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E822BFC" w:rsidR="008C39DC" w:rsidRDefault="00813161" w:rsidP="008C39DC">
      <w:pPr>
        <w:pStyle w:val="Title"/>
      </w:pPr>
      <w:r>
        <w:t xml:space="preserve">DRAFT - </w:t>
      </w:r>
      <w:r w:rsidR="008C39DC">
        <w:t>IT Project</w:t>
      </w:r>
      <w:r w:rsidR="00426174">
        <w:t xml:space="preserve"> Guidance</w:t>
      </w:r>
    </w:p>
    <w:p w14:paraId="39614DFE" w14:textId="735A0D7C" w:rsidR="008C39DC" w:rsidRDefault="00426174" w:rsidP="008C39DC">
      <w:pPr>
        <w:pStyle w:val="Subtitle"/>
      </w:pPr>
      <w:r>
        <w:t>OIDC Implementation</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201062122"/>
      <w:r w:rsidR="00BA5D9F">
        <w:t>Purpose</w:t>
      </w:r>
      <w:bookmarkEnd w:id="0"/>
    </w:p>
    <w:p w14:paraId="301E71E2" w14:textId="77777777" w:rsidR="00CB4C09" w:rsidRPr="00CB4C09" w:rsidRDefault="00CB4C09" w:rsidP="00CB4C09">
      <w:r w:rsidRPr="00CB4C09">
        <w:t>This document defines a consistent and accurate architectural pattern for using OpenID Connect (OIDC) to authenticate users and systems across a range of application types, including classic web apps, SPAs, mobile apps, and service-to-service integration.</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201062123"/>
      <w:r>
        <w:t>Synopsis</w:t>
      </w:r>
      <w:bookmarkEnd w:id="1"/>
    </w:p>
    <w:p w14:paraId="4F0C378B" w14:textId="69944467" w:rsidR="00CB4C09" w:rsidRPr="00CB4C09" w:rsidRDefault="00CB4C09" w:rsidP="00CB4C09">
      <w:bookmarkStart w:id="2" w:name="_Toc145049427"/>
      <w:r w:rsidRPr="00CB4C09">
        <w:t xml:space="preserve">Many modern systems depend on federated identity to delegate authentication to external Identity Providers (IdPs). OpenID Connect, built on OAuth2, enables secure authentication while separating concerns between identity issuance and </w:t>
      </w:r>
      <w:proofErr w:type="gramStart"/>
      <w:r w:rsidRPr="00CB4C09">
        <w:t>relying</w:t>
      </w:r>
      <w:proofErr w:type="gramEnd"/>
      <w:r w:rsidRPr="00CB4C09">
        <w:t xml:space="preserve"> services. This guidance outlines when and how to establish clients, request tokens, validate identity, and manage user data responsibly. Appendices walk through each common pattern in detail.</w:t>
      </w:r>
    </w:p>
    <w:p w14:paraId="40BC2889" w14:textId="77777777" w:rsidR="00CB4C09" w:rsidRDefault="00CB4C09" w:rsidP="00CB4C09"/>
    <w:p w14:paraId="7B5A23BC" w14:textId="77777777" w:rsidR="00E81E1C" w:rsidRDefault="00E81E1C">
      <w:pPr>
        <w:rPr>
          <w:rFonts w:eastAsiaTheme="majorEastAsia" w:cstheme="majorBidi"/>
          <w:b/>
          <w:color w:val="2F5496" w:themeColor="accent1" w:themeShade="BF"/>
          <w:sz w:val="32"/>
          <w:szCs w:val="26"/>
        </w:rPr>
      </w:pPr>
      <w:r>
        <w:br w:type="page"/>
      </w:r>
    </w:p>
    <w:p w14:paraId="0291ED00" w14:textId="4A5A0AB8" w:rsidR="00E81E1C" w:rsidRPr="0011016B" w:rsidRDefault="00E81E1C" w:rsidP="00E81E1C">
      <w:pPr>
        <w:pStyle w:val="Heading2"/>
      </w:pPr>
      <w:bookmarkStart w:id="3" w:name="_Toc201062124"/>
      <w:r>
        <w:lastRenderedPageBreak/>
        <w:t>Contents</w:t>
      </w:r>
      <w:bookmarkEnd w:id="2"/>
      <w:bookmarkEnd w:id="3"/>
    </w:p>
    <w:p w14:paraId="1C1D1F8A" w14:textId="1F374DAD" w:rsidR="00426174"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1062122" w:history="1">
        <w:r w:rsidR="00426174" w:rsidRPr="000808F1">
          <w:rPr>
            <w:rStyle w:val="Hyperlink"/>
            <w:noProof/>
          </w:rPr>
          <w:t>Purpose</w:t>
        </w:r>
        <w:r w:rsidR="00426174">
          <w:rPr>
            <w:noProof/>
            <w:webHidden/>
          </w:rPr>
          <w:tab/>
        </w:r>
        <w:r w:rsidR="00426174">
          <w:rPr>
            <w:noProof/>
            <w:webHidden/>
          </w:rPr>
          <w:fldChar w:fldCharType="begin"/>
        </w:r>
        <w:r w:rsidR="00426174">
          <w:rPr>
            <w:noProof/>
            <w:webHidden/>
          </w:rPr>
          <w:instrText xml:space="preserve"> PAGEREF _Toc201062122 \h </w:instrText>
        </w:r>
        <w:r w:rsidR="00426174">
          <w:rPr>
            <w:noProof/>
            <w:webHidden/>
          </w:rPr>
        </w:r>
        <w:r w:rsidR="00426174">
          <w:rPr>
            <w:noProof/>
            <w:webHidden/>
          </w:rPr>
          <w:fldChar w:fldCharType="separate"/>
        </w:r>
        <w:r w:rsidR="00426174">
          <w:rPr>
            <w:noProof/>
            <w:webHidden/>
          </w:rPr>
          <w:t>1</w:t>
        </w:r>
        <w:r w:rsidR="00426174">
          <w:rPr>
            <w:noProof/>
            <w:webHidden/>
          </w:rPr>
          <w:fldChar w:fldCharType="end"/>
        </w:r>
      </w:hyperlink>
    </w:p>
    <w:p w14:paraId="244FA2D0" w14:textId="64DBF85E" w:rsidR="00426174" w:rsidRDefault="00426174">
      <w:pPr>
        <w:pStyle w:val="TOC2"/>
        <w:rPr>
          <w:rFonts w:asciiTheme="minorHAnsi" w:eastAsiaTheme="minorEastAsia" w:hAnsiTheme="minorHAnsi" w:cstheme="minorBidi"/>
          <w:noProof/>
          <w:kern w:val="2"/>
          <w:lang w:eastAsia="en-NZ"/>
          <w14:ligatures w14:val="standardContextual"/>
        </w:rPr>
      </w:pPr>
      <w:hyperlink w:anchor="_Toc201062123" w:history="1">
        <w:r w:rsidRPr="000808F1">
          <w:rPr>
            <w:rStyle w:val="Hyperlink"/>
            <w:noProof/>
          </w:rPr>
          <w:t>Synopsis</w:t>
        </w:r>
        <w:r>
          <w:rPr>
            <w:noProof/>
            <w:webHidden/>
          </w:rPr>
          <w:tab/>
        </w:r>
        <w:r>
          <w:rPr>
            <w:noProof/>
            <w:webHidden/>
          </w:rPr>
          <w:fldChar w:fldCharType="begin"/>
        </w:r>
        <w:r>
          <w:rPr>
            <w:noProof/>
            <w:webHidden/>
          </w:rPr>
          <w:instrText xml:space="preserve"> PAGEREF _Toc201062123 \h </w:instrText>
        </w:r>
        <w:r>
          <w:rPr>
            <w:noProof/>
            <w:webHidden/>
          </w:rPr>
        </w:r>
        <w:r>
          <w:rPr>
            <w:noProof/>
            <w:webHidden/>
          </w:rPr>
          <w:fldChar w:fldCharType="separate"/>
        </w:r>
        <w:r>
          <w:rPr>
            <w:noProof/>
            <w:webHidden/>
          </w:rPr>
          <w:t>1</w:t>
        </w:r>
        <w:r>
          <w:rPr>
            <w:noProof/>
            <w:webHidden/>
          </w:rPr>
          <w:fldChar w:fldCharType="end"/>
        </w:r>
      </w:hyperlink>
    </w:p>
    <w:p w14:paraId="1E25C973" w14:textId="6895E5E8" w:rsidR="00426174" w:rsidRDefault="00426174">
      <w:pPr>
        <w:pStyle w:val="TOC2"/>
        <w:rPr>
          <w:rFonts w:asciiTheme="minorHAnsi" w:eastAsiaTheme="minorEastAsia" w:hAnsiTheme="minorHAnsi" w:cstheme="minorBidi"/>
          <w:noProof/>
          <w:kern w:val="2"/>
          <w:lang w:eastAsia="en-NZ"/>
          <w14:ligatures w14:val="standardContextual"/>
        </w:rPr>
      </w:pPr>
      <w:hyperlink w:anchor="_Toc201062124" w:history="1">
        <w:r w:rsidRPr="000808F1">
          <w:rPr>
            <w:rStyle w:val="Hyperlink"/>
            <w:noProof/>
          </w:rPr>
          <w:t>Contents</w:t>
        </w:r>
        <w:r>
          <w:rPr>
            <w:noProof/>
            <w:webHidden/>
          </w:rPr>
          <w:tab/>
        </w:r>
        <w:r>
          <w:rPr>
            <w:noProof/>
            <w:webHidden/>
          </w:rPr>
          <w:fldChar w:fldCharType="begin"/>
        </w:r>
        <w:r>
          <w:rPr>
            <w:noProof/>
            <w:webHidden/>
          </w:rPr>
          <w:instrText xml:space="preserve"> PAGEREF _Toc201062124 \h </w:instrText>
        </w:r>
        <w:r>
          <w:rPr>
            <w:noProof/>
            <w:webHidden/>
          </w:rPr>
        </w:r>
        <w:r>
          <w:rPr>
            <w:noProof/>
            <w:webHidden/>
          </w:rPr>
          <w:fldChar w:fldCharType="separate"/>
        </w:r>
        <w:r>
          <w:rPr>
            <w:noProof/>
            <w:webHidden/>
          </w:rPr>
          <w:t>2</w:t>
        </w:r>
        <w:r>
          <w:rPr>
            <w:noProof/>
            <w:webHidden/>
          </w:rPr>
          <w:fldChar w:fldCharType="end"/>
        </w:r>
      </w:hyperlink>
    </w:p>
    <w:p w14:paraId="2AAE09FC" w14:textId="4CE50E0B" w:rsidR="00426174" w:rsidRDefault="0042617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62125" w:history="1">
        <w:r w:rsidRPr="000808F1">
          <w:rPr>
            <w:rStyle w:val="Hyperlink"/>
            <w:noProof/>
          </w:rPr>
          <w:t>Purpose and Audience</w:t>
        </w:r>
        <w:r>
          <w:rPr>
            <w:noProof/>
            <w:webHidden/>
          </w:rPr>
          <w:tab/>
        </w:r>
        <w:r>
          <w:rPr>
            <w:noProof/>
            <w:webHidden/>
          </w:rPr>
          <w:fldChar w:fldCharType="begin"/>
        </w:r>
        <w:r>
          <w:rPr>
            <w:noProof/>
            <w:webHidden/>
          </w:rPr>
          <w:instrText xml:space="preserve"> PAGEREF _Toc201062125 \h </w:instrText>
        </w:r>
        <w:r>
          <w:rPr>
            <w:noProof/>
            <w:webHidden/>
          </w:rPr>
        </w:r>
        <w:r>
          <w:rPr>
            <w:noProof/>
            <w:webHidden/>
          </w:rPr>
          <w:fldChar w:fldCharType="separate"/>
        </w:r>
        <w:r>
          <w:rPr>
            <w:noProof/>
            <w:webHidden/>
          </w:rPr>
          <w:t>3</w:t>
        </w:r>
        <w:r>
          <w:rPr>
            <w:noProof/>
            <w:webHidden/>
          </w:rPr>
          <w:fldChar w:fldCharType="end"/>
        </w:r>
      </w:hyperlink>
    </w:p>
    <w:p w14:paraId="71C1CDC7" w14:textId="05EB0CFF" w:rsidR="00426174" w:rsidRDefault="0042617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62126" w:history="1">
        <w:r w:rsidRPr="000808F1">
          <w:rPr>
            <w:rStyle w:val="Hyperlink"/>
            <w:noProof/>
          </w:rPr>
          <w:t>Scope</w:t>
        </w:r>
        <w:r>
          <w:rPr>
            <w:noProof/>
            <w:webHidden/>
          </w:rPr>
          <w:tab/>
        </w:r>
        <w:r>
          <w:rPr>
            <w:noProof/>
            <w:webHidden/>
          </w:rPr>
          <w:fldChar w:fldCharType="begin"/>
        </w:r>
        <w:r>
          <w:rPr>
            <w:noProof/>
            <w:webHidden/>
          </w:rPr>
          <w:instrText xml:space="preserve"> PAGEREF _Toc201062126 \h </w:instrText>
        </w:r>
        <w:r>
          <w:rPr>
            <w:noProof/>
            <w:webHidden/>
          </w:rPr>
        </w:r>
        <w:r>
          <w:rPr>
            <w:noProof/>
            <w:webHidden/>
          </w:rPr>
          <w:fldChar w:fldCharType="separate"/>
        </w:r>
        <w:r>
          <w:rPr>
            <w:noProof/>
            <w:webHidden/>
          </w:rPr>
          <w:t>3</w:t>
        </w:r>
        <w:r>
          <w:rPr>
            <w:noProof/>
            <w:webHidden/>
          </w:rPr>
          <w:fldChar w:fldCharType="end"/>
        </w:r>
      </w:hyperlink>
    </w:p>
    <w:p w14:paraId="33004534" w14:textId="58DD370E" w:rsidR="00426174" w:rsidRDefault="0042617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62127" w:history="1">
        <w:r w:rsidRPr="000808F1">
          <w:rPr>
            <w:rStyle w:val="Hyperlink"/>
            <w:noProof/>
          </w:rPr>
          <w:t>Background</w:t>
        </w:r>
        <w:r>
          <w:rPr>
            <w:noProof/>
            <w:webHidden/>
          </w:rPr>
          <w:tab/>
        </w:r>
        <w:r>
          <w:rPr>
            <w:noProof/>
            <w:webHidden/>
          </w:rPr>
          <w:fldChar w:fldCharType="begin"/>
        </w:r>
        <w:r>
          <w:rPr>
            <w:noProof/>
            <w:webHidden/>
          </w:rPr>
          <w:instrText xml:space="preserve"> PAGEREF _Toc201062127 \h </w:instrText>
        </w:r>
        <w:r>
          <w:rPr>
            <w:noProof/>
            <w:webHidden/>
          </w:rPr>
        </w:r>
        <w:r>
          <w:rPr>
            <w:noProof/>
            <w:webHidden/>
          </w:rPr>
          <w:fldChar w:fldCharType="separate"/>
        </w:r>
        <w:r>
          <w:rPr>
            <w:noProof/>
            <w:webHidden/>
          </w:rPr>
          <w:t>3</w:t>
        </w:r>
        <w:r>
          <w:rPr>
            <w:noProof/>
            <w:webHidden/>
          </w:rPr>
          <w:fldChar w:fldCharType="end"/>
        </w:r>
      </w:hyperlink>
    </w:p>
    <w:p w14:paraId="2C6BA3C0" w14:textId="3BF29608" w:rsidR="00426174" w:rsidRDefault="0042617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62128" w:history="1">
        <w:r w:rsidRPr="000808F1">
          <w:rPr>
            <w:rStyle w:val="Hyperlink"/>
            <w:noProof/>
          </w:rPr>
          <w:t>Overview of OAuth2 and OIDC</w:t>
        </w:r>
        <w:r>
          <w:rPr>
            <w:noProof/>
            <w:webHidden/>
          </w:rPr>
          <w:tab/>
        </w:r>
        <w:r>
          <w:rPr>
            <w:noProof/>
            <w:webHidden/>
          </w:rPr>
          <w:fldChar w:fldCharType="begin"/>
        </w:r>
        <w:r>
          <w:rPr>
            <w:noProof/>
            <w:webHidden/>
          </w:rPr>
          <w:instrText xml:space="preserve"> PAGEREF _Toc201062128 \h </w:instrText>
        </w:r>
        <w:r>
          <w:rPr>
            <w:noProof/>
            <w:webHidden/>
          </w:rPr>
        </w:r>
        <w:r>
          <w:rPr>
            <w:noProof/>
            <w:webHidden/>
          </w:rPr>
          <w:fldChar w:fldCharType="separate"/>
        </w:r>
        <w:r>
          <w:rPr>
            <w:noProof/>
            <w:webHidden/>
          </w:rPr>
          <w:t>3</w:t>
        </w:r>
        <w:r>
          <w:rPr>
            <w:noProof/>
            <w:webHidden/>
          </w:rPr>
          <w:fldChar w:fldCharType="end"/>
        </w:r>
      </w:hyperlink>
    </w:p>
    <w:p w14:paraId="3875B7A5" w14:textId="5A2E501B" w:rsidR="00426174" w:rsidRDefault="0042617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62129" w:history="1">
        <w:r w:rsidRPr="000808F1">
          <w:rPr>
            <w:rStyle w:val="Hyperlink"/>
            <w:noProof/>
          </w:rPr>
          <w:t>Appendices</w:t>
        </w:r>
        <w:r>
          <w:rPr>
            <w:noProof/>
            <w:webHidden/>
          </w:rPr>
          <w:tab/>
        </w:r>
        <w:r>
          <w:rPr>
            <w:noProof/>
            <w:webHidden/>
          </w:rPr>
          <w:fldChar w:fldCharType="begin"/>
        </w:r>
        <w:r>
          <w:rPr>
            <w:noProof/>
            <w:webHidden/>
          </w:rPr>
          <w:instrText xml:space="preserve"> PAGEREF _Toc201062129 \h </w:instrText>
        </w:r>
        <w:r>
          <w:rPr>
            <w:noProof/>
            <w:webHidden/>
          </w:rPr>
        </w:r>
        <w:r>
          <w:rPr>
            <w:noProof/>
            <w:webHidden/>
          </w:rPr>
          <w:fldChar w:fldCharType="separate"/>
        </w:r>
        <w:r>
          <w:rPr>
            <w:noProof/>
            <w:webHidden/>
          </w:rPr>
          <w:t>5</w:t>
        </w:r>
        <w:r>
          <w:rPr>
            <w:noProof/>
            <w:webHidden/>
          </w:rPr>
          <w:fldChar w:fldCharType="end"/>
        </w:r>
      </w:hyperlink>
    </w:p>
    <w:p w14:paraId="171305F1" w14:textId="71A9EE80" w:rsidR="00426174" w:rsidRDefault="00426174">
      <w:pPr>
        <w:pStyle w:val="TOC2"/>
        <w:rPr>
          <w:rFonts w:asciiTheme="minorHAnsi" w:eastAsiaTheme="minorEastAsia" w:hAnsiTheme="minorHAnsi" w:cstheme="minorBidi"/>
          <w:noProof/>
          <w:kern w:val="2"/>
          <w:lang w:eastAsia="en-NZ"/>
          <w14:ligatures w14:val="standardContextual"/>
        </w:rPr>
      </w:pPr>
      <w:hyperlink w:anchor="_Toc201062130" w:history="1">
        <w:r w:rsidRPr="000808F1">
          <w:rPr>
            <w:rStyle w:val="Hyperlink"/>
            <w:noProof/>
          </w:rPr>
          <w:t>Appendix A - Document Information</w:t>
        </w:r>
        <w:r>
          <w:rPr>
            <w:noProof/>
            <w:webHidden/>
          </w:rPr>
          <w:tab/>
        </w:r>
        <w:r>
          <w:rPr>
            <w:noProof/>
            <w:webHidden/>
          </w:rPr>
          <w:fldChar w:fldCharType="begin"/>
        </w:r>
        <w:r>
          <w:rPr>
            <w:noProof/>
            <w:webHidden/>
          </w:rPr>
          <w:instrText xml:space="preserve"> PAGEREF _Toc201062130 \h </w:instrText>
        </w:r>
        <w:r>
          <w:rPr>
            <w:noProof/>
            <w:webHidden/>
          </w:rPr>
        </w:r>
        <w:r>
          <w:rPr>
            <w:noProof/>
            <w:webHidden/>
          </w:rPr>
          <w:fldChar w:fldCharType="separate"/>
        </w:r>
        <w:r>
          <w:rPr>
            <w:noProof/>
            <w:webHidden/>
          </w:rPr>
          <w:t>5</w:t>
        </w:r>
        <w:r>
          <w:rPr>
            <w:noProof/>
            <w:webHidden/>
          </w:rPr>
          <w:fldChar w:fldCharType="end"/>
        </w:r>
      </w:hyperlink>
    </w:p>
    <w:p w14:paraId="4FD7AF97" w14:textId="14DDD24C" w:rsidR="00426174" w:rsidRDefault="0042617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62131" w:history="1">
        <w:r w:rsidRPr="000808F1">
          <w:rPr>
            <w:rStyle w:val="Hyperlink"/>
            <w:noProof/>
          </w:rPr>
          <w:t>Versions</w:t>
        </w:r>
        <w:r>
          <w:rPr>
            <w:noProof/>
            <w:webHidden/>
          </w:rPr>
          <w:tab/>
        </w:r>
        <w:r>
          <w:rPr>
            <w:noProof/>
            <w:webHidden/>
          </w:rPr>
          <w:fldChar w:fldCharType="begin"/>
        </w:r>
        <w:r>
          <w:rPr>
            <w:noProof/>
            <w:webHidden/>
          </w:rPr>
          <w:instrText xml:space="preserve"> PAGEREF _Toc201062131 \h </w:instrText>
        </w:r>
        <w:r>
          <w:rPr>
            <w:noProof/>
            <w:webHidden/>
          </w:rPr>
        </w:r>
        <w:r>
          <w:rPr>
            <w:noProof/>
            <w:webHidden/>
          </w:rPr>
          <w:fldChar w:fldCharType="separate"/>
        </w:r>
        <w:r>
          <w:rPr>
            <w:noProof/>
            <w:webHidden/>
          </w:rPr>
          <w:t>5</w:t>
        </w:r>
        <w:r>
          <w:rPr>
            <w:noProof/>
            <w:webHidden/>
          </w:rPr>
          <w:fldChar w:fldCharType="end"/>
        </w:r>
      </w:hyperlink>
    </w:p>
    <w:p w14:paraId="207800CF" w14:textId="214D25B7" w:rsidR="00426174" w:rsidRDefault="0042617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62132" w:history="1">
        <w:r w:rsidRPr="000808F1">
          <w:rPr>
            <w:rStyle w:val="Hyperlink"/>
            <w:noProof/>
          </w:rPr>
          <w:t>Images</w:t>
        </w:r>
        <w:r>
          <w:rPr>
            <w:noProof/>
            <w:webHidden/>
          </w:rPr>
          <w:tab/>
        </w:r>
        <w:r>
          <w:rPr>
            <w:noProof/>
            <w:webHidden/>
          </w:rPr>
          <w:fldChar w:fldCharType="begin"/>
        </w:r>
        <w:r>
          <w:rPr>
            <w:noProof/>
            <w:webHidden/>
          </w:rPr>
          <w:instrText xml:space="preserve"> PAGEREF _Toc201062132 \h </w:instrText>
        </w:r>
        <w:r>
          <w:rPr>
            <w:noProof/>
            <w:webHidden/>
          </w:rPr>
        </w:r>
        <w:r>
          <w:rPr>
            <w:noProof/>
            <w:webHidden/>
          </w:rPr>
          <w:fldChar w:fldCharType="separate"/>
        </w:r>
        <w:r>
          <w:rPr>
            <w:noProof/>
            <w:webHidden/>
          </w:rPr>
          <w:t>5</w:t>
        </w:r>
        <w:r>
          <w:rPr>
            <w:noProof/>
            <w:webHidden/>
          </w:rPr>
          <w:fldChar w:fldCharType="end"/>
        </w:r>
      </w:hyperlink>
    </w:p>
    <w:p w14:paraId="36C3CD95" w14:textId="0404C404" w:rsidR="00426174" w:rsidRDefault="0042617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62133" w:history="1">
        <w:r w:rsidRPr="000808F1">
          <w:rPr>
            <w:rStyle w:val="Hyperlink"/>
            <w:noProof/>
          </w:rPr>
          <w:t>Tables</w:t>
        </w:r>
        <w:r>
          <w:rPr>
            <w:noProof/>
            <w:webHidden/>
          </w:rPr>
          <w:tab/>
        </w:r>
        <w:r>
          <w:rPr>
            <w:noProof/>
            <w:webHidden/>
          </w:rPr>
          <w:fldChar w:fldCharType="begin"/>
        </w:r>
        <w:r>
          <w:rPr>
            <w:noProof/>
            <w:webHidden/>
          </w:rPr>
          <w:instrText xml:space="preserve"> PAGEREF _Toc201062133 \h </w:instrText>
        </w:r>
        <w:r>
          <w:rPr>
            <w:noProof/>
            <w:webHidden/>
          </w:rPr>
        </w:r>
        <w:r>
          <w:rPr>
            <w:noProof/>
            <w:webHidden/>
          </w:rPr>
          <w:fldChar w:fldCharType="separate"/>
        </w:r>
        <w:r>
          <w:rPr>
            <w:noProof/>
            <w:webHidden/>
          </w:rPr>
          <w:t>5</w:t>
        </w:r>
        <w:r>
          <w:rPr>
            <w:noProof/>
            <w:webHidden/>
          </w:rPr>
          <w:fldChar w:fldCharType="end"/>
        </w:r>
      </w:hyperlink>
    </w:p>
    <w:p w14:paraId="10B29271" w14:textId="5FFE6D83" w:rsidR="00426174" w:rsidRDefault="0042617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62134" w:history="1">
        <w:r w:rsidRPr="000808F1">
          <w:rPr>
            <w:rStyle w:val="Hyperlink"/>
            <w:noProof/>
          </w:rPr>
          <w:t>References</w:t>
        </w:r>
        <w:r>
          <w:rPr>
            <w:noProof/>
            <w:webHidden/>
          </w:rPr>
          <w:tab/>
        </w:r>
        <w:r>
          <w:rPr>
            <w:noProof/>
            <w:webHidden/>
          </w:rPr>
          <w:fldChar w:fldCharType="begin"/>
        </w:r>
        <w:r>
          <w:rPr>
            <w:noProof/>
            <w:webHidden/>
          </w:rPr>
          <w:instrText xml:space="preserve"> PAGEREF _Toc201062134 \h </w:instrText>
        </w:r>
        <w:r>
          <w:rPr>
            <w:noProof/>
            <w:webHidden/>
          </w:rPr>
        </w:r>
        <w:r>
          <w:rPr>
            <w:noProof/>
            <w:webHidden/>
          </w:rPr>
          <w:fldChar w:fldCharType="separate"/>
        </w:r>
        <w:r>
          <w:rPr>
            <w:noProof/>
            <w:webHidden/>
          </w:rPr>
          <w:t>5</w:t>
        </w:r>
        <w:r>
          <w:rPr>
            <w:noProof/>
            <w:webHidden/>
          </w:rPr>
          <w:fldChar w:fldCharType="end"/>
        </w:r>
      </w:hyperlink>
    </w:p>
    <w:p w14:paraId="2DA8AD34" w14:textId="272FB71B" w:rsidR="00426174" w:rsidRDefault="0042617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62135" w:history="1">
        <w:r w:rsidRPr="000808F1">
          <w:rPr>
            <w:rStyle w:val="Hyperlink"/>
            <w:noProof/>
          </w:rPr>
          <w:t>Review Distribution</w:t>
        </w:r>
        <w:r>
          <w:rPr>
            <w:noProof/>
            <w:webHidden/>
          </w:rPr>
          <w:tab/>
        </w:r>
        <w:r>
          <w:rPr>
            <w:noProof/>
            <w:webHidden/>
          </w:rPr>
          <w:fldChar w:fldCharType="begin"/>
        </w:r>
        <w:r>
          <w:rPr>
            <w:noProof/>
            <w:webHidden/>
          </w:rPr>
          <w:instrText xml:space="preserve"> PAGEREF _Toc201062135 \h </w:instrText>
        </w:r>
        <w:r>
          <w:rPr>
            <w:noProof/>
            <w:webHidden/>
          </w:rPr>
        </w:r>
        <w:r>
          <w:rPr>
            <w:noProof/>
            <w:webHidden/>
          </w:rPr>
          <w:fldChar w:fldCharType="separate"/>
        </w:r>
        <w:r>
          <w:rPr>
            <w:noProof/>
            <w:webHidden/>
          </w:rPr>
          <w:t>5</w:t>
        </w:r>
        <w:r>
          <w:rPr>
            <w:noProof/>
            <w:webHidden/>
          </w:rPr>
          <w:fldChar w:fldCharType="end"/>
        </w:r>
      </w:hyperlink>
    </w:p>
    <w:p w14:paraId="3B09678D" w14:textId="4596A99B" w:rsidR="00426174" w:rsidRDefault="0042617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62136" w:history="1">
        <w:r w:rsidRPr="000808F1">
          <w:rPr>
            <w:rStyle w:val="Hyperlink"/>
            <w:noProof/>
          </w:rPr>
          <w:t>Audience</w:t>
        </w:r>
        <w:r>
          <w:rPr>
            <w:noProof/>
            <w:webHidden/>
          </w:rPr>
          <w:tab/>
        </w:r>
        <w:r>
          <w:rPr>
            <w:noProof/>
            <w:webHidden/>
          </w:rPr>
          <w:fldChar w:fldCharType="begin"/>
        </w:r>
        <w:r>
          <w:rPr>
            <w:noProof/>
            <w:webHidden/>
          </w:rPr>
          <w:instrText xml:space="preserve"> PAGEREF _Toc201062136 \h </w:instrText>
        </w:r>
        <w:r>
          <w:rPr>
            <w:noProof/>
            <w:webHidden/>
          </w:rPr>
        </w:r>
        <w:r>
          <w:rPr>
            <w:noProof/>
            <w:webHidden/>
          </w:rPr>
          <w:fldChar w:fldCharType="separate"/>
        </w:r>
        <w:r>
          <w:rPr>
            <w:noProof/>
            <w:webHidden/>
          </w:rPr>
          <w:t>5</w:t>
        </w:r>
        <w:r>
          <w:rPr>
            <w:noProof/>
            <w:webHidden/>
          </w:rPr>
          <w:fldChar w:fldCharType="end"/>
        </w:r>
      </w:hyperlink>
    </w:p>
    <w:p w14:paraId="72D666E2" w14:textId="04F51B77" w:rsidR="00426174" w:rsidRDefault="0042617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62137" w:history="1">
        <w:r w:rsidRPr="000808F1">
          <w:rPr>
            <w:rStyle w:val="Hyperlink"/>
            <w:noProof/>
          </w:rPr>
          <w:t>Structure</w:t>
        </w:r>
        <w:r>
          <w:rPr>
            <w:noProof/>
            <w:webHidden/>
          </w:rPr>
          <w:tab/>
        </w:r>
        <w:r>
          <w:rPr>
            <w:noProof/>
            <w:webHidden/>
          </w:rPr>
          <w:fldChar w:fldCharType="begin"/>
        </w:r>
        <w:r>
          <w:rPr>
            <w:noProof/>
            <w:webHidden/>
          </w:rPr>
          <w:instrText xml:space="preserve"> PAGEREF _Toc201062137 \h </w:instrText>
        </w:r>
        <w:r>
          <w:rPr>
            <w:noProof/>
            <w:webHidden/>
          </w:rPr>
        </w:r>
        <w:r>
          <w:rPr>
            <w:noProof/>
            <w:webHidden/>
          </w:rPr>
          <w:fldChar w:fldCharType="separate"/>
        </w:r>
        <w:r>
          <w:rPr>
            <w:noProof/>
            <w:webHidden/>
          </w:rPr>
          <w:t>5</w:t>
        </w:r>
        <w:r>
          <w:rPr>
            <w:noProof/>
            <w:webHidden/>
          </w:rPr>
          <w:fldChar w:fldCharType="end"/>
        </w:r>
      </w:hyperlink>
    </w:p>
    <w:p w14:paraId="2635E410" w14:textId="5004D6AE" w:rsidR="00426174" w:rsidRDefault="0042617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62138" w:history="1">
        <w:r w:rsidRPr="000808F1">
          <w:rPr>
            <w:rStyle w:val="Hyperlink"/>
            <w:noProof/>
          </w:rPr>
          <w:t>Diagrams</w:t>
        </w:r>
        <w:r>
          <w:rPr>
            <w:noProof/>
            <w:webHidden/>
          </w:rPr>
          <w:tab/>
        </w:r>
        <w:r>
          <w:rPr>
            <w:noProof/>
            <w:webHidden/>
          </w:rPr>
          <w:fldChar w:fldCharType="begin"/>
        </w:r>
        <w:r>
          <w:rPr>
            <w:noProof/>
            <w:webHidden/>
          </w:rPr>
          <w:instrText xml:space="preserve"> PAGEREF _Toc201062138 \h </w:instrText>
        </w:r>
        <w:r>
          <w:rPr>
            <w:noProof/>
            <w:webHidden/>
          </w:rPr>
        </w:r>
        <w:r>
          <w:rPr>
            <w:noProof/>
            <w:webHidden/>
          </w:rPr>
          <w:fldChar w:fldCharType="separate"/>
        </w:r>
        <w:r>
          <w:rPr>
            <w:noProof/>
            <w:webHidden/>
          </w:rPr>
          <w:t>6</w:t>
        </w:r>
        <w:r>
          <w:rPr>
            <w:noProof/>
            <w:webHidden/>
          </w:rPr>
          <w:fldChar w:fldCharType="end"/>
        </w:r>
      </w:hyperlink>
    </w:p>
    <w:p w14:paraId="7C7B0C4E" w14:textId="54987C56" w:rsidR="00426174" w:rsidRDefault="0042617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62139" w:history="1">
        <w:r w:rsidRPr="000808F1">
          <w:rPr>
            <w:rStyle w:val="Hyperlink"/>
            <w:noProof/>
          </w:rPr>
          <w:t>Acronyms</w:t>
        </w:r>
        <w:r>
          <w:rPr>
            <w:noProof/>
            <w:webHidden/>
          </w:rPr>
          <w:tab/>
        </w:r>
        <w:r>
          <w:rPr>
            <w:noProof/>
            <w:webHidden/>
          </w:rPr>
          <w:fldChar w:fldCharType="begin"/>
        </w:r>
        <w:r>
          <w:rPr>
            <w:noProof/>
            <w:webHidden/>
          </w:rPr>
          <w:instrText xml:space="preserve"> PAGEREF _Toc201062139 \h </w:instrText>
        </w:r>
        <w:r>
          <w:rPr>
            <w:noProof/>
            <w:webHidden/>
          </w:rPr>
        </w:r>
        <w:r>
          <w:rPr>
            <w:noProof/>
            <w:webHidden/>
          </w:rPr>
          <w:fldChar w:fldCharType="separate"/>
        </w:r>
        <w:r>
          <w:rPr>
            <w:noProof/>
            <w:webHidden/>
          </w:rPr>
          <w:t>6</w:t>
        </w:r>
        <w:r>
          <w:rPr>
            <w:noProof/>
            <w:webHidden/>
          </w:rPr>
          <w:fldChar w:fldCharType="end"/>
        </w:r>
      </w:hyperlink>
    </w:p>
    <w:p w14:paraId="17940C04" w14:textId="41C038A8" w:rsidR="00426174" w:rsidRDefault="0042617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62140" w:history="1">
        <w:r w:rsidRPr="000808F1">
          <w:rPr>
            <w:rStyle w:val="Hyperlink"/>
            <w:noProof/>
          </w:rPr>
          <w:t>Terms</w:t>
        </w:r>
        <w:r>
          <w:rPr>
            <w:noProof/>
            <w:webHidden/>
          </w:rPr>
          <w:tab/>
        </w:r>
        <w:r>
          <w:rPr>
            <w:noProof/>
            <w:webHidden/>
          </w:rPr>
          <w:fldChar w:fldCharType="begin"/>
        </w:r>
        <w:r>
          <w:rPr>
            <w:noProof/>
            <w:webHidden/>
          </w:rPr>
          <w:instrText xml:space="preserve"> PAGEREF _Toc201062140 \h </w:instrText>
        </w:r>
        <w:r>
          <w:rPr>
            <w:noProof/>
            <w:webHidden/>
          </w:rPr>
        </w:r>
        <w:r>
          <w:rPr>
            <w:noProof/>
            <w:webHidden/>
          </w:rPr>
          <w:fldChar w:fldCharType="separate"/>
        </w:r>
        <w:r>
          <w:rPr>
            <w:noProof/>
            <w:webHidden/>
          </w:rPr>
          <w:t>6</w:t>
        </w:r>
        <w:r>
          <w:rPr>
            <w:noProof/>
            <w:webHidden/>
          </w:rPr>
          <w:fldChar w:fldCharType="end"/>
        </w:r>
      </w:hyperlink>
    </w:p>
    <w:p w14:paraId="259DBCB6" w14:textId="484155C0" w:rsidR="00426174" w:rsidRDefault="00426174">
      <w:pPr>
        <w:pStyle w:val="TOC2"/>
        <w:rPr>
          <w:rFonts w:asciiTheme="minorHAnsi" w:eastAsiaTheme="minorEastAsia" w:hAnsiTheme="minorHAnsi" w:cstheme="minorBidi"/>
          <w:noProof/>
          <w:kern w:val="2"/>
          <w:lang w:eastAsia="en-NZ"/>
          <w14:ligatures w14:val="standardContextual"/>
        </w:rPr>
      </w:pPr>
      <w:hyperlink w:anchor="_Toc201062141" w:history="1">
        <w:r w:rsidRPr="000808F1">
          <w:rPr>
            <w:rStyle w:val="Hyperlink"/>
            <w:noProof/>
          </w:rPr>
          <w:t>Appendix A – Classic Web Multi-Page App (MPA)</w:t>
        </w:r>
        <w:r>
          <w:rPr>
            <w:noProof/>
            <w:webHidden/>
          </w:rPr>
          <w:tab/>
        </w:r>
        <w:r>
          <w:rPr>
            <w:noProof/>
            <w:webHidden/>
          </w:rPr>
          <w:fldChar w:fldCharType="begin"/>
        </w:r>
        <w:r>
          <w:rPr>
            <w:noProof/>
            <w:webHidden/>
          </w:rPr>
          <w:instrText xml:space="preserve"> PAGEREF _Toc201062141 \h </w:instrText>
        </w:r>
        <w:r>
          <w:rPr>
            <w:noProof/>
            <w:webHidden/>
          </w:rPr>
        </w:r>
        <w:r>
          <w:rPr>
            <w:noProof/>
            <w:webHidden/>
          </w:rPr>
          <w:fldChar w:fldCharType="separate"/>
        </w:r>
        <w:r>
          <w:rPr>
            <w:noProof/>
            <w:webHidden/>
          </w:rPr>
          <w:t>7</w:t>
        </w:r>
        <w:r>
          <w:rPr>
            <w:noProof/>
            <w:webHidden/>
          </w:rPr>
          <w:fldChar w:fldCharType="end"/>
        </w:r>
      </w:hyperlink>
    </w:p>
    <w:p w14:paraId="2F5D61FE" w14:textId="1E958561" w:rsidR="00426174" w:rsidRDefault="0042617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62142" w:history="1">
        <w:r w:rsidRPr="000808F1">
          <w:rPr>
            <w:rStyle w:val="Hyperlink"/>
            <w:noProof/>
          </w:rPr>
          <w:t>Configuration</w:t>
        </w:r>
        <w:r>
          <w:rPr>
            <w:noProof/>
            <w:webHidden/>
          </w:rPr>
          <w:tab/>
        </w:r>
        <w:r>
          <w:rPr>
            <w:noProof/>
            <w:webHidden/>
          </w:rPr>
          <w:fldChar w:fldCharType="begin"/>
        </w:r>
        <w:r>
          <w:rPr>
            <w:noProof/>
            <w:webHidden/>
          </w:rPr>
          <w:instrText xml:space="preserve"> PAGEREF _Toc201062142 \h </w:instrText>
        </w:r>
        <w:r>
          <w:rPr>
            <w:noProof/>
            <w:webHidden/>
          </w:rPr>
        </w:r>
        <w:r>
          <w:rPr>
            <w:noProof/>
            <w:webHidden/>
          </w:rPr>
          <w:fldChar w:fldCharType="separate"/>
        </w:r>
        <w:r>
          <w:rPr>
            <w:noProof/>
            <w:webHidden/>
          </w:rPr>
          <w:t>7</w:t>
        </w:r>
        <w:r>
          <w:rPr>
            <w:noProof/>
            <w:webHidden/>
          </w:rPr>
          <w:fldChar w:fldCharType="end"/>
        </w:r>
      </w:hyperlink>
    </w:p>
    <w:p w14:paraId="2C8518E1" w14:textId="4E7BAA34" w:rsidR="00426174" w:rsidRDefault="0042617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62143" w:history="1">
        <w:r w:rsidRPr="000808F1">
          <w:rPr>
            <w:rStyle w:val="Hyperlink"/>
            <w:noProof/>
          </w:rPr>
          <w:t>Use Case</w:t>
        </w:r>
        <w:r>
          <w:rPr>
            <w:noProof/>
            <w:webHidden/>
          </w:rPr>
          <w:tab/>
        </w:r>
        <w:r>
          <w:rPr>
            <w:noProof/>
            <w:webHidden/>
          </w:rPr>
          <w:fldChar w:fldCharType="begin"/>
        </w:r>
        <w:r>
          <w:rPr>
            <w:noProof/>
            <w:webHidden/>
          </w:rPr>
          <w:instrText xml:space="preserve"> PAGEREF _Toc201062143 \h </w:instrText>
        </w:r>
        <w:r>
          <w:rPr>
            <w:noProof/>
            <w:webHidden/>
          </w:rPr>
        </w:r>
        <w:r>
          <w:rPr>
            <w:noProof/>
            <w:webHidden/>
          </w:rPr>
          <w:fldChar w:fldCharType="separate"/>
        </w:r>
        <w:r>
          <w:rPr>
            <w:noProof/>
            <w:webHidden/>
          </w:rPr>
          <w:t>7</w:t>
        </w:r>
        <w:r>
          <w:rPr>
            <w:noProof/>
            <w:webHidden/>
          </w:rPr>
          <w:fldChar w:fldCharType="end"/>
        </w:r>
      </w:hyperlink>
    </w:p>
    <w:p w14:paraId="09182DC8" w14:textId="385913DA" w:rsidR="00426174" w:rsidRDefault="00426174">
      <w:pPr>
        <w:pStyle w:val="TOC2"/>
        <w:rPr>
          <w:rFonts w:asciiTheme="minorHAnsi" w:eastAsiaTheme="minorEastAsia" w:hAnsiTheme="minorHAnsi" w:cstheme="minorBidi"/>
          <w:noProof/>
          <w:kern w:val="2"/>
          <w:lang w:eastAsia="en-NZ"/>
          <w14:ligatures w14:val="standardContextual"/>
        </w:rPr>
      </w:pPr>
      <w:hyperlink w:anchor="_Toc201062144" w:history="1">
        <w:r w:rsidRPr="000808F1">
          <w:rPr>
            <w:rStyle w:val="Hyperlink"/>
            <w:noProof/>
          </w:rPr>
          <w:t>Appendix B – SPA with Backend APIs</w:t>
        </w:r>
        <w:r>
          <w:rPr>
            <w:noProof/>
            <w:webHidden/>
          </w:rPr>
          <w:tab/>
        </w:r>
        <w:r>
          <w:rPr>
            <w:noProof/>
            <w:webHidden/>
          </w:rPr>
          <w:fldChar w:fldCharType="begin"/>
        </w:r>
        <w:r>
          <w:rPr>
            <w:noProof/>
            <w:webHidden/>
          </w:rPr>
          <w:instrText xml:space="preserve"> PAGEREF _Toc201062144 \h </w:instrText>
        </w:r>
        <w:r>
          <w:rPr>
            <w:noProof/>
            <w:webHidden/>
          </w:rPr>
        </w:r>
        <w:r>
          <w:rPr>
            <w:noProof/>
            <w:webHidden/>
          </w:rPr>
          <w:fldChar w:fldCharType="separate"/>
        </w:r>
        <w:r>
          <w:rPr>
            <w:noProof/>
            <w:webHidden/>
          </w:rPr>
          <w:t>13</w:t>
        </w:r>
        <w:r>
          <w:rPr>
            <w:noProof/>
            <w:webHidden/>
          </w:rPr>
          <w:fldChar w:fldCharType="end"/>
        </w:r>
      </w:hyperlink>
    </w:p>
    <w:p w14:paraId="7FA1146A" w14:textId="2800BBAC" w:rsidR="00426174" w:rsidRDefault="00426174">
      <w:pPr>
        <w:pStyle w:val="TOC2"/>
        <w:rPr>
          <w:rFonts w:asciiTheme="minorHAnsi" w:eastAsiaTheme="minorEastAsia" w:hAnsiTheme="minorHAnsi" w:cstheme="minorBidi"/>
          <w:noProof/>
          <w:kern w:val="2"/>
          <w:lang w:eastAsia="en-NZ"/>
          <w14:ligatures w14:val="standardContextual"/>
        </w:rPr>
      </w:pPr>
      <w:hyperlink w:anchor="_Toc201062145" w:history="1">
        <w:r w:rsidRPr="000808F1">
          <w:rPr>
            <w:rStyle w:val="Hyperlink"/>
            <w:noProof/>
          </w:rPr>
          <w:t>Appendix C – Mobile App</w:t>
        </w:r>
        <w:r>
          <w:rPr>
            <w:noProof/>
            <w:webHidden/>
          </w:rPr>
          <w:tab/>
        </w:r>
        <w:r>
          <w:rPr>
            <w:noProof/>
            <w:webHidden/>
          </w:rPr>
          <w:fldChar w:fldCharType="begin"/>
        </w:r>
        <w:r>
          <w:rPr>
            <w:noProof/>
            <w:webHidden/>
          </w:rPr>
          <w:instrText xml:space="preserve"> PAGEREF _Toc201062145 \h </w:instrText>
        </w:r>
        <w:r>
          <w:rPr>
            <w:noProof/>
            <w:webHidden/>
          </w:rPr>
        </w:r>
        <w:r>
          <w:rPr>
            <w:noProof/>
            <w:webHidden/>
          </w:rPr>
          <w:fldChar w:fldCharType="separate"/>
        </w:r>
        <w:r>
          <w:rPr>
            <w:noProof/>
            <w:webHidden/>
          </w:rPr>
          <w:t>14</w:t>
        </w:r>
        <w:r>
          <w:rPr>
            <w:noProof/>
            <w:webHidden/>
          </w:rPr>
          <w:fldChar w:fldCharType="end"/>
        </w:r>
      </w:hyperlink>
    </w:p>
    <w:p w14:paraId="619920A4" w14:textId="235598A7" w:rsidR="00426174" w:rsidRDefault="00426174">
      <w:pPr>
        <w:pStyle w:val="TOC2"/>
        <w:rPr>
          <w:rFonts w:asciiTheme="minorHAnsi" w:eastAsiaTheme="minorEastAsia" w:hAnsiTheme="minorHAnsi" w:cstheme="minorBidi"/>
          <w:noProof/>
          <w:kern w:val="2"/>
          <w:lang w:eastAsia="en-NZ"/>
          <w14:ligatures w14:val="standardContextual"/>
        </w:rPr>
      </w:pPr>
      <w:hyperlink w:anchor="_Toc201062146" w:history="1">
        <w:r w:rsidRPr="000808F1">
          <w:rPr>
            <w:rStyle w:val="Hyperlink"/>
            <w:noProof/>
          </w:rPr>
          <w:t>Appendix D – Machine to Machine (M2M)</w:t>
        </w:r>
        <w:r>
          <w:rPr>
            <w:noProof/>
            <w:webHidden/>
          </w:rPr>
          <w:tab/>
        </w:r>
        <w:r>
          <w:rPr>
            <w:noProof/>
            <w:webHidden/>
          </w:rPr>
          <w:fldChar w:fldCharType="begin"/>
        </w:r>
        <w:r>
          <w:rPr>
            <w:noProof/>
            <w:webHidden/>
          </w:rPr>
          <w:instrText xml:space="preserve"> PAGEREF _Toc201062146 \h </w:instrText>
        </w:r>
        <w:r>
          <w:rPr>
            <w:noProof/>
            <w:webHidden/>
          </w:rPr>
        </w:r>
        <w:r>
          <w:rPr>
            <w:noProof/>
            <w:webHidden/>
          </w:rPr>
          <w:fldChar w:fldCharType="separate"/>
        </w:r>
        <w:r>
          <w:rPr>
            <w:noProof/>
            <w:webHidden/>
          </w:rPr>
          <w:t>14</w:t>
        </w:r>
        <w:r>
          <w:rPr>
            <w:noProof/>
            <w:webHidden/>
          </w:rPr>
          <w:fldChar w:fldCharType="end"/>
        </w:r>
      </w:hyperlink>
    </w:p>
    <w:p w14:paraId="62B81066" w14:textId="4A86106A"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B4C09">
      <w:pPr>
        <w:pStyle w:val="Heading1"/>
      </w:pPr>
      <w:bookmarkStart w:id="4" w:name="_Toc201062125"/>
      <w:r>
        <w:lastRenderedPageBreak/>
        <w:t xml:space="preserve">Purpose and </w:t>
      </w:r>
      <w:r w:rsidRPr="00CB4C09">
        <w:t>Audience</w:t>
      </w:r>
      <w:bookmarkEnd w:id="4"/>
    </w:p>
    <w:p w14:paraId="5366F22F" w14:textId="77777777" w:rsidR="00CB4C09" w:rsidRPr="00CB4C09" w:rsidRDefault="00CB4C09" w:rsidP="00CB4C09">
      <w:r w:rsidRPr="00CB4C09">
        <w:t>This document is written for developers, solution architects, and system integrators designing or implementing authentication flows. It assumes familiarity with HTTP, basic web architecture, and security concepts. It supports federated sign-in across enterprise or public identity providers.</w:t>
      </w:r>
    </w:p>
    <w:p w14:paraId="2330B3BC" w14:textId="77777777" w:rsidR="00CB4C09" w:rsidRDefault="00CB4C09" w:rsidP="00CB4C09">
      <w:pPr>
        <w:pStyle w:val="Heading1"/>
      </w:pPr>
      <w:bookmarkStart w:id="5" w:name="_Toc201062126"/>
      <w:r w:rsidRPr="00CB4C09">
        <w:t>Scope</w:t>
      </w:r>
      <w:bookmarkEnd w:id="5"/>
      <w:r w:rsidRPr="00CB4C09">
        <w:t xml:space="preserve"> </w:t>
      </w:r>
    </w:p>
    <w:p w14:paraId="2F65D043" w14:textId="3F971C97" w:rsidR="00CB4C09" w:rsidRPr="00CB4C09" w:rsidRDefault="00CB4C09" w:rsidP="00CB4C09">
      <w:r w:rsidRPr="00CB4C09">
        <w:t>Covers identity authentication for:</w:t>
      </w:r>
    </w:p>
    <w:p w14:paraId="6FF37659" w14:textId="77777777" w:rsidR="00CB4C09" w:rsidRPr="00CB4C09" w:rsidRDefault="00CB4C09" w:rsidP="00CB4C09">
      <w:pPr>
        <w:numPr>
          <w:ilvl w:val="0"/>
          <w:numId w:val="89"/>
        </w:numPr>
      </w:pPr>
      <w:r w:rsidRPr="00CB4C09">
        <w:t>Traditional web interfaces using server-side rendering</w:t>
      </w:r>
    </w:p>
    <w:p w14:paraId="6A1036A1" w14:textId="77777777" w:rsidR="00CB4C09" w:rsidRPr="00CB4C09" w:rsidRDefault="00CB4C09" w:rsidP="00CB4C09">
      <w:pPr>
        <w:numPr>
          <w:ilvl w:val="0"/>
          <w:numId w:val="89"/>
        </w:numPr>
      </w:pPr>
      <w:r w:rsidRPr="00CB4C09">
        <w:t>Browser-based single-page apps (SPA)</w:t>
      </w:r>
    </w:p>
    <w:p w14:paraId="0B0CB9E6" w14:textId="77777777" w:rsidR="00CB4C09" w:rsidRPr="00CB4C09" w:rsidRDefault="00CB4C09" w:rsidP="00CB4C09">
      <w:pPr>
        <w:numPr>
          <w:ilvl w:val="0"/>
          <w:numId w:val="89"/>
        </w:numPr>
      </w:pPr>
      <w:r w:rsidRPr="00CB4C09">
        <w:t>Native mobile apps</w:t>
      </w:r>
    </w:p>
    <w:p w14:paraId="02446641" w14:textId="77777777" w:rsidR="00CB4C09" w:rsidRPr="00CB4C09" w:rsidRDefault="00CB4C09" w:rsidP="00CB4C09">
      <w:pPr>
        <w:numPr>
          <w:ilvl w:val="0"/>
          <w:numId w:val="89"/>
        </w:numPr>
      </w:pPr>
      <w:r w:rsidRPr="00CB4C09">
        <w:t>Machine-to-machine API clients</w:t>
      </w:r>
    </w:p>
    <w:p w14:paraId="151379D9" w14:textId="77777777" w:rsidR="00CB4C09" w:rsidRPr="00CB4C09" w:rsidRDefault="00CB4C09" w:rsidP="00CB4C09">
      <w:r w:rsidRPr="00CB4C09">
        <w:t>Does not cover account creation, identity proofing, or password policies of IdPs.</w:t>
      </w:r>
    </w:p>
    <w:p w14:paraId="2E638BD5" w14:textId="77777777" w:rsidR="00CB4C09" w:rsidRDefault="00CB4C09" w:rsidP="00CB4C09">
      <w:pPr>
        <w:pStyle w:val="Heading1"/>
      </w:pPr>
      <w:bookmarkStart w:id="6" w:name="_Toc201062127"/>
      <w:r w:rsidRPr="00CB4C09">
        <w:t>Background</w:t>
      </w:r>
      <w:bookmarkEnd w:id="6"/>
      <w:r w:rsidRPr="00CB4C09">
        <w:t xml:space="preserve"> </w:t>
      </w:r>
    </w:p>
    <w:p w14:paraId="27363016" w14:textId="7F59AD8A" w:rsidR="00CB4C09" w:rsidRPr="00CB4C09" w:rsidRDefault="00CB4C09" w:rsidP="00CB4C09">
      <w:r w:rsidRPr="00CB4C09">
        <w:t>In federated systems, no one system owns user credentials. Each consuming system must instead:</w:t>
      </w:r>
    </w:p>
    <w:p w14:paraId="64DF7396" w14:textId="77777777" w:rsidR="00CB4C09" w:rsidRPr="00CB4C09" w:rsidRDefault="00CB4C09" w:rsidP="00CB4C09">
      <w:pPr>
        <w:numPr>
          <w:ilvl w:val="0"/>
          <w:numId w:val="90"/>
        </w:numPr>
      </w:pPr>
      <w:r w:rsidRPr="00CB4C09">
        <w:t xml:space="preserve">Register with the IdP (becoming a </w:t>
      </w:r>
      <w:proofErr w:type="gramStart"/>
      <w:r w:rsidRPr="00CB4C09">
        <w:t>Client</w:t>
      </w:r>
      <w:proofErr w:type="gramEnd"/>
      <w:r w:rsidRPr="00CB4C09">
        <w:t>)</w:t>
      </w:r>
    </w:p>
    <w:p w14:paraId="6B623926" w14:textId="77777777" w:rsidR="00CB4C09" w:rsidRPr="00CB4C09" w:rsidRDefault="00CB4C09" w:rsidP="00CB4C09">
      <w:pPr>
        <w:numPr>
          <w:ilvl w:val="0"/>
          <w:numId w:val="90"/>
        </w:numPr>
      </w:pPr>
      <w:r w:rsidRPr="00CB4C09">
        <w:t>Redirect unauthenticated users to the IdP</w:t>
      </w:r>
    </w:p>
    <w:p w14:paraId="32376A15" w14:textId="77777777" w:rsidR="00CB4C09" w:rsidRPr="00CB4C09" w:rsidRDefault="00CB4C09" w:rsidP="00CB4C09">
      <w:pPr>
        <w:numPr>
          <w:ilvl w:val="0"/>
          <w:numId w:val="90"/>
        </w:numPr>
      </w:pPr>
      <w:r w:rsidRPr="00CB4C09">
        <w:t>Receive a token representing the authenticated user</w:t>
      </w:r>
    </w:p>
    <w:p w14:paraId="12ED6419" w14:textId="77777777" w:rsidR="00CB4C09" w:rsidRPr="00CB4C09" w:rsidRDefault="00CB4C09" w:rsidP="00CB4C09">
      <w:pPr>
        <w:numPr>
          <w:ilvl w:val="0"/>
          <w:numId w:val="90"/>
        </w:numPr>
      </w:pPr>
      <w:r w:rsidRPr="00CB4C09">
        <w:t>Use the token to retrieve user claims (attributes)</w:t>
      </w:r>
    </w:p>
    <w:p w14:paraId="3825DCF6" w14:textId="77777777" w:rsidR="00CB4C09" w:rsidRPr="00CB4C09" w:rsidRDefault="00CB4C09" w:rsidP="00CB4C09">
      <w:pPr>
        <w:numPr>
          <w:ilvl w:val="0"/>
          <w:numId w:val="90"/>
        </w:numPr>
      </w:pPr>
      <w:r w:rsidRPr="00CB4C09">
        <w:t>Create or match local user records accordingly</w:t>
      </w:r>
    </w:p>
    <w:p w14:paraId="1F9AA6F4" w14:textId="77777777" w:rsidR="00CB4C09" w:rsidRPr="00CB4C09" w:rsidRDefault="00CB4C09" w:rsidP="00CB4C09">
      <w:r w:rsidRPr="00CB4C09">
        <w:t>This model reduces credential management risk but requires correct boundary enforcement and token handling.</w:t>
      </w:r>
    </w:p>
    <w:p w14:paraId="7D61BC7B" w14:textId="77777777" w:rsidR="00CB4C09" w:rsidRDefault="00CB4C09" w:rsidP="00CB4C09">
      <w:pPr>
        <w:pStyle w:val="Heading1"/>
      </w:pPr>
      <w:bookmarkStart w:id="7" w:name="_Toc201062128"/>
      <w:r w:rsidRPr="00CB4C09">
        <w:t>Overview of OAuth2 and OIDC</w:t>
      </w:r>
      <w:bookmarkEnd w:id="7"/>
      <w:r w:rsidRPr="00CB4C09">
        <w:t xml:space="preserve"> </w:t>
      </w:r>
    </w:p>
    <w:p w14:paraId="646A0737" w14:textId="77777777" w:rsidR="00CB4C09" w:rsidRDefault="00CB4C09" w:rsidP="00CB4C09">
      <w:r w:rsidRPr="00CB4C09">
        <w:t xml:space="preserve">OAuth2 is a delegation framework that allows a client to obtain a token to act on behalf of a user or system. </w:t>
      </w:r>
    </w:p>
    <w:p w14:paraId="0B03B377" w14:textId="28B5E049" w:rsidR="00CB4C09" w:rsidRPr="00CB4C09" w:rsidRDefault="00CB4C09" w:rsidP="00CB4C09">
      <w:r w:rsidRPr="00CB4C09">
        <w:t>OpenID Connect (OIDC) builds on OAuth2 by adding an identity layer, allowing the client to receive an ID Token containing identity claims about the authenticated user.</w:t>
      </w:r>
    </w:p>
    <w:p w14:paraId="2FD2226F" w14:textId="77777777" w:rsidR="00426174" w:rsidRDefault="00426174" w:rsidP="00426174">
      <w:pPr>
        <w:pStyle w:val="Heading3"/>
      </w:pPr>
      <w:r>
        <w:t>Components</w:t>
      </w:r>
    </w:p>
    <w:p w14:paraId="28088106" w14:textId="05412918" w:rsidR="00CB4C09" w:rsidRPr="00CB4C09" w:rsidRDefault="00CB4C09" w:rsidP="00CB4C09">
      <w:r w:rsidRPr="00CB4C09">
        <w:t>Key Components:</w:t>
      </w:r>
    </w:p>
    <w:p w14:paraId="694A7DC5" w14:textId="77777777" w:rsidR="00CB4C09" w:rsidRPr="00CB4C09" w:rsidRDefault="00CB4C09" w:rsidP="00CB4C09">
      <w:pPr>
        <w:numPr>
          <w:ilvl w:val="0"/>
          <w:numId w:val="91"/>
        </w:numPr>
      </w:pPr>
      <w:r w:rsidRPr="00CB4C09">
        <w:rPr>
          <w:b/>
          <w:bCs/>
        </w:rPr>
        <w:lastRenderedPageBreak/>
        <w:t>IdP (Identity Provider)</w:t>
      </w:r>
      <w:r w:rsidRPr="00CB4C09">
        <w:t>: Issues identity tokens.</w:t>
      </w:r>
    </w:p>
    <w:p w14:paraId="69C7F06A" w14:textId="77777777" w:rsidR="00CB4C09" w:rsidRPr="00CB4C09" w:rsidRDefault="00CB4C09" w:rsidP="00CB4C09">
      <w:pPr>
        <w:numPr>
          <w:ilvl w:val="0"/>
          <w:numId w:val="91"/>
        </w:numPr>
      </w:pPr>
      <w:r w:rsidRPr="00CB4C09">
        <w:rPr>
          <w:b/>
          <w:bCs/>
        </w:rPr>
        <w:t>Client</w:t>
      </w:r>
      <w:r w:rsidRPr="00CB4C09">
        <w:t>: Application requesting user authentication.</w:t>
      </w:r>
    </w:p>
    <w:p w14:paraId="365F0A65" w14:textId="77777777" w:rsidR="00CB4C09" w:rsidRPr="00CB4C09" w:rsidRDefault="00CB4C09" w:rsidP="00CB4C09">
      <w:pPr>
        <w:numPr>
          <w:ilvl w:val="0"/>
          <w:numId w:val="91"/>
        </w:numPr>
      </w:pPr>
      <w:r w:rsidRPr="00CB4C09">
        <w:rPr>
          <w:b/>
          <w:bCs/>
        </w:rPr>
        <w:t>User Agent</w:t>
      </w:r>
      <w:r w:rsidRPr="00CB4C09">
        <w:t>: Browser or app where interaction occurs.</w:t>
      </w:r>
    </w:p>
    <w:p w14:paraId="771E9024" w14:textId="77777777" w:rsidR="00CB4C09" w:rsidRDefault="00CB4C09" w:rsidP="00CB4C09">
      <w:pPr>
        <w:numPr>
          <w:ilvl w:val="0"/>
          <w:numId w:val="91"/>
        </w:numPr>
      </w:pPr>
      <w:r w:rsidRPr="00CB4C09">
        <w:rPr>
          <w:b/>
          <w:bCs/>
        </w:rPr>
        <w:t>Tokens</w:t>
      </w:r>
      <w:r w:rsidRPr="00CB4C09">
        <w:t>: ID Token (identity), Access Token (API access), Refresh Token (optional).</w:t>
      </w:r>
    </w:p>
    <w:p w14:paraId="6E19BC62" w14:textId="76D7B9CB" w:rsidR="00CB4C09" w:rsidRDefault="00CB4C09" w:rsidP="00CB4C09">
      <w:pPr>
        <w:numPr>
          <w:ilvl w:val="0"/>
          <w:numId w:val="91"/>
        </w:numPr>
      </w:pPr>
      <w:r>
        <w:rPr>
          <w:b/>
          <w:bCs/>
        </w:rPr>
        <w:t>Endpoints</w:t>
      </w:r>
      <w:r w:rsidRPr="00CB4C09">
        <w:t>:</w:t>
      </w:r>
      <w:r>
        <w:t xml:space="preserve"> authorisation endpoint, token endpoint</w:t>
      </w:r>
    </w:p>
    <w:p w14:paraId="6AF7718F" w14:textId="77777777" w:rsidR="00C01CE0" w:rsidRPr="00C01CE0" w:rsidRDefault="00C01CE0" w:rsidP="00426174">
      <w:pPr>
        <w:pStyle w:val="Heading2"/>
      </w:pPr>
      <w:r w:rsidRPr="00C01CE0">
        <w:t>Standard OIDC Endpoints</w:t>
      </w:r>
    </w:p>
    <w:p w14:paraId="31CC5876" w14:textId="11DFC49D" w:rsidR="00C01CE0" w:rsidRPr="00C01CE0" w:rsidRDefault="00C01CE0" w:rsidP="00C01CE0">
      <w:r w:rsidRPr="00C01CE0">
        <w:t xml:space="preserve">OpenID Connect defines several key endpoints used in the authentication lifecycle. These are typically discoverable via the well-known configuration document </w:t>
      </w:r>
      <w:r w:rsidR="00183EB5">
        <w:t xml:space="preserve">provided by the IdP </w:t>
      </w:r>
      <w:r w:rsidRPr="00C01CE0">
        <w:t>at:</w:t>
      </w:r>
    </w:p>
    <w:p w14:paraId="4B95F9FD" w14:textId="192DB119" w:rsidR="006C7774" w:rsidRDefault="00C01CE0" w:rsidP="00C01CE0">
      <w:proofErr w:type="gramStart"/>
      <w:r w:rsidRPr="00C01CE0">
        <w:t>/.well</w:t>
      </w:r>
      <w:proofErr w:type="gramEnd"/>
      <w:r w:rsidRPr="00C01CE0">
        <w:t>-known/</w:t>
      </w:r>
      <w:proofErr w:type="spellStart"/>
      <w:r w:rsidRPr="00C01CE0">
        <w:t>openid</w:t>
      </w:r>
      <w:proofErr w:type="spellEnd"/>
      <w:r w:rsidRPr="00C01CE0">
        <w:t>-configuration</w:t>
      </w:r>
    </w:p>
    <w:p w14:paraId="1A0C861F" w14:textId="6E40EB76" w:rsidR="00C01CE0" w:rsidRPr="00C01CE0" w:rsidRDefault="00C01CE0" w:rsidP="00C01CE0">
      <w:r w:rsidRPr="00C01CE0">
        <w:t>This returns a JSON object containing full URLs for the following endpoints:</w:t>
      </w:r>
    </w:p>
    <w:p w14:paraId="6D820D7B" w14:textId="77777777" w:rsidR="00C01CE0" w:rsidRPr="00C01CE0" w:rsidRDefault="00C01CE0" w:rsidP="00C01CE0">
      <w:pPr>
        <w:numPr>
          <w:ilvl w:val="0"/>
          <w:numId w:val="103"/>
        </w:numPr>
      </w:pPr>
      <w:r w:rsidRPr="00C01CE0">
        <w:t>/</w:t>
      </w:r>
      <w:proofErr w:type="gramStart"/>
      <w:r w:rsidRPr="00C01CE0">
        <w:t>authorize</w:t>
      </w:r>
      <w:proofErr w:type="gramEnd"/>
      <w:r w:rsidRPr="00C01CE0">
        <w:t xml:space="preserve"> (Authorization Endpoint): for initiating user login and consent.</w:t>
      </w:r>
    </w:p>
    <w:p w14:paraId="314C06B2" w14:textId="77777777" w:rsidR="00C01CE0" w:rsidRPr="00C01CE0" w:rsidRDefault="00C01CE0" w:rsidP="00C01CE0">
      <w:pPr>
        <w:numPr>
          <w:ilvl w:val="0"/>
          <w:numId w:val="103"/>
        </w:numPr>
      </w:pPr>
      <w:r w:rsidRPr="00C01CE0">
        <w:t>/</w:t>
      </w:r>
      <w:proofErr w:type="gramStart"/>
      <w:r w:rsidRPr="00C01CE0">
        <w:t>token</w:t>
      </w:r>
      <w:proofErr w:type="gramEnd"/>
      <w:r w:rsidRPr="00C01CE0">
        <w:t xml:space="preserve"> (Token Endpoint): for exchanging authorization codes for tokens.</w:t>
      </w:r>
    </w:p>
    <w:p w14:paraId="4CA99A6D" w14:textId="77777777" w:rsidR="00C01CE0" w:rsidRPr="00C01CE0" w:rsidRDefault="00C01CE0" w:rsidP="00C01CE0">
      <w:pPr>
        <w:numPr>
          <w:ilvl w:val="0"/>
          <w:numId w:val="103"/>
        </w:numPr>
      </w:pPr>
      <w:r w:rsidRPr="00C01CE0">
        <w:t>/</w:t>
      </w:r>
      <w:proofErr w:type="spellStart"/>
      <w:proofErr w:type="gramStart"/>
      <w:r w:rsidRPr="00C01CE0">
        <w:t>userinfo</w:t>
      </w:r>
      <w:proofErr w:type="spellEnd"/>
      <w:proofErr w:type="gramEnd"/>
      <w:r w:rsidRPr="00C01CE0">
        <w:t xml:space="preserve"> (</w:t>
      </w:r>
      <w:proofErr w:type="spellStart"/>
      <w:r w:rsidRPr="00C01CE0">
        <w:t>UserInfo</w:t>
      </w:r>
      <w:proofErr w:type="spellEnd"/>
      <w:r w:rsidRPr="00C01CE0">
        <w:t xml:space="preserve"> Endpoint): for retrieving user claims via </w:t>
      </w:r>
      <w:proofErr w:type="spellStart"/>
      <w:r w:rsidRPr="00C01CE0">
        <w:t>access_token</w:t>
      </w:r>
      <w:proofErr w:type="spellEnd"/>
      <w:r w:rsidRPr="00C01CE0">
        <w:t>.</w:t>
      </w:r>
    </w:p>
    <w:p w14:paraId="2196378B" w14:textId="77777777" w:rsidR="00C01CE0" w:rsidRPr="00C01CE0" w:rsidRDefault="00C01CE0" w:rsidP="00C01CE0">
      <w:pPr>
        <w:numPr>
          <w:ilvl w:val="0"/>
          <w:numId w:val="103"/>
        </w:numPr>
      </w:pPr>
      <w:r w:rsidRPr="00C01CE0">
        <w:t>/</w:t>
      </w:r>
      <w:proofErr w:type="gramStart"/>
      <w:r w:rsidRPr="00C01CE0">
        <w:t>logout</w:t>
      </w:r>
      <w:proofErr w:type="gramEnd"/>
      <w:r w:rsidRPr="00C01CE0">
        <w:t xml:space="preserve"> (End Session Endpoint): for initiating logout and post-logout redirection.</w:t>
      </w:r>
    </w:p>
    <w:p w14:paraId="1ADD9136" w14:textId="77777777" w:rsidR="00C01CE0" w:rsidRPr="00C01CE0" w:rsidRDefault="00C01CE0" w:rsidP="00C01CE0">
      <w:pPr>
        <w:numPr>
          <w:ilvl w:val="0"/>
          <w:numId w:val="103"/>
        </w:numPr>
      </w:pPr>
      <w:proofErr w:type="gramStart"/>
      <w:r w:rsidRPr="00C01CE0">
        <w:t>/.well</w:t>
      </w:r>
      <w:proofErr w:type="gramEnd"/>
      <w:r w:rsidRPr="00C01CE0">
        <w:t>-known/</w:t>
      </w:r>
      <w:proofErr w:type="spellStart"/>
      <w:r w:rsidRPr="00C01CE0">
        <w:t>openid</w:t>
      </w:r>
      <w:proofErr w:type="spellEnd"/>
      <w:r w:rsidRPr="00C01CE0">
        <w:t>-configuration (Discovery Endpoint): for discovering all of the above.</w:t>
      </w:r>
    </w:p>
    <w:p w14:paraId="4118838F" w14:textId="77777777" w:rsidR="00C01CE0" w:rsidRPr="00C01CE0" w:rsidRDefault="00C01CE0" w:rsidP="00C01CE0">
      <w:pPr>
        <w:numPr>
          <w:ilvl w:val="0"/>
          <w:numId w:val="103"/>
        </w:numPr>
      </w:pPr>
      <w:r w:rsidRPr="00C01CE0">
        <w:t>/</w:t>
      </w:r>
      <w:proofErr w:type="spellStart"/>
      <w:proofErr w:type="gramStart"/>
      <w:r w:rsidRPr="00C01CE0">
        <w:t>jwks</w:t>
      </w:r>
      <w:proofErr w:type="spellEnd"/>
      <w:proofErr w:type="gramEnd"/>
      <w:r w:rsidRPr="00C01CE0">
        <w:t xml:space="preserve"> or similar (JWKS URI): for retrieving the IdP's public signing keys.</w:t>
      </w:r>
    </w:p>
    <w:p w14:paraId="647BCE9A" w14:textId="77777777" w:rsidR="00C01CE0" w:rsidRPr="00C01CE0" w:rsidRDefault="00C01CE0" w:rsidP="00C01CE0">
      <w:r w:rsidRPr="00C01CE0">
        <w:t>These endpoint paths may vary slightly per IdP but are provided via the discovery document.</w:t>
      </w:r>
    </w:p>
    <w:p w14:paraId="626154B7" w14:textId="77777777" w:rsidR="00CB4C09" w:rsidRPr="00CB4C09" w:rsidRDefault="00CB4C09" w:rsidP="00CB4C09"/>
    <w:p w14:paraId="21A7206A" w14:textId="5F33F248" w:rsidR="00A35493" w:rsidRDefault="00A35493" w:rsidP="007942F2">
      <w:pPr>
        <w:pStyle w:val="Heading2"/>
      </w:pPr>
      <w:r>
        <w:br w:type="page"/>
      </w:r>
    </w:p>
    <w:p w14:paraId="0CEDF4A5" w14:textId="77777777" w:rsidR="005255FC" w:rsidRDefault="005255FC" w:rsidP="005255FC">
      <w:pPr>
        <w:pStyle w:val="Appendices"/>
      </w:pPr>
      <w:bookmarkStart w:id="8" w:name="Location_Appendices"/>
      <w:bookmarkStart w:id="9" w:name="_Toc145049430"/>
      <w:bookmarkStart w:id="10" w:name="_Toc201062129"/>
      <w:bookmarkEnd w:id="8"/>
      <w:r>
        <w:lastRenderedPageBreak/>
        <w:t>Appendices</w:t>
      </w:r>
      <w:bookmarkEnd w:id="9"/>
      <w:bookmarkEnd w:id="10"/>
    </w:p>
    <w:p w14:paraId="2F89881E" w14:textId="1FCDE4B2" w:rsidR="000D0A25" w:rsidRDefault="005255FC" w:rsidP="005C7C13">
      <w:pPr>
        <w:pStyle w:val="Appendix"/>
      </w:pPr>
      <w:bookmarkStart w:id="11" w:name="_Toc145049431"/>
      <w:bookmarkStart w:id="12" w:name="_Toc201062130"/>
      <w:r w:rsidRPr="005C7C13">
        <w:t xml:space="preserve">Appendix A - </w:t>
      </w:r>
      <w:r w:rsidR="008C39DC" w:rsidRPr="005C7C13">
        <w:t>Document</w:t>
      </w:r>
      <w:r w:rsidR="00DA59D0" w:rsidRPr="005C7C13">
        <w:t xml:space="preserve"> Information</w:t>
      </w:r>
      <w:bookmarkEnd w:id="11"/>
      <w:bookmarkEnd w:id="12"/>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3" w:name="_Toc201062131"/>
      <w:r>
        <w:t>Versions</w:t>
      </w:r>
      <w:bookmarkEnd w:id="13"/>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4" w:name="_Toc201062132"/>
      <w:r>
        <w:t>Images</w:t>
      </w:r>
      <w:bookmarkEnd w:id="14"/>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5" w:name="_Toc201062133"/>
      <w:r w:rsidRPr="001E2299">
        <w:t>Tables</w:t>
      </w:r>
      <w:bookmarkEnd w:id="15"/>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6" w:name="_Toc201062134"/>
      <w:r>
        <w:t>References</w:t>
      </w:r>
      <w:bookmarkEnd w:id="1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7" w:name="_Toc201062135"/>
      <w:r>
        <w:t>Review Distribution</w:t>
      </w:r>
      <w:bookmarkEnd w:id="1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9" w:name="_Toc201062136"/>
      <w:bookmarkEnd w:id="18"/>
      <w:r>
        <w:t>Audience</w:t>
      </w:r>
      <w:bookmarkEnd w:id="1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0" w:name="_Toc201062137"/>
      <w:r>
        <w:t>Structure</w:t>
      </w:r>
      <w:bookmarkEnd w:id="2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1" w:name="_Toc201062138"/>
      <w:r>
        <w:lastRenderedPageBreak/>
        <w:t>Diagrams</w:t>
      </w:r>
      <w:bookmarkEnd w:id="21"/>
    </w:p>
    <w:p w14:paraId="65008B06" w14:textId="1507D50E" w:rsidR="00660C49" w:rsidRDefault="00660C49" w:rsidP="008C39DC">
      <w:pPr>
        <w:pStyle w:val="BodyText"/>
      </w:pPr>
      <w:bookmarkStart w:id="2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3" w:name="_Hlk174689663"/>
      <w:bookmarkStart w:id="24" w:name="_Toc201062139"/>
      <w:bookmarkEnd w:id="22"/>
      <w:r>
        <w:t>Acronyms</w:t>
      </w:r>
      <w:bookmarkEnd w:id="24"/>
    </w:p>
    <w:p w14:paraId="3FF05247" w14:textId="77777777" w:rsidR="00A8163B" w:rsidRPr="00A8163B" w:rsidRDefault="00A8163B" w:rsidP="006D133E">
      <w:pPr>
        <w:pStyle w:val="Term-Def"/>
        <w:rPr>
          <w:vanish/>
          <w:specVanish/>
        </w:rPr>
      </w:pPr>
      <w:bookmarkStart w:id="25" w:name="Acronym_API"/>
      <w:bookmarkEnd w:id="25"/>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6" w:name="Acronym_GUI"/>
      <w:bookmarkEnd w:id="26"/>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7" w:name="Acronym_UI"/>
      <w:bookmarkStart w:id="28" w:name="Acronym_ICT"/>
      <w:bookmarkEnd w:id="27"/>
      <w:bookmarkEnd w:id="28"/>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9" w:name="Acronym_IT"/>
      <w:bookmarkEnd w:id="29"/>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30" w:name="_Toc201062140"/>
      <w:r>
        <w:t>Terms</w:t>
      </w:r>
      <w:bookmarkEnd w:id="30"/>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1" w:name="Term_ApplicationProgrammingInterface"/>
      <w:bookmarkEnd w:id="31"/>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32" w:name="Term_User"/>
      <w:bookmarkEnd w:id="32"/>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3" w:name="Term_UserInterface"/>
      <w:bookmarkEnd w:id="33"/>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3"/>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Default="0012615C" w:rsidP="008C39DC">
      <w:pPr>
        <w:pStyle w:val="BodyText"/>
      </w:pPr>
    </w:p>
    <w:p w14:paraId="5D5620E6" w14:textId="44DCD752" w:rsidR="00CB4C09" w:rsidRDefault="00CB4C09" w:rsidP="00CB4C09">
      <w:pPr>
        <w:pStyle w:val="Appendix"/>
      </w:pPr>
      <w:bookmarkStart w:id="34" w:name="_Toc201062141"/>
      <w:r w:rsidRPr="00CB4C09">
        <w:t xml:space="preserve">Appendix A – Classic Web </w:t>
      </w:r>
      <w:r w:rsidR="00D90E89">
        <w:t xml:space="preserve">Multi-Page </w:t>
      </w:r>
      <w:r w:rsidRPr="00CB4C09">
        <w:t>App (MPA)</w:t>
      </w:r>
      <w:bookmarkEnd w:id="34"/>
    </w:p>
    <w:p w14:paraId="34DD498C" w14:textId="0BD1CB6F" w:rsidR="00D90E89" w:rsidRPr="00D90E89" w:rsidRDefault="00783FA8" w:rsidP="00FE6CC9">
      <w:pPr>
        <w:pStyle w:val="Heading3"/>
      </w:pPr>
      <w:bookmarkStart w:id="35" w:name="_Toc201062142"/>
      <w:r>
        <w:t xml:space="preserve">Prior </w:t>
      </w:r>
      <w:r w:rsidR="0016335C">
        <w:t>Configuration</w:t>
      </w:r>
      <w:bookmarkEnd w:id="35"/>
    </w:p>
    <w:p w14:paraId="1F98045C" w14:textId="0C3CCFB9" w:rsidR="003F6257" w:rsidRDefault="00CB4C09" w:rsidP="00CB4C09">
      <w:pPr>
        <w:numPr>
          <w:ilvl w:val="0"/>
          <w:numId w:val="92"/>
        </w:numPr>
      </w:pPr>
      <w:r w:rsidRPr="00CB4C09">
        <w:t xml:space="preserve">Register </w:t>
      </w:r>
      <w:r w:rsidR="00783FA8">
        <w:t xml:space="preserve">with IdP </w:t>
      </w:r>
      <w:proofErr w:type="gramStart"/>
      <w:r w:rsidR="00783FA8">
        <w:t>A</w:t>
      </w:r>
      <w:proofErr w:type="gramEnd"/>
      <w:r w:rsidR="00783FA8">
        <w:t xml:space="preserve"> </w:t>
      </w:r>
      <w:r w:rsidR="00E66C44" w:rsidRPr="00E66C44">
        <w:rPr>
          <w:i/>
        </w:rPr>
        <w:t>Svc A</w:t>
      </w:r>
      <w:r w:rsidRPr="00CB4C09">
        <w:t xml:space="preserve"> as </w:t>
      </w:r>
      <w:r w:rsidR="00783FA8">
        <w:t xml:space="preserve">a </w:t>
      </w:r>
      <w:r w:rsidRPr="00CB4C09">
        <w:t xml:space="preserve">client. </w:t>
      </w:r>
    </w:p>
    <w:p w14:paraId="4CB42941" w14:textId="77777777" w:rsidR="003F6257" w:rsidRDefault="00CB4C09" w:rsidP="003F6257">
      <w:pPr>
        <w:numPr>
          <w:ilvl w:val="1"/>
          <w:numId w:val="92"/>
        </w:numPr>
      </w:pPr>
      <w:r w:rsidRPr="00CB4C09">
        <w:t xml:space="preserve">Get </w:t>
      </w:r>
      <w:proofErr w:type="spellStart"/>
      <w:r w:rsidRPr="00CB4C09">
        <w:t>ClientId</w:t>
      </w:r>
      <w:proofErr w:type="spellEnd"/>
      <w:r w:rsidRPr="00CB4C09">
        <w:t xml:space="preserve">, </w:t>
      </w:r>
      <w:proofErr w:type="spellStart"/>
      <w:r w:rsidRPr="00CB4C09">
        <w:t>ClientSecret</w:t>
      </w:r>
      <w:proofErr w:type="spellEnd"/>
      <w:r w:rsidRPr="00CB4C09">
        <w:t xml:space="preserve">. </w:t>
      </w:r>
    </w:p>
    <w:p w14:paraId="4C38FBE2" w14:textId="6AD74997" w:rsidR="00CB4C09" w:rsidRDefault="00CB4C09" w:rsidP="003F6257">
      <w:pPr>
        <w:numPr>
          <w:ilvl w:val="1"/>
          <w:numId w:val="92"/>
        </w:numPr>
      </w:pPr>
      <w:r w:rsidRPr="00CB4C09">
        <w:t xml:space="preserve">Store </w:t>
      </w:r>
      <w:r w:rsidR="00783FA8">
        <w:t xml:space="preserve">these credentials </w:t>
      </w:r>
      <w:r w:rsidRPr="00CB4C09">
        <w:t xml:space="preserve">securely in </w:t>
      </w:r>
      <w:r w:rsidR="00E66C44" w:rsidRPr="00E66C44">
        <w:rPr>
          <w:i/>
        </w:rPr>
        <w:t>Svc A</w:t>
      </w:r>
      <w:r w:rsidR="000A27EB">
        <w:t>.</w:t>
      </w:r>
      <w:r w:rsidR="000A27EB">
        <w:br/>
        <w:t xml:space="preserve">Preferably use </w:t>
      </w:r>
      <w:r w:rsidR="00783FA8">
        <w:t>secure storage</w:t>
      </w:r>
      <w:r w:rsidR="000A27EB">
        <w:t xml:space="preserve">, </w:t>
      </w:r>
      <w:r w:rsidR="00783FA8">
        <w:t>avoid</w:t>
      </w:r>
      <w:r w:rsidR="000A27EB">
        <w:t>ing</w:t>
      </w:r>
      <w:r w:rsidR="00783FA8">
        <w:t xml:space="preserve"> using on-server </w:t>
      </w:r>
      <w:r w:rsidRPr="00CB4C09">
        <w:t>config</w:t>
      </w:r>
      <w:r w:rsidR="0016335C">
        <w:t>uration</w:t>
      </w:r>
      <w:r w:rsidR="000A27EB">
        <w:t xml:space="preserve"> text files, etc that can be read, or worse are added to the code base</w:t>
      </w:r>
      <w:r w:rsidRPr="00CB4C09">
        <w:t>.</w:t>
      </w:r>
    </w:p>
    <w:p w14:paraId="6CD5004F" w14:textId="07A35B7A" w:rsidR="0016335C" w:rsidRDefault="0016335C" w:rsidP="00FE6CC9">
      <w:pPr>
        <w:pStyle w:val="Heading3"/>
      </w:pPr>
      <w:bookmarkStart w:id="36" w:name="_Toc201062143"/>
      <w:r>
        <w:t>Use Case</w:t>
      </w:r>
      <w:bookmarkEnd w:id="36"/>
    </w:p>
    <w:p w14:paraId="222820C7" w14:textId="06C65965" w:rsidR="003F6257" w:rsidRDefault="00CB4C09" w:rsidP="00B84461">
      <w:pPr>
        <w:pStyle w:val="ListParagraph"/>
        <w:numPr>
          <w:ilvl w:val="0"/>
          <w:numId w:val="98"/>
        </w:numPr>
      </w:pPr>
      <w:r w:rsidRPr="00CB4C09">
        <w:t>User A visits protected resource</w:t>
      </w:r>
      <w:r w:rsidR="00B84461">
        <w:t>/page</w:t>
      </w:r>
      <w:r w:rsidRPr="00CB4C09">
        <w:t xml:space="preserve"> on </w:t>
      </w:r>
      <w:r w:rsidR="00E66C44" w:rsidRPr="00E66C44">
        <w:rPr>
          <w:i/>
        </w:rPr>
        <w:t>Svc A</w:t>
      </w:r>
      <w:r w:rsidRPr="00CB4C09">
        <w:t xml:space="preserve">. </w:t>
      </w:r>
    </w:p>
    <w:p w14:paraId="4F99E1B1" w14:textId="3C53A50A" w:rsidR="00745EE6" w:rsidRDefault="00745EE6" w:rsidP="00745EE6">
      <w:pPr>
        <w:pStyle w:val="ListParagraph"/>
        <w:numPr>
          <w:ilvl w:val="1"/>
          <w:numId w:val="98"/>
        </w:numPr>
      </w:pPr>
      <w:r>
        <w:t xml:space="preserve">Purpose: to view a </w:t>
      </w:r>
      <w:r w:rsidR="000A27EB">
        <w:t xml:space="preserve">protected </w:t>
      </w:r>
      <w:r>
        <w:t>resource (i</w:t>
      </w:r>
      <w:r w:rsidR="000A27EB">
        <w:t>.</w:t>
      </w:r>
      <w:r>
        <w:t>e</w:t>
      </w:r>
      <w:r w:rsidR="000A27EB">
        <w:t>.,</w:t>
      </w:r>
      <w:r>
        <w:t xml:space="preserve"> </w:t>
      </w:r>
      <w:r w:rsidR="000A27EB">
        <w:t xml:space="preserve">a secure </w:t>
      </w:r>
      <w:r>
        <w:t>webpage)</w:t>
      </w:r>
    </w:p>
    <w:p w14:paraId="697DF594" w14:textId="311696BE" w:rsidR="005B6272" w:rsidRDefault="00745EE6" w:rsidP="00B84461">
      <w:pPr>
        <w:numPr>
          <w:ilvl w:val="1"/>
          <w:numId w:val="98"/>
        </w:numPr>
      </w:pPr>
      <w:r>
        <w:t>Steps</w:t>
      </w:r>
      <w:r w:rsidR="005B6272">
        <w:t>:</w:t>
      </w:r>
    </w:p>
    <w:p w14:paraId="1BAC7A88" w14:textId="6330FD9A" w:rsidR="003F6257" w:rsidRDefault="00CB4C09" w:rsidP="005B6272">
      <w:pPr>
        <w:numPr>
          <w:ilvl w:val="2"/>
          <w:numId w:val="98"/>
        </w:numPr>
      </w:pPr>
      <w:r w:rsidRPr="00CB4C09">
        <w:t xml:space="preserve">App checks </w:t>
      </w:r>
      <w:r w:rsidR="00B84461">
        <w:t xml:space="preserve">for </w:t>
      </w:r>
      <w:r w:rsidRPr="00CB4C09">
        <w:t>session</w:t>
      </w:r>
      <w:r w:rsidR="00602536">
        <w:t xml:space="preserve"> </w:t>
      </w:r>
      <w:r w:rsidRPr="00CB4C09">
        <w:t xml:space="preserve">cookie. </w:t>
      </w:r>
    </w:p>
    <w:p w14:paraId="4123EF42" w14:textId="3BA5CDAB" w:rsidR="00CB4C09" w:rsidRPr="00CB4C09" w:rsidRDefault="00CB4C09" w:rsidP="005B6272">
      <w:pPr>
        <w:numPr>
          <w:ilvl w:val="2"/>
          <w:numId w:val="98"/>
        </w:numPr>
      </w:pPr>
      <w:r w:rsidRPr="00CB4C09">
        <w:t xml:space="preserve">No user </w:t>
      </w:r>
      <w:r w:rsidR="003F6257">
        <w:t xml:space="preserve">record </w:t>
      </w:r>
      <w:r w:rsidRPr="00CB4C09">
        <w:t>found</w:t>
      </w:r>
      <w:r w:rsidR="00745EE6">
        <w:t>.</w:t>
      </w:r>
    </w:p>
    <w:p w14:paraId="0D5A2CFA" w14:textId="3010B3A6" w:rsidR="00BB1CA9" w:rsidRDefault="00602536" w:rsidP="00B84461">
      <w:pPr>
        <w:numPr>
          <w:ilvl w:val="0"/>
          <w:numId w:val="98"/>
        </w:numPr>
      </w:pPr>
      <w:r>
        <w:t>Service r</w:t>
      </w:r>
      <w:r w:rsidR="00CB4C09" w:rsidRPr="00CB4C09">
        <w:t>edirect</w:t>
      </w:r>
      <w:r>
        <w:t>s</w:t>
      </w:r>
      <w:r w:rsidR="00CB4C09" w:rsidRPr="00CB4C09">
        <w:t xml:space="preserve"> to IdP A</w:t>
      </w:r>
      <w:r w:rsidR="00BB1CA9">
        <w:t>:</w:t>
      </w:r>
    </w:p>
    <w:p w14:paraId="625FF66E" w14:textId="0BD0D34E" w:rsidR="00602536" w:rsidRDefault="00602536" w:rsidP="00333FD2">
      <w:pPr>
        <w:numPr>
          <w:ilvl w:val="1"/>
          <w:numId w:val="98"/>
        </w:numPr>
      </w:pPr>
      <w:r>
        <w:t>Purpose:</w:t>
      </w:r>
      <w:r w:rsidR="00297571">
        <w:t xml:space="preserve"> </w:t>
      </w:r>
      <w:r w:rsidR="00333FD2">
        <w:t xml:space="preserve"> t</w:t>
      </w:r>
      <w:r w:rsidR="00297571" w:rsidRPr="00297571">
        <w:t>o initiate authentication and request user login and consent via the IdP.</w:t>
      </w:r>
    </w:p>
    <w:p w14:paraId="735F1860" w14:textId="2A766F43" w:rsidR="00BB1CA9" w:rsidRDefault="00BB1CA9" w:rsidP="00B84461">
      <w:pPr>
        <w:numPr>
          <w:ilvl w:val="1"/>
          <w:numId w:val="98"/>
        </w:numPr>
      </w:pPr>
      <w:r>
        <w:t>Endpoint:</w:t>
      </w:r>
      <w:r w:rsidR="0042527A">
        <w:t xml:space="preserve"> </w:t>
      </w:r>
      <w:r w:rsidR="00C01CE0">
        <w:t xml:space="preserve">/authorize </w:t>
      </w:r>
      <w:r w:rsidR="00297571">
        <w:t>(GET)</w:t>
      </w:r>
      <w:r w:rsidR="00C75721">
        <w:t xml:space="preserve"> – the </w:t>
      </w:r>
      <w:r w:rsidR="00C75721" w:rsidRPr="00CB4C09">
        <w:t>Authorization Endpoint</w:t>
      </w:r>
    </w:p>
    <w:p w14:paraId="1A9E8EDF" w14:textId="020B3209" w:rsidR="00CB4C09" w:rsidRPr="00CB4C09" w:rsidRDefault="00CB4C09" w:rsidP="00B84461">
      <w:pPr>
        <w:numPr>
          <w:ilvl w:val="1"/>
          <w:numId w:val="98"/>
        </w:numPr>
      </w:pPr>
      <w:r w:rsidRPr="00CB4C09">
        <w:t>Parameters</w:t>
      </w:r>
      <w:r w:rsidR="00490BA0">
        <w:t xml:space="preserve"> (in URL Query)</w:t>
      </w:r>
      <w:r w:rsidRPr="00CB4C09">
        <w:t>:</w:t>
      </w:r>
    </w:p>
    <w:p w14:paraId="4FDBB6F6" w14:textId="4153208A" w:rsidR="00CB4C09" w:rsidRPr="00CB4C09" w:rsidRDefault="00CB4C09" w:rsidP="00B84461">
      <w:pPr>
        <w:numPr>
          <w:ilvl w:val="2"/>
          <w:numId w:val="98"/>
        </w:numPr>
      </w:pPr>
      <w:proofErr w:type="spellStart"/>
      <w:r w:rsidRPr="00CB4C09">
        <w:lastRenderedPageBreak/>
        <w:t>client_id</w:t>
      </w:r>
      <w:proofErr w:type="spellEnd"/>
      <w:r w:rsidRPr="00CB4C09">
        <w:t xml:space="preserve"> = </w:t>
      </w:r>
      <w:r w:rsidR="00E66C44" w:rsidRPr="00E66C44">
        <w:rPr>
          <w:i/>
        </w:rPr>
        <w:t>Svc A</w:t>
      </w:r>
      <w:r w:rsidRPr="00CB4C09">
        <w:t>'s client id</w:t>
      </w:r>
    </w:p>
    <w:p w14:paraId="3B06CCD1" w14:textId="7906875D" w:rsidR="00CB4C09" w:rsidRPr="00CB4C09" w:rsidRDefault="00CB4C09" w:rsidP="00B84461">
      <w:pPr>
        <w:numPr>
          <w:ilvl w:val="2"/>
          <w:numId w:val="98"/>
        </w:numPr>
      </w:pPr>
      <w:proofErr w:type="spellStart"/>
      <w:r w:rsidRPr="00CB4C09">
        <w:t>redirect_uri</w:t>
      </w:r>
      <w:proofErr w:type="spellEnd"/>
      <w:r w:rsidRPr="00CB4C09">
        <w:t xml:space="preserve"> = URI to </w:t>
      </w:r>
      <w:r w:rsidR="00E66C44" w:rsidRPr="00E66C44">
        <w:rPr>
          <w:i/>
        </w:rPr>
        <w:t>Svc A</w:t>
      </w:r>
      <w:r w:rsidR="000B1AFA">
        <w:t xml:space="preserve"> </w:t>
      </w:r>
      <w:proofErr w:type="spellStart"/>
      <w:r w:rsidR="000B1AFA">
        <w:t>oidc</w:t>
      </w:r>
      <w:proofErr w:type="spellEnd"/>
      <w:r w:rsidR="000B1AFA">
        <w:t xml:space="preserve"> capable </w:t>
      </w:r>
      <w:r w:rsidR="00520AF0">
        <w:t xml:space="preserve">handler </w:t>
      </w:r>
      <w:r w:rsidR="008C6CAC">
        <w:t xml:space="preserve">endpoint </w:t>
      </w:r>
      <w:r w:rsidR="00520AF0">
        <w:t>(</w:t>
      </w:r>
      <w:r w:rsidR="00520AF0" w:rsidRPr="00520AF0">
        <w:rPr>
          <w:b/>
          <w:bCs/>
          <w:i/>
          <w:iCs/>
        </w:rPr>
        <w:t>not</w:t>
      </w:r>
      <w:r w:rsidR="00520AF0">
        <w:t xml:space="preserve"> the protected resource) to which to </w:t>
      </w:r>
      <w:r w:rsidRPr="00CB4C09">
        <w:t>return user after login</w:t>
      </w:r>
      <w:r w:rsidR="008C6CAC">
        <w:t xml:space="preserve">, who in turn will redirect user to original protected resource after decoding that </w:t>
      </w:r>
      <w:proofErr w:type="spellStart"/>
      <w:r w:rsidR="008C6CAC">
        <w:t>url</w:t>
      </w:r>
      <w:proofErr w:type="spellEnd"/>
      <w:r w:rsidR="008C6CAC">
        <w:t xml:space="preserve"> from the scope that is roundtripped. </w:t>
      </w:r>
    </w:p>
    <w:p w14:paraId="6AD53CE6" w14:textId="323F015F" w:rsidR="00276892" w:rsidRPr="00276892" w:rsidRDefault="00CB4C09" w:rsidP="00276892">
      <w:pPr>
        <w:numPr>
          <w:ilvl w:val="2"/>
          <w:numId w:val="98"/>
        </w:numPr>
      </w:pPr>
      <w:proofErr w:type="spellStart"/>
      <w:r w:rsidRPr="00CB4C09">
        <w:t>response_type</w:t>
      </w:r>
      <w:proofErr w:type="spellEnd"/>
      <w:r w:rsidRPr="00CB4C09">
        <w:t>=code</w:t>
      </w:r>
      <w:r w:rsidR="00276892">
        <w:t xml:space="preserve"> </w:t>
      </w:r>
      <w:r w:rsidR="00276892">
        <w:br/>
        <w:t>T</w:t>
      </w:r>
      <w:r w:rsidR="00276892" w:rsidRPr="00276892">
        <w:t xml:space="preserve">his indicates that the client is using the </w:t>
      </w:r>
      <w:r w:rsidR="00276892" w:rsidRPr="00276892">
        <w:rPr>
          <w:i/>
          <w:iCs/>
        </w:rPr>
        <w:t>Authorization Code Flow</w:t>
      </w:r>
      <w:r w:rsidR="00276892" w:rsidRPr="00276892">
        <w:t xml:space="preserve">, which is the most secure OIDC pattern for server-side applications (such as MPAs). The value code signals that the IdP should return a temporary authorization code to the </w:t>
      </w:r>
      <w:proofErr w:type="spellStart"/>
      <w:r w:rsidR="00276892" w:rsidRPr="00276892">
        <w:t>redirect_uri</w:t>
      </w:r>
      <w:proofErr w:type="spellEnd"/>
      <w:r w:rsidR="00276892" w:rsidRPr="00276892">
        <w:t xml:space="preserve">, which the client will then exchange for tokens securely over </w:t>
      </w:r>
      <w:r w:rsidR="00276892">
        <w:t xml:space="preserve">a </w:t>
      </w:r>
      <w:r w:rsidR="00276892" w:rsidRPr="00276892">
        <w:t>backend channel</w:t>
      </w:r>
      <w:r w:rsidR="00276892">
        <w:t xml:space="preserve"> request</w:t>
      </w:r>
      <w:r w:rsidR="00276892" w:rsidRPr="00276892">
        <w:t>. This avoids exposing tokens in the browser and enables confidential clients to authenticate safely.</w:t>
      </w:r>
    </w:p>
    <w:p w14:paraId="767E03E3" w14:textId="0104B2E8" w:rsidR="009353F9" w:rsidRPr="009353F9" w:rsidRDefault="00CB4C09" w:rsidP="009353F9">
      <w:pPr>
        <w:numPr>
          <w:ilvl w:val="2"/>
          <w:numId w:val="98"/>
        </w:numPr>
      </w:pPr>
      <w:r w:rsidRPr="00CB4C09">
        <w:t>scope=</w:t>
      </w:r>
      <w:proofErr w:type="spellStart"/>
      <w:r w:rsidRPr="00CB4C09">
        <w:t>openid</w:t>
      </w:r>
      <w:proofErr w:type="spellEnd"/>
      <w:r w:rsidRPr="00CB4C09">
        <w:t xml:space="preserve"> profile email (or minimal needed)</w:t>
      </w:r>
      <w:r w:rsidR="00FE3BCC">
        <w:t xml:space="preserve">. </w:t>
      </w:r>
      <w:r w:rsidR="009353F9" w:rsidRPr="009353F9">
        <w:t xml:space="preserve">The scope parameter defines which categories of user information the client is requesting access to. </w:t>
      </w:r>
      <w:r w:rsidR="009930E0">
        <w:br/>
      </w:r>
      <w:proofErr w:type="spellStart"/>
      <w:r w:rsidR="009353F9" w:rsidRPr="009353F9">
        <w:t>openid</w:t>
      </w:r>
      <w:proofErr w:type="spellEnd"/>
      <w:r w:rsidR="009353F9" w:rsidRPr="009353F9">
        <w:t xml:space="preserve"> is mandatory for all OIDC requests and indicates that this is an authentication request. </w:t>
      </w:r>
      <w:r w:rsidR="009930E0">
        <w:br/>
      </w:r>
      <w:r w:rsidR="008E2430">
        <w:br/>
        <w:t>W</w:t>
      </w:r>
      <w:r w:rsidR="009930E0">
        <w:t xml:space="preserve">ork </w:t>
      </w:r>
      <w:r w:rsidR="009930E0" w:rsidRPr="008E2430">
        <w:rPr>
          <w:i/>
          <w:iCs/>
          <w:u w:val="single"/>
        </w:rPr>
        <w:t>hard</w:t>
      </w:r>
      <w:r w:rsidR="009930E0">
        <w:t xml:space="preserve"> to ask for as little info as needed to get </w:t>
      </w:r>
      <w:r w:rsidR="00E66C44" w:rsidRPr="00E66C44">
        <w:rPr>
          <w:i/>
        </w:rPr>
        <w:t>Svc A</w:t>
      </w:r>
      <w:r w:rsidR="009930E0">
        <w:t xml:space="preserve"> client (it is common misuse of </w:t>
      </w:r>
      <w:r w:rsidR="008E2430">
        <w:t xml:space="preserve">OIDC to bloat the token with stuff never going to switch to/use). Stick with </w:t>
      </w:r>
      <w:proofErr w:type="spellStart"/>
      <w:r w:rsidR="008E2430">
        <w:t>openid</w:t>
      </w:r>
      <w:proofErr w:type="spellEnd"/>
      <w:r w:rsidR="008E2430">
        <w:t xml:space="preserve"> profile email. </w:t>
      </w:r>
      <w:r w:rsidR="008E2430">
        <w:br/>
      </w:r>
      <w:r w:rsidR="009930E0">
        <w:br/>
      </w:r>
      <w:r w:rsidR="009353F9" w:rsidRPr="009353F9">
        <w:t>Additional flags include:</w:t>
      </w:r>
    </w:p>
    <w:p w14:paraId="5B680B8E" w14:textId="77777777" w:rsidR="009353F9" w:rsidRPr="009353F9" w:rsidRDefault="009353F9" w:rsidP="009353F9">
      <w:pPr>
        <w:numPr>
          <w:ilvl w:val="3"/>
          <w:numId w:val="98"/>
        </w:numPr>
      </w:pPr>
      <w:r w:rsidRPr="009353F9">
        <w:t>profile: Requests basic profile information such as name, preferred username, and locale.</w:t>
      </w:r>
    </w:p>
    <w:p w14:paraId="41903C99" w14:textId="77777777" w:rsidR="009353F9" w:rsidRPr="009353F9" w:rsidRDefault="009353F9" w:rsidP="009353F9">
      <w:pPr>
        <w:numPr>
          <w:ilvl w:val="3"/>
          <w:numId w:val="98"/>
        </w:numPr>
      </w:pPr>
      <w:r w:rsidRPr="009353F9">
        <w:t>email: Requests access to the user's email address.</w:t>
      </w:r>
    </w:p>
    <w:p w14:paraId="557196A4" w14:textId="77777777" w:rsidR="009353F9" w:rsidRPr="009353F9" w:rsidRDefault="009353F9" w:rsidP="009353F9">
      <w:pPr>
        <w:numPr>
          <w:ilvl w:val="3"/>
          <w:numId w:val="98"/>
        </w:numPr>
      </w:pPr>
      <w:r w:rsidRPr="009353F9">
        <w:t>address: Requests physical address information.</w:t>
      </w:r>
    </w:p>
    <w:p w14:paraId="01AD0259" w14:textId="77777777" w:rsidR="009353F9" w:rsidRPr="009353F9" w:rsidRDefault="009353F9" w:rsidP="009353F9">
      <w:pPr>
        <w:numPr>
          <w:ilvl w:val="3"/>
          <w:numId w:val="98"/>
        </w:numPr>
      </w:pPr>
      <w:r w:rsidRPr="009353F9">
        <w:t>phone: Requests phone number.</w:t>
      </w:r>
    </w:p>
    <w:p w14:paraId="7622F7AE" w14:textId="67689583" w:rsidR="00887F9F" w:rsidRDefault="009353F9" w:rsidP="003577E7">
      <w:pPr>
        <w:numPr>
          <w:ilvl w:val="3"/>
          <w:numId w:val="98"/>
        </w:numPr>
      </w:pPr>
      <w:proofErr w:type="spellStart"/>
      <w:r w:rsidRPr="009353F9">
        <w:t>offline_access</w:t>
      </w:r>
      <w:proofErr w:type="spellEnd"/>
      <w:r w:rsidRPr="009353F9">
        <w:t>: Requests a refresh token, allowing reauthentication without user interaction.</w:t>
      </w:r>
      <w:r w:rsidR="007626E6">
        <w:br/>
        <w:t>Note that if added, the IdP may prompt the user for additional consent, depending on its configuration.</w:t>
      </w:r>
    </w:p>
    <w:p w14:paraId="50F84B0E" w14:textId="77777777" w:rsidR="003577E7" w:rsidRPr="003577E7" w:rsidRDefault="003577E7" w:rsidP="003577E7">
      <w:pPr>
        <w:ind w:left="2520"/>
      </w:pPr>
      <w:r w:rsidRPr="003577E7">
        <w:t>Note that if added, the IdP may prompt the user for additional consent, depending on its configuration.</w:t>
      </w:r>
    </w:p>
    <w:p w14:paraId="0894052A" w14:textId="77777777" w:rsidR="003577E7" w:rsidRDefault="003577E7" w:rsidP="003577E7">
      <w:pPr>
        <w:ind w:left="2520"/>
      </w:pPr>
      <w:r w:rsidRPr="003577E7">
        <w:t xml:space="preserve">Be cautious when using vendor-specific or enterprise-defined scopes. These can introduce unexpected token bloat. </w:t>
      </w:r>
    </w:p>
    <w:p w14:paraId="606434EC" w14:textId="1991C735" w:rsidR="003577E7" w:rsidRPr="003577E7" w:rsidRDefault="003577E7" w:rsidP="003577E7">
      <w:pPr>
        <w:ind w:left="2520"/>
      </w:pPr>
      <w:r w:rsidRPr="003577E7">
        <w:lastRenderedPageBreak/>
        <w:t xml:space="preserve">For example, Azure AD’s groups scope may inject full AD group membership lists, sometimes exceeding safe size limits for headers or cookies. Custom enterprise scopes—such as </w:t>
      </w:r>
      <w:proofErr w:type="spellStart"/>
      <w:r w:rsidRPr="003577E7">
        <w:t>nsn</w:t>
      </w:r>
      <w:proofErr w:type="spellEnd"/>
      <w:r w:rsidRPr="003577E7">
        <w:t xml:space="preserve"> (National Student Number) or </w:t>
      </w:r>
      <w:proofErr w:type="spellStart"/>
      <w:r w:rsidRPr="003577E7">
        <w:t>edcontext</w:t>
      </w:r>
      <w:proofErr w:type="spellEnd"/>
      <w:r w:rsidRPr="003577E7">
        <w:t xml:space="preserve"> (containing school, enrolment, or learner metadata)—may include structured JSON objects or arrays, often beyond what a relying party needs.</w:t>
      </w:r>
    </w:p>
    <w:p w14:paraId="4DA9997A" w14:textId="15E027C3" w:rsidR="00887F9F" w:rsidRPr="00CB4C09" w:rsidRDefault="003577E7" w:rsidP="003577E7">
      <w:pPr>
        <w:ind w:left="2520"/>
      </w:pPr>
      <w:r w:rsidRPr="003577E7">
        <w:t xml:space="preserve">Overuse of such scopes leads to larger </w:t>
      </w:r>
      <w:proofErr w:type="spellStart"/>
      <w:r w:rsidRPr="003577E7">
        <w:t>id_tokens</w:t>
      </w:r>
      <w:proofErr w:type="spellEnd"/>
      <w:r w:rsidRPr="003577E7">
        <w:t xml:space="preserve"> and </w:t>
      </w:r>
      <w:proofErr w:type="spellStart"/>
      <w:r w:rsidRPr="003577E7">
        <w:t>access_tokens</w:t>
      </w:r>
      <w:proofErr w:type="spellEnd"/>
      <w:r w:rsidRPr="003577E7">
        <w:t xml:space="preserve">, reduced performance, unnecessary data exposure, and increased risk of privacy leakage. Avoid treating the </w:t>
      </w:r>
      <w:proofErr w:type="spellStart"/>
      <w:r w:rsidRPr="003577E7">
        <w:t>id_token</w:t>
      </w:r>
      <w:proofErr w:type="spellEnd"/>
      <w:r w:rsidRPr="003577E7">
        <w:t xml:space="preserve"> as a user profile dump. Instead, request only what is needed immediately. If additional attributes are required post-login, retrieve them later from the /</w:t>
      </w:r>
      <w:proofErr w:type="spellStart"/>
      <w:r w:rsidRPr="003577E7">
        <w:t>userinfo</w:t>
      </w:r>
      <w:proofErr w:type="spellEnd"/>
      <w:r w:rsidRPr="003577E7">
        <w:t xml:space="preserve"> endpoint using the </w:t>
      </w:r>
      <w:proofErr w:type="spellStart"/>
      <w:r w:rsidRPr="003577E7">
        <w:t>access_token</w:t>
      </w:r>
      <w:proofErr w:type="spellEnd"/>
      <w:r w:rsidRPr="003577E7">
        <w:t>, where claims can be policy-filtered, consent-governed, and returned in a more flexible manner.</w:t>
      </w:r>
    </w:p>
    <w:p w14:paraId="192CB6EE" w14:textId="381367B5" w:rsidR="00CB4C09" w:rsidRPr="00CB4C09" w:rsidRDefault="00CB4C09" w:rsidP="00B84461">
      <w:pPr>
        <w:numPr>
          <w:ilvl w:val="2"/>
          <w:numId w:val="98"/>
        </w:numPr>
      </w:pPr>
      <w:r w:rsidRPr="00CB4C09">
        <w:t xml:space="preserve">state = </w:t>
      </w:r>
      <w:r w:rsidR="00E30236">
        <w:t xml:space="preserve">a base64 opaque string, </w:t>
      </w:r>
      <w:r w:rsidR="00324C1B">
        <w:t xml:space="preserve">often JSON that in turn contains </w:t>
      </w:r>
      <w:r w:rsidR="00E30236">
        <w:t>at least a</w:t>
      </w:r>
      <w:r w:rsidR="00BF36E4">
        <w:t xml:space="preserve"> randomly generated </w:t>
      </w:r>
      <w:r w:rsidR="002C5DF3">
        <w:t>value, cached in mem</w:t>
      </w:r>
      <w:r w:rsidR="00A41BB2">
        <w:t xml:space="preserve"> or session record for a short time (</w:t>
      </w:r>
      <w:proofErr w:type="spellStart"/>
      <w:r w:rsidR="00A41BB2">
        <w:t>eg</w:t>
      </w:r>
      <w:proofErr w:type="spellEnd"/>
      <w:r w:rsidR="00A41BB2">
        <w:t xml:space="preserve"> 15 minutes)</w:t>
      </w:r>
      <w:r w:rsidR="002C5DF3">
        <w:t xml:space="preserve">, and roundtripped here as an </w:t>
      </w:r>
      <w:r w:rsidR="002C5DF3" w:rsidRPr="00CB4C09">
        <w:t>anti-CSRF token</w:t>
      </w:r>
      <w:r w:rsidR="002C5DF3">
        <w:t xml:space="preserve"> </w:t>
      </w:r>
      <w:r w:rsidR="00BF36E4">
        <w:t>(think “</w:t>
      </w:r>
      <w:proofErr w:type="spellStart"/>
      <w:r w:rsidR="00BF36E4">
        <w:t>correlationId</w:t>
      </w:r>
      <w:proofErr w:type="spellEnd"/>
      <w:r w:rsidR="00BF36E4">
        <w:t xml:space="preserve">”) </w:t>
      </w:r>
      <w:r w:rsidR="00E30236">
        <w:t xml:space="preserve">but </w:t>
      </w:r>
      <w:r w:rsidR="00324C1B">
        <w:t xml:space="preserve">also </w:t>
      </w:r>
      <w:r w:rsidR="002C5DF3">
        <w:t xml:space="preserve">the </w:t>
      </w:r>
      <w:proofErr w:type="spellStart"/>
      <w:r w:rsidR="002C5DF3">
        <w:t>json</w:t>
      </w:r>
      <w:proofErr w:type="spellEnd"/>
      <w:r w:rsidR="002C5DF3">
        <w:t xml:space="preserve"> </w:t>
      </w:r>
      <w:r w:rsidR="00A41BB2">
        <w:t xml:space="preserve">can be used to round trip the </w:t>
      </w:r>
      <w:proofErr w:type="spellStart"/>
      <w:r w:rsidR="00324C1B">
        <w:t>returnUrl</w:t>
      </w:r>
      <w:proofErr w:type="spellEnd"/>
      <w:r w:rsidR="00324C1B">
        <w:t xml:space="preserve"> of the protected resource.</w:t>
      </w:r>
    </w:p>
    <w:p w14:paraId="637278A3" w14:textId="225D4BA2" w:rsidR="00CB4C09" w:rsidRDefault="00CB4C09" w:rsidP="000B1AFA">
      <w:pPr>
        <w:numPr>
          <w:ilvl w:val="2"/>
          <w:numId w:val="98"/>
        </w:numPr>
      </w:pPr>
      <w:r w:rsidRPr="00CB4C09">
        <w:t xml:space="preserve">nonce = </w:t>
      </w:r>
      <w:r w:rsidR="00301F06" w:rsidRPr="00301F06">
        <w:t>replay protection – this is a random value generated by the client when starting the authentication request. It is included in the ID token by the IdP and must match the original. Its purpose is to prevent replay attacks where an old or stolen ID token is reused fraudulently. The nonce must be stored temporarily (e.g. in session data or cache), scoped per user request, and expire after short use.</w:t>
      </w:r>
    </w:p>
    <w:p w14:paraId="19ACD9D3" w14:textId="22B082F7" w:rsidR="00365EC1" w:rsidRPr="00CB4C09" w:rsidRDefault="00365EC1" w:rsidP="00365EC1">
      <w:pPr>
        <w:numPr>
          <w:ilvl w:val="1"/>
          <w:numId w:val="98"/>
        </w:numPr>
      </w:pPr>
      <w:r>
        <w:t>Response: html of login page (OK).</w:t>
      </w:r>
    </w:p>
    <w:p w14:paraId="0B4D8BE2" w14:textId="799FCFFA" w:rsidR="00BB1CA9" w:rsidRDefault="00CB4C09" w:rsidP="00B84461">
      <w:pPr>
        <w:numPr>
          <w:ilvl w:val="0"/>
          <w:numId w:val="98"/>
        </w:numPr>
      </w:pPr>
      <w:r w:rsidRPr="00CB4C09">
        <w:t xml:space="preserve">User </w:t>
      </w:r>
      <w:r w:rsidR="004F4B72">
        <w:t xml:space="preserve">Fills in </w:t>
      </w:r>
      <w:r w:rsidRPr="00CB4C09">
        <w:t xml:space="preserve">IdP </w:t>
      </w:r>
      <w:r w:rsidR="004F4B72">
        <w:t>credentials form</w:t>
      </w:r>
      <w:r w:rsidRPr="00CB4C09">
        <w:t xml:space="preserve">. </w:t>
      </w:r>
    </w:p>
    <w:p w14:paraId="5E0DA34C" w14:textId="77777777" w:rsidR="00C75721" w:rsidRDefault="00C75721" w:rsidP="00B84461">
      <w:pPr>
        <w:numPr>
          <w:ilvl w:val="1"/>
          <w:numId w:val="98"/>
        </w:numPr>
      </w:pPr>
      <w:r>
        <w:t xml:space="preserve">Purpose: </w:t>
      </w:r>
    </w:p>
    <w:p w14:paraId="6EBCC1EF" w14:textId="4C39D5C1" w:rsidR="00C75721" w:rsidRDefault="00C75721" w:rsidP="00C75721">
      <w:pPr>
        <w:numPr>
          <w:ilvl w:val="2"/>
          <w:numId w:val="98"/>
        </w:numPr>
      </w:pPr>
      <w:r>
        <w:t xml:space="preserve">to enter </w:t>
      </w:r>
      <w:r w:rsidR="00333FD2">
        <w:t xml:space="preserve">validate </w:t>
      </w:r>
      <w:r w:rsidR="000C1869">
        <w:t xml:space="preserve">User </w:t>
      </w:r>
      <w:r w:rsidR="00333FD2">
        <w:t>credentials</w:t>
      </w:r>
    </w:p>
    <w:p w14:paraId="4AB0E507" w14:textId="48AEDEE3" w:rsidR="00C75721" w:rsidRDefault="004F4B72" w:rsidP="00B84461">
      <w:pPr>
        <w:numPr>
          <w:ilvl w:val="1"/>
          <w:numId w:val="98"/>
        </w:numPr>
      </w:pPr>
      <w:r>
        <w:t>Steps</w:t>
      </w:r>
      <w:r w:rsidR="00C75721">
        <w:t>:</w:t>
      </w:r>
    </w:p>
    <w:p w14:paraId="398AFD8D" w14:textId="0F7305C4" w:rsidR="00CB4C09" w:rsidRDefault="00CB4C09" w:rsidP="00C75721">
      <w:pPr>
        <w:numPr>
          <w:ilvl w:val="2"/>
          <w:numId w:val="98"/>
        </w:numPr>
      </w:pPr>
      <w:r w:rsidRPr="00CB4C09">
        <w:t>Enters credentials</w:t>
      </w:r>
      <w:r w:rsidR="0004644E">
        <w:t xml:space="preserve"> </w:t>
      </w:r>
      <w:r w:rsidR="0004644E">
        <w:br/>
        <w:t>(e.g. IdP username (usually an email address) and password)</w:t>
      </w:r>
      <w:r w:rsidRPr="00CB4C09">
        <w:t>.</w:t>
      </w:r>
    </w:p>
    <w:p w14:paraId="468C95FB" w14:textId="6774D117" w:rsidR="006166BA" w:rsidRPr="00CB4C09" w:rsidRDefault="006166BA" w:rsidP="00C75721">
      <w:pPr>
        <w:numPr>
          <w:ilvl w:val="2"/>
          <w:numId w:val="98"/>
        </w:numPr>
      </w:pPr>
      <w:r>
        <w:t>Submit for verification by IdP</w:t>
      </w:r>
    </w:p>
    <w:p w14:paraId="3BB5712D" w14:textId="773C1B19" w:rsidR="00BB1CA9" w:rsidRDefault="00CB4C09" w:rsidP="00B84461">
      <w:pPr>
        <w:numPr>
          <w:ilvl w:val="0"/>
          <w:numId w:val="98"/>
        </w:numPr>
      </w:pPr>
      <w:r w:rsidRPr="00CB4C09">
        <w:t>IdP validates</w:t>
      </w:r>
      <w:r w:rsidR="00F323FE">
        <w:t xml:space="preserve"> submitted credentials</w:t>
      </w:r>
      <w:r w:rsidRPr="00CB4C09">
        <w:t xml:space="preserve">. </w:t>
      </w:r>
    </w:p>
    <w:p w14:paraId="5AA9D8A1" w14:textId="6AB76975" w:rsidR="006166BA" w:rsidRPr="00F7778D" w:rsidRDefault="006166BA" w:rsidP="00F7778D">
      <w:pPr>
        <w:numPr>
          <w:ilvl w:val="1"/>
          <w:numId w:val="98"/>
        </w:numPr>
        <w:rPr>
          <w:rFonts w:ascii="Times New Roman" w:hAnsi="Times New Roman"/>
        </w:rPr>
      </w:pPr>
      <w:r>
        <w:t xml:space="preserve">Purpose: </w:t>
      </w:r>
      <w:r w:rsidR="00F7778D">
        <w:t>to validate the submitted credentials</w:t>
      </w:r>
    </w:p>
    <w:p w14:paraId="1BF61F6F" w14:textId="77777777" w:rsidR="000C1869" w:rsidRPr="000C1869" w:rsidRDefault="000C1869" w:rsidP="00B84461">
      <w:pPr>
        <w:numPr>
          <w:ilvl w:val="1"/>
          <w:numId w:val="98"/>
        </w:numPr>
        <w:rPr>
          <w:rFonts w:ascii="Times New Roman" w:hAnsi="Times New Roman"/>
        </w:rPr>
      </w:pPr>
      <w:r>
        <w:t>Outcome:</w:t>
      </w:r>
    </w:p>
    <w:p w14:paraId="55282B49" w14:textId="158B4C2D" w:rsidR="00DE150B" w:rsidRDefault="00DE150B" w:rsidP="000C1869">
      <w:pPr>
        <w:numPr>
          <w:ilvl w:val="2"/>
          <w:numId w:val="98"/>
        </w:numPr>
        <w:rPr>
          <w:rFonts w:ascii="Times New Roman" w:hAnsi="Times New Roman"/>
        </w:rPr>
      </w:pPr>
      <w:r>
        <w:lastRenderedPageBreak/>
        <w:t xml:space="preserve">If validation fails, user is redirected to </w:t>
      </w:r>
      <w:proofErr w:type="spellStart"/>
      <w:r>
        <w:rPr>
          <w:rStyle w:val="HTMLCode"/>
          <w:rFonts w:eastAsiaTheme="minorHAnsi"/>
        </w:rPr>
        <w:t>redirect_uri</w:t>
      </w:r>
      <w:proofErr w:type="spellEnd"/>
      <w:r>
        <w:t xml:space="preserve"> with error query parameters such as </w:t>
      </w:r>
      <w:r>
        <w:rPr>
          <w:rStyle w:val="HTMLCode"/>
          <w:rFonts w:eastAsiaTheme="minorHAnsi"/>
        </w:rPr>
        <w:t>error=</w:t>
      </w:r>
      <w:proofErr w:type="spellStart"/>
      <w:r>
        <w:rPr>
          <w:rStyle w:val="HTMLCode"/>
          <w:rFonts w:eastAsiaTheme="minorHAnsi"/>
        </w:rPr>
        <w:t>access_denied</w:t>
      </w:r>
      <w:proofErr w:type="spellEnd"/>
      <w:r>
        <w:t xml:space="preserve"> or </w:t>
      </w:r>
      <w:r>
        <w:rPr>
          <w:rStyle w:val="HTMLCode"/>
          <w:rFonts w:eastAsiaTheme="minorHAnsi"/>
        </w:rPr>
        <w:t>error=</w:t>
      </w:r>
      <w:proofErr w:type="spellStart"/>
      <w:r>
        <w:rPr>
          <w:rStyle w:val="HTMLCode"/>
          <w:rFonts w:eastAsiaTheme="minorHAnsi"/>
        </w:rPr>
        <w:t>login_required</w:t>
      </w:r>
      <w:proofErr w:type="spellEnd"/>
      <w:r>
        <w:t xml:space="preserve"> to allow the client to handle failed login scenarios.</w:t>
      </w:r>
    </w:p>
    <w:p w14:paraId="16C64B02" w14:textId="77777777" w:rsidR="00335250" w:rsidRDefault="00DE150B" w:rsidP="000C1869">
      <w:pPr>
        <w:numPr>
          <w:ilvl w:val="2"/>
          <w:numId w:val="98"/>
        </w:numPr>
      </w:pPr>
      <w:r>
        <w:t xml:space="preserve">If validation succeeds, user is redirected to </w:t>
      </w:r>
      <w:proofErr w:type="spellStart"/>
      <w:r>
        <w:rPr>
          <w:rStyle w:val="HTMLCode"/>
          <w:rFonts w:eastAsiaTheme="minorHAnsi"/>
        </w:rPr>
        <w:t>redirect_uri?code</w:t>
      </w:r>
      <w:proofErr w:type="spellEnd"/>
      <w:r>
        <w:rPr>
          <w:rStyle w:val="HTMLCode"/>
          <w:rFonts w:eastAsiaTheme="minorHAnsi"/>
        </w:rPr>
        <w:t>=</w:t>
      </w:r>
      <w:proofErr w:type="spellStart"/>
      <w:r>
        <w:rPr>
          <w:rStyle w:val="HTMLCode"/>
          <w:rFonts w:eastAsiaTheme="minorHAnsi"/>
        </w:rPr>
        <w:t>xyz&amp;state</w:t>
      </w:r>
      <w:proofErr w:type="spellEnd"/>
      <w:r>
        <w:rPr>
          <w:rStyle w:val="HTMLCode"/>
          <w:rFonts w:eastAsiaTheme="minorHAnsi"/>
        </w:rPr>
        <w:t>=</w:t>
      </w:r>
      <w:proofErr w:type="spellStart"/>
      <w:r>
        <w:rPr>
          <w:rStyle w:val="HTMLCode"/>
          <w:rFonts w:eastAsiaTheme="minorHAnsi"/>
        </w:rPr>
        <w:t>abc</w:t>
      </w:r>
      <w:proofErr w:type="spellEnd"/>
      <w:r>
        <w:t xml:space="preserve">, where </w:t>
      </w:r>
    </w:p>
    <w:p w14:paraId="011175CE" w14:textId="7FA6D28F" w:rsidR="00DE150B" w:rsidRDefault="00DE150B" w:rsidP="000C1869">
      <w:pPr>
        <w:numPr>
          <w:ilvl w:val="3"/>
          <w:numId w:val="98"/>
        </w:numPr>
      </w:pPr>
      <w:r>
        <w:rPr>
          <w:rStyle w:val="HTMLCode"/>
          <w:rFonts w:eastAsiaTheme="minorHAnsi"/>
        </w:rPr>
        <w:t>state</w:t>
      </w:r>
      <w:r>
        <w:t xml:space="preserve"> is the original CSRF token echoed back for verification</w:t>
      </w:r>
      <w:r w:rsidR="00FC3194">
        <w:t xml:space="preserve"> (remember, it’s JSON that </w:t>
      </w:r>
      <w:r w:rsidR="00FC3194" w:rsidRPr="00FC3194">
        <w:rPr>
          <w:i/>
          <w:iCs/>
        </w:rPr>
        <w:t>also</w:t>
      </w:r>
      <w:r w:rsidR="00FC3194">
        <w:t xml:space="preserve"> contains the </w:t>
      </w:r>
      <w:proofErr w:type="spellStart"/>
      <w:r w:rsidR="00FC3194">
        <w:t>url</w:t>
      </w:r>
      <w:proofErr w:type="spellEnd"/>
      <w:r w:rsidR="00FC3194">
        <w:t xml:space="preserve"> to the protected resource page)</w:t>
      </w:r>
      <w:r>
        <w:t>.</w:t>
      </w:r>
    </w:p>
    <w:p w14:paraId="506CF45F" w14:textId="102514EF" w:rsidR="00335250" w:rsidRDefault="00335250" w:rsidP="000C1869">
      <w:pPr>
        <w:numPr>
          <w:ilvl w:val="3"/>
          <w:numId w:val="98"/>
        </w:numPr>
      </w:pPr>
      <w:r>
        <w:rPr>
          <w:rStyle w:val="HTMLCode"/>
          <w:rFonts w:eastAsiaTheme="minorHAnsi"/>
        </w:rPr>
        <w:t>code</w:t>
      </w:r>
      <w:r>
        <w:t xml:space="preserve"> is a one-time authorization code and </w:t>
      </w:r>
    </w:p>
    <w:p w14:paraId="6B688F28" w14:textId="19C9FA0A" w:rsidR="003E4EF3" w:rsidRDefault="00E66C44" w:rsidP="00B84461">
      <w:pPr>
        <w:numPr>
          <w:ilvl w:val="0"/>
          <w:numId w:val="98"/>
        </w:numPr>
      </w:pPr>
      <w:r w:rsidRPr="00E66C44">
        <w:rPr>
          <w:i/>
        </w:rPr>
        <w:t>Svc A</w:t>
      </w:r>
      <w:r w:rsidR="002F0D33" w:rsidRPr="002F0D33">
        <w:t xml:space="preserve"> backend exchanges authorisation code for tokens</w:t>
      </w:r>
      <w:r w:rsidR="002F0D33">
        <w:t>:</w:t>
      </w:r>
    </w:p>
    <w:p w14:paraId="6AE860FD" w14:textId="77777777" w:rsidR="00B954BE" w:rsidRDefault="006166BA" w:rsidP="001313E1">
      <w:pPr>
        <w:numPr>
          <w:ilvl w:val="1"/>
          <w:numId w:val="98"/>
        </w:numPr>
      </w:pPr>
      <w:r>
        <w:t>Purpose: to submit retrieved code</w:t>
      </w:r>
      <w:r w:rsidR="002713DD">
        <w:t xml:space="preserve"> </w:t>
      </w:r>
      <w:proofErr w:type="gramStart"/>
      <w:r w:rsidR="002713DD">
        <w:t>in order to</w:t>
      </w:r>
      <w:proofErr w:type="gramEnd"/>
      <w:r w:rsidR="002713DD">
        <w:t xml:space="preserve"> get token</w:t>
      </w:r>
      <w:r w:rsidR="005C1259">
        <w:t xml:space="preserve"> in return. </w:t>
      </w:r>
    </w:p>
    <w:p w14:paraId="7EE7B987" w14:textId="564202EB" w:rsidR="006166BA" w:rsidRDefault="00B954BE" w:rsidP="001313E1">
      <w:pPr>
        <w:numPr>
          <w:ilvl w:val="1"/>
          <w:numId w:val="98"/>
        </w:numPr>
      </w:pPr>
      <w:r>
        <w:t xml:space="preserve">Reason: </w:t>
      </w:r>
      <w:r w:rsidR="005C1259">
        <w:t xml:space="preserve">The reason we received a code in the first place, rather </w:t>
      </w:r>
      <w:proofErr w:type="gramStart"/>
      <w:r w:rsidR="005C1259">
        <w:t>then</w:t>
      </w:r>
      <w:proofErr w:type="gramEnd"/>
      <w:r w:rsidR="005C1259">
        <w:t xml:space="preserve"> the token, was so that the token didn’t go through the web browser, which theoretically could have some </w:t>
      </w:r>
      <w:proofErr w:type="spellStart"/>
      <w:r w:rsidR="005C1259">
        <w:t>javascript</w:t>
      </w:r>
      <w:proofErr w:type="spellEnd"/>
      <w:r w:rsidR="005C1259">
        <w:t xml:space="preserve"> that was maliciously injected and could read and/or manipulate the token the server would accept. By </w:t>
      </w:r>
      <w:r>
        <w:t xml:space="preserve">passing the token only </w:t>
      </w:r>
      <w:proofErr w:type="gramStart"/>
      <w:r>
        <w:t>via  back</w:t>
      </w:r>
      <w:proofErr w:type="gramEnd"/>
      <w:r>
        <w:t xml:space="preserve"> channel  ensures fewer devices can intercept and/or change the token’s content.</w:t>
      </w:r>
    </w:p>
    <w:p w14:paraId="2D241D66" w14:textId="451B9CC0" w:rsidR="003E4EF3" w:rsidRDefault="003E4EF3" w:rsidP="001313E1">
      <w:pPr>
        <w:numPr>
          <w:ilvl w:val="1"/>
          <w:numId w:val="98"/>
        </w:numPr>
      </w:pPr>
      <w:r>
        <w:t xml:space="preserve">Endpoint: </w:t>
      </w:r>
      <w:r w:rsidR="00C01CE0">
        <w:t xml:space="preserve">/token </w:t>
      </w:r>
      <w:r w:rsidR="001313E1">
        <w:t>(</w:t>
      </w:r>
      <w:r>
        <w:t>POST</w:t>
      </w:r>
      <w:r w:rsidR="001313E1">
        <w:t>)</w:t>
      </w:r>
      <w:r w:rsidR="002713DD">
        <w:t xml:space="preserve"> - the </w:t>
      </w:r>
      <w:r w:rsidR="002713DD" w:rsidRPr="00CB4C09">
        <w:t>Token Endpoint</w:t>
      </w:r>
    </w:p>
    <w:p w14:paraId="72E09DAF" w14:textId="0ED988BD" w:rsidR="00A6514D" w:rsidRDefault="00A6514D" w:rsidP="00B84461">
      <w:pPr>
        <w:numPr>
          <w:ilvl w:val="1"/>
          <w:numId w:val="98"/>
        </w:numPr>
      </w:pPr>
      <w:r>
        <w:t>Arguments:</w:t>
      </w:r>
    </w:p>
    <w:p w14:paraId="29F75935" w14:textId="61A6963B" w:rsidR="00A6514D" w:rsidRDefault="00A6514D" w:rsidP="00B84461">
      <w:pPr>
        <w:numPr>
          <w:ilvl w:val="2"/>
          <w:numId w:val="98"/>
        </w:numPr>
      </w:pPr>
      <w:proofErr w:type="spellStart"/>
      <w:r>
        <w:t>ClientId</w:t>
      </w:r>
      <w:proofErr w:type="spellEnd"/>
      <w:r>
        <w:t xml:space="preserve"> and </w:t>
      </w:r>
      <w:proofErr w:type="spellStart"/>
      <w:r>
        <w:t>ClientSecret</w:t>
      </w:r>
      <w:proofErr w:type="spellEnd"/>
      <w:r>
        <w:t xml:space="preserve"> are sent using HTTP Basic Auth</w:t>
      </w:r>
      <w:r w:rsidR="001D345F">
        <w:t xml:space="preserve"> in the Authorisation Header:</w:t>
      </w:r>
      <w:r w:rsidR="001D345F">
        <w:br/>
      </w:r>
      <w:r w:rsidR="001D345F" w:rsidRPr="00650582">
        <w:rPr>
          <w:rStyle w:val="CodeChar"/>
        </w:rPr>
        <w:t>Authorization: Basic bXktY2xpZW50OnMzY3IzdA==</w:t>
      </w:r>
    </w:p>
    <w:p w14:paraId="3CE9724F" w14:textId="51856434" w:rsidR="00CB4C09" w:rsidRDefault="00365EC1" w:rsidP="00B84461">
      <w:pPr>
        <w:numPr>
          <w:ilvl w:val="1"/>
          <w:numId w:val="98"/>
        </w:numPr>
      </w:pPr>
      <w:r>
        <w:t>Response</w:t>
      </w:r>
      <w:r w:rsidR="00CB4C09" w:rsidRPr="00CB4C09">
        <w:t>:</w:t>
      </w:r>
    </w:p>
    <w:p w14:paraId="1136BC31" w14:textId="50674BD7" w:rsidR="007C4319" w:rsidRPr="00365EC1" w:rsidRDefault="007C4319" w:rsidP="00365EC1">
      <w:pPr>
        <w:numPr>
          <w:ilvl w:val="2"/>
          <w:numId w:val="98"/>
        </w:numPr>
        <w:rPr>
          <w:rFonts w:ascii="Times New Roman" w:hAnsi="Times New Roman"/>
        </w:rPr>
      </w:pPr>
      <w:r>
        <w:t xml:space="preserve">The response is typically returned as a JSON payload in the response </w:t>
      </w:r>
      <w:r>
        <w:rPr>
          <w:rStyle w:val="Strong"/>
        </w:rPr>
        <w:t>body</w:t>
      </w:r>
      <w:r>
        <w:t>, not as URL arguments.</w:t>
      </w:r>
      <w:r w:rsidR="00365EC1">
        <w:br/>
      </w:r>
      <w:r w:rsidR="00365EC1" w:rsidRPr="00650582">
        <w:rPr>
          <w:rStyle w:val="CodeChar"/>
        </w:rPr>
        <w:t>{</w:t>
      </w:r>
      <w:r w:rsidR="00365EC1" w:rsidRPr="00650582">
        <w:rPr>
          <w:rStyle w:val="CodeChar"/>
        </w:rPr>
        <w:br/>
        <w:t>"</w:t>
      </w:r>
      <w:proofErr w:type="spellStart"/>
      <w:r w:rsidR="00365EC1" w:rsidRPr="00650582">
        <w:rPr>
          <w:rStyle w:val="CodeChar"/>
        </w:rPr>
        <w:t>access_token</w:t>
      </w:r>
      <w:proofErr w:type="spellEnd"/>
      <w:r w:rsidR="00365EC1" w:rsidRPr="00650582">
        <w:rPr>
          <w:rStyle w:val="CodeChar"/>
        </w:rPr>
        <w:t>": "&lt;opaque or JWT string&gt;",</w:t>
      </w:r>
      <w:r w:rsidR="00365EC1" w:rsidRPr="00650582">
        <w:rPr>
          <w:rStyle w:val="CodeChar"/>
        </w:rPr>
        <w:br/>
        <w:t xml:space="preserve"> "</w:t>
      </w:r>
      <w:proofErr w:type="spellStart"/>
      <w:r w:rsidR="00365EC1" w:rsidRPr="00650582">
        <w:rPr>
          <w:rStyle w:val="CodeChar"/>
        </w:rPr>
        <w:t>id_token</w:t>
      </w:r>
      <w:proofErr w:type="spellEnd"/>
      <w:r w:rsidR="00365EC1" w:rsidRPr="00650582">
        <w:rPr>
          <w:rStyle w:val="CodeChar"/>
        </w:rPr>
        <w:t>": "&lt;JWT string&gt;",</w:t>
      </w:r>
      <w:r w:rsidR="00365EC1" w:rsidRPr="00650582">
        <w:rPr>
          <w:rStyle w:val="CodeChar"/>
        </w:rPr>
        <w:br/>
        <w:t>"</w:t>
      </w:r>
      <w:proofErr w:type="spellStart"/>
      <w:r w:rsidR="00365EC1" w:rsidRPr="00650582">
        <w:rPr>
          <w:rStyle w:val="CodeChar"/>
        </w:rPr>
        <w:t>token_type</w:t>
      </w:r>
      <w:proofErr w:type="spellEnd"/>
      <w:r w:rsidR="00365EC1" w:rsidRPr="00650582">
        <w:rPr>
          <w:rStyle w:val="CodeChar"/>
        </w:rPr>
        <w:t>": "Bearer",</w:t>
      </w:r>
      <w:r w:rsidR="00365EC1" w:rsidRPr="00650582">
        <w:rPr>
          <w:rStyle w:val="CodeChar"/>
        </w:rPr>
        <w:br/>
        <w:t>"</w:t>
      </w:r>
      <w:proofErr w:type="spellStart"/>
      <w:r w:rsidR="00365EC1" w:rsidRPr="00650582">
        <w:rPr>
          <w:rStyle w:val="CodeChar"/>
        </w:rPr>
        <w:t>expires_in</w:t>
      </w:r>
      <w:proofErr w:type="spellEnd"/>
      <w:r w:rsidR="00365EC1" w:rsidRPr="00650582">
        <w:rPr>
          <w:rStyle w:val="CodeChar"/>
        </w:rPr>
        <w:t>": 3600,</w:t>
      </w:r>
      <w:r w:rsidR="00365EC1" w:rsidRPr="00650582">
        <w:rPr>
          <w:rStyle w:val="CodeChar"/>
        </w:rPr>
        <w:br/>
        <w:t>"scope": "</w:t>
      </w:r>
      <w:proofErr w:type="spellStart"/>
      <w:r w:rsidR="00365EC1" w:rsidRPr="00650582">
        <w:rPr>
          <w:rStyle w:val="CodeChar"/>
        </w:rPr>
        <w:t>openid</w:t>
      </w:r>
      <w:proofErr w:type="spellEnd"/>
      <w:r w:rsidR="00365EC1" w:rsidRPr="00650582">
        <w:rPr>
          <w:rStyle w:val="CodeChar"/>
        </w:rPr>
        <w:t xml:space="preserve"> profile email"</w:t>
      </w:r>
      <w:r w:rsidR="00F84CA8" w:rsidRPr="00650582">
        <w:rPr>
          <w:rStyle w:val="CodeChar"/>
        </w:rPr>
        <w:br/>
        <w:t>// and optionally</w:t>
      </w:r>
      <w:r w:rsidR="009F22FF" w:rsidRPr="00650582">
        <w:rPr>
          <w:rStyle w:val="CodeChar"/>
        </w:rPr>
        <w:t>:</w:t>
      </w:r>
      <w:r w:rsidR="00F169D5" w:rsidRPr="00650582">
        <w:rPr>
          <w:rStyle w:val="CodeChar"/>
        </w:rPr>
        <w:br/>
        <w:t>“</w:t>
      </w:r>
      <w:proofErr w:type="spellStart"/>
      <w:r w:rsidR="00F169D5" w:rsidRPr="00650582">
        <w:rPr>
          <w:rStyle w:val="CodeChar"/>
        </w:rPr>
        <w:t>refresh_token</w:t>
      </w:r>
      <w:proofErr w:type="spellEnd"/>
      <w:r w:rsidR="00F169D5" w:rsidRPr="00650582">
        <w:rPr>
          <w:rStyle w:val="CodeChar"/>
        </w:rPr>
        <w:t xml:space="preserve">”: </w:t>
      </w:r>
      <w:r w:rsidR="00F84CA8" w:rsidRPr="00650582">
        <w:rPr>
          <w:rStyle w:val="CodeChar"/>
        </w:rPr>
        <w:t>“</w:t>
      </w:r>
      <w:r w:rsidR="00F169D5" w:rsidRPr="00650582">
        <w:rPr>
          <w:rStyle w:val="CodeChar"/>
        </w:rPr>
        <w:t>&lt;opaque string&gt;</w:t>
      </w:r>
      <w:r w:rsidR="00F84CA8" w:rsidRPr="00650582">
        <w:rPr>
          <w:rStyle w:val="CodeChar"/>
        </w:rPr>
        <w:t>”</w:t>
      </w:r>
      <w:r w:rsidR="00F169D5" w:rsidRPr="00650582">
        <w:rPr>
          <w:rStyle w:val="CodeChar"/>
        </w:rPr>
        <w:t xml:space="preserve"> </w:t>
      </w:r>
      <w:r w:rsidR="00365EC1" w:rsidRPr="00650582">
        <w:rPr>
          <w:rStyle w:val="CodeChar"/>
        </w:rPr>
        <w:br/>
        <w:t>}</w:t>
      </w:r>
    </w:p>
    <w:p w14:paraId="62AFC3E4" w14:textId="5DBAFD31" w:rsidR="006375E3" w:rsidRDefault="00063575" w:rsidP="006375E3">
      <w:pPr>
        <w:numPr>
          <w:ilvl w:val="2"/>
          <w:numId w:val="98"/>
        </w:numPr>
      </w:pPr>
      <w:proofErr w:type="spellStart"/>
      <w:r w:rsidRPr="00650582">
        <w:rPr>
          <w:rStyle w:val="CodeChar"/>
        </w:rPr>
        <w:t>id_token</w:t>
      </w:r>
      <w:proofErr w:type="spellEnd"/>
      <w:r>
        <w:t xml:space="preserve">: </w:t>
      </w:r>
      <w:r w:rsidR="00B25CE6" w:rsidRPr="00B25CE6">
        <w:t xml:space="preserve">always a JWT containing identity claims. It is encoded using Base64URL and consists of three segments separated by dots: the header (metadata including signing algorithm), the payload (a JSON object containing the actual claims), and the signature (used to verify authenticity). This single string can be decoded to </w:t>
      </w:r>
      <w:r w:rsidR="00B25CE6" w:rsidRPr="00B25CE6">
        <w:lastRenderedPageBreak/>
        <w:t xml:space="preserve">inspect its content but must be validated cryptographically. Base64URL encoding does not use dots—dots (.) are not part of the encoding. Instead, they act as separators between the three parts. Each part is a Base64URL-encoded JSON object (for header and payload) or a hash (for the signature). Used by </w:t>
      </w:r>
      <w:r w:rsidR="00E66C44" w:rsidRPr="00E66C44">
        <w:rPr>
          <w:i/>
        </w:rPr>
        <w:t>Svc A</w:t>
      </w:r>
      <w:r w:rsidR="00B25CE6" w:rsidRPr="00B25CE6">
        <w:t xml:space="preserve"> only.</w:t>
      </w:r>
    </w:p>
    <w:p w14:paraId="5CA205FA" w14:textId="130E985E" w:rsidR="00F577F5" w:rsidRDefault="00F577F5" w:rsidP="00F577F5">
      <w:pPr>
        <w:ind w:left="2160"/>
      </w:pPr>
      <w:r>
        <w:t xml:space="preserve">It contains </w:t>
      </w:r>
      <w:proofErr w:type="spellStart"/>
      <w:r w:rsidRPr="00F577F5">
        <w:rPr>
          <w:rStyle w:val="CodeChar"/>
        </w:rPr>
        <w:t>iss</w:t>
      </w:r>
      <w:proofErr w:type="spellEnd"/>
      <w:r>
        <w:t xml:space="preserve"> </w:t>
      </w:r>
      <w:r>
        <w:t xml:space="preserve">(it comes regardless of scope sent </w:t>
      </w:r>
      <w:proofErr w:type="gramStart"/>
      <w:r>
        <w:t>as long as</w:t>
      </w:r>
      <w:proofErr w:type="gramEnd"/>
      <w:r>
        <w:t xml:space="preserve"> </w:t>
      </w:r>
      <w:proofErr w:type="spellStart"/>
      <w:r w:rsidRPr="008E7A8E">
        <w:rPr>
          <w:rStyle w:val="CodeChar"/>
        </w:rPr>
        <w:t>openid</w:t>
      </w:r>
      <w:proofErr w:type="spellEnd"/>
      <w:r>
        <w:t xml:space="preserve"> was used)</w:t>
      </w:r>
    </w:p>
    <w:p w14:paraId="73E0C2FB" w14:textId="68F766BD" w:rsidR="006375E3" w:rsidRPr="006375E3" w:rsidRDefault="006375E3" w:rsidP="006375E3">
      <w:pPr>
        <w:ind w:left="2160"/>
      </w:pPr>
      <w:r w:rsidRPr="006375E3">
        <w:t xml:space="preserve">It contains </w:t>
      </w:r>
      <w:r w:rsidRPr="006375E3">
        <w:rPr>
          <w:rStyle w:val="CodeChar"/>
        </w:rPr>
        <w:t>sub</w:t>
      </w:r>
      <w:r w:rsidR="008E7A8E">
        <w:t xml:space="preserve"> </w:t>
      </w:r>
      <w:bookmarkStart w:id="37" w:name="_Hlk201070820"/>
      <w:r w:rsidR="008E7A8E">
        <w:t xml:space="preserve">(it comes regardless of scope sent </w:t>
      </w:r>
      <w:proofErr w:type="gramStart"/>
      <w:r w:rsidR="008E7A8E">
        <w:t>as long as</w:t>
      </w:r>
      <w:proofErr w:type="gramEnd"/>
      <w:r w:rsidR="008E7A8E">
        <w:t xml:space="preserve"> </w:t>
      </w:r>
      <w:proofErr w:type="spellStart"/>
      <w:r w:rsidR="008E7A8E" w:rsidRPr="008E7A8E">
        <w:rPr>
          <w:rStyle w:val="CodeChar"/>
        </w:rPr>
        <w:t>openid</w:t>
      </w:r>
      <w:proofErr w:type="spellEnd"/>
      <w:r w:rsidR="008E7A8E">
        <w:t xml:space="preserve"> was used)</w:t>
      </w:r>
      <w:bookmarkEnd w:id="37"/>
      <w:r w:rsidR="008E7A8E">
        <w:t>.</w:t>
      </w:r>
      <w:r w:rsidR="008E3A1D">
        <w:br/>
        <w:t xml:space="preserve">It </w:t>
      </w:r>
      <w:r w:rsidR="008E7A8E">
        <w:t>may</w:t>
      </w:r>
      <w:r w:rsidR="008E3A1D">
        <w:t xml:space="preserve"> also contain </w:t>
      </w:r>
      <w:r w:rsidR="008E3A1D" w:rsidRPr="008E7A8E">
        <w:rPr>
          <w:i/>
          <w:iCs/>
        </w:rPr>
        <w:t>email</w:t>
      </w:r>
      <w:r w:rsidR="008E3A1D">
        <w:t xml:space="preserve"> and </w:t>
      </w:r>
      <w:r w:rsidR="008E3A1D" w:rsidRPr="008E7A8E">
        <w:rPr>
          <w:i/>
          <w:iCs/>
        </w:rPr>
        <w:t>username</w:t>
      </w:r>
      <w:r w:rsidR="008E7A8E">
        <w:t xml:space="preserve">, etc. depending on what scopes were sent and how the </w:t>
      </w:r>
      <w:r w:rsidR="008E7A8E" w:rsidRPr="008E7A8E">
        <w:rPr>
          <w:i/>
          <w:iCs/>
        </w:rPr>
        <w:t>IdP</w:t>
      </w:r>
      <w:r w:rsidR="008E7A8E">
        <w:t xml:space="preserve"> was configured (as in hold info till you ask for it via user info endpoint in a second call).</w:t>
      </w:r>
    </w:p>
    <w:p w14:paraId="3F0FEC85" w14:textId="55E16203" w:rsidR="00C033EB" w:rsidRDefault="008361A3" w:rsidP="00C033EB">
      <w:pPr>
        <w:numPr>
          <w:ilvl w:val="2"/>
          <w:numId w:val="98"/>
        </w:numPr>
      </w:pPr>
      <w:proofErr w:type="spellStart"/>
      <w:r w:rsidRPr="00650582">
        <w:rPr>
          <w:rStyle w:val="CodeChar"/>
        </w:rPr>
        <w:t>access_token</w:t>
      </w:r>
      <w:proofErr w:type="spellEnd"/>
      <w:r>
        <w:t xml:space="preserve">: </w:t>
      </w:r>
      <w:r w:rsidR="00C033EB" w:rsidRPr="00C033EB">
        <w:t xml:space="preserve">opaque or JWT, used to later call the </w:t>
      </w:r>
      <w:proofErr w:type="spellStart"/>
      <w:r w:rsidR="00C033EB" w:rsidRPr="00C033EB">
        <w:t>UserInfo</w:t>
      </w:r>
      <w:proofErr w:type="spellEnd"/>
      <w:r w:rsidR="00C033EB" w:rsidRPr="00C033EB">
        <w:t xml:space="preserve"> endpoint or other APIs. This token is not the same as the first returned authorization code or the </w:t>
      </w:r>
      <w:proofErr w:type="spellStart"/>
      <w:r w:rsidR="00C033EB" w:rsidRPr="00C033EB">
        <w:t>id_token</w:t>
      </w:r>
      <w:proofErr w:type="spellEnd"/>
      <w:r w:rsidR="00C033EB" w:rsidRPr="00C033EB">
        <w:t xml:space="preserve"> JWT.</w:t>
      </w:r>
      <w:r w:rsidR="0014105C">
        <w:t xml:space="preserve"> </w:t>
      </w:r>
      <w:r w:rsidR="0014105C">
        <w:br/>
        <w:t>It usually expires in 3600secs (one hour).</w:t>
      </w:r>
    </w:p>
    <w:p w14:paraId="390B7EC0" w14:textId="77777777" w:rsidR="00D51A37" w:rsidRDefault="009F22FF" w:rsidP="00D51A37">
      <w:pPr>
        <w:numPr>
          <w:ilvl w:val="2"/>
          <w:numId w:val="98"/>
        </w:numPr>
      </w:pPr>
      <w:proofErr w:type="spellStart"/>
      <w:r w:rsidRPr="00650582">
        <w:rPr>
          <w:rStyle w:val="CodeChar"/>
        </w:rPr>
        <w:t>refresh_token</w:t>
      </w:r>
      <w:proofErr w:type="spellEnd"/>
      <w:r>
        <w:t>: opaque string. But only i</w:t>
      </w:r>
      <w:r w:rsidRPr="009F22FF">
        <w:t>f ‘</w:t>
      </w:r>
      <w:proofErr w:type="spellStart"/>
      <w:r w:rsidRPr="009F22FF">
        <w:t>offline_</w:t>
      </w:r>
      <w:proofErr w:type="gramStart"/>
      <w:r w:rsidRPr="009F22FF">
        <w:t>access</w:t>
      </w:r>
      <w:proofErr w:type="spellEnd"/>
      <w:r w:rsidRPr="009F22FF">
        <w:t>’</w:t>
      </w:r>
      <w:proofErr w:type="gramEnd"/>
      <w:r w:rsidRPr="009F22FF">
        <w:t xml:space="preserve"> was specified earlier, the IdP is configured to issue one, the client is confidential, the user accepted).</w:t>
      </w:r>
      <w:r w:rsidR="00627C9A">
        <w:t xml:space="preserve"> The length is not defined by OIDC, </w:t>
      </w:r>
      <w:r w:rsidR="00F26CD2">
        <w:t>however:</w:t>
      </w:r>
    </w:p>
    <w:p w14:paraId="26FACFAA" w14:textId="77777777" w:rsidR="00D51A37" w:rsidRDefault="00D51A37" w:rsidP="00D51A37">
      <w:pPr>
        <w:numPr>
          <w:ilvl w:val="3"/>
          <w:numId w:val="98"/>
        </w:numPr>
      </w:pPr>
      <w:r w:rsidRPr="00D51A37">
        <w:rPr>
          <w:b/>
          <w:bCs/>
        </w:rPr>
        <w:t>Hours to days</w:t>
      </w:r>
      <w:r w:rsidRPr="00D51A37">
        <w:t xml:space="preserve"> for user sessions (commonly 24 hours, 7 days, or even longer)</w:t>
      </w:r>
      <w:r>
        <w:t>.</w:t>
      </w:r>
    </w:p>
    <w:p w14:paraId="371BC7CF" w14:textId="77777777" w:rsidR="00D51A37" w:rsidRDefault="00D51A37" w:rsidP="00D51A37">
      <w:pPr>
        <w:numPr>
          <w:ilvl w:val="3"/>
          <w:numId w:val="98"/>
        </w:numPr>
      </w:pPr>
      <w:r w:rsidRPr="00D51A37">
        <w:rPr>
          <w:b/>
          <w:bCs/>
        </w:rPr>
        <w:t>Until revoked</w:t>
      </w:r>
      <w:r w:rsidRPr="00D51A37">
        <w:t xml:space="preserve">: some IdPs issue long-lived refresh tokens that last </w:t>
      </w:r>
      <w:r w:rsidRPr="00D51A37">
        <w:rPr>
          <w:i/>
          <w:iCs/>
        </w:rPr>
        <w:t>indefinitely</w:t>
      </w:r>
      <w:r w:rsidRPr="00D51A37">
        <w:t>, unless explicitly revoked (e.g. user logs out, password reset, admin action).</w:t>
      </w:r>
    </w:p>
    <w:p w14:paraId="4A461E18" w14:textId="3ACC62A3" w:rsidR="00F26CD2" w:rsidRDefault="00D51A37" w:rsidP="00F26CD2">
      <w:pPr>
        <w:numPr>
          <w:ilvl w:val="3"/>
          <w:numId w:val="98"/>
        </w:numPr>
      </w:pPr>
      <w:r w:rsidRPr="00D51A37">
        <w:rPr>
          <w:b/>
          <w:bCs/>
        </w:rPr>
        <w:t>Rotation policy</w:t>
      </w:r>
      <w:r w:rsidRPr="00D51A37">
        <w:t>: some IdPs rotate the refresh token each time it's used, invalidating the previous one. This prevents replay if stolen.</w:t>
      </w:r>
      <w:r>
        <w:t xml:space="preserve"> </w:t>
      </w:r>
      <w:r w:rsidR="005913D7">
        <w:t xml:space="preserve">Plan always </w:t>
      </w:r>
      <w:r>
        <w:t>handl</w:t>
      </w:r>
      <w:r w:rsidR="005913D7">
        <w:t>ing</w:t>
      </w:r>
      <w:r>
        <w:t xml:space="preserve"> </w:t>
      </w:r>
      <w:r w:rsidR="005913D7">
        <w:t>token changing or even being revoked</w:t>
      </w:r>
      <w:r>
        <w:t xml:space="preserve">. </w:t>
      </w:r>
    </w:p>
    <w:p w14:paraId="76801596" w14:textId="77777777" w:rsidR="00870F9E" w:rsidRDefault="00CB4C09" w:rsidP="002713DD">
      <w:pPr>
        <w:numPr>
          <w:ilvl w:val="1"/>
          <w:numId w:val="98"/>
        </w:numPr>
      </w:pPr>
      <w:r w:rsidRPr="00CB4C09">
        <w:t>Validat</w:t>
      </w:r>
      <w:r w:rsidR="00870F9E">
        <w:t>ion:</w:t>
      </w:r>
    </w:p>
    <w:p w14:paraId="28E99AD6" w14:textId="311ED7BA" w:rsidR="002F5242" w:rsidRDefault="002F5242" w:rsidP="00870F9E">
      <w:pPr>
        <w:numPr>
          <w:ilvl w:val="2"/>
          <w:numId w:val="98"/>
        </w:numPr>
      </w:pPr>
      <w:r w:rsidRPr="002F5242">
        <w:t>To confirm the token is authentic and has not been tampered with before trusting any claims inside it.</w:t>
      </w:r>
    </w:p>
    <w:p w14:paraId="4AEE8C39" w14:textId="77777777" w:rsidR="00742665" w:rsidRPr="002F5242" w:rsidRDefault="00742665" w:rsidP="00F7778D">
      <w:pPr>
        <w:ind w:left="2160"/>
      </w:pPr>
      <w:r w:rsidRPr="002F5242">
        <w:t>Most modern web frameworks (e.g. ASP.NET Core, Spring Security, Node's passport.js) handle token validation automatically, including fetching the JWKs, checking the signature, and validating basic claims. However, if not using such a library, then manually:</w:t>
      </w:r>
    </w:p>
    <w:p w14:paraId="1EA3CF22" w14:textId="72E3FDD1" w:rsidR="002F5242" w:rsidRPr="002F5242" w:rsidRDefault="002F5242" w:rsidP="00336DDC">
      <w:pPr>
        <w:numPr>
          <w:ilvl w:val="0"/>
          <w:numId w:val="100"/>
        </w:numPr>
      </w:pPr>
      <w:r w:rsidRPr="002F5242">
        <w:t xml:space="preserve">Check the signature using the IdP's public key, which is typically published at a JWKs (JSON Web Key Set) URI. This is a standard </w:t>
      </w:r>
      <w:r w:rsidRPr="002F5242">
        <w:lastRenderedPageBreak/>
        <w:t xml:space="preserve">endpoint (often at </w:t>
      </w:r>
      <w:proofErr w:type="gramStart"/>
      <w:r w:rsidRPr="002F5242">
        <w:t>/.well</w:t>
      </w:r>
      <w:proofErr w:type="gramEnd"/>
      <w:r w:rsidRPr="002F5242">
        <w:t>-known/</w:t>
      </w:r>
      <w:proofErr w:type="spellStart"/>
      <w:r w:rsidRPr="002F5242">
        <w:t>openid</w:t>
      </w:r>
      <w:proofErr w:type="spellEnd"/>
      <w:r w:rsidRPr="002F5242">
        <w:t>-configuration) where the IdP exposes one or more public keys in JWK format. The system fetching the JWT uses the kid (Key ID) in the JWT header to select the correct key from the JWKs and then uses that key to verify the signature's integrity and authenticity.</w:t>
      </w:r>
    </w:p>
    <w:p w14:paraId="0D4E1F33" w14:textId="77777777" w:rsidR="002F5242" w:rsidRPr="002F5242" w:rsidRDefault="002F5242" w:rsidP="00336DDC">
      <w:pPr>
        <w:numPr>
          <w:ilvl w:val="0"/>
          <w:numId w:val="100"/>
        </w:numPr>
      </w:pPr>
      <w:r w:rsidRPr="002F5242">
        <w:t xml:space="preserve">then Verify </w:t>
      </w:r>
      <w:proofErr w:type="gramStart"/>
      <w:r w:rsidRPr="002F5242">
        <w:t>claims :</w:t>
      </w:r>
      <w:proofErr w:type="gramEnd"/>
    </w:p>
    <w:p w14:paraId="090FA4D3" w14:textId="77777777" w:rsidR="002F5242" w:rsidRPr="002F5242" w:rsidRDefault="002F5242" w:rsidP="00336DDC">
      <w:pPr>
        <w:numPr>
          <w:ilvl w:val="1"/>
          <w:numId w:val="100"/>
        </w:numPr>
      </w:pPr>
      <w:proofErr w:type="spellStart"/>
      <w:r w:rsidRPr="002F5242">
        <w:t>iss</w:t>
      </w:r>
      <w:proofErr w:type="spellEnd"/>
      <w:r w:rsidRPr="002F5242">
        <w:t xml:space="preserve"> (issuer – confirms the IdP identity), </w:t>
      </w:r>
    </w:p>
    <w:p w14:paraId="3832D618" w14:textId="38707478" w:rsidR="002F5242" w:rsidRPr="002F5242" w:rsidRDefault="002F5242" w:rsidP="00336DDC">
      <w:pPr>
        <w:numPr>
          <w:ilvl w:val="1"/>
          <w:numId w:val="100"/>
        </w:numPr>
      </w:pPr>
      <w:proofErr w:type="spellStart"/>
      <w:r w:rsidRPr="002F5242">
        <w:t>aud</w:t>
      </w:r>
      <w:proofErr w:type="spellEnd"/>
      <w:r w:rsidRPr="002F5242">
        <w:t xml:space="preserve"> (audience – must match the registered client ID that was given by </w:t>
      </w:r>
      <w:r w:rsidR="00E66C44" w:rsidRPr="00E66C44">
        <w:rPr>
          <w:i/>
        </w:rPr>
        <w:t>Svc A</w:t>
      </w:r>
      <w:r w:rsidRPr="002F5242">
        <w:t xml:space="preserve"> when it was originally obtaining its credentials), </w:t>
      </w:r>
    </w:p>
    <w:p w14:paraId="4D37D522" w14:textId="2E4CC9CE" w:rsidR="002F5242" w:rsidRPr="00CB4C09" w:rsidRDefault="002F5242" w:rsidP="00336DDC">
      <w:pPr>
        <w:numPr>
          <w:ilvl w:val="1"/>
          <w:numId w:val="100"/>
        </w:numPr>
      </w:pPr>
      <w:r w:rsidRPr="002F5242">
        <w:t>exp (expiration time – ensures the token is still valid), and nonce (replay protection – must match the original request to guard against replay attacks)</w:t>
      </w:r>
    </w:p>
    <w:p w14:paraId="4A9C0B68" w14:textId="4B2928A4" w:rsidR="0013543E" w:rsidRDefault="00CB4C09" w:rsidP="0013543E">
      <w:pPr>
        <w:numPr>
          <w:ilvl w:val="0"/>
          <w:numId w:val="98"/>
        </w:numPr>
      </w:pPr>
      <w:r w:rsidRPr="00CB4C09">
        <w:t>Parse claims</w:t>
      </w:r>
      <w:r w:rsidR="0013543E">
        <w:t xml:space="preserve"> from the returned </w:t>
      </w:r>
      <w:proofErr w:type="spellStart"/>
      <w:r w:rsidR="0013543E">
        <w:t>id_token</w:t>
      </w:r>
      <w:proofErr w:type="spellEnd"/>
      <w:r w:rsidR="001F6DD1">
        <w:t>:</w:t>
      </w:r>
    </w:p>
    <w:p w14:paraId="160DD86F" w14:textId="7617433F" w:rsidR="0013543E" w:rsidRPr="0013543E" w:rsidRDefault="003C2347" w:rsidP="00336DDC">
      <w:pPr>
        <w:numPr>
          <w:ilvl w:val="0"/>
          <w:numId w:val="101"/>
        </w:numPr>
        <w:tabs>
          <w:tab w:val="num" w:pos="720"/>
        </w:tabs>
      </w:pPr>
      <w:r>
        <w:t>Purpose</w:t>
      </w:r>
      <w:r w:rsidR="0013543E" w:rsidRPr="0013543E">
        <w:t>:</w:t>
      </w:r>
      <w:r w:rsidR="00336DDC">
        <w:t xml:space="preserve"> t</w:t>
      </w:r>
      <w:r w:rsidR="0013543E" w:rsidRPr="0013543E">
        <w:t>o extract stable identifiers and useful display information for matching or creating a local user record.</w:t>
      </w:r>
    </w:p>
    <w:p w14:paraId="3EA0318B" w14:textId="77777777" w:rsidR="001F6DD1" w:rsidRDefault="001F6DD1" w:rsidP="001F6DD1">
      <w:pPr>
        <w:numPr>
          <w:ilvl w:val="0"/>
          <w:numId w:val="101"/>
        </w:numPr>
      </w:pPr>
      <w:r>
        <w:t>Notes:</w:t>
      </w:r>
    </w:p>
    <w:p w14:paraId="229987DA" w14:textId="7A15A4EE" w:rsidR="001F6DD1" w:rsidRDefault="001F6DD1" w:rsidP="001F6DD1">
      <w:pPr>
        <w:numPr>
          <w:ilvl w:val="1"/>
          <w:numId w:val="101"/>
        </w:numPr>
      </w:pPr>
      <w:r>
        <w:t>claims will depend on scope given in first request</w:t>
      </w:r>
      <w:r w:rsidR="00CB567E">
        <w:t>.</w:t>
      </w:r>
    </w:p>
    <w:p w14:paraId="678361AC" w14:textId="43EF7A79" w:rsidR="00CB567E" w:rsidRPr="00CB4C09" w:rsidRDefault="00CB567E" w:rsidP="001F6DD1">
      <w:pPr>
        <w:numPr>
          <w:ilvl w:val="1"/>
          <w:numId w:val="101"/>
        </w:numPr>
      </w:pPr>
      <w:r>
        <w:t>However, e</w:t>
      </w:r>
      <w:r w:rsidRPr="00CB567E">
        <w:t xml:space="preserve">ven if profile or email is requested in the initial scope, the </w:t>
      </w:r>
      <w:proofErr w:type="spellStart"/>
      <w:r w:rsidRPr="00CB567E">
        <w:t>id_token</w:t>
      </w:r>
      <w:proofErr w:type="spellEnd"/>
      <w:r w:rsidRPr="00CB567E">
        <w:t xml:space="preserve"> </w:t>
      </w:r>
      <w:r w:rsidRPr="00CB567E">
        <w:rPr>
          <w:i/>
          <w:iCs/>
          <w:u w:val="single"/>
        </w:rPr>
        <w:t>may not include those claims</w:t>
      </w:r>
      <w:r w:rsidRPr="00CB567E">
        <w:t xml:space="preserve">. This is normal and permitted by the specification. </w:t>
      </w:r>
      <w:r>
        <w:t xml:space="preserve">It will depend on how the IdP was configured. </w:t>
      </w:r>
      <w:r>
        <w:br/>
        <w:t xml:space="preserve">For example, IdPs </w:t>
      </w:r>
      <w:r w:rsidRPr="00CB567E">
        <w:t xml:space="preserve">often minimise the </w:t>
      </w:r>
      <w:proofErr w:type="spellStart"/>
      <w:r w:rsidRPr="00CB567E">
        <w:t>id_token</w:t>
      </w:r>
      <w:proofErr w:type="spellEnd"/>
      <w:r w:rsidRPr="00CB567E">
        <w:t xml:space="preserve"> for performance and security reasons, deferring claim release to the /</w:t>
      </w:r>
      <w:proofErr w:type="spellStart"/>
      <w:r w:rsidRPr="00CB567E">
        <w:t>userinfo</w:t>
      </w:r>
      <w:proofErr w:type="spellEnd"/>
      <w:r w:rsidRPr="00CB567E">
        <w:t xml:space="preserve"> endpoint. Additionally, some claims may be omitted if the user has not consented, if the IdP lacks the data, or if custom policies restrict access based on client type or context. </w:t>
      </w:r>
      <w:r>
        <w:br/>
      </w:r>
      <w:r w:rsidRPr="00CB567E">
        <w:t xml:space="preserve">Always treat the </w:t>
      </w:r>
      <w:proofErr w:type="spellStart"/>
      <w:r w:rsidRPr="00CB567E">
        <w:t>id_token</w:t>
      </w:r>
      <w:proofErr w:type="spellEnd"/>
      <w:r w:rsidRPr="00CB567E">
        <w:t xml:space="preserve"> as containing only essential identity information. If richer user attributes are needed, call /</w:t>
      </w:r>
      <w:proofErr w:type="spellStart"/>
      <w:r w:rsidRPr="00CB567E">
        <w:t>userinfo</w:t>
      </w:r>
      <w:proofErr w:type="spellEnd"/>
      <w:r w:rsidRPr="00CB567E">
        <w:t xml:space="preserve"> using the access token</w:t>
      </w:r>
      <w:r>
        <w:t xml:space="preserve"> (see Step 8)</w:t>
      </w:r>
      <w:r w:rsidRPr="00CB567E">
        <w:t xml:space="preserve">, </w:t>
      </w:r>
      <w:r>
        <w:t xml:space="preserve">although that will still be constrained by the scopes requested and granted in this </w:t>
      </w:r>
      <w:r w:rsidR="00681939">
        <w:t>step2 (getting access code)</w:t>
      </w:r>
      <w:r w:rsidRPr="00CB567E">
        <w:t>.</w:t>
      </w:r>
    </w:p>
    <w:p w14:paraId="66493AB5" w14:textId="06A2EFDB" w:rsidR="00294DFE" w:rsidRDefault="00742665" w:rsidP="0013543E">
      <w:pPr>
        <w:numPr>
          <w:ilvl w:val="0"/>
          <w:numId w:val="101"/>
        </w:numPr>
        <w:tabs>
          <w:tab w:val="num" w:pos="720"/>
        </w:tabs>
      </w:pPr>
      <w:r>
        <w:t>Steps</w:t>
      </w:r>
      <w:r w:rsidR="00294DFE">
        <w:t>:</w:t>
      </w:r>
    </w:p>
    <w:p w14:paraId="2C34E2EF" w14:textId="0FF5DDC3" w:rsidR="0013543E" w:rsidRPr="0013543E" w:rsidRDefault="0013543E" w:rsidP="00994F29">
      <w:pPr>
        <w:pStyle w:val="ListParagraph"/>
        <w:numPr>
          <w:ilvl w:val="1"/>
          <w:numId w:val="101"/>
        </w:numPr>
      </w:pPr>
      <w:r w:rsidRPr="0013543E">
        <w:t>sub: the unique, stable identifier assigned to the user by the IdP. This is persistent and non-</w:t>
      </w:r>
      <w:proofErr w:type="spellStart"/>
      <w:proofErr w:type="gramStart"/>
      <w:r w:rsidRPr="0013543E">
        <w:t>reassignable</w:t>
      </w:r>
      <w:proofErr w:type="spellEnd"/>
      <w:r w:rsidRPr="0013543E">
        <w:t>, and</w:t>
      </w:r>
      <w:proofErr w:type="gramEnd"/>
      <w:r w:rsidRPr="0013543E">
        <w:t xml:space="preserve"> is the correct value to use for identity matching. It is </w:t>
      </w:r>
      <w:r w:rsidRPr="00994F29">
        <w:rPr>
          <w:b/>
          <w:bCs/>
        </w:rPr>
        <w:t>not</w:t>
      </w:r>
      <w:r w:rsidRPr="0013543E">
        <w:t xml:space="preserve"> an email address.</w:t>
      </w:r>
    </w:p>
    <w:p w14:paraId="03F2AA2E" w14:textId="4DE46DB1" w:rsidR="0013543E" w:rsidRPr="0013543E" w:rsidRDefault="0013543E" w:rsidP="00294DFE">
      <w:pPr>
        <w:numPr>
          <w:ilvl w:val="1"/>
          <w:numId w:val="101"/>
        </w:numPr>
      </w:pPr>
      <w:r w:rsidRPr="0013543E">
        <w:t xml:space="preserve">email: the user's current email address, if </w:t>
      </w:r>
      <w:r>
        <w:t xml:space="preserve">asked for in scope and </w:t>
      </w:r>
      <w:r w:rsidRPr="0013543E">
        <w:t xml:space="preserve">consented to. It may change over time or be </w:t>
      </w:r>
      <w:proofErr w:type="gramStart"/>
      <w:r w:rsidRPr="0013543E">
        <w:t>reused, and</w:t>
      </w:r>
      <w:proofErr w:type="gramEnd"/>
      <w:r w:rsidRPr="0013543E">
        <w:t xml:space="preserve"> should not be used as a primary identifier.</w:t>
      </w:r>
    </w:p>
    <w:p w14:paraId="0AFDF48B" w14:textId="09CE6B37" w:rsidR="0013543E" w:rsidRDefault="0013543E" w:rsidP="00294DFE">
      <w:pPr>
        <w:numPr>
          <w:ilvl w:val="1"/>
          <w:numId w:val="101"/>
        </w:numPr>
      </w:pPr>
      <w:r w:rsidRPr="0013543E">
        <w:lastRenderedPageBreak/>
        <w:t>name: a display name, often derived from the user’s full name as known to the IdP. This is for presentation and may not be stable.</w:t>
      </w:r>
    </w:p>
    <w:p w14:paraId="02879B54" w14:textId="3275CA27" w:rsidR="006D2BF8" w:rsidRDefault="00CB4C09" w:rsidP="006D2BF8">
      <w:pPr>
        <w:numPr>
          <w:ilvl w:val="0"/>
          <w:numId w:val="98"/>
        </w:numPr>
      </w:pPr>
      <w:r w:rsidRPr="00CB4C09">
        <w:t>Match or create local user.</w:t>
      </w:r>
    </w:p>
    <w:p w14:paraId="37C214FE" w14:textId="77777777" w:rsidR="00336DDC" w:rsidRDefault="00294DFE" w:rsidP="00336DDC">
      <w:pPr>
        <w:numPr>
          <w:ilvl w:val="0"/>
          <w:numId w:val="102"/>
        </w:numPr>
        <w:tabs>
          <w:tab w:val="num" w:pos="720"/>
        </w:tabs>
      </w:pPr>
      <w:r>
        <w:t>Purpose</w:t>
      </w:r>
      <w:r w:rsidR="006D2BF8" w:rsidRPr="006D2BF8">
        <w:t>: To associate the authenticated identity with a persistent user record in the local system.</w:t>
      </w:r>
      <w:r w:rsidR="00B0260A">
        <w:t xml:space="preserve"> </w:t>
      </w:r>
    </w:p>
    <w:p w14:paraId="048681D6" w14:textId="77777777" w:rsidR="00336DDC" w:rsidRDefault="00B0260A" w:rsidP="00336DDC">
      <w:pPr>
        <w:numPr>
          <w:ilvl w:val="0"/>
          <w:numId w:val="102"/>
        </w:numPr>
        <w:tabs>
          <w:tab w:val="num" w:pos="720"/>
        </w:tabs>
      </w:pPr>
      <w:r>
        <w:t xml:space="preserve">Note </w:t>
      </w:r>
    </w:p>
    <w:p w14:paraId="24767D0B" w14:textId="257380B8" w:rsidR="00336DDC" w:rsidRPr="006D2BF8" w:rsidRDefault="00B0260A" w:rsidP="00336DDC">
      <w:pPr>
        <w:numPr>
          <w:ilvl w:val="1"/>
          <w:numId w:val="102"/>
        </w:numPr>
      </w:pPr>
      <w:r>
        <w:t>a User can have multiple Digital Identities</w:t>
      </w:r>
      <w:r w:rsidR="00336DDC">
        <w:t xml:space="preserve"> associate to it</w:t>
      </w:r>
      <w:r>
        <w:t>.</w:t>
      </w:r>
    </w:p>
    <w:p w14:paraId="35438232" w14:textId="6FE2919E" w:rsidR="00294DFE" w:rsidRDefault="00336DDC" w:rsidP="00294DFE">
      <w:pPr>
        <w:numPr>
          <w:ilvl w:val="0"/>
          <w:numId w:val="102"/>
        </w:numPr>
        <w:tabs>
          <w:tab w:val="num" w:pos="720"/>
        </w:tabs>
      </w:pPr>
      <w:r>
        <w:t>Operations</w:t>
      </w:r>
      <w:r w:rsidR="00294DFE">
        <w:t>:</w:t>
      </w:r>
    </w:p>
    <w:p w14:paraId="77356D5F" w14:textId="4E5BDD3E" w:rsidR="006D2BF8" w:rsidRPr="006D2BF8" w:rsidRDefault="006D2BF8" w:rsidP="00294DFE">
      <w:pPr>
        <w:numPr>
          <w:ilvl w:val="1"/>
          <w:numId w:val="102"/>
        </w:numPr>
      </w:pPr>
      <w:r w:rsidRPr="006D2BF8">
        <w:t>Look up or insert a record in the Users table</w:t>
      </w:r>
    </w:p>
    <w:p w14:paraId="57B1D377" w14:textId="77777777" w:rsidR="006D2BF8" w:rsidRPr="006D2BF8" w:rsidRDefault="006D2BF8" w:rsidP="00294DFE">
      <w:pPr>
        <w:numPr>
          <w:ilvl w:val="1"/>
          <w:numId w:val="102"/>
        </w:numPr>
      </w:pPr>
      <w:r w:rsidRPr="006D2BF8">
        <w:t xml:space="preserve">Store a </w:t>
      </w:r>
      <w:proofErr w:type="spellStart"/>
      <w:r w:rsidRPr="006D2BF8">
        <w:t>DigitalIdentity</w:t>
      </w:r>
      <w:proofErr w:type="spellEnd"/>
      <w:r w:rsidRPr="006D2BF8">
        <w:t> referencing the User record, linking the IdP (</w:t>
      </w:r>
      <w:proofErr w:type="spellStart"/>
      <w:r w:rsidRPr="006D2BF8">
        <w:t>iss</w:t>
      </w:r>
      <w:proofErr w:type="spellEnd"/>
      <w:r w:rsidRPr="006D2BF8">
        <w:t>) and user identifier (sub) to your internal user id.</w:t>
      </w:r>
    </w:p>
    <w:p w14:paraId="27A61B80" w14:textId="70E13558" w:rsidR="006D2BF8" w:rsidRDefault="006D2BF8" w:rsidP="006D2BF8">
      <w:pPr>
        <w:numPr>
          <w:ilvl w:val="1"/>
          <w:numId w:val="102"/>
        </w:numPr>
        <w:tabs>
          <w:tab w:val="num" w:pos="1440"/>
        </w:tabs>
      </w:pPr>
      <w:r w:rsidRPr="006D2BF8">
        <w:t xml:space="preserve">Example: </w:t>
      </w:r>
      <w:proofErr w:type="spellStart"/>
      <w:r w:rsidRPr="006D2BF8">
        <w:t>DigitalIdentity</w:t>
      </w:r>
      <w:proofErr w:type="spellEnd"/>
      <w:r w:rsidRPr="006D2BF8">
        <w:t xml:space="preserve"> </w:t>
      </w:r>
      <w:proofErr w:type="gramStart"/>
      <w:r w:rsidRPr="006D2BF8">
        <w:t xml:space="preserve">{ </w:t>
      </w:r>
      <w:proofErr w:type="spellStart"/>
      <w:r w:rsidRPr="006D2BF8">
        <w:t>Idp</w:t>
      </w:r>
      <w:proofErr w:type="spellEnd"/>
      <w:proofErr w:type="gramEnd"/>
      <w:r w:rsidRPr="006D2BF8">
        <w:t xml:space="preserve"> = https://idpA.govt.nz, Subject = 'abc123', </w:t>
      </w:r>
      <w:proofErr w:type="spellStart"/>
      <w:r w:rsidRPr="006D2BF8">
        <w:t>UserId</w:t>
      </w:r>
      <w:proofErr w:type="spellEnd"/>
      <w:r w:rsidRPr="006D2BF8">
        <w:t xml:space="preserve"> = 42 }</w:t>
      </w:r>
    </w:p>
    <w:p w14:paraId="21C7F060" w14:textId="0828E7F3" w:rsidR="008A3A0E" w:rsidRDefault="00681939" w:rsidP="00B84461">
      <w:pPr>
        <w:numPr>
          <w:ilvl w:val="0"/>
          <w:numId w:val="98"/>
        </w:numPr>
      </w:pPr>
      <w:r>
        <w:t>G</w:t>
      </w:r>
      <w:r w:rsidR="005A2A06">
        <w:t>et more attributes</w:t>
      </w:r>
      <w:r w:rsidR="004A4BC0">
        <w:t>:</w:t>
      </w:r>
    </w:p>
    <w:p w14:paraId="481C4167" w14:textId="77777777" w:rsidR="004A4BC0" w:rsidRDefault="00EC5300" w:rsidP="005B3086">
      <w:pPr>
        <w:numPr>
          <w:ilvl w:val="1"/>
          <w:numId w:val="98"/>
        </w:numPr>
      </w:pPr>
      <w:r>
        <w:t xml:space="preserve">Purpose: </w:t>
      </w:r>
    </w:p>
    <w:p w14:paraId="19AD5B40" w14:textId="66683DEB" w:rsidR="005B3086" w:rsidRDefault="005B3086" w:rsidP="004A4BC0">
      <w:pPr>
        <w:numPr>
          <w:ilvl w:val="2"/>
          <w:numId w:val="98"/>
        </w:numPr>
      </w:pPr>
      <w:r w:rsidRPr="005B3086">
        <w:t xml:space="preserve">The IdP may not include all user claims in the </w:t>
      </w:r>
      <w:proofErr w:type="spellStart"/>
      <w:r w:rsidRPr="005B3086">
        <w:t>id_token</w:t>
      </w:r>
      <w:proofErr w:type="spellEnd"/>
      <w:r w:rsidRPr="005B3086">
        <w:t xml:space="preserve"> to reduce token size or to support dynamic consent (where the IdP only releases certain claims if the user explicitly consents to share them, either during initial login or via subsequent consent prompts).</w:t>
      </w:r>
    </w:p>
    <w:p w14:paraId="39456DCE" w14:textId="57CB94F2" w:rsidR="00681939" w:rsidRPr="005B3086" w:rsidRDefault="00681939" w:rsidP="00681939">
      <w:pPr>
        <w:numPr>
          <w:ilvl w:val="1"/>
          <w:numId w:val="98"/>
        </w:numPr>
      </w:pPr>
      <w:r>
        <w:t>Note: this is a</w:t>
      </w:r>
      <w:r w:rsidR="0080427B">
        <w:t>n optional step – but it’s almost always done</w:t>
      </w:r>
      <w:r w:rsidR="00FB35EB">
        <w:t xml:space="preserve"> b</w:t>
      </w:r>
      <w:r w:rsidR="00797B68" w:rsidRPr="00797B68">
        <w:t>ecause the initial token response may not include all claims permitted by the scopes requested in Step 2</w:t>
      </w:r>
      <w:r w:rsidR="0080427B">
        <w:t xml:space="preserve"> (asking for the code)</w:t>
      </w:r>
      <w:r w:rsidR="00797B68">
        <w:t>.</w:t>
      </w:r>
    </w:p>
    <w:p w14:paraId="4F733E09" w14:textId="22BEE6B0" w:rsidR="008A3A0E" w:rsidRDefault="008A3A0E" w:rsidP="00B84461">
      <w:pPr>
        <w:numPr>
          <w:ilvl w:val="1"/>
          <w:numId w:val="98"/>
        </w:numPr>
      </w:pPr>
      <w:r>
        <w:t>Endpoint:</w:t>
      </w:r>
      <w:r w:rsidR="001A50CB">
        <w:t xml:space="preserve"> /</w:t>
      </w:r>
      <w:proofErr w:type="spellStart"/>
      <w:r w:rsidR="001A50CB">
        <w:t>userinfo</w:t>
      </w:r>
      <w:proofErr w:type="spellEnd"/>
      <w:r w:rsidR="001A50CB">
        <w:t xml:space="preserve"> </w:t>
      </w:r>
      <w:r w:rsidR="001A3C0C">
        <w:t xml:space="preserve">(GET or POST) </w:t>
      </w:r>
      <w:r w:rsidR="001A50CB">
        <w:t>- the</w:t>
      </w:r>
      <w:r>
        <w:t xml:space="preserve"> </w:t>
      </w:r>
      <w:proofErr w:type="spellStart"/>
      <w:r w:rsidR="00CB4C09" w:rsidRPr="00CB4C09">
        <w:t>UserInfo</w:t>
      </w:r>
      <w:proofErr w:type="spellEnd"/>
      <w:r w:rsidR="00CB4C09" w:rsidRPr="00CB4C09">
        <w:t xml:space="preserve"> </w:t>
      </w:r>
      <w:r w:rsidR="001A50CB">
        <w:t>Endpoint</w:t>
      </w:r>
      <w:r w:rsidR="001A3C0C">
        <w:t xml:space="preserve"> </w:t>
      </w:r>
    </w:p>
    <w:p w14:paraId="7760F6CC" w14:textId="77777777" w:rsidR="001F6DD1" w:rsidRDefault="008A3A0E" w:rsidP="001F6DD1">
      <w:pPr>
        <w:numPr>
          <w:ilvl w:val="1"/>
          <w:numId w:val="98"/>
        </w:numPr>
      </w:pPr>
      <w:r>
        <w:t xml:space="preserve">Arguments: </w:t>
      </w:r>
    </w:p>
    <w:p w14:paraId="7F2ADAF4" w14:textId="36F1DABB" w:rsidR="001A3C0C" w:rsidRDefault="001A3C0C" w:rsidP="001F6DD1">
      <w:pPr>
        <w:numPr>
          <w:ilvl w:val="2"/>
          <w:numId w:val="98"/>
        </w:numPr>
      </w:pPr>
      <w:proofErr w:type="spellStart"/>
      <w:r w:rsidRPr="001F6DD1">
        <w:rPr>
          <w:rStyle w:val="HTMLCode"/>
          <w:rFonts w:eastAsiaTheme="minorHAnsi"/>
        </w:rPr>
        <w:t>access_token</w:t>
      </w:r>
      <w:proofErr w:type="spellEnd"/>
      <w:r>
        <w:t xml:space="preserve"> </w:t>
      </w:r>
      <w:r w:rsidR="004A4BC0">
        <w:t>(</w:t>
      </w:r>
      <w:r>
        <w:t>as a Bearer token in the Authorization header</w:t>
      </w:r>
      <w:r w:rsidR="004A4BC0">
        <w:t>)</w:t>
      </w:r>
    </w:p>
    <w:p w14:paraId="76A267A3" w14:textId="77777777" w:rsidR="007E078D" w:rsidRDefault="00CB2279" w:rsidP="007E078D">
      <w:pPr>
        <w:numPr>
          <w:ilvl w:val="2"/>
          <w:numId w:val="98"/>
        </w:numPr>
      </w:pPr>
      <w:r w:rsidRPr="00CB2279">
        <w:t>No other parameters are typically required or permitted by standard-compliant IdPs. The access token alone authorises the request, and the IdP responds with a JSON object of claims associated with the user. Some IdPs may allow optional headers like Accept: application/</w:t>
      </w:r>
      <w:proofErr w:type="spellStart"/>
      <w:r w:rsidRPr="00CB2279">
        <w:t>json</w:t>
      </w:r>
      <w:proofErr w:type="spellEnd"/>
      <w:r w:rsidRPr="00CB2279">
        <w:t>, but these are not necessary in conformant OIDC flows.</w:t>
      </w:r>
    </w:p>
    <w:p w14:paraId="5805A349" w14:textId="77777777" w:rsidR="00994F29" w:rsidRDefault="007E078D" w:rsidP="007E078D">
      <w:pPr>
        <w:numPr>
          <w:ilvl w:val="1"/>
          <w:numId w:val="98"/>
        </w:numPr>
      </w:pPr>
      <w:r>
        <w:t xml:space="preserve">Returned: </w:t>
      </w:r>
    </w:p>
    <w:p w14:paraId="5DCDE1A5" w14:textId="1770A8BA" w:rsidR="007E078D" w:rsidRDefault="007E078D" w:rsidP="00994F29">
      <w:pPr>
        <w:numPr>
          <w:ilvl w:val="2"/>
          <w:numId w:val="98"/>
        </w:numPr>
      </w:pPr>
      <w:r w:rsidRPr="007E078D">
        <w:t>The returned attributes are scoped by the original scope parameter in the authentication request. For example, if profile and email were requested, the /</w:t>
      </w:r>
      <w:proofErr w:type="spellStart"/>
      <w:r w:rsidRPr="007E078D">
        <w:t>userinfo</w:t>
      </w:r>
      <w:proofErr w:type="spellEnd"/>
      <w:r w:rsidRPr="007E078D">
        <w:t xml:space="preserve"> response may include name, email, </w:t>
      </w:r>
      <w:proofErr w:type="spellStart"/>
      <w:r w:rsidRPr="007E078D">
        <w:lastRenderedPageBreak/>
        <w:t>preferred_username</w:t>
      </w:r>
      <w:proofErr w:type="spellEnd"/>
      <w:r w:rsidRPr="007E078D">
        <w:t xml:space="preserve">, and similar fields. </w:t>
      </w:r>
      <w:r>
        <w:br/>
      </w:r>
      <w:r w:rsidRPr="007E078D">
        <w:t>The exact contents depend on what the IdP supports and what the user has consented to release. Always treat these attributes as subject to policy and consent constraints. The access token alone authorises the request, and the IdP responds with a JSON object of claims associated with the user. Some IdPs may allow optional headers like Accept: application/</w:t>
      </w:r>
      <w:proofErr w:type="spellStart"/>
      <w:r w:rsidRPr="007E078D">
        <w:t>json</w:t>
      </w:r>
      <w:proofErr w:type="spellEnd"/>
      <w:r w:rsidRPr="007E078D">
        <w:t>, but these are not necessary in conformant OIDC flows.</w:t>
      </w:r>
    </w:p>
    <w:p w14:paraId="04C9A4E8" w14:textId="15086168" w:rsidR="00306823" w:rsidRDefault="00FA0B41" w:rsidP="00994F29">
      <w:pPr>
        <w:numPr>
          <w:ilvl w:val="1"/>
          <w:numId w:val="98"/>
        </w:numPr>
      </w:pPr>
      <w:r>
        <w:t>Validate:</w:t>
      </w:r>
    </w:p>
    <w:p w14:paraId="29CE1921" w14:textId="48114F06" w:rsidR="007E078D" w:rsidRDefault="00306823" w:rsidP="007E078D">
      <w:pPr>
        <w:numPr>
          <w:ilvl w:val="1"/>
          <w:numId w:val="104"/>
        </w:numPr>
      </w:pPr>
      <w:r w:rsidRPr="00306823">
        <w:t>Match the returned nonce in the ID token against the one originally sent.</w:t>
      </w:r>
    </w:p>
    <w:p w14:paraId="4F4ACA99" w14:textId="0801C968" w:rsidR="00362E8A" w:rsidRPr="00CB4C09" w:rsidRDefault="00362E8A" w:rsidP="00362E8A">
      <w:pPr>
        <w:numPr>
          <w:ilvl w:val="1"/>
          <w:numId w:val="104"/>
        </w:numPr>
      </w:pPr>
      <w:r w:rsidRPr="00306823">
        <w:t>Match the returned state against the stored CSRF token value.</w:t>
      </w:r>
    </w:p>
    <w:p w14:paraId="408C1958" w14:textId="774DDB07" w:rsidR="00CB4C09" w:rsidRDefault="00CB4C09" w:rsidP="00B84461">
      <w:pPr>
        <w:numPr>
          <w:ilvl w:val="0"/>
          <w:numId w:val="98"/>
        </w:numPr>
      </w:pPr>
      <w:r w:rsidRPr="00CB4C09">
        <w:t>Establish session cookie.</w:t>
      </w:r>
    </w:p>
    <w:p w14:paraId="5C5DD83C" w14:textId="77777777" w:rsidR="00994F29" w:rsidRDefault="00596FA1" w:rsidP="00596FA1">
      <w:pPr>
        <w:numPr>
          <w:ilvl w:val="1"/>
          <w:numId w:val="98"/>
        </w:numPr>
      </w:pPr>
      <w:r>
        <w:t xml:space="preserve">Purpose: </w:t>
      </w:r>
    </w:p>
    <w:p w14:paraId="079B5788" w14:textId="3C63D136" w:rsidR="00596FA1" w:rsidRPr="00596FA1" w:rsidRDefault="00596FA1" w:rsidP="00994F29">
      <w:pPr>
        <w:numPr>
          <w:ilvl w:val="2"/>
          <w:numId w:val="98"/>
        </w:numPr>
      </w:pPr>
      <w:r w:rsidRPr="00596FA1">
        <w:t>To persist the authenticated user's login state across requests and pages after redirection from the IdP.</w:t>
      </w:r>
    </w:p>
    <w:p w14:paraId="1D2B75E7" w14:textId="77777777" w:rsidR="00994F29" w:rsidRDefault="00994F29" w:rsidP="00596FA1">
      <w:pPr>
        <w:numPr>
          <w:ilvl w:val="1"/>
          <w:numId w:val="98"/>
        </w:numPr>
        <w:tabs>
          <w:tab w:val="num" w:pos="720"/>
        </w:tabs>
      </w:pPr>
      <w:r>
        <w:t>Method:</w:t>
      </w:r>
    </w:p>
    <w:p w14:paraId="66AEE3C1" w14:textId="77777777" w:rsidR="004A4BC0" w:rsidRDefault="00596FA1" w:rsidP="004A4BC0">
      <w:pPr>
        <w:numPr>
          <w:ilvl w:val="2"/>
          <w:numId w:val="98"/>
        </w:numPr>
      </w:pPr>
      <w:r w:rsidRPr="00596FA1">
        <w:t xml:space="preserve">Store a cookie </w:t>
      </w:r>
      <w:r w:rsidR="00994F29">
        <w:t xml:space="preserve">that </w:t>
      </w:r>
      <w:r w:rsidRPr="00596FA1">
        <w:t>will contain an identifier pointing to a session record in Sys A’s cache or database.</w:t>
      </w:r>
    </w:p>
    <w:p w14:paraId="65244440" w14:textId="73C84FEB" w:rsidR="004A4BC0" w:rsidRPr="004A4BC0" w:rsidRDefault="004A4BC0" w:rsidP="004A4BC0">
      <w:pPr>
        <w:numPr>
          <w:ilvl w:val="2"/>
          <w:numId w:val="98"/>
        </w:numPr>
      </w:pPr>
      <w:r w:rsidRPr="004A4BC0">
        <w:t>Always set the following flags on session cookies:</w:t>
      </w:r>
    </w:p>
    <w:p w14:paraId="3B5B47B5" w14:textId="77777777" w:rsidR="004A4BC0" w:rsidRPr="004A4BC0" w:rsidRDefault="004A4BC0" w:rsidP="004A4BC0">
      <w:pPr>
        <w:numPr>
          <w:ilvl w:val="0"/>
          <w:numId w:val="107"/>
        </w:numPr>
        <w:tabs>
          <w:tab w:val="num" w:pos="720"/>
        </w:tabs>
      </w:pPr>
      <w:r w:rsidRPr="004A4BC0">
        <w:t>Secure: ensures the cookie is only sent over HTTPS</w:t>
      </w:r>
    </w:p>
    <w:p w14:paraId="37DAB948" w14:textId="77777777" w:rsidR="004A4BC0" w:rsidRPr="004A4BC0" w:rsidRDefault="004A4BC0" w:rsidP="004A4BC0">
      <w:pPr>
        <w:numPr>
          <w:ilvl w:val="0"/>
          <w:numId w:val="107"/>
        </w:numPr>
        <w:tabs>
          <w:tab w:val="num" w:pos="720"/>
        </w:tabs>
      </w:pPr>
      <w:r w:rsidRPr="004A4BC0">
        <w:t>HttpOnly: prevents JavaScript from accessing the cookie</w:t>
      </w:r>
    </w:p>
    <w:p w14:paraId="20431AB4" w14:textId="15D63925" w:rsidR="00671333" w:rsidRDefault="004A4BC0" w:rsidP="004A4BC0">
      <w:pPr>
        <w:numPr>
          <w:ilvl w:val="0"/>
          <w:numId w:val="107"/>
        </w:numPr>
        <w:tabs>
          <w:tab w:val="num" w:pos="720"/>
        </w:tabs>
      </w:pPr>
      <w:proofErr w:type="spellStart"/>
      <w:r w:rsidRPr="004A4BC0">
        <w:t>SameSite</w:t>
      </w:r>
      <w:proofErr w:type="spellEnd"/>
      <w:r w:rsidRPr="004A4BC0">
        <w:t>=Strict or Lax: mitigates CSRF by limiting cross-origin sending</w:t>
      </w:r>
    </w:p>
    <w:p w14:paraId="129711AC" w14:textId="77777777" w:rsidR="005B6272" w:rsidRDefault="005B6272" w:rsidP="005B6272">
      <w:pPr>
        <w:numPr>
          <w:ilvl w:val="1"/>
          <w:numId w:val="106"/>
        </w:numPr>
      </w:pPr>
      <w:r>
        <w:t>Considerations:</w:t>
      </w:r>
    </w:p>
    <w:p w14:paraId="425B7C09" w14:textId="774284BE" w:rsidR="005B6272" w:rsidRPr="005B6272" w:rsidRDefault="005B6272" w:rsidP="005B6272">
      <w:pPr>
        <w:numPr>
          <w:ilvl w:val="2"/>
          <w:numId w:val="106"/>
        </w:numPr>
      </w:pPr>
      <w:r w:rsidRPr="005B6272">
        <w:t>Before setting this up, the system designer must decide how long session validity should last. Session cookies may expire when the browser closes (session-based) or be configured with a specific timeout (e.g. 8 hours). Short durations improve security but may frustrate users. Longer durations improve usability but require caution—rolling expiration and periodic re-authentication help balance this.</w:t>
      </w:r>
      <w:r>
        <w:br/>
      </w:r>
      <w:r w:rsidRPr="005B6272">
        <w:t xml:space="preserve">If refresh is expected (e.g. to check current IdP state or retrieve updated claims), the system must retain the necessary information to reinitiate login. This includes the IdP’s authorization endpoint, the client ID, the scope, and optional parameters like prompt or </w:t>
      </w:r>
      <w:proofErr w:type="spellStart"/>
      <w:r w:rsidRPr="005B6272">
        <w:t>max_age</w:t>
      </w:r>
      <w:proofErr w:type="spellEnd"/>
      <w:r w:rsidRPr="005B6272">
        <w:t xml:space="preserve">. These values should be stored securely on the server </w:t>
      </w:r>
      <w:r w:rsidRPr="005B6272">
        <w:lastRenderedPageBreak/>
        <w:t>(e.g. in user session metadata). They must not be stored in the user agent, as they can be exploited. Access and refresh tokens</w:t>
      </w:r>
      <w:proofErr w:type="gramStart"/>
      <w:r w:rsidRPr="005B6272">
        <w:t>, in particular, must</w:t>
      </w:r>
      <w:proofErr w:type="gramEnd"/>
      <w:r w:rsidRPr="005B6272">
        <w:t xml:space="preserve"> not be exposed in browser storage unless explicitly and safely managed.</w:t>
      </w:r>
      <w:r>
        <w:br/>
      </w:r>
      <w:r w:rsidRPr="005B6272">
        <w:t>Session cookies typically expire after a fixed period (20–60 minutes of inactivity or 8 hours total), as determined by system policy.</w:t>
      </w:r>
    </w:p>
    <w:p w14:paraId="64F45B8D" w14:textId="77777777" w:rsidR="005B6272" w:rsidRDefault="005B6272" w:rsidP="005B6272"/>
    <w:p w14:paraId="203AFBB5" w14:textId="457959FA" w:rsidR="00211F4F" w:rsidRPr="00211F4F" w:rsidRDefault="00211F4F" w:rsidP="00211F4F">
      <w:pPr>
        <w:numPr>
          <w:ilvl w:val="0"/>
          <w:numId w:val="98"/>
        </w:numPr>
      </w:pPr>
      <w:r w:rsidRPr="00211F4F">
        <w:rPr>
          <w:b/>
          <w:bCs/>
        </w:rPr>
        <w:t xml:space="preserve"> (Optional) Refreshing the Access Token</w:t>
      </w:r>
      <w:r>
        <w:rPr>
          <w:b/>
          <w:bCs/>
        </w:rPr>
        <w:br/>
      </w:r>
      <w:r>
        <w:rPr>
          <w:b/>
          <w:bCs/>
        </w:rPr>
        <w:br/>
      </w:r>
      <w:r w:rsidRPr="00211F4F">
        <w:t>This will acknowledge that in a classic MPA, the refresh token is often stored server-side and used only when needed. Here's a suggested insertion:</w:t>
      </w:r>
      <w:r w:rsidR="00BC751A">
        <w:br/>
      </w:r>
      <w:r w:rsidR="00BC751A">
        <w:br/>
      </w:r>
      <w:r w:rsidRPr="00211F4F">
        <w:t xml:space="preserve">If the </w:t>
      </w:r>
      <w:proofErr w:type="spellStart"/>
      <w:r w:rsidRPr="00211F4F">
        <w:t>offline_access</w:t>
      </w:r>
      <w:proofErr w:type="spellEnd"/>
      <w:r w:rsidRPr="00211F4F">
        <w:t xml:space="preserve"> scope was granted, and the IdP issued a </w:t>
      </w:r>
      <w:proofErr w:type="spellStart"/>
      <w:r w:rsidRPr="00211F4F">
        <w:t>refresh_token</w:t>
      </w:r>
      <w:proofErr w:type="spellEnd"/>
      <w:r w:rsidRPr="00211F4F">
        <w:t xml:space="preserve">, </w:t>
      </w:r>
      <w:r w:rsidR="00E66C44" w:rsidRPr="00E66C44">
        <w:rPr>
          <w:i/>
        </w:rPr>
        <w:t>Svc A</w:t>
      </w:r>
      <w:r w:rsidRPr="00211F4F">
        <w:t xml:space="preserve"> may use it to obtain a new access token without prompting the user to reauthenticate. This is useful in long-lived sessions where the </w:t>
      </w:r>
      <w:proofErr w:type="spellStart"/>
      <w:r w:rsidRPr="00211F4F">
        <w:t>access_token</w:t>
      </w:r>
      <w:proofErr w:type="spellEnd"/>
      <w:r w:rsidRPr="00211F4F">
        <w:t xml:space="preserve"> has expired, but the local session cookie is still valid.</w:t>
      </w:r>
      <w:r w:rsidR="00BC751A">
        <w:br/>
      </w:r>
      <w:r w:rsidR="00BC751A">
        <w:br/>
      </w:r>
      <w:r w:rsidRPr="00211F4F">
        <w:t xml:space="preserve">To use it, </w:t>
      </w:r>
      <w:r w:rsidR="00E66C44" w:rsidRPr="00E66C44">
        <w:rPr>
          <w:i/>
        </w:rPr>
        <w:t>Svc A</w:t>
      </w:r>
      <w:r w:rsidRPr="00211F4F">
        <w:t xml:space="preserve"> sends a POST request to the /token endpoint with:</w:t>
      </w:r>
    </w:p>
    <w:p w14:paraId="45C99537" w14:textId="77777777" w:rsidR="00211F4F" w:rsidRPr="00211F4F" w:rsidRDefault="00211F4F" w:rsidP="00744FE6">
      <w:pPr>
        <w:ind w:left="720"/>
      </w:pPr>
      <w:proofErr w:type="spellStart"/>
      <w:r w:rsidRPr="00211F4F">
        <w:t>grant_type</w:t>
      </w:r>
      <w:proofErr w:type="spellEnd"/>
      <w:r w:rsidRPr="00211F4F">
        <w:t>=</w:t>
      </w:r>
      <w:proofErr w:type="spellStart"/>
      <w:r w:rsidRPr="00211F4F">
        <w:t>refresh_token</w:t>
      </w:r>
      <w:proofErr w:type="spellEnd"/>
    </w:p>
    <w:p w14:paraId="616E3094" w14:textId="77777777" w:rsidR="00211F4F" w:rsidRPr="00211F4F" w:rsidRDefault="00211F4F" w:rsidP="00744FE6">
      <w:pPr>
        <w:ind w:left="720"/>
      </w:pPr>
      <w:proofErr w:type="spellStart"/>
      <w:r w:rsidRPr="00211F4F">
        <w:t>refresh_token</w:t>
      </w:r>
      <w:proofErr w:type="spellEnd"/>
      <w:r w:rsidRPr="00211F4F">
        <w:t>=&lt;</w:t>
      </w:r>
      <w:proofErr w:type="spellStart"/>
      <w:r w:rsidRPr="00211F4F">
        <w:t>refresh_token</w:t>
      </w:r>
      <w:proofErr w:type="spellEnd"/>
      <w:r w:rsidRPr="00211F4F">
        <w:t>&gt;</w:t>
      </w:r>
    </w:p>
    <w:p w14:paraId="03494D48" w14:textId="720BD3DC" w:rsidR="00211F4F" w:rsidRDefault="00211F4F" w:rsidP="00744FE6">
      <w:pPr>
        <w:ind w:left="720"/>
      </w:pPr>
      <w:r w:rsidRPr="00211F4F">
        <w:t xml:space="preserve">This is sent along with the client credentials. The response will contain a new </w:t>
      </w:r>
      <w:proofErr w:type="spellStart"/>
      <w:r w:rsidRPr="00211F4F">
        <w:t>access_token</w:t>
      </w:r>
      <w:proofErr w:type="spellEnd"/>
      <w:r w:rsidRPr="00211F4F">
        <w:t xml:space="preserve">, and optionally a new </w:t>
      </w:r>
      <w:proofErr w:type="spellStart"/>
      <w:r w:rsidRPr="00211F4F">
        <w:t>refresh_token</w:t>
      </w:r>
      <w:proofErr w:type="spellEnd"/>
      <w:r w:rsidRPr="00211F4F">
        <w:t>. Some IdPs rotate the refresh token on each use. Always plan to update or discard expired refresh tokens and reinitiate login if the refresh attempt fails.</w:t>
      </w:r>
    </w:p>
    <w:p w14:paraId="64E5B3DA" w14:textId="77777777" w:rsidR="00211F4F" w:rsidRPr="00CB4C09" w:rsidRDefault="00211F4F" w:rsidP="005B6272"/>
    <w:p w14:paraId="59B50D93" w14:textId="77777777" w:rsidR="00CB4C09" w:rsidRPr="00CB4C09" w:rsidRDefault="00CB4C09" w:rsidP="00CB4C09">
      <w:pPr>
        <w:pStyle w:val="Appendix"/>
      </w:pPr>
      <w:bookmarkStart w:id="38" w:name="_Toc201062144"/>
      <w:r w:rsidRPr="00CB4C09">
        <w:t>Appendix B – SPA with Backend APIs</w:t>
      </w:r>
      <w:bookmarkEnd w:id="38"/>
    </w:p>
    <w:p w14:paraId="321353C2" w14:textId="77777777" w:rsidR="000D3262" w:rsidRDefault="000D3262" w:rsidP="000D3262">
      <w:r w:rsidRPr="000D3262">
        <w:t xml:space="preserve">The Single Page Application (SPA) is a browser-based app that runs entirely on the client side. Because it has no secure server component of its own, it is classified as a </w:t>
      </w:r>
      <w:r w:rsidRPr="000D3262">
        <w:rPr>
          <w:b/>
          <w:bCs/>
        </w:rPr>
        <w:t>public client</w:t>
      </w:r>
      <w:r w:rsidRPr="000D3262">
        <w:t xml:space="preserve">. This means it </w:t>
      </w:r>
      <w:r w:rsidRPr="000D3262">
        <w:rPr>
          <w:b/>
          <w:bCs/>
        </w:rPr>
        <w:t>cannot securely store a client secret</w:t>
      </w:r>
      <w:r w:rsidRPr="000D3262">
        <w:t>, and therefore must use a protection mechanism called PKCE (Proof Key for Code Exchange) instead of supplying a shared secret when requesting tokens.</w:t>
      </w:r>
    </w:p>
    <w:p w14:paraId="58A7784F" w14:textId="77777777" w:rsidR="00A51B9C" w:rsidRDefault="00A51B9C" w:rsidP="000D3262"/>
    <w:p w14:paraId="1FFCC33F" w14:textId="77777777" w:rsidR="006C219A" w:rsidRDefault="00A51B9C" w:rsidP="00A51B9C">
      <w:pPr>
        <w:numPr>
          <w:ilvl w:val="0"/>
          <w:numId w:val="108"/>
        </w:numPr>
      </w:pPr>
      <w:r w:rsidRPr="00A51B9C">
        <w:t xml:space="preserve">When the user attempts to access a protected feature in the SPA, and no existing valid session or token is found, the SPA initiates authentication. </w:t>
      </w:r>
    </w:p>
    <w:p w14:paraId="34BD3DAA" w14:textId="0BD9653A" w:rsidR="006C219A" w:rsidRDefault="00A51B9C" w:rsidP="006C219A">
      <w:pPr>
        <w:ind w:left="720"/>
      </w:pPr>
      <w:r w:rsidRPr="00A51B9C">
        <w:t xml:space="preserve">It constructs a request to the </w:t>
      </w:r>
      <w:r w:rsidR="006C219A">
        <w:t>IdP</w:t>
      </w:r>
      <w:r w:rsidRPr="00A51B9C">
        <w:t xml:space="preserve">’s </w:t>
      </w:r>
      <w:r w:rsidRPr="00A51B9C">
        <w:rPr>
          <w:rStyle w:val="CodeChar"/>
        </w:rPr>
        <w:t>/authorize</w:t>
      </w:r>
      <w:r w:rsidRPr="00A51B9C">
        <w:t xml:space="preserve"> endpoint. </w:t>
      </w:r>
    </w:p>
    <w:p w14:paraId="3D63D9B3" w14:textId="71FA91EE" w:rsidR="00A51B9C" w:rsidRPr="00A51B9C" w:rsidRDefault="00A51B9C" w:rsidP="006C219A">
      <w:pPr>
        <w:ind w:left="720"/>
      </w:pPr>
      <w:r w:rsidRPr="00A51B9C">
        <w:t>This request includes:</w:t>
      </w:r>
    </w:p>
    <w:p w14:paraId="3AA37EB8" w14:textId="77777777" w:rsidR="00A51B9C" w:rsidRPr="00A51B9C" w:rsidRDefault="00A51B9C" w:rsidP="00A51B9C">
      <w:pPr>
        <w:numPr>
          <w:ilvl w:val="0"/>
          <w:numId w:val="109"/>
        </w:numPr>
        <w:tabs>
          <w:tab w:val="num" w:pos="720"/>
        </w:tabs>
      </w:pPr>
      <w:proofErr w:type="spellStart"/>
      <w:r w:rsidRPr="00A51B9C">
        <w:rPr>
          <w:rStyle w:val="CodeChar"/>
        </w:rPr>
        <w:lastRenderedPageBreak/>
        <w:t>client_id</w:t>
      </w:r>
      <w:proofErr w:type="spellEnd"/>
      <w:r w:rsidRPr="00A51B9C">
        <w:t>: identifying the SPA as a registered application</w:t>
      </w:r>
    </w:p>
    <w:p w14:paraId="2D4138C1" w14:textId="77777777" w:rsidR="00A51B9C" w:rsidRPr="00A51B9C" w:rsidRDefault="00A51B9C" w:rsidP="00A51B9C">
      <w:pPr>
        <w:numPr>
          <w:ilvl w:val="0"/>
          <w:numId w:val="109"/>
        </w:numPr>
        <w:tabs>
          <w:tab w:val="num" w:pos="720"/>
        </w:tabs>
      </w:pPr>
      <w:proofErr w:type="spellStart"/>
      <w:r w:rsidRPr="00A51B9C">
        <w:rPr>
          <w:rStyle w:val="CodeChar"/>
        </w:rPr>
        <w:t>redirect_uri</w:t>
      </w:r>
      <w:proofErr w:type="spellEnd"/>
      <w:r w:rsidRPr="00A51B9C">
        <w:t>: a location within the SPA to return the user to after authentication</w:t>
      </w:r>
    </w:p>
    <w:p w14:paraId="3A2B0AC5" w14:textId="77777777" w:rsidR="00A51B9C" w:rsidRPr="00A51B9C" w:rsidRDefault="00A51B9C" w:rsidP="00A51B9C">
      <w:pPr>
        <w:numPr>
          <w:ilvl w:val="0"/>
          <w:numId w:val="109"/>
        </w:numPr>
        <w:tabs>
          <w:tab w:val="num" w:pos="720"/>
        </w:tabs>
      </w:pPr>
      <w:proofErr w:type="spellStart"/>
      <w:r w:rsidRPr="00A51B9C">
        <w:rPr>
          <w:rStyle w:val="CodeChar"/>
        </w:rPr>
        <w:t>response_type</w:t>
      </w:r>
      <w:proofErr w:type="spellEnd"/>
      <w:r w:rsidRPr="00A51B9C">
        <w:rPr>
          <w:rStyle w:val="CodeChar"/>
        </w:rPr>
        <w:t>=code</w:t>
      </w:r>
      <w:r w:rsidRPr="00A51B9C">
        <w:t>: signalling that the SPA wants an authorization code</w:t>
      </w:r>
    </w:p>
    <w:p w14:paraId="20490C6C" w14:textId="77777777" w:rsidR="00A51B9C" w:rsidRPr="00A51B9C" w:rsidRDefault="00A51B9C" w:rsidP="00A51B9C">
      <w:pPr>
        <w:numPr>
          <w:ilvl w:val="0"/>
          <w:numId w:val="109"/>
        </w:numPr>
        <w:tabs>
          <w:tab w:val="num" w:pos="720"/>
        </w:tabs>
      </w:pPr>
      <w:r w:rsidRPr="00A51B9C">
        <w:rPr>
          <w:rStyle w:val="CodeChar"/>
        </w:rPr>
        <w:t>scope=</w:t>
      </w:r>
      <w:proofErr w:type="spellStart"/>
      <w:r w:rsidRPr="00A51B9C">
        <w:rPr>
          <w:rStyle w:val="CodeChar"/>
        </w:rPr>
        <w:t>openid</w:t>
      </w:r>
      <w:proofErr w:type="spellEnd"/>
      <w:r w:rsidRPr="00A51B9C">
        <w:rPr>
          <w:rStyle w:val="CodeChar"/>
        </w:rPr>
        <w:t xml:space="preserve"> profile email</w:t>
      </w:r>
      <w:r w:rsidRPr="00A51B9C">
        <w:t>: requesting identity and basic claims</w:t>
      </w:r>
    </w:p>
    <w:p w14:paraId="2D6E5172" w14:textId="77777777" w:rsidR="00A51B9C" w:rsidRPr="00A51B9C" w:rsidRDefault="00A51B9C" w:rsidP="00A51B9C">
      <w:pPr>
        <w:numPr>
          <w:ilvl w:val="0"/>
          <w:numId w:val="109"/>
        </w:numPr>
        <w:tabs>
          <w:tab w:val="num" w:pos="720"/>
        </w:tabs>
      </w:pPr>
      <w:proofErr w:type="spellStart"/>
      <w:r w:rsidRPr="00A51B9C">
        <w:rPr>
          <w:rStyle w:val="CodeChar"/>
        </w:rPr>
        <w:t>code_challenge</w:t>
      </w:r>
      <w:proofErr w:type="spellEnd"/>
      <w:r w:rsidRPr="00A51B9C">
        <w:t xml:space="preserve"> and </w:t>
      </w:r>
      <w:proofErr w:type="spellStart"/>
      <w:r w:rsidRPr="00A51B9C">
        <w:rPr>
          <w:rStyle w:val="CodeChar"/>
        </w:rPr>
        <w:t>code_challenge_method</w:t>
      </w:r>
      <w:proofErr w:type="spellEnd"/>
      <w:r w:rsidRPr="00A51B9C">
        <w:t>: part of the PKCE protocol</w:t>
      </w:r>
    </w:p>
    <w:p w14:paraId="23B9A7C0" w14:textId="77777777" w:rsidR="006C219A" w:rsidRDefault="00A51B9C" w:rsidP="00A51B9C">
      <w:pPr>
        <w:numPr>
          <w:ilvl w:val="0"/>
          <w:numId w:val="109"/>
        </w:numPr>
        <w:tabs>
          <w:tab w:val="num" w:pos="720"/>
        </w:tabs>
      </w:pPr>
      <w:r w:rsidRPr="00A51B9C">
        <w:rPr>
          <w:rStyle w:val="CodeChar"/>
        </w:rPr>
        <w:t>state</w:t>
      </w:r>
      <w:r w:rsidRPr="00A51B9C">
        <w:t xml:space="preserve"> and </w:t>
      </w:r>
      <w:r w:rsidRPr="00A51B9C">
        <w:rPr>
          <w:rStyle w:val="CodeChar"/>
        </w:rPr>
        <w:t>nonce</w:t>
      </w:r>
      <w:r w:rsidRPr="00A51B9C">
        <w:t>: for CSRF protection and replay prevention</w:t>
      </w:r>
    </w:p>
    <w:p w14:paraId="6E3D9070" w14:textId="05FBB0C8" w:rsidR="00A51B9C" w:rsidRPr="00A51B9C" w:rsidRDefault="00A51B9C" w:rsidP="006C219A">
      <w:pPr>
        <w:ind w:left="720"/>
      </w:pPr>
      <w:r w:rsidRPr="00A51B9C">
        <w:t xml:space="preserve">The user is redirected to the </w:t>
      </w:r>
      <w:r w:rsidRPr="00A51B9C">
        <w:rPr>
          <w:i/>
          <w:iCs/>
        </w:rPr>
        <w:t>Identity Provider (IdP)</w:t>
      </w:r>
      <w:r w:rsidRPr="00A51B9C">
        <w:t>, which displays a login page.</w:t>
      </w:r>
    </w:p>
    <w:p w14:paraId="7C7D75E7" w14:textId="77777777" w:rsidR="00A51B9C" w:rsidRPr="00A51B9C" w:rsidRDefault="00A51B9C" w:rsidP="00A51B9C">
      <w:pPr>
        <w:numPr>
          <w:ilvl w:val="0"/>
          <w:numId w:val="110"/>
        </w:numPr>
      </w:pPr>
      <w:r w:rsidRPr="00A51B9C">
        <w:t xml:space="preserve">The user enters their credentials at the IdP. If authentication is successful, the IdP redirects the user’s browser back to the SPA’s </w:t>
      </w:r>
      <w:proofErr w:type="spellStart"/>
      <w:r w:rsidRPr="00A51B9C">
        <w:t>redirect_uri</w:t>
      </w:r>
      <w:proofErr w:type="spellEnd"/>
      <w:r w:rsidRPr="00A51B9C">
        <w:t>, including two URL parameters:</w:t>
      </w:r>
    </w:p>
    <w:p w14:paraId="74211B4C" w14:textId="77777777" w:rsidR="00A51B9C" w:rsidRPr="00A51B9C" w:rsidRDefault="00A51B9C" w:rsidP="00A51B9C">
      <w:pPr>
        <w:numPr>
          <w:ilvl w:val="0"/>
          <w:numId w:val="111"/>
        </w:numPr>
        <w:tabs>
          <w:tab w:val="num" w:pos="720"/>
        </w:tabs>
      </w:pPr>
      <w:r w:rsidRPr="00A51B9C">
        <w:rPr>
          <w:rStyle w:val="CodeChar"/>
        </w:rPr>
        <w:t>code</w:t>
      </w:r>
      <w:r w:rsidRPr="00A51B9C">
        <w:t>: the one-time authorization code</w:t>
      </w:r>
    </w:p>
    <w:p w14:paraId="17DB70C4" w14:textId="77777777" w:rsidR="00BC783F" w:rsidRDefault="00A51B9C" w:rsidP="000D3262">
      <w:pPr>
        <w:numPr>
          <w:ilvl w:val="0"/>
          <w:numId w:val="111"/>
        </w:numPr>
        <w:tabs>
          <w:tab w:val="num" w:pos="720"/>
        </w:tabs>
      </w:pPr>
      <w:r w:rsidRPr="00A51B9C">
        <w:rPr>
          <w:rStyle w:val="CodeChar"/>
        </w:rPr>
        <w:t>state</w:t>
      </w:r>
      <w:r w:rsidRPr="00A51B9C">
        <w:t>: which must be checked to match the value originally sent, ensuring the request was not intercepted or tampered with</w:t>
      </w:r>
    </w:p>
    <w:p w14:paraId="355E3961" w14:textId="77777777" w:rsidR="006C219A" w:rsidRDefault="00BC783F" w:rsidP="00BC783F">
      <w:pPr>
        <w:numPr>
          <w:ilvl w:val="0"/>
          <w:numId w:val="110"/>
        </w:numPr>
      </w:pPr>
      <w:r w:rsidRPr="00BC783F">
        <w:t xml:space="preserve">The SPA now needs to exchange the code for tokens. </w:t>
      </w:r>
    </w:p>
    <w:p w14:paraId="0082D9F0" w14:textId="7BEA915A" w:rsidR="006C219A" w:rsidRDefault="00BC783F" w:rsidP="006C219A">
      <w:pPr>
        <w:ind w:left="720"/>
      </w:pPr>
      <w:r w:rsidRPr="00BC783F">
        <w:t xml:space="preserve">Because it cannot safely do this itself (as a public client), it sends the </w:t>
      </w:r>
      <w:r w:rsidRPr="006C219A">
        <w:rPr>
          <w:i/>
          <w:iCs/>
        </w:rPr>
        <w:t>code</w:t>
      </w:r>
      <w:r w:rsidRPr="00BC783F">
        <w:t xml:space="preserve"> and the original </w:t>
      </w:r>
      <w:proofErr w:type="spellStart"/>
      <w:r w:rsidRPr="006C219A">
        <w:rPr>
          <w:i/>
          <w:iCs/>
        </w:rPr>
        <w:t>code_verifier</w:t>
      </w:r>
      <w:proofErr w:type="spellEnd"/>
      <w:r w:rsidRPr="00BC783F">
        <w:t xml:space="preserve"> (from the PKCE setup) to a backend system—</w:t>
      </w:r>
      <w:r w:rsidR="00E66C44" w:rsidRPr="00E66C44">
        <w:rPr>
          <w:b/>
          <w:bCs/>
          <w:i/>
        </w:rPr>
        <w:t>Svc A</w:t>
      </w:r>
      <w:r w:rsidRPr="00BC783F">
        <w:t xml:space="preserve">—that acts on its behalf. </w:t>
      </w:r>
    </w:p>
    <w:p w14:paraId="1EFB57AC" w14:textId="07726545" w:rsidR="006C219A" w:rsidRDefault="00E66C44" w:rsidP="006C219A">
      <w:pPr>
        <w:ind w:left="720"/>
      </w:pPr>
      <w:r w:rsidRPr="00E66C44">
        <w:rPr>
          <w:i/>
        </w:rPr>
        <w:t>Svc A</w:t>
      </w:r>
      <w:r w:rsidR="00BC783F" w:rsidRPr="00BC783F">
        <w:t xml:space="preserve"> is a confidential server-side client and </w:t>
      </w:r>
      <w:r w:rsidR="00BC783F" w:rsidRPr="00BC783F">
        <w:rPr>
          <w:b/>
          <w:bCs/>
        </w:rPr>
        <w:t>can safely hold client credentials</w:t>
      </w:r>
      <w:r w:rsidR="00BC783F" w:rsidRPr="00BC783F">
        <w:t xml:space="preserve"> if needed. </w:t>
      </w:r>
    </w:p>
    <w:p w14:paraId="621F0D23" w14:textId="1288C9E7" w:rsidR="00BC783F" w:rsidRDefault="00BC783F" w:rsidP="006C219A">
      <w:pPr>
        <w:ind w:left="720"/>
      </w:pPr>
      <w:r w:rsidRPr="00BC783F">
        <w:t xml:space="preserve">This exchange </w:t>
      </w:r>
      <w:r w:rsidR="006C219A">
        <w:t xml:space="preserve">must be </w:t>
      </w:r>
      <w:r w:rsidRPr="00BC783F">
        <w:t>done over a secure HTTPS connection.</w:t>
      </w:r>
    </w:p>
    <w:p w14:paraId="14FD5889" w14:textId="087AFCDC" w:rsidR="00BC783F" w:rsidRPr="00BC783F" w:rsidRDefault="00E66C44" w:rsidP="00BC783F">
      <w:pPr>
        <w:numPr>
          <w:ilvl w:val="0"/>
          <w:numId w:val="110"/>
        </w:numPr>
      </w:pPr>
      <w:r w:rsidRPr="00E66C44">
        <w:rPr>
          <w:i/>
        </w:rPr>
        <w:t>Svc A</w:t>
      </w:r>
      <w:r w:rsidR="00BC783F" w:rsidRPr="00BC783F">
        <w:t xml:space="preserve"> makes a back-channel request to the IdP’s </w:t>
      </w:r>
      <w:r w:rsidR="00BC783F" w:rsidRPr="00BC783F">
        <w:rPr>
          <w:rStyle w:val="CodeChar"/>
        </w:rPr>
        <w:t>/token</w:t>
      </w:r>
      <w:r w:rsidR="00BC783F" w:rsidRPr="00BC783F">
        <w:t xml:space="preserve"> endpoint, submitting:</w:t>
      </w:r>
    </w:p>
    <w:p w14:paraId="563A2BFA" w14:textId="77777777" w:rsidR="00BC783F" w:rsidRPr="00BC783F" w:rsidRDefault="00BC783F" w:rsidP="00BC783F">
      <w:pPr>
        <w:numPr>
          <w:ilvl w:val="0"/>
          <w:numId w:val="113"/>
        </w:numPr>
        <w:tabs>
          <w:tab w:val="num" w:pos="720"/>
        </w:tabs>
      </w:pPr>
      <w:r w:rsidRPr="00BC783F">
        <w:t xml:space="preserve">The </w:t>
      </w:r>
      <w:r w:rsidRPr="00BC783F">
        <w:rPr>
          <w:rStyle w:val="CodeChar"/>
        </w:rPr>
        <w:t>code</w:t>
      </w:r>
      <w:r w:rsidRPr="00BC783F">
        <w:t xml:space="preserve"> received from the SPA</w:t>
      </w:r>
    </w:p>
    <w:p w14:paraId="10B5F61B" w14:textId="77777777" w:rsidR="00BC783F" w:rsidRPr="00BC783F" w:rsidRDefault="00BC783F" w:rsidP="00BC783F">
      <w:pPr>
        <w:numPr>
          <w:ilvl w:val="0"/>
          <w:numId w:val="113"/>
        </w:numPr>
        <w:tabs>
          <w:tab w:val="num" w:pos="720"/>
        </w:tabs>
      </w:pPr>
      <w:r w:rsidRPr="00BC783F">
        <w:t xml:space="preserve">The </w:t>
      </w:r>
      <w:proofErr w:type="spellStart"/>
      <w:r w:rsidRPr="00BC783F">
        <w:rPr>
          <w:rStyle w:val="CodeChar"/>
        </w:rPr>
        <w:t>code_verifier</w:t>
      </w:r>
      <w:proofErr w:type="spellEnd"/>
      <w:r w:rsidRPr="00BC783F">
        <w:t xml:space="preserve"> matching the earlier challenge</w:t>
      </w:r>
    </w:p>
    <w:p w14:paraId="2FAF2CF2" w14:textId="77777777" w:rsidR="00BC783F" w:rsidRPr="00BC783F" w:rsidRDefault="00BC783F" w:rsidP="00BC783F">
      <w:pPr>
        <w:numPr>
          <w:ilvl w:val="0"/>
          <w:numId w:val="113"/>
        </w:numPr>
        <w:tabs>
          <w:tab w:val="num" w:pos="720"/>
        </w:tabs>
      </w:pPr>
      <w:r w:rsidRPr="00BC783F">
        <w:t xml:space="preserve">The </w:t>
      </w:r>
      <w:proofErr w:type="spellStart"/>
      <w:r w:rsidRPr="00BC783F">
        <w:rPr>
          <w:rStyle w:val="CodeChar"/>
        </w:rPr>
        <w:t>redirect_uri</w:t>
      </w:r>
      <w:proofErr w:type="spellEnd"/>
      <w:r w:rsidRPr="00BC783F">
        <w:t xml:space="preserve"> (</w:t>
      </w:r>
      <w:r w:rsidRPr="00BC783F">
        <w:rPr>
          <w:b/>
          <w:bCs/>
        </w:rPr>
        <w:t>must</w:t>
      </w:r>
      <w:r w:rsidRPr="00BC783F">
        <w:t xml:space="preserve"> match exactly)</w:t>
      </w:r>
    </w:p>
    <w:p w14:paraId="5F6AB68F" w14:textId="77777777" w:rsidR="00907205" w:rsidRDefault="00BC783F" w:rsidP="00907205">
      <w:pPr>
        <w:numPr>
          <w:ilvl w:val="0"/>
          <w:numId w:val="113"/>
        </w:numPr>
        <w:tabs>
          <w:tab w:val="num" w:pos="720"/>
        </w:tabs>
      </w:pPr>
      <w:r w:rsidRPr="00BC783F">
        <w:t xml:space="preserve">The </w:t>
      </w:r>
      <w:proofErr w:type="spellStart"/>
      <w:r w:rsidRPr="00BC783F">
        <w:rPr>
          <w:rStyle w:val="CodeChar"/>
        </w:rPr>
        <w:t>client_id</w:t>
      </w:r>
      <w:proofErr w:type="spellEnd"/>
      <w:r w:rsidRPr="00BC783F">
        <w:t xml:space="preserve"> (and optionally </w:t>
      </w:r>
      <w:proofErr w:type="spellStart"/>
      <w:r w:rsidRPr="00BC783F">
        <w:t>client_secret</w:t>
      </w:r>
      <w:proofErr w:type="spellEnd"/>
      <w:r w:rsidRPr="00BC783F">
        <w:t>, depending on IdP policy)</w:t>
      </w:r>
    </w:p>
    <w:p w14:paraId="72EB4504" w14:textId="49305CF3" w:rsidR="00907205" w:rsidRPr="00907205" w:rsidRDefault="00907205" w:rsidP="00907205">
      <w:pPr>
        <w:numPr>
          <w:ilvl w:val="0"/>
          <w:numId w:val="110"/>
        </w:numPr>
      </w:pPr>
      <w:r w:rsidRPr="00907205">
        <w:t>If the request is valid, the IdP responds with a set of tokens in a JSON object:</w:t>
      </w:r>
    </w:p>
    <w:p w14:paraId="6B3544AF" w14:textId="211CB79B" w:rsidR="008044C9" w:rsidRPr="00907205" w:rsidRDefault="00907205" w:rsidP="008044C9">
      <w:pPr>
        <w:numPr>
          <w:ilvl w:val="0"/>
          <w:numId w:val="114"/>
        </w:numPr>
        <w:tabs>
          <w:tab w:val="num" w:pos="720"/>
        </w:tabs>
      </w:pPr>
      <w:proofErr w:type="spellStart"/>
      <w:r w:rsidRPr="00907205">
        <w:rPr>
          <w:rStyle w:val="CodeChar"/>
        </w:rPr>
        <w:t>id_token</w:t>
      </w:r>
      <w:proofErr w:type="spellEnd"/>
      <w:r w:rsidRPr="00907205">
        <w:t>: a JWT containing the user’s identity claims (e.g. sub, name, email</w:t>
      </w:r>
      <w:r w:rsidR="008044C9">
        <w:t>)</w:t>
      </w:r>
      <w:r w:rsidR="008044C9">
        <w:br/>
        <w:t xml:space="preserve">Note that </w:t>
      </w:r>
      <w:proofErr w:type="spellStart"/>
      <w:r w:rsidR="008044C9">
        <w:t>iss</w:t>
      </w:r>
      <w:proofErr w:type="spellEnd"/>
      <w:r w:rsidR="008044C9">
        <w:t xml:space="preserve"> and sub always come (</w:t>
      </w:r>
      <w:proofErr w:type="gramStart"/>
      <w:r w:rsidR="008044C9">
        <w:t>as long as</w:t>
      </w:r>
      <w:proofErr w:type="gramEnd"/>
      <w:r w:rsidR="008044C9">
        <w:t xml:space="preserve"> you used </w:t>
      </w:r>
      <w:proofErr w:type="spellStart"/>
      <w:r w:rsidR="008044C9">
        <w:t>openid</w:t>
      </w:r>
      <w:proofErr w:type="spellEnd"/>
      <w:r w:rsidR="008044C9">
        <w:t xml:space="preserve"> as a scope). </w:t>
      </w:r>
      <w:r w:rsidR="008044C9">
        <w:br/>
        <w:t xml:space="preserve">name and email depend on scopes asked, and how the IdP is configured (as in hold it </w:t>
      </w:r>
      <w:proofErr w:type="gramStart"/>
      <w:r w:rsidR="008044C9">
        <w:t>till</w:t>
      </w:r>
      <w:proofErr w:type="gramEnd"/>
      <w:r w:rsidR="008044C9">
        <w:t xml:space="preserve"> requested later)</w:t>
      </w:r>
    </w:p>
    <w:p w14:paraId="5AF57D99" w14:textId="77777777" w:rsidR="00907205" w:rsidRPr="00907205" w:rsidRDefault="00907205" w:rsidP="00907205">
      <w:pPr>
        <w:numPr>
          <w:ilvl w:val="0"/>
          <w:numId w:val="114"/>
        </w:numPr>
        <w:tabs>
          <w:tab w:val="num" w:pos="720"/>
        </w:tabs>
      </w:pPr>
      <w:proofErr w:type="spellStart"/>
      <w:r w:rsidRPr="00907205">
        <w:rPr>
          <w:rStyle w:val="CodeChar"/>
        </w:rPr>
        <w:t>access_token</w:t>
      </w:r>
      <w:proofErr w:type="spellEnd"/>
      <w:r w:rsidRPr="00907205">
        <w:t>: used to access other APIs</w:t>
      </w:r>
    </w:p>
    <w:p w14:paraId="6244D407" w14:textId="77777777" w:rsidR="000954BE" w:rsidRDefault="00907205" w:rsidP="000954BE">
      <w:pPr>
        <w:numPr>
          <w:ilvl w:val="0"/>
          <w:numId w:val="114"/>
        </w:numPr>
        <w:tabs>
          <w:tab w:val="num" w:pos="720"/>
        </w:tabs>
      </w:pPr>
      <w:proofErr w:type="spellStart"/>
      <w:r w:rsidRPr="00907205">
        <w:rPr>
          <w:rStyle w:val="CodeChar"/>
        </w:rPr>
        <w:t>refresh_token</w:t>
      </w:r>
      <w:proofErr w:type="spellEnd"/>
      <w:r w:rsidRPr="00907205">
        <w:t xml:space="preserve">: </w:t>
      </w:r>
      <w:r w:rsidRPr="00907205">
        <w:rPr>
          <w:b/>
          <w:bCs/>
        </w:rPr>
        <w:t xml:space="preserve">only if the </w:t>
      </w:r>
      <w:proofErr w:type="spellStart"/>
      <w:r w:rsidRPr="00907205">
        <w:rPr>
          <w:b/>
          <w:bCs/>
        </w:rPr>
        <w:t>offline_access</w:t>
      </w:r>
      <w:proofErr w:type="spellEnd"/>
      <w:r w:rsidRPr="00907205">
        <w:rPr>
          <w:b/>
          <w:bCs/>
        </w:rPr>
        <w:t xml:space="preserve"> scope was requested and permitted</w:t>
      </w:r>
      <w:r w:rsidRPr="00907205">
        <w:t>. This token allows the backend to request new access tokens later, without the user logging in again.</w:t>
      </w:r>
    </w:p>
    <w:p w14:paraId="3942C10E" w14:textId="39806370" w:rsidR="006C219A" w:rsidRDefault="00E66C44" w:rsidP="000954BE">
      <w:pPr>
        <w:numPr>
          <w:ilvl w:val="0"/>
          <w:numId w:val="110"/>
        </w:numPr>
      </w:pPr>
      <w:r w:rsidRPr="00E66C44">
        <w:rPr>
          <w:i/>
          <w:iCs/>
        </w:rPr>
        <w:lastRenderedPageBreak/>
        <w:t>Svc A</w:t>
      </w:r>
      <w:r w:rsidR="000954BE" w:rsidRPr="000954BE">
        <w:t xml:space="preserve"> validates the tokens it received. </w:t>
      </w:r>
    </w:p>
    <w:p w14:paraId="3C56F557" w14:textId="4903FE62" w:rsidR="000954BE" w:rsidRPr="000954BE" w:rsidRDefault="000954BE" w:rsidP="006C219A">
      <w:pPr>
        <w:ind w:left="720"/>
      </w:pPr>
      <w:r w:rsidRPr="000954BE">
        <w:t>It checks:</w:t>
      </w:r>
    </w:p>
    <w:p w14:paraId="6F0EE989" w14:textId="77777777" w:rsidR="000954BE" w:rsidRPr="000954BE" w:rsidRDefault="000954BE" w:rsidP="000954BE">
      <w:pPr>
        <w:numPr>
          <w:ilvl w:val="0"/>
          <w:numId w:val="117"/>
        </w:numPr>
        <w:tabs>
          <w:tab w:val="num" w:pos="720"/>
        </w:tabs>
      </w:pPr>
      <w:r w:rsidRPr="000954BE">
        <w:t xml:space="preserve">The cryptographic signature of the </w:t>
      </w:r>
      <w:proofErr w:type="spellStart"/>
      <w:r w:rsidRPr="000954BE">
        <w:rPr>
          <w:rStyle w:val="CodeChar"/>
        </w:rPr>
        <w:t>id_token</w:t>
      </w:r>
      <w:proofErr w:type="spellEnd"/>
    </w:p>
    <w:p w14:paraId="2788F4AA" w14:textId="77777777" w:rsidR="006C219A" w:rsidRDefault="000954BE" w:rsidP="00396820">
      <w:pPr>
        <w:numPr>
          <w:ilvl w:val="0"/>
          <w:numId w:val="117"/>
        </w:numPr>
      </w:pPr>
      <w:r w:rsidRPr="000954BE">
        <w:t xml:space="preserve">The </w:t>
      </w:r>
      <w:r w:rsidRPr="000954BE">
        <w:rPr>
          <w:i/>
          <w:iCs/>
        </w:rPr>
        <w:t>issuer</w:t>
      </w:r>
      <w:r w:rsidRPr="000954BE">
        <w:t xml:space="preserve"> (</w:t>
      </w:r>
      <w:proofErr w:type="spellStart"/>
      <w:r w:rsidRPr="000954BE">
        <w:rPr>
          <w:rStyle w:val="CodeChar"/>
        </w:rPr>
        <w:t>iss</w:t>
      </w:r>
      <w:proofErr w:type="spellEnd"/>
      <w:r w:rsidRPr="000954BE">
        <w:t xml:space="preserve">), </w:t>
      </w:r>
    </w:p>
    <w:p w14:paraId="567E6EC2" w14:textId="77777777" w:rsidR="006C219A" w:rsidRDefault="000954BE" w:rsidP="00396820">
      <w:pPr>
        <w:numPr>
          <w:ilvl w:val="0"/>
          <w:numId w:val="117"/>
        </w:numPr>
      </w:pPr>
      <w:r w:rsidRPr="000954BE">
        <w:rPr>
          <w:i/>
          <w:iCs/>
        </w:rPr>
        <w:t>audience</w:t>
      </w:r>
      <w:r w:rsidRPr="000954BE">
        <w:t xml:space="preserve"> (</w:t>
      </w:r>
      <w:proofErr w:type="spellStart"/>
      <w:r w:rsidRPr="000954BE">
        <w:rPr>
          <w:rStyle w:val="CodeChar"/>
        </w:rPr>
        <w:t>aud</w:t>
      </w:r>
      <w:proofErr w:type="spellEnd"/>
      <w:r w:rsidRPr="000954BE">
        <w:t xml:space="preserve">), </w:t>
      </w:r>
    </w:p>
    <w:p w14:paraId="1F56731A" w14:textId="77777777" w:rsidR="006C219A" w:rsidRDefault="000954BE" w:rsidP="00396820">
      <w:pPr>
        <w:numPr>
          <w:ilvl w:val="0"/>
          <w:numId w:val="117"/>
        </w:numPr>
      </w:pPr>
      <w:r w:rsidRPr="000954BE">
        <w:rPr>
          <w:i/>
          <w:iCs/>
        </w:rPr>
        <w:t>expiration</w:t>
      </w:r>
      <w:r w:rsidRPr="000954BE">
        <w:t xml:space="preserve"> (</w:t>
      </w:r>
      <w:r w:rsidRPr="000954BE">
        <w:rPr>
          <w:rStyle w:val="CodeChar"/>
        </w:rPr>
        <w:t>exp</w:t>
      </w:r>
      <w:r w:rsidRPr="000954BE">
        <w:t xml:space="preserve">), and </w:t>
      </w:r>
    </w:p>
    <w:p w14:paraId="560F31F5" w14:textId="77777777" w:rsidR="006C219A" w:rsidRDefault="000954BE" w:rsidP="00396820">
      <w:pPr>
        <w:numPr>
          <w:ilvl w:val="0"/>
          <w:numId w:val="117"/>
        </w:numPr>
      </w:pPr>
      <w:r w:rsidRPr="000954BE">
        <w:t>replay protection (</w:t>
      </w:r>
      <w:r w:rsidRPr="000954BE">
        <w:rPr>
          <w:rStyle w:val="CodeChar"/>
        </w:rPr>
        <w:t>nonce</w:t>
      </w:r>
      <w:r w:rsidRPr="000954BE">
        <w:t>)</w:t>
      </w:r>
    </w:p>
    <w:p w14:paraId="2D596501" w14:textId="77777777" w:rsidR="006C219A" w:rsidRDefault="000954BE" w:rsidP="006C219A">
      <w:pPr>
        <w:ind w:left="1080"/>
      </w:pPr>
      <w:r w:rsidRPr="000954BE">
        <w:t xml:space="preserve">Once validated, it creates or updates a local user record as </w:t>
      </w:r>
      <w:proofErr w:type="gramStart"/>
      <w:r w:rsidRPr="000954BE">
        <w:t>needed, and</w:t>
      </w:r>
      <w:proofErr w:type="gramEnd"/>
      <w:r w:rsidRPr="000954BE">
        <w:t xml:space="preserve"> establishes a server-side session. </w:t>
      </w:r>
    </w:p>
    <w:p w14:paraId="17CB7CC7" w14:textId="3252CB98" w:rsidR="00396820" w:rsidRDefault="000954BE" w:rsidP="006C219A">
      <w:pPr>
        <w:ind w:left="1080"/>
      </w:pPr>
      <w:r w:rsidRPr="000954BE">
        <w:t xml:space="preserve">It then sends a secure response to the SPA, such as a short-lived session identifier or user display info, </w:t>
      </w:r>
      <w:r w:rsidRPr="000954BE">
        <w:rPr>
          <w:i/>
          <w:iCs/>
        </w:rPr>
        <w:t>without exposing any tokens</w:t>
      </w:r>
      <w:r w:rsidRPr="000954BE">
        <w:t xml:space="preserve"> to the browser.</w:t>
      </w:r>
    </w:p>
    <w:p w14:paraId="5144586F" w14:textId="233DCB1A" w:rsidR="006C219A" w:rsidRDefault="00396820" w:rsidP="00153570">
      <w:pPr>
        <w:numPr>
          <w:ilvl w:val="0"/>
          <w:numId w:val="110"/>
        </w:numPr>
      </w:pPr>
      <w:r w:rsidRPr="00396820">
        <w:t xml:space="preserve">Now authenticated, the SPA begins making API calls to </w:t>
      </w:r>
      <w:r w:rsidR="00E66C44" w:rsidRPr="00E66C44">
        <w:rPr>
          <w:i/>
          <w:iCs/>
        </w:rPr>
        <w:t>Svc A</w:t>
      </w:r>
      <w:r w:rsidRPr="00396820">
        <w:t xml:space="preserve"> on behalf of the user. </w:t>
      </w:r>
    </w:p>
    <w:p w14:paraId="1C2FAD92" w14:textId="65E0224F" w:rsidR="00153570" w:rsidRDefault="00396820" w:rsidP="006C219A">
      <w:pPr>
        <w:ind w:left="720"/>
      </w:pPr>
      <w:r w:rsidRPr="00396820">
        <w:t xml:space="preserve">For each call, it includes the </w:t>
      </w:r>
      <w:proofErr w:type="spellStart"/>
      <w:r w:rsidRPr="00396820">
        <w:t>access_token</w:t>
      </w:r>
      <w:proofErr w:type="spellEnd"/>
      <w:r w:rsidRPr="00396820">
        <w:t xml:space="preserve"> in the HTTP Authorization header as a Bearer token:</w:t>
      </w:r>
      <w:r>
        <w:t xml:space="preserve"> </w:t>
      </w:r>
      <w:r w:rsidR="006C219A">
        <w:br/>
      </w:r>
      <w:r w:rsidR="00153570" w:rsidRPr="006C219A">
        <w:rPr>
          <w:rStyle w:val="CodeChar"/>
        </w:rPr>
        <w:t>Authorization: Bearer &lt;</w:t>
      </w:r>
      <w:proofErr w:type="spellStart"/>
      <w:r w:rsidR="00153570" w:rsidRPr="006C219A">
        <w:rPr>
          <w:rStyle w:val="CodeChar"/>
        </w:rPr>
        <w:t>access_token</w:t>
      </w:r>
      <w:proofErr w:type="spellEnd"/>
      <w:r w:rsidR="00153570" w:rsidRPr="006C219A">
        <w:rPr>
          <w:rStyle w:val="CodeChar"/>
        </w:rPr>
        <w:t>&gt;</w:t>
      </w:r>
    </w:p>
    <w:p w14:paraId="72C3D39E" w14:textId="2841725A" w:rsidR="008B44E4" w:rsidRDefault="00E66C44" w:rsidP="008B44E4">
      <w:pPr>
        <w:numPr>
          <w:ilvl w:val="0"/>
          <w:numId w:val="110"/>
        </w:numPr>
      </w:pPr>
      <w:r w:rsidRPr="00E66C44">
        <w:rPr>
          <w:i/>
          <w:iCs/>
        </w:rPr>
        <w:t>Svc A</w:t>
      </w:r>
      <w:r w:rsidR="00153570" w:rsidRPr="00153570">
        <w:t xml:space="preserve"> validates the token on each request, ensuring it is unexpired, issued by the expected </w:t>
      </w:r>
      <w:r w:rsidR="00153570" w:rsidRPr="006C219A">
        <w:rPr>
          <w:i/>
          <w:iCs/>
        </w:rPr>
        <w:t>IdP</w:t>
      </w:r>
      <w:r w:rsidR="00153570" w:rsidRPr="00153570">
        <w:t xml:space="preserve">, and intended for this </w:t>
      </w:r>
      <w:r w:rsidR="00153570" w:rsidRPr="006C219A">
        <w:rPr>
          <w:i/>
          <w:iCs/>
        </w:rPr>
        <w:t>client</w:t>
      </w:r>
      <w:r w:rsidR="00153570" w:rsidRPr="00153570">
        <w:t>.</w:t>
      </w:r>
    </w:p>
    <w:p w14:paraId="765D45E1" w14:textId="3D80016F" w:rsidR="008B44E4" w:rsidRPr="008B44E4" w:rsidRDefault="008B44E4" w:rsidP="008B44E4">
      <w:pPr>
        <w:numPr>
          <w:ilvl w:val="0"/>
          <w:numId w:val="110"/>
        </w:numPr>
      </w:pPr>
      <w:r w:rsidRPr="008B44E4">
        <w:rPr>
          <w:b/>
          <w:bCs/>
        </w:rPr>
        <w:t>Access Token Expiration and Refresh</w:t>
      </w:r>
    </w:p>
    <w:p w14:paraId="734ECA96" w14:textId="77777777" w:rsidR="008B44E4" w:rsidRPr="008B44E4" w:rsidRDefault="008B44E4" w:rsidP="006C219A">
      <w:pPr>
        <w:ind w:left="720"/>
      </w:pPr>
      <w:r w:rsidRPr="008B44E4">
        <w:t>Access tokens typically expire after a short time—usually one hour. Once expired, the SPA cannot use the old token to make further API calls.</w:t>
      </w:r>
    </w:p>
    <w:p w14:paraId="30BED474" w14:textId="570E98EC" w:rsidR="008B44E4" w:rsidRPr="008B44E4" w:rsidRDefault="008B44E4" w:rsidP="006C219A">
      <w:pPr>
        <w:ind w:left="720"/>
      </w:pPr>
      <w:r w:rsidRPr="008B44E4">
        <w:t xml:space="preserve">If a </w:t>
      </w:r>
      <w:proofErr w:type="spellStart"/>
      <w:r w:rsidRPr="008B44E4">
        <w:t>refresh_token</w:t>
      </w:r>
      <w:proofErr w:type="spellEnd"/>
      <w:r w:rsidRPr="008B44E4">
        <w:t xml:space="preserve"> was issued and securely stored by </w:t>
      </w:r>
      <w:r w:rsidR="00E66C44" w:rsidRPr="00E66C44">
        <w:rPr>
          <w:i/>
        </w:rPr>
        <w:t>Svc A</w:t>
      </w:r>
      <w:r w:rsidRPr="008B44E4">
        <w:t xml:space="preserve"> during Step 5, it can now be used to request a new access token without requiring the user to go through the login process again. This is called a </w:t>
      </w:r>
      <w:r w:rsidRPr="008B44E4">
        <w:rPr>
          <w:b/>
          <w:bCs/>
        </w:rPr>
        <w:t>refresh flow</w:t>
      </w:r>
      <w:r w:rsidRPr="008B44E4">
        <w:t>.</w:t>
      </w:r>
    </w:p>
    <w:p w14:paraId="3B943722" w14:textId="77777777" w:rsidR="002E197D" w:rsidRDefault="008B44E4" w:rsidP="002E197D">
      <w:pPr>
        <w:ind w:left="720"/>
      </w:pPr>
      <w:r w:rsidRPr="008B44E4">
        <w:t>The steps are as follows:</w:t>
      </w:r>
    </w:p>
    <w:p w14:paraId="5976A132" w14:textId="5E242CCF" w:rsidR="002E197D" w:rsidRDefault="008B44E4" w:rsidP="002E197D">
      <w:pPr>
        <w:pStyle w:val="ListParagraph"/>
        <w:numPr>
          <w:ilvl w:val="0"/>
          <w:numId w:val="145"/>
        </w:numPr>
      </w:pPr>
      <w:r w:rsidRPr="008B44E4">
        <w:t xml:space="preserve">The </w:t>
      </w:r>
      <w:r w:rsidR="002B58DF" w:rsidRPr="002B58DF">
        <w:rPr>
          <w:i/>
        </w:rPr>
        <w:t>SPA</w:t>
      </w:r>
      <w:r w:rsidRPr="008B44E4">
        <w:t xml:space="preserve"> makes an API call to </w:t>
      </w:r>
      <w:r w:rsidR="00E66C44" w:rsidRPr="00E66C44">
        <w:rPr>
          <w:i/>
        </w:rPr>
        <w:t>Svc A</w:t>
      </w:r>
      <w:r w:rsidRPr="008B44E4">
        <w:t xml:space="preserve">, but the </w:t>
      </w:r>
      <w:proofErr w:type="spellStart"/>
      <w:r w:rsidRPr="008B44E4">
        <w:t>access_token</w:t>
      </w:r>
      <w:proofErr w:type="spellEnd"/>
      <w:r w:rsidRPr="008B44E4">
        <w:t xml:space="preserve"> has expired. </w:t>
      </w:r>
      <w:r w:rsidR="00E66C44" w:rsidRPr="00E66C44">
        <w:rPr>
          <w:i/>
        </w:rPr>
        <w:t>Svc A</w:t>
      </w:r>
      <w:r w:rsidRPr="008B44E4">
        <w:t xml:space="preserve"> responds with an </w:t>
      </w:r>
      <w:r w:rsidRPr="002B58DF">
        <w:rPr>
          <w:i/>
          <w:iCs/>
        </w:rPr>
        <w:t>HTTP 401 (Unauthorized)</w:t>
      </w:r>
      <w:r w:rsidRPr="008B44E4">
        <w:t xml:space="preserve"> or similar failure.</w:t>
      </w:r>
      <w:r w:rsidR="00117F8E">
        <w:br/>
      </w:r>
    </w:p>
    <w:p w14:paraId="7FA4D4CB" w14:textId="77777777" w:rsidR="002B58DF" w:rsidRDefault="008B44E4" w:rsidP="002E197D">
      <w:pPr>
        <w:pStyle w:val="ListParagraph"/>
        <w:numPr>
          <w:ilvl w:val="0"/>
          <w:numId w:val="145"/>
        </w:numPr>
      </w:pPr>
      <w:r w:rsidRPr="008B44E4">
        <w:t xml:space="preserve">Rather than prompting the user to log in again, </w:t>
      </w:r>
      <w:r w:rsidR="00E66C44" w:rsidRPr="00E66C44">
        <w:rPr>
          <w:i/>
          <w:iCs/>
        </w:rPr>
        <w:t>Svc A</w:t>
      </w:r>
      <w:r w:rsidRPr="008B44E4">
        <w:t xml:space="preserve"> checks if it has a valid </w:t>
      </w:r>
      <w:proofErr w:type="spellStart"/>
      <w:r w:rsidRPr="002B58DF">
        <w:rPr>
          <w:rStyle w:val="CodeChar"/>
        </w:rPr>
        <w:t>refresh_token</w:t>
      </w:r>
      <w:proofErr w:type="spellEnd"/>
      <w:r w:rsidRPr="008B44E4">
        <w:t xml:space="preserve"> stored from the earlier login. </w:t>
      </w:r>
    </w:p>
    <w:p w14:paraId="22C12C8F" w14:textId="126C41C7" w:rsidR="002E197D" w:rsidRDefault="008B44E4" w:rsidP="00117F8E">
      <w:pPr>
        <w:pStyle w:val="ListParagraph"/>
        <w:ind w:left="1440"/>
      </w:pPr>
      <w:r w:rsidRPr="008B44E4">
        <w:t xml:space="preserve">If so, it prepares a new request to the </w:t>
      </w:r>
      <w:r w:rsidRPr="00E66C44">
        <w:rPr>
          <w:rStyle w:val="CodeChar"/>
        </w:rPr>
        <w:t>/token</w:t>
      </w:r>
      <w:r w:rsidRPr="008B44E4">
        <w:t xml:space="preserve"> endpoint of the IdP.</w:t>
      </w:r>
      <w:r w:rsidR="00117F8E">
        <w:br/>
      </w:r>
    </w:p>
    <w:p w14:paraId="0061DFA3" w14:textId="4EDC700D" w:rsidR="008B44E4" w:rsidRPr="008B44E4" w:rsidRDefault="00E66C44" w:rsidP="002E197D">
      <w:pPr>
        <w:pStyle w:val="ListParagraph"/>
        <w:numPr>
          <w:ilvl w:val="0"/>
          <w:numId w:val="145"/>
        </w:numPr>
      </w:pPr>
      <w:r w:rsidRPr="00E66C44">
        <w:rPr>
          <w:i/>
        </w:rPr>
        <w:t>Svc A</w:t>
      </w:r>
      <w:r w:rsidR="008B44E4" w:rsidRPr="008B44E4">
        <w:t xml:space="preserve"> sends a POST request with the following form data:</w:t>
      </w:r>
    </w:p>
    <w:p w14:paraId="550BB701" w14:textId="77777777" w:rsidR="008B44E4" w:rsidRPr="008B44E4" w:rsidRDefault="008B44E4" w:rsidP="002E197D">
      <w:pPr>
        <w:pStyle w:val="Code"/>
        <w:ind w:left="720" w:firstLine="720"/>
      </w:pPr>
      <w:proofErr w:type="spellStart"/>
      <w:r w:rsidRPr="008B44E4">
        <w:t>grant_type</w:t>
      </w:r>
      <w:proofErr w:type="spellEnd"/>
      <w:r w:rsidRPr="008B44E4">
        <w:t>=</w:t>
      </w:r>
      <w:proofErr w:type="spellStart"/>
      <w:r w:rsidRPr="008B44E4">
        <w:t>refresh_token</w:t>
      </w:r>
      <w:proofErr w:type="spellEnd"/>
    </w:p>
    <w:p w14:paraId="3D7896B4" w14:textId="77777777" w:rsidR="008B44E4" w:rsidRPr="008B44E4" w:rsidRDefault="008B44E4" w:rsidP="00E66C44">
      <w:pPr>
        <w:pStyle w:val="Code"/>
        <w:ind w:left="720" w:firstLine="720"/>
      </w:pPr>
      <w:proofErr w:type="spellStart"/>
      <w:r w:rsidRPr="008B44E4">
        <w:t>refresh_token</w:t>
      </w:r>
      <w:proofErr w:type="spellEnd"/>
      <w:r w:rsidRPr="008B44E4">
        <w:t>=&lt;</w:t>
      </w:r>
      <w:proofErr w:type="spellStart"/>
      <w:r w:rsidRPr="008B44E4">
        <w:t>stored_refresh_token</w:t>
      </w:r>
      <w:proofErr w:type="spellEnd"/>
      <w:r w:rsidRPr="008B44E4">
        <w:t>&gt;</w:t>
      </w:r>
    </w:p>
    <w:p w14:paraId="563A3C19" w14:textId="77777777" w:rsidR="008B44E4" w:rsidRPr="008B44E4" w:rsidRDefault="008B44E4" w:rsidP="00E66C44">
      <w:pPr>
        <w:pStyle w:val="Code"/>
        <w:ind w:left="720" w:firstLine="720"/>
      </w:pPr>
      <w:proofErr w:type="spellStart"/>
      <w:r w:rsidRPr="008B44E4">
        <w:lastRenderedPageBreak/>
        <w:t>client_id</w:t>
      </w:r>
      <w:proofErr w:type="spellEnd"/>
      <w:r w:rsidRPr="008B44E4">
        <w:t>=&lt;</w:t>
      </w:r>
      <w:proofErr w:type="spellStart"/>
      <w:r w:rsidRPr="008B44E4">
        <w:t>client_id</w:t>
      </w:r>
      <w:proofErr w:type="spellEnd"/>
      <w:r w:rsidRPr="008B44E4">
        <w:t>&gt;</w:t>
      </w:r>
    </w:p>
    <w:p w14:paraId="1AB579B6" w14:textId="77777777" w:rsidR="002E197D" w:rsidRDefault="008B44E4" w:rsidP="00E66C44">
      <w:pPr>
        <w:pStyle w:val="Code"/>
        <w:ind w:left="720" w:firstLine="720"/>
      </w:pPr>
      <w:proofErr w:type="spellStart"/>
      <w:r w:rsidRPr="008B44E4">
        <w:t>client_secret</w:t>
      </w:r>
      <w:proofErr w:type="spellEnd"/>
      <w:r w:rsidRPr="008B44E4">
        <w:t>=&lt;</w:t>
      </w:r>
      <w:proofErr w:type="spellStart"/>
      <w:r w:rsidRPr="008B44E4">
        <w:t>client_secret</w:t>
      </w:r>
      <w:proofErr w:type="spellEnd"/>
      <w:r w:rsidRPr="008B44E4">
        <w:t>&gt;</w:t>
      </w:r>
      <w:proofErr w:type="gramStart"/>
      <w:r w:rsidRPr="008B44E4">
        <w:t xml:space="preserve">   (</w:t>
      </w:r>
      <w:proofErr w:type="gramEnd"/>
      <w:r w:rsidRPr="008B44E4">
        <w:t>if required)</w:t>
      </w:r>
    </w:p>
    <w:p w14:paraId="70B5B7E5" w14:textId="77777777" w:rsidR="00117F8E" w:rsidRPr="00117F8E" w:rsidRDefault="00117F8E" w:rsidP="00117F8E">
      <w:pPr>
        <w:pStyle w:val="BodyText"/>
      </w:pPr>
    </w:p>
    <w:p w14:paraId="01A2920E" w14:textId="065CCC9F" w:rsidR="002E197D" w:rsidRDefault="008B44E4" w:rsidP="002E197D">
      <w:pPr>
        <w:pStyle w:val="ListParagraph"/>
        <w:numPr>
          <w:ilvl w:val="0"/>
          <w:numId w:val="145"/>
        </w:numPr>
      </w:pPr>
      <w:r w:rsidRPr="008B44E4">
        <w:t xml:space="preserve">If the refresh token is still valid, the IdP will return a new </w:t>
      </w:r>
      <w:proofErr w:type="spellStart"/>
      <w:r w:rsidRPr="008B44E4">
        <w:t>access_token</w:t>
      </w:r>
      <w:proofErr w:type="spellEnd"/>
      <w:r w:rsidRPr="008B44E4">
        <w:t xml:space="preserve">, and sometimes a new </w:t>
      </w:r>
      <w:proofErr w:type="spellStart"/>
      <w:r w:rsidRPr="008B44E4">
        <w:t>refresh_token</w:t>
      </w:r>
      <w:proofErr w:type="spellEnd"/>
      <w:r w:rsidRPr="008B44E4">
        <w:t xml:space="preserve"> as well (depending on the IdP’s rotation policy). </w:t>
      </w:r>
      <w:r w:rsidR="00E66C44" w:rsidRPr="00E66C44">
        <w:rPr>
          <w:i/>
        </w:rPr>
        <w:t>Svc A</w:t>
      </w:r>
      <w:r w:rsidRPr="008B44E4">
        <w:t xml:space="preserve"> updates its stored token accordingly.</w:t>
      </w:r>
      <w:r w:rsidR="00117F8E">
        <w:br/>
      </w:r>
    </w:p>
    <w:p w14:paraId="690350A7" w14:textId="7DB29B5E" w:rsidR="002E197D" w:rsidRDefault="008B44E4" w:rsidP="002E197D">
      <w:pPr>
        <w:pStyle w:val="ListParagraph"/>
        <w:numPr>
          <w:ilvl w:val="0"/>
          <w:numId w:val="145"/>
        </w:numPr>
      </w:pPr>
      <w:r w:rsidRPr="008B44E4">
        <w:t xml:space="preserve">The original API call can now be retried using the new token, completing successfully without user </w:t>
      </w:r>
      <w:proofErr w:type="spellStart"/>
      <w:r w:rsidRPr="008B44E4">
        <w:t>disruption.</w:t>
      </w:r>
      <w:proofErr w:type="spellEnd"/>
      <w:r w:rsidR="002E197D">
        <w:br/>
      </w:r>
      <w:r w:rsidR="002E197D">
        <w:br/>
      </w:r>
      <w:r w:rsidRPr="008B44E4">
        <w:t xml:space="preserve">If the refresh token has expired, been revoked, or is otherwise rejected, </w:t>
      </w:r>
      <w:r w:rsidR="00E66C44" w:rsidRPr="00E66C44">
        <w:rPr>
          <w:i/>
        </w:rPr>
        <w:t>Svc A</w:t>
      </w:r>
      <w:r w:rsidRPr="008B44E4">
        <w:t xml:space="preserve"> must fall back to requiring the user to reauthenticate via the IdP.</w:t>
      </w:r>
    </w:p>
    <w:p w14:paraId="7574C902" w14:textId="3A2E075F" w:rsidR="008B44E4" w:rsidRPr="008B44E4" w:rsidRDefault="008B44E4" w:rsidP="002E197D">
      <w:pPr>
        <w:pStyle w:val="ListParagraph"/>
        <w:ind w:left="1440"/>
      </w:pPr>
      <w:r w:rsidRPr="008B44E4">
        <w:t xml:space="preserve">This refresh pattern allows long-running </w:t>
      </w:r>
      <w:r w:rsidR="002B58DF" w:rsidRPr="002B58DF">
        <w:rPr>
          <w:i/>
        </w:rPr>
        <w:t>SPA</w:t>
      </w:r>
      <w:r w:rsidRPr="008B44E4">
        <w:t>s to remain functional over time without repeatedly interrupting the user for login—while still ensuring that tokens are short-lived and revocable, as a security best practice.</w:t>
      </w:r>
    </w:p>
    <w:p w14:paraId="235CA260" w14:textId="6327673E" w:rsidR="00CB4C09" w:rsidRPr="00CB4C09" w:rsidRDefault="00CB4C09" w:rsidP="00CB4C09">
      <w:pPr>
        <w:pStyle w:val="Appendix"/>
      </w:pPr>
      <w:bookmarkStart w:id="39" w:name="_Toc201062145"/>
      <w:r w:rsidRPr="00CB4C09">
        <w:t>Appendix C – Mobile App</w:t>
      </w:r>
      <w:bookmarkEnd w:id="39"/>
    </w:p>
    <w:p w14:paraId="33CE0508" w14:textId="77777777" w:rsidR="00CB4C09" w:rsidRPr="00CB4C09" w:rsidRDefault="00CB4C09" w:rsidP="00CB4C09">
      <w:pPr>
        <w:numPr>
          <w:ilvl w:val="0"/>
          <w:numId w:val="94"/>
        </w:numPr>
      </w:pPr>
      <w:r w:rsidRPr="00CB4C09">
        <w:t>Native app redirects via in-app browser (or secure web view) to IdP Authorization Endpoint.</w:t>
      </w:r>
    </w:p>
    <w:p w14:paraId="01A3DAAD" w14:textId="77777777" w:rsidR="00CB4C09" w:rsidRPr="00CB4C09" w:rsidRDefault="00CB4C09" w:rsidP="00CB4C09">
      <w:pPr>
        <w:numPr>
          <w:ilvl w:val="0"/>
          <w:numId w:val="94"/>
        </w:numPr>
      </w:pPr>
      <w:r w:rsidRPr="00CB4C09">
        <w:t xml:space="preserve">Uses PKCE and </w:t>
      </w:r>
      <w:proofErr w:type="spellStart"/>
      <w:r w:rsidRPr="00CB4C09">
        <w:t>redirect_uri</w:t>
      </w:r>
      <w:proofErr w:type="spellEnd"/>
      <w:r w:rsidRPr="00CB4C09">
        <w:t xml:space="preserve"> to custom scheme (e.g. myapp://callback).</w:t>
      </w:r>
    </w:p>
    <w:p w14:paraId="0608DF5D" w14:textId="77777777" w:rsidR="00CB4C09" w:rsidRPr="00CB4C09" w:rsidRDefault="00CB4C09" w:rsidP="00CB4C09">
      <w:pPr>
        <w:numPr>
          <w:ilvl w:val="0"/>
          <w:numId w:val="94"/>
        </w:numPr>
      </w:pPr>
      <w:r w:rsidRPr="00CB4C09">
        <w:t>IdP redirects to app’s URI with code.</w:t>
      </w:r>
    </w:p>
    <w:p w14:paraId="1D6DB553" w14:textId="77777777" w:rsidR="00CB4C09" w:rsidRPr="00CB4C09" w:rsidRDefault="00CB4C09" w:rsidP="00CB4C09">
      <w:pPr>
        <w:numPr>
          <w:ilvl w:val="0"/>
          <w:numId w:val="94"/>
        </w:numPr>
      </w:pPr>
      <w:r w:rsidRPr="00CB4C09">
        <w:t>App exchanges code for tokens via secure backend or direct call.</w:t>
      </w:r>
    </w:p>
    <w:p w14:paraId="14D1FB84" w14:textId="77777777" w:rsidR="00CB4C09" w:rsidRPr="00CB4C09" w:rsidRDefault="00CB4C09" w:rsidP="00CB4C09">
      <w:pPr>
        <w:numPr>
          <w:ilvl w:val="0"/>
          <w:numId w:val="94"/>
        </w:numPr>
      </w:pPr>
      <w:r w:rsidRPr="00CB4C09">
        <w:t xml:space="preserve">Receives </w:t>
      </w:r>
      <w:proofErr w:type="spellStart"/>
      <w:r w:rsidRPr="00CB4C09">
        <w:t>id_token</w:t>
      </w:r>
      <w:proofErr w:type="spellEnd"/>
      <w:r w:rsidRPr="00CB4C09">
        <w:t>, validates locally.</w:t>
      </w:r>
    </w:p>
    <w:p w14:paraId="56AAC0A5" w14:textId="77777777" w:rsidR="00CB4C09" w:rsidRPr="00CB4C09" w:rsidRDefault="00CB4C09" w:rsidP="00CB4C09">
      <w:pPr>
        <w:numPr>
          <w:ilvl w:val="0"/>
          <w:numId w:val="94"/>
        </w:numPr>
      </w:pPr>
      <w:r w:rsidRPr="00CB4C09">
        <w:t xml:space="preserve">Calls backend APIs with </w:t>
      </w:r>
      <w:proofErr w:type="spellStart"/>
      <w:r w:rsidRPr="00CB4C09">
        <w:t>access_token</w:t>
      </w:r>
      <w:proofErr w:type="spellEnd"/>
      <w:r w:rsidRPr="00CB4C09">
        <w:t>.</w:t>
      </w:r>
    </w:p>
    <w:p w14:paraId="6FAD5949" w14:textId="77777777" w:rsidR="00CB4C09" w:rsidRPr="00CB4C09" w:rsidRDefault="00CB4C09" w:rsidP="00CB4C09">
      <w:pPr>
        <w:numPr>
          <w:ilvl w:val="0"/>
          <w:numId w:val="94"/>
        </w:numPr>
      </w:pPr>
      <w:r w:rsidRPr="00CB4C09">
        <w:t>Token refresh managed with Refresh Token grant or silent login.</w:t>
      </w:r>
    </w:p>
    <w:p w14:paraId="453EA71F" w14:textId="34AFE5CA" w:rsidR="00E37E6C" w:rsidRDefault="00E37E6C" w:rsidP="00E37E6C">
      <w:pPr>
        <w:pStyle w:val="Appendix"/>
      </w:pPr>
      <w:bookmarkStart w:id="40" w:name="_Toc201062146"/>
      <w:r w:rsidRPr="00CB4C09">
        <w:t xml:space="preserve">Appendix </w:t>
      </w:r>
      <w:r>
        <w:t>D</w:t>
      </w:r>
      <w:r w:rsidRPr="00CB4C09">
        <w:t xml:space="preserve"> – Machine to Machine</w:t>
      </w:r>
      <w:r>
        <w:t xml:space="preserve"> - </w:t>
      </w:r>
      <w:r>
        <w:t>Incoming</w:t>
      </w:r>
      <w:r w:rsidRPr="00CB4C09">
        <w:t xml:space="preserve"> (M2M)</w:t>
      </w:r>
    </w:p>
    <w:p w14:paraId="54DAE13C" w14:textId="2C363B90" w:rsidR="00AB6DF4" w:rsidRDefault="0048266F" w:rsidP="0048266F">
      <w:pPr>
        <w:pStyle w:val="BodyText"/>
      </w:pPr>
      <w:r w:rsidRPr="0048266F">
        <w:t xml:space="preserve">This pattern applies when </w:t>
      </w:r>
      <w:r w:rsidR="00E66C44" w:rsidRPr="00E66C44">
        <w:rPr>
          <w:i/>
        </w:rPr>
        <w:t>Svc A</w:t>
      </w:r>
      <w:r w:rsidRPr="00AB6DF4">
        <w:t xml:space="preserve"> provides an API</w:t>
      </w:r>
      <w:r w:rsidRPr="0048266F">
        <w:t xml:space="preserve"> that other systems or services call in a machine-to-machine (non-user) context. </w:t>
      </w:r>
    </w:p>
    <w:p w14:paraId="701CDDC4" w14:textId="77777777" w:rsidR="00AB6DF4" w:rsidRDefault="0048266F" w:rsidP="0048266F">
      <w:pPr>
        <w:pStyle w:val="BodyText"/>
      </w:pPr>
      <w:r w:rsidRPr="0048266F">
        <w:t xml:space="preserve">These other systems authenticate themselves using </w:t>
      </w:r>
      <w:r w:rsidRPr="00AB6DF4">
        <w:t xml:space="preserve">access tokens issued by a </w:t>
      </w:r>
      <w:r w:rsidR="00AB6DF4">
        <w:t xml:space="preserve">mutually </w:t>
      </w:r>
      <w:r w:rsidRPr="00AB6DF4">
        <w:t>trusted Identity Provider (IdP)</w:t>
      </w:r>
      <w:r w:rsidRPr="0048266F">
        <w:t xml:space="preserve">. </w:t>
      </w:r>
    </w:p>
    <w:p w14:paraId="7ABB62FA" w14:textId="77777777" w:rsidR="00AB6DF4" w:rsidRDefault="0048266F" w:rsidP="0048266F">
      <w:pPr>
        <w:pStyle w:val="BodyText"/>
      </w:pPr>
      <w:r w:rsidRPr="0048266F">
        <w:t xml:space="preserve">There is no human user or browser involved. </w:t>
      </w:r>
    </w:p>
    <w:p w14:paraId="5EE4ECCC" w14:textId="57BE5655" w:rsidR="000B1BDA" w:rsidRDefault="00E66C44" w:rsidP="0048266F">
      <w:pPr>
        <w:pStyle w:val="BodyText"/>
      </w:pPr>
      <w:r w:rsidRPr="00E66C44">
        <w:rPr>
          <w:i/>
        </w:rPr>
        <w:t>Svc A</w:t>
      </w:r>
      <w:r w:rsidR="0048266F" w:rsidRPr="0048266F">
        <w:t xml:space="preserve"> must act as a </w:t>
      </w:r>
      <w:r w:rsidR="0048266F" w:rsidRPr="00AB6DF4">
        <w:t>resource server</w:t>
      </w:r>
      <w:r w:rsidR="0048266F" w:rsidRPr="0048266F">
        <w:t>, meaning it protects its endpoints by validating the incoming access tokens.</w:t>
      </w:r>
    </w:p>
    <w:p w14:paraId="00446AB6" w14:textId="53038FE3" w:rsidR="000B1BDA" w:rsidRPr="000B1BDA" w:rsidRDefault="00E66C44" w:rsidP="000B1BDA">
      <w:pPr>
        <w:pStyle w:val="BodyText"/>
        <w:numPr>
          <w:ilvl w:val="0"/>
          <w:numId w:val="132"/>
        </w:numPr>
      </w:pPr>
      <w:r w:rsidRPr="00E66C44">
        <w:rPr>
          <w:b/>
          <w:bCs/>
          <w:i/>
        </w:rPr>
        <w:t>Svc A</w:t>
      </w:r>
      <w:r w:rsidR="000B1BDA" w:rsidRPr="000B1BDA">
        <w:rPr>
          <w:b/>
          <w:bCs/>
        </w:rPr>
        <w:t xml:space="preserve"> is Registered as a Resource Server with the IdP</w:t>
      </w:r>
    </w:p>
    <w:p w14:paraId="5BBE742D" w14:textId="701547A2" w:rsidR="000B1BDA" w:rsidRPr="000B1BDA" w:rsidRDefault="000B1BDA" w:rsidP="004F233D">
      <w:pPr>
        <w:pStyle w:val="BodyText"/>
        <w:ind w:left="720"/>
      </w:pPr>
      <w:r w:rsidRPr="000B1BDA">
        <w:lastRenderedPageBreak/>
        <w:t xml:space="preserve">To accept and validate access tokens, </w:t>
      </w:r>
      <w:r w:rsidR="00E66C44" w:rsidRPr="00E66C44">
        <w:rPr>
          <w:i/>
        </w:rPr>
        <w:t>Svc A</w:t>
      </w:r>
      <w:r w:rsidRPr="000B1BDA">
        <w:t xml:space="preserve"> must be aware of the Identity Provider’s configuration. This includes:</w:t>
      </w:r>
    </w:p>
    <w:p w14:paraId="347BCBB1" w14:textId="77777777" w:rsidR="000B1BDA" w:rsidRPr="000B1BDA" w:rsidRDefault="000B1BDA" w:rsidP="004F233D">
      <w:pPr>
        <w:pStyle w:val="BodyText"/>
        <w:numPr>
          <w:ilvl w:val="0"/>
          <w:numId w:val="133"/>
        </w:numPr>
        <w:tabs>
          <w:tab w:val="clear" w:pos="720"/>
          <w:tab w:val="num" w:pos="1440"/>
        </w:tabs>
        <w:ind w:left="1440"/>
      </w:pPr>
      <w:r w:rsidRPr="000B1BDA">
        <w:t>The issuer URI (e.g. https://idp.govt.nz)</w:t>
      </w:r>
    </w:p>
    <w:p w14:paraId="0C421DB8" w14:textId="77777777" w:rsidR="000B1BDA" w:rsidRPr="000B1BDA" w:rsidRDefault="000B1BDA" w:rsidP="004F233D">
      <w:pPr>
        <w:pStyle w:val="BodyText"/>
        <w:numPr>
          <w:ilvl w:val="0"/>
          <w:numId w:val="133"/>
        </w:numPr>
        <w:tabs>
          <w:tab w:val="clear" w:pos="720"/>
          <w:tab w:val="num" w:pos="1440"/>
        </w:tabs>
        <w:ind w:left="1440"/>
      </w:pPr>
      <w:r w:rsidRPr="000B1BDA">
        <w:t xml:space="preserve">The set of </w:t>
      </w:r>
      <w:r w:rsidRPr="000B1BDA">
        <w:rPr>
          <w:b/>
          <w:bCs/>
        </w:rPr>
        <w:t>public keys</w:t>
      </w:r>
      <w:r w:rsidRPr="000B1BDA">
        <w:t xml:space="preserve"> used by the IdP to sign access tokens (usually provided via a </w:t>
      </w:r>
      <w:r w:rsidRPr="000B1BDA">
        <w:rPr>
          <w:b/>
          <w:bCs/>
        </w:rPr>
        <w:t>JWKS endpoint</w:t>
      </w:r>
      <w:r w:rsidRPr="000B1BDA">
        <w:t>)</w:t>
      </w:r>
    </w:p>
    <w:p w14:paraId="5F7ADC35" w14:textId="77777777" w:rsidR="000B1BDA" w:rsidRPr="000B1BDA" w:rsidRDefault="000B1BDA" w:rsidP="004F233D">
      <w:pPr>
        <w:pStyle w:val="BodyText"/>
        <w:numPr>
          <w:ilvl w:val="0"/>
          <w:numId w:val="133"/>
        </w:numPr>
        <w:tabs>
          <w:tab w:val="clear" w:pos="720"/>
          <w:tab w:val="num" w:pos="1440"/>
        </w:tabs>
        <w:ind w:left="1440"/>
      </w:pPr>
      <w:r w:rsidRPr="000B1BDA">
        <w:t xml:space="preserve">The expected structure and content of tokens, including the </w:t>
      </w:r>
      <w:proofErr w:type="spellStart"/>
      <w:r w:rsidRPr="000B1BDA">
        <w:t>aud</w:t>
      </w:r>
      <w:proofErr w:type="spellEnd"/>
      <w:r w:rsidRPr="000B1BDA">
        <w:t xml:space="preserve"> (audience), scope, and other claims</w:t>
      </w:r>
    </w:p>
    <w:p w14:paraId="075EB838" w14:textId="2E7D1DD5" w:rsidR="000B1BDA" w:rsidRPr="000B1BDA" w:rsidRDefault="00E66C44" w:rsidP="004F233D">
      <w:pPr>
        <w:pStyle w:val="BodyText"/>
        <w:ind w:left="720"/>
      </w:pPr>
      <w:r w:rsidRPr="00E66C44">
        <w:rPr>
          <w:i/>
        </w:rPr>
        <w:t>Svc A</w:t>
      </w:r>
      <w:r w:rsidR="000B1BDA" w:rsidRPr="000B1BDA">
        <w:t xml:space="preserve"> does not require a </w:t>
      </w:r>
      <w:proofErr w:type="spellStart"/>
      <w:r w:rsidR="000B1BDA" w:rsidRPr="000B1BDA">
        <w:t>client_id</w:t>
      </w:r>
      <w:proofErr w:type="spellEnd"/>
      <w:r w:rsidR="000B1BDA" w:rsidRPr="000B1BDA">
        <w:t xml:space="preserve"> or </w:t>
      </w:r>
      <w:proofErr w:type="spellStart"/>
      <w:r w:rsidR="000B1BDA" w:rsidRPr="000B1BDA">
        <w:t>client_secret</w:t>
      </w:r>
      <w:proofErr w:type="spellEnd"/>
      <w:r w:rsidR="000B1BDA" w:rsidRPr="000B1BDA">
        <w:t xml:space="preserve"> in this role—it is not initiating token requests, only validating tokens presented to it.</w:t>
      </w:r>
    </w:p>
    <w:p w14:paraId="15673B15" w14:textId="1FE29B89" w:rsidR="000B1BDA" w:rsidRPr="000B1BDA" w:rsidRDefault="000B1BDA" w:rsidP="000B1BDA">
      <w:pPr>
        <w:pStyle w:val="BodyText"/>
        <w:numPr>
          <w:ilvl w:val="0"/>
          <w:numId w:val="134"/>
        </w:numPr>
      </w:pPr>
      <w:r w:rsidRPr="000B1BDA">
        <w:rPr>
          <w:b/>
          <w:bCs/>
        </w:rPr>
        <w:t xml:space="preserve">A Third-Party System Calls </w:t>
      </w:r>
      <w:r w:rsidR="00E66C44" w:rsidRPr="00E66C44">
        <w:rPr>
          <w:b/>
          <w:bCs/>
          <w:i/>
        </w:rPr>
        <w:t>Svc A</w:t>
      </w:r>
      <w:r w:rsidRPr="000B1BDA">
        <w:rPr>
          <w:b/>
          <w:bCs/>
        </w:rPr>
        <w:t>’s API with an Access Token</w:t>
      </w:r>
    </w:p>
    <w:p w14:paraId="4E85ABE8" w14:textId="6452EA5C" w:rsidR="000B1BDA" w:rsidRPr="000B1BDA" w:rsidRDefault="000B1BDA" w:rsidP="004F233D">
      <w:pPr>
        <w:pStyle w:val="BodyText"/>
        <w:ind w:left="720"/>
      </w:pPr>
      <w:r w:rsidRPr="000B1BDA">
        <w:t xml:space="preserve">The calling system (e.g. Svc B) must first authenticate with the shared IdP using the </w:t>
      </w:r>
      <w:r w:rsidRPr="000B1BDA">
        <w:rPr>
          <w:b/>
          <w:bCs/>
        </w:rPr>
        <w:t>Client Credentials Grant</w:t>
      </w:r>
      <w:r w:rsidRPr="000B1BDA">
        <w:t xml:space="preserve">, as described in Appendix D. If successful, it receives an </w:t>
      </w:r>
      <w:proofErr w:type="spellStart"/>
      <w:r w:rsidRPr="000B1BDA">
        <w:t>access_token</w:t>
      </w:r>
      <w:proofErr w:type="spellEnd"/>
      <w:r w:rsidRPr="000B1BDA">
        <w:t xml:space="preserve">, which it includes in requests to </w:t>
      </w:r>
      <w:r w:rsidR="00E66C44" w:rsidRPr="00E66C44">
        <w:rPr>
          <w:i/>
        </w:rPr>
        <w:t>Svc A</w:t>
      </w:r>
      <w:r w:rsidRPr="000B1BDA">
        <w:t>:</w:t>
      </w:r>
      <w:r w:rsidR="004F233D">
        <w:br/>
      </w:r>
      <w:r w:rsidRPr="004F233D">
        <w:rPr>
          <w:rStyle w:val="CodeChar"/>
        </w:rPr>
        <w:t>Authorization: Bearer &lt;</w:t>
      </w:r>
      <w:proofErr w:type="spellStart"/>
      <w:r w:rsidRPr="004F233D">
        <w:rPr>
          <w:rStyle w:val="CodeChar"/>
        </w:rPr>
        <w:t>access_token</w:t>
      </w:r>
      <w:proofErr w:type="spellEnd"/>
      <w:r w:rsidRPr="004F233D">
        <w:rPr>
          <w:rStyle w:val="CodeChar"/>
        </w:rPr>
        <w:t>&gt;</w:t>
      </w:r>
    </w:p>
    <w:p w14:paraId="77E1A17B" w14:textId="7D8C2212" w:rsidR="000B1BDA" w:rsidRPr="000B1BDA" w:rsidRDefault="00E66C44" w:rsidP="00AB6DF4">
      <w:pPr>
        <w:pStyle w:val="BodyText"/>
        <w:ind w:firstLine="720"/>
      </w:pPr>
      <w:r w:rsidRPr="00E66C44">
        <w:rPr>
          <w:i/>
        </w:rPr>
        <w:t>Svc A</w:t>
      </w:r>
      <w:r w:rsidR="000B1BDA" w:rsidRPr="000B1BDA">
        <w:t xml:space="preserve"> receives this request and extracts the token from the Authorization header.</w:t>
      </w:r>
    </w:p>
    <w:p w14:paraId="25FCF6AD" w14:textId="2C46D14E" w:rsidR="000B1BDA" w:rsidRPr="000B1BDA" w:rsidRDefault="00E66C44" w:rsidP="000B1BDA">
      <w:pPr>
        <w:pStyle w:val="BodyText"/>
        <w:numPr>
          <w:ilvl w:val="0"/>
          <w:numId w:val="135"/>
        </w:numPr>
      </w:pPr>
      <w:r w:rsidRPr="00E66C44">
        <w:rPr>
          <w:b/>
          <w:bCs/>
          <w:i/>
        </w:rPr>
        <w:t>Svc A</w:t>
      </w:r>
      <w:r w:rsidR="000B1BDA" w:rsidRPr="000B1BDA">
        <w:rPr>
          <w:b/>
          <w:bCs/>
        </w:rPr>
        <w:t xml:space="preserve"> Validates the Incoming Access Token</w:t>
      </w:r>
    </w:p>
    <w:p w14:paraId="708A6773" w14:textId="77777777" w:rsidR="00E82087" w:rsidRDefault="00E66C44" w:rsidP="00666A0A">
      <w:pPr>
        <w:pStyle w:val="BodyText"/>
        <w:ind w:left="720"/>
      </w:pPr>
      <w:r w:rsidRPr="00E66C44">
        <w:rPr>
          <w:i/>
        </w:rPr>
        <w:t>Svc A</w:t>
      </w:r>
      <w:r w:rsidR="000B1BDA" w:rsidRPr="000B1BDA">
        <w:t xml:space="preserve"> must treat all access tokens as </w:t>
      </w:r>
      <w:r w:rsidR="000B1BDA" w:rsidRPr="000B1BDA">
        <w:rPr>
          <w:i/>
          <w:iCs/>
        </w:rPr>
        <w:t>untrusted until validated</w:t>
      </w:r>
      <w:r w:rsidR="000B1BDA" w:rsidRPr="000B1BDA">
        <w:t xml:space="preserve">. </w:t>
      </w:r>
    </w:p>
    <w:p w14:paraId="74902296" w14:textId="2A5A981D" w:rsidR="000B1BDA" w:rsidRPr="000B1BDA" w:rsidRDefault="000B1BDA" w:rsidP="00666A0A">
      <w:pPr>
        <w:pStyle w:val="BodyText"/>
        <w:ind w:left="720"/>
      </w:pPr>
      <w:r w:rsidRPr="000B1BDA">
        <w:t xml:space="preserve">Depending on the </w:t>
      </w:r>
      <w:r w:rsidRPr="000B1BDA">
        <w:rPr>
          <w:i/>
          <w:iCs/>
        </w:rPr>
        <w:t>IdP</w:t>
      </w:r>
      <w:r w:rsidRPr="000B1BDA">
        <w:t xml:space="preserve"> and token </w:t>
      </w:r>
      <w:r w:rsidRPr="000B1BDA">
        <w:rPr>
          <w:i/>
          <w:iCs/>
        </w:rPr>
        <w:t>type</w:t>
      </w:r>
      <w:r w:rsidRPr="000B1BDA">
        <w:t>, validation can take two forms:</w:t>
      </w:r>
    </w:p>
    <w:p w14:paraId="588BC93B" w14:textId="77777777" w:rsidR="000B1BDA" w:rsidRPr="000B1BDA" w:rsidRDefault="000B1BDA" w:rsidP="000B1BDA">
      <w:pPr>
        <w:pStyle w:val="BodyText"/>
        <w:numPr>
          <w:ilvl w:val="0"/>
          <w:numId w:val="136"/>
        </w:numPr>
      </w:pPr>
      <w:r w:rsidRPr="000B1BDA">
        <w:t>For JWT tokens (which are self-contained):</w:t>
      </w:r>
    </w:p>
    <w:p w14:paraId="679FF736" w14:textId="77777777" w:rsidR="00E82087" w:rsidRDefault="000B1BDA" w:rsidP="000B1BDA">
      <w:pPr>
        <w:pStyle w:val="BodyText"/>
        <w:numPr>
          <w:ilvl w:val="1"/>
          <w:numId w:val="136"/>
        </w:numPr>
      </w:pPr>
      <w:r w:rsidRPr="000B1BDA">
        <w:t xml:space="preserve">Decode the token </w:t>
      </w:r>
    </w:p>
    <w:p w14:paraId="05B3B647" w14:textId="4DA76856" w:rsidR="000B1BDA" w:rsidRPr="000B1BDA" w:rsidRDefault="00E82087" w:rsidP="000B1BDA">
      <w:pPr>
        <w:pStyle w:val="BodyText"/>
        <w:numPr>
          <w:ilvl w:val="1"/>
          <w:numId w:val="136"/>
        </w:numPr>
      </w:pPr>
      <w:r>
        <w:t>V</w:t>
      </w:r>
      <w:r w:rsidR="000B1BDA" w:rsidRPr="000B1BDA">
        <w:t xml:space="preserve">erify its </w:t>
      </w:r>
      <w:r w:rsidR="000B1BDA" w:rsidRPr="000B1BDA">
        <w:rPr>
          <w:i/>
          <w:iCs/>
        </w:rPr>
        <w:t>signature</w:t>
      </w:r>
      <w:r w:rsidR="000B1BDA" w:rsidRPr="000B1BDA">
        <w:t xml:space="preserve"> using the IdP’s published </w:t>
      </w:r>
      <w:r w:rsidR="000B1BDA" w:rsidRPr="000B1BDA">
        <w:rPr>
          <w:i/>
          <w:iCs/>
        </w:rPr>
        <w:t>JWKs</w:t>
      </w:r>
    </w:p>
    <w:p w14:paraId="5A646D1A" w14:textId="77777777" w:rsidR="000B1BDA" w:rsidRPr="000B1BDA" w:rsidRDefault="000B1BDA" w:rsidP="000B1BDA">
      <w:pPr>
        <w:pStyle w:val="BodyText"/>
        <w:numPr>
          <w:ilvl w:val="1"/>
          <w:numId w:val="136"/>
        </w:numPr>
      </w:pPr>
      <w:r w:rsidRPr="000B1BDA">
        <w:t>Check standard claims:</w:t>
      </w:r>
    </w:p>
    <w:p w14:paraId="59BA57D5" w14:textId="77777777" w:rsidR="000B1BDA" w:rsidRPr="000B1BDA" w:rsidRDefault="000B1BDA" w:rsidP="000B1BDA">
      <w:pPr>
        <w:pStyle w:val="BodyText"/>
        <w:numPr>
          <w:ilvl w:val="2"/>
          <w:numId w:val="136"/>
        </w:numPr>
      </w:pPr>
      <w:proofErr w:type="spellStart"/>
      <w:r w:rsidRPr="000B1BDA">
        <w:rPr>
          <w:rStyle w:val="CodeChar"/>
        </w:rPr>
        <w:t>iss</w:t>
      </w:r>
      <w:proofErr w:type="spellEnd"/>
      <w:r w:rsidRPr="000B1BDA">
        <w:t xml:space="preserve"> (</w:t>
      </w:r>
      <w:r w:rsidRPr="000B1BDA">
        <w:rPr>
          <w:i/>
          <w:iCs/>
        </w:rPr>
        <w:t>issuer</w:t>
      </w:r>
      <w:r w:rsidRPr="000B1BDA">
        <w:t>): must match the known IdP</w:t>
      </w:r>
    </w:p>
    <w:p w14:paraId="5CC87AF7" w14:textId="6E8B82BD" w:rsidR="000B1BDA" w:rsidRPr="000B1BDA" w:rsidRDefault="000B1BDA" w:rsidP="000B1BDA">
      <w:pPr>
        <w:pStyle w:val="BodyText"/>
        <w:numPr>
          <w:ilvl w:val="2"/>
          <w:numId w:val="136"/>
        </w:numPr>
      </w:pPr>
      <w:proofErr w:type="spellStart"/>
      <w:r w:rsidRPr="000B1BDA">
        <w:rPr>
          <w:rStyle w:val="CodeChar"/>
        </w:rPr>
        <w:t>aud</w:t>
      </w:r>
      <w:proofErr w:type="spellEnd"/>
      <w:r w:rsidRPr="000B1BDA">
        <w:t xml:space="preserve"> (</w:t>
      </w:r>
      <w:r w:rsidRPr="000B1BDA">
        <w:rPr>
          <w:i/>
          <w:iCs/>
        </w:rPr>
        <w:t>audience</w:t>
      </w:r>
      <w:r w:rsidRPr="000B1BDA">
        <w:t xml:space="preserve">): must include </w:t>
      </w:r>
      <w:r w:rsidR="00E66C44" w:rsidRPr="00E66C44">
        <w:rPr>
          <w:i/>
        </w:rPr>
        <w:t>Svc A</w:t>
      </w:r>
      <w:r w:rsidRPr="000B1BDA">
        <w:t>’s identifier or API name</w:t>
      </w:r>
    </w:p>
    <w:p w14:paraId="122247D9" w14:textId="77777777" w:rsidR="000B1BDA" w:rsidRPr="000B1BDA" w:rsidRDefault="000B1BDA" w:rsidP="000B1BDA">
      <w:pPr>
        <w:pStyle w:val="BodyText"/>
        <w:numPr>
          <w:ilvl w:val="2"/>
          <w:numId w:val="136"/>
        </w:numPr>
      </w:pPr>
      <w:r w:rsidRPr="000B1BDA">
        <w:rPr>
          <w:rStyle w:val="CodeChar"/>
        </w:rPr>
        <w:t>exp</w:t>
      </w:r>
      <w:r w:rsidRPr="000B1BDA">
        <w:t xml:space="preserve"> (</w:t>
      </w:r>
      <w:r w:rsidRPr="000B1BDA">
        <w:rPr>
          <w:i/>
          <w:iCs/>
        </w:rPr>
        <w:t>expiry</w:t>
      </w:r>
      <w:r w:rsidRPr="000B1BDA">
        <w:t>): must not be expired</w:t>
      </w:r>
    </w:p>
    <w:p w14:paraId="482B1BCF" w14:textId="77777777" w:rsidR="000B1BDA" w:rsidRPr="000B1BDA" w:rsidRDefault="000B1BDA" w:rsidP="000B1BDA">
      <w:pPr>
        <w:pStyle w:val="BodyText"/>
        <w:numPr>
          <w:ilvl w:val="2"/>
          <w:numId w:val="136"/>
        </w:numPr>
      </w:pPr>
      <w:r w:rsidRPr="000B1BDA">
        <w:t xml:space="preserve">Any required </w:t>
      </w:r>
      <w:r w:rsidRPr="000B1BDA">
        <w:rPr>
          <w:rStyle w:val="CodeChar"/>
        </w:rPr>
        <w:t>scope</w:t>
      </w:r>
      <w:r w:rsidRPr="000B1BDA">
        <w:t xml:space="preserve"> or custom claims (e.g. roles or purpose-of-use)</w:t>
      </w:r>
    </w:p>
    <w:p w14:paraId="38D6B515" w14:textId="77777777" w:rsidR="000B1BDA" w:rsidRPr="000B1BDA" w:rsidRDefault="000B1BDA" w:rsidP="000B1BDA">
      <w:pPr>
        <w:pStyle w:val="BodyText"/>
        <w:numPr>
          <w:ilvl w:val="0"/>
          <w:numId w:val="136"/>
        </w:numPr>
      </w:pPr>
      <w:r w:rsidRPr="000B1BDA">
        <w:t>For opaque tokens (which cannot be decoded):</w:t>
      </w:r>
    </w:p>
    <w:p w14:paraId="1FEDBB26" w14:textId="77777777" w:rsidR="000B1BDA" w:rsidRPr="000B1BDA" w:rsidRDefault="000B1BDA" w:rsidP="000B1BDA">
      <w:pPr>
        <w:pStyle w:val="BodyText"/>
        <w:numPr>
          <w:ilvl w:val="1"/>
          <w:numId w:val="136"/>
        </w:numPr>
      </w:pPr>
      <w:r w:rsidRPr="000B1BDA">
        <w:t xml:space="preserve">Call the </w:t>
      </w:r>
      <w:r w:rsidRPr="000B1BDA">
        <w:rPr>
          <w:i/>
          <w:iCs/>
        </w:rPr>
        <w:t>IdP</w:t>
      </w:r>
      <w:r w:rsidRPr="000B1BDA">
        <w:t xml:space="preserve">’s </w:t>
      </w:r>
      <w:r w:rsidRPr="000B1BDA">
        <w:rPr>
          <w:rStyle w:val="CodeChar"/>
        </w:rPr>
        <w:t>/introspect</w:t>
      </w:r>
      <w:r w:rsidRPr="000B1BDA">
        <w:t xml:space="preserve"> endpoint, passing the token</w:t>
      </w:r>
    </w:p>
    <w:p w14:paraId="78D58DAA" w14:textId="68054922" w:rsidR="00D16957" w:rsidRDefault="00D16957" w:rsidP="000B1BDA">
      <w:pPr>
        <w:pStyle w:val="BodyText"/>
        <w:numPr>
          <w:ilvl w:val="1"/>
          <w:numId w:val="136"/>
        </w:numPr>
      </w:pPr>
      <w:r>
        <w:t>Endpoint:</w:t>
      </w:r>
      <w:r w:rsidRPr="00D16957">
        <w:rPr>
          <w:rStyle w:val="CodeChar"/>
        </w:rPr>
        <w:t xml:space="preserve"> </w:t>
      </w:r>
      <w:r w:rsidRPr="000B1BDA">
        <w:rPr>
          <w:rStyle w:val="CodeChar"/>
        </w:rPr>
        <w:t>/introspect</w:t>
      </w:r>
      <w:r w:rsidRPr="00D16957">
        <w:t xml:space="preserve"> (TODO)</w:t>
      </w:r>
    </w:p>
    <w:p w14:paraId="47221130" w14:textId="21E2DF2E" w:rsidR="00D16957" w:rsidRDefault="00D16957" w:rsidP="000B1BDA">
      <w:pPr>
        <w:pStyle w:val="BodyText"/>
        <w:numPr>
          <w:ilvl w:val="1"/>
          <w:numId w:val="136"/>
        </w:numPr>
      </w:pPr>
      <w:r>
        <w:t xml:space="preserve">Response: </w:t>
      </w:r>
      <w:r w:rsidR="000B1BDA" w:rsidRPr="000B1BDA">
        <w:t xml:space="preserve">a response indicating whether the token is </w:t>
      </w:r>
      <w:r w:rsidR="000B1BDA" w:rsidRPr="000B1BDA">
        <w:rPr>
          <w:i/>
          <w:iCs/>
        </w:rPr>
        <w:t>valid</w:t>
      </w:r>
      <w:r w:rsidR="000B1BDA" w:rsidRPr="000B1BDA">
        <w:t xml:space="preserve">, </w:t>
      </w:r>
      <w:r w:rsidR="000B1BDA" w:rsidRPr="000B1BDA">
        <w:rPr>
          <w:i/>
          <w:iCs/>
        </w:rPr>
        <w:t>expired</w:t>
      </w:r>
      <w:r w:rsidR="000B1BDA" w:rsidRPr="000B1BDA">
        <w:t xml:space="preserve">, or </w:t>
      </w:r>
      <w:r w:rsidR="000B1BDA" w:rsidRPr="000B1BDA">
        <w:rPr>
          <w:i/>
          <w:iCs/>
        </w:rPr>
        <w:t>revoked</w:t>
      </w:r>
      <w:r w:rsidR="000B1BDA" w:rsidRPr="000B1BDA">
        <w:t xml:space="preserve">, </w:t>
      </w:r>
    </w:p>
    <w:p w14:paraId="12857FA5" w14:textId="77777777" w:rsidR="002C4504" w:rsidRDefault="00D16957" w:rsidP="002C4504">
      <w:pPr>
        <w:pStyle w:val="BodyText"/>
        <w:numPr>
          <w:ilvl w:val="1"/>
          <w:numId w:val="136"/>
        </w:numPr>
      </w:pPr>
      <w:r>
        <w:t xml:space="preserve">If </w:t>
      </w:r>
      <w:r w:rsidRPr="00D16957">
        <w:rPr>
          <w:i/>
          <w:iCs/>
        </w:rPr>
        <w:t>valid</w:t>
      </w:r>
      <w:r>
        <w:t xml:space="preserve">, </w:t>
      </w:r>
      <w:r w:rsidR="000B1BDA" w:rsidRPr="000B1BDA">
        <w:t xml:space="preserve">extract </w:t>
      </w:r>
      <w:r w:rsidR="000B1BDA" w:rsidRPr="000B1BDA">
        <w:rPr>
          <w:i/>
          <w:iCs/>
        </w:rPr>
        <w:t>scopes</w:t>
      </w:r>
      <w:r w:rsidR="000B1BDA" w:rsidRPr="000B1BDA">
        <w:t xml:space="preserve"> or </w:t>
      </w:r>
      <w:r w:rsidR="000B1BDA" w:rsidRPr="000B1BDA">
        <w:rPr>
          <w:i/>
          <w:iCs/>
        </w:rPr>
        <w:t>claims</w:t>
      </w:r>
    </w:p>
    <w:p w14:paraId="0CED7FB3" w14:textId="621C6D80" w:rsidR="000B1BDA" w:rsidRPr="000B1BDA" w:rsidRDefault="002C4504" w:rsidP="002C4504">
      <w:pPr>
        <w:pStyle w:val="BodyText"/>
        <w:ind w:left="1080"/>
      </w:pPr>
      <w:r>
        <w:lastRenderedPageBreak/>
        <w:t xml:space="preserve">Note: </w:t>
      </w:r>
      <w:r w:rsidR="00E66C44" w:rsidRPr="002C4504">
        <w:rPr>
          <w:i/>
        </w:rPr>
        <w:t>Svc A</w:t>
      </w:r>
      <w:r w:rsidR="000B1BDA" w:rsidRPr="000B1BDA">
        <w:t xml:space="preserve"> must fail closed. If any validation fails (invalid signature, missing scope, unknown issuer, expired token), the request is rejected with a 401 Unauthorized.</w:t>
      </w:r>
    </w:p>
    <w:p w14:paraId="0E48BD36" w14:textId="4D39BA09" w:rsidR="000B1BDA" w:rsidRPr="000B1BDA" w:rsidRDefault="00E66C44" w:rsidP="000B1BDA">
      <w:pPr>
        <w:pStyle w:val="BodyText"/>
        <w:numPr>
          <w:ilvl w:val="0"/>
          <w:numId w:val="137"/>
        </w:numPr>
      </w:pPr>
      <w:r w:rsidRPr="00E66C44">
        <w:rPr>
          <w:b/>
          <w:bCs/>
          <w:i/>
        </w:rPr>
        <w:t>Svc A</w:t>
      </w:r>
      <w:r w:rsidR="000B1BDA" w:rsidRPr="000B1BDA">
        <w:rPr>
          <w:b/>
          <w:bCs/>
        </w:rPr>
        <w:t xml:space="preserve"> Applies Authorisation Rules Based on Token Claims</w:t>
      </w:r>
    </w:p>
    <w:p w14:paraId="178F8986" w14:textId="127EC8B1" w:rsidR="000B1BDA" w:rsidRPr="000B1BDA" w:rsidRDefault="000B1BDA" w:rsidP="00B17485">
      <w:pPr>
        <w:pStyle w:val="BodyText"/>
        <w:ind w:left="360"/>
      </w:pPr>
      <w:r w:rsidRPr="000B1BDA">
        <w:t xml:space="preserve">After validating the token’s authenticity, </w:t>
      </w:r>
      <w:r w:rsidR="00E66C44" w:rsidRPr="00E66C44">
        <w:rPr>
          <w:i/>
        </w:rPr>
        <w:t>Svc A</w:t>
      </w:r>
      <w:r w:rsidRPr="000B1BDA">
        <w:t xml:space="preserve"> must apply </w:t>
      </w:r>
      <w:r w:rsidRPr="000B1BDA">
        <w:rPr>
          <w:i/>
          <w:iCs/>
        </w:rPr>
        <w:t>authorisation</w:t>
      </w:r>
      <w:r w:rsidRPr="000B1BDA">
        <w:t xml:space="preserve"> logic to determine whether the caller is permitted to access the requested resource.</w:t>
      </w:r>
    </w:p>
    <w:p w14:paraId="789BA966" w14:textId="77777777" w:rsidR="000B1BDA" w:rsidRPr="000B1BDA" w:rsidRDefault="000B1BDA" w:rsidP="00B17485">
      <w:pPr>
        <w:pStyle w:val="BodyText"/>
        <w:ind w:left="360"/>
      </w:pPr>
      <w:r w:rsidRPr="000B1BDA">
        <w:t>This may be based on:</w:t>
      </w:r>
    </w:p>
    <w:p w14:paraId="06BEB873" w14:textId="77777777" w:rsidR="000B1BDA" w:rsidRPr="000B1BDA" w:rsidRDefault="000B1BDA" w:rsidP="000B1BDA">
      <w:pPr>
        <w:pStyle w:val="BodyText"/>
        <w:numPr>
          <w:ilvl w:val="0"/>
          <w:numId w:val="138"/>
        </w:numPr>
      </w:pPr>
      <w:r w:rsidRPr="000B1BDA">
        <w:rPr>
          <w:rStyle w:val="CodeChar"/>
        </w:rPr>
        <w:t xml:space="preserve">scope </w:t>
      </w:r>
      <w:r w:rsidRPr="000B1BDA">
        <w:t xml:space="preserve">claims (e.g. </w:t>
      </w:r>
      <w:proofErr w:type="spellStart"/>
      <w:proofErr w:type="gramStart"/>
      <w:r w:rsidRPr="000B1BDA">
        <w:t>read:students</w:t>
      </w:r>
      <w:proofErr w:type="spellEnd"/>
      <w:proofErr w:type="gramEnd"/>
      <w:r w:rsidRPr="000B1BDA">
        <w:t xml:space="preserve">, </w:t>
      </w:r>
      <w:proofErr w:type="spellStart"/>
      <w:r w:rsidRPr="000B1BDA">
        <w:t>write:attendance</w:t>
      </w:r>
      <w:proofErr w:type="spellEnd"/>
      <w:r w:rsidRPr="000B1BDA">
        <w:t>)</w:t>
      </w:r>
    </w:p>
    <w:p w14:paraId="5DB6DA22" w14:textId="77777777" w:rsidR="000B1BDA" w:rsidRPr="000B1BDA" w:rsidRDefault="000B1BDA" w:rsidP="000B1BDA">
      <w:pPr>
        <w:pStyle w:val="BodyText"/>
        <w:numPr>
          <w:ilvl w:val="0"/>
          <w:numId w:val="138"/>
        </w:numPr>
      </w:pPr>
      <w:proofErr w:type="spellStart"/>
      <w:r w:rsidRPr="000B1BDA">
        <w:rPr>
          <w:rStyle w:val="CodeChar"/>
        </w:rPr>
        <w:t>client_id</w:t>
      </w:r>
      <w:proofErr w:type="spellEnd"/>
      <w:r w:rsidRPr="000B1BDA">
        <w:t xml:space="preserve"> (identifying which system made the request)</w:t>
      </w:r>
    </w:p>
    <w:p w14:paraId="4ADB39B2" w14:textId="77777777" w:rsidR="000B1BDA" w:rsidRPr="000B1BDA" w:rsidRDefault="000B1BDA" w:rsidP="000B1BDA">
      <w:pPr>
        <w:pStyle w:val="BodyText"/>
        <w:numPr>
          <w:ilvl w:val="0"/>
          <w:numId w:val="138"/>
        </w:numPr>
      </w:pPr>
      <w:r w:rsidRPr="000B1BDA">
        <w:rPr>
          <w:rStyle w:val="CodeChar"/>
        </w:rPr>
        <w:t>sub</w:t>
      </w:r>
      <w:r w:rsidRPr="000B1BDA">
        <w:t xml:space="preserve"> (subject), if present</w:t>
      </w:r>
    </w:p>
    <w:p w14:paraId="5741385B" w14:textId="77777777" w:rsidR="000B1BDA" w:rsidRPr="000B1BDA" w:rsidRDefault="000B1BDA" w:rsidP="000B1BDA">
      <w:pPr>
        <w:pStyle w:val="BodyText"/>
        <w:numPr>
          <w:ilvl w:val="0"/>
          <w:numId w:val="138"/>
        </w:numPr>
      </w:pPr>
      <w:r w:rsidRPr="000B1BDA">
        <w:rPr>
          <w:i/>
          <w:iCs/>
        </w:rPr>
        <w:t>Custom claims</w:t>
      </w:r>
      <w:r w:rsidRPr="000B1BDA">
        <w:t xml:space="preserve"> (e.g. organisation ID, integration level)</w:t>
      </w:r>
    </w:p>
    <w:p w14:paraId="7C1BDAF7" w14:textId="77777777" w:rsidR="000B1BDA" w:rsidRPr="000B1BDA" w:rsidRDefault="000B1BDA" w:rsidP="00B17485">
      <w:pPr>
        <w:pStyle w:val="BodyText"/>
        <w:ind w:left="360"/>
      </w:pPr>
      <w:r w:rsidRPr="000B1BDA">
        <w:t>The scopes granted by the IdP to the calling system must match the required scope for the endpoint being accessed. If not, return 403 Forbidden.</w:t>
      </w:r>
    </w:p>
    <w:p w14:paraId="0DBE04AF" w14:textId="21726836" w:rsidR="000B1BDA" w:rsidRPr="000B1BDA" w:rsidRDefault="00E66C44" w:rsidP="000B1BDA">
      <w:pPr>
        <w:pStyle w:val="BodyText"/>
        <w:numPr>
          <w:ilvl w:val="0"/>
          <w:numId w:val="139"/>
        </w:numPr>
      </w:pPr>
      <w:r w:rsidRPr="00E66C44">
        <w:rPr>
          <w:b/>
          <w:bCs/>
          <w:i/>
        </w:rPr>
        <w:t>Svc A</w:t>
      </w:r>
      <w:r w:rsidR="000B1BDA" w:rsidRPr="000B1BDA">
        <w:rPr>
          <w:b/>
          <w:bCs/>
        </w:rPr>
        <w:t xml:space="preserve"> Processes the Request and Returns a Response</w:t>
      </w:r>
    </w:p>
    <w:p w14:paraId="4DC65463" w14:textId="59619121" w:rsidR="000B1BDA" w:rsidRPr="000B1BDA" w:rsidRDefault="000B1BDA" w:rsidP="00B17485">
      <w:pPr>
        <w:pStyle w:val="BodyText"/>
        <w:ind w:left="360"/>
      </w:pPr>
      <w:r w:rsidRPr="000B1BDA">
        <w:t xml:space="preserve">If the request is authorised, </w:t>
      </w:r>
      <w:r w:rsidR="00E66C44" w:rsidRPr="00E66C44">
        <w:rPr>
          <w:i/>
        </w:rPr>
        <w:t>Svc A</w:t>
      </w:r>
      <w:r w:rsidRPr="000B1BDA">
        <w:t xml:space="preserve"> proceeds to process it like any internal request and returns the appropriate response.</w:t>
      </w:r>
    </w:p>
    <w:p w14:paraId="4CA03740" w14:textId="7DDF7B79" w:rsidR="000B1BDA" w:rsidRPr="000B1BDA" w:rsidRDefault="00E66C44" w:rsidP="00B17485">
      <w:pPr>
        <w:pStyle w:val="BodyText"/>
        <w:ind w:left="360"/>
      </w:pPr>
      <w:r w:rsidRPr="00E66C44">
        <w:rPr>
          <w:i/>
        </w:rPr>
        <w:t>Svc A</w:t>
      </w:r>
      <w:r w:rsidR="000B1BDA" w:rsidRPr="000B1BDA">
        <w:t xml:space="preserve"> should always log:</w:t>
      </w:r>
    </w:p>
    <w:p w14:paraId="3974718F" w14:textId="77777777" w:rsidR="000B1BDA" w:rsidRPr="000B1BDA" w:rsidRDefault="000B1BDA" w:rsidP="000B1BDA">
      <w:pPr>
        <w:pStyle w:val="BodyText"/>
        <w:numPr>
          <w:ilvl w:val="0"/>
          <w:numId w:val="140"/>
        </w:numPr>
      </w:pPr>
      <w:r w:rsidRPr="000B1BDA">
        <w:t>The caller’s identity (</w:t>
      </w:r>
      <w:proofErr w:type="spellStart"/>
      <w:r w:rsidRPr="000B1BDA">
        <w:rPr>
          <w:rStyle w:val="CodeChar"/>
        </w:rPr>
        <w:t>client_id</w:t>
      </w:r>
      <w:proofErr w:type="spellEnd"/>
      <w:r w:rsidRPr="000B1BDA">
        <w:t xml:space="preserve"> or </w:t>
      </w:r>
      <w:r w:rsidRPr="000B1BDA">
        <w:rPr>
          <w:rStyle w:val="CodeChar"/>
        </w:rPr>
        <w:t>sub</w:t>
      </w:r>
      <w:r w:rsidRPr="000B1BDA">
        <w:t>)</w:t>
      </w:r>
    </w:p>
    <w:p w14:paraId="43355696" w14:textId="77777777" w:rsidR="000B1BDA" w:rsidRPr="000B1BDA" w:rsidRDefault="000B1BDA" w:rsidP="000B1BDA">
      <w:pPr>
        <w:pStyle w:val="BodyText"/>
        <w:numPr>
          <w:ilvl w:val="0"/>
          <w:numId w:val="140"/>
        </w:numPr>
      </w:pPr>
      <w:r w:rsidRPr="000B1BDA">
        <w:t>The requested path and method</w:t>
      </w:r>
    </w:p>
    <w:p w14:paraId="704797F3" w14:textId="77777777" w:rsidR="000B1BDA" w:rsidRPr="000B1BDA" w:rsidRDefault="000B1BDA" w:rsidP="000B1BDA">
      <w:pPr>
        <w:pStyle w:val="BodyText"/>
        <w:numPr>
          <w:ilvl w:val="0"/>
          <w:numId w:val="140"/>
        </w:numPr>
      </w:pPr>
      <w:r w:rsidRPr="000B1BDA">
        <w:t>Whether the token was valid and authorised</w:t>
      </w:r>
    </w:p>
    <w:p w14:paraId="059D2EDB" w14:textId="77777777" w:rsidR="000B1BDA" w:rsidRPr="000B1BDA" w:rsidRDefault="000B1BDA" w:rsidP="000B1BDA">
      <w:pPr>
        <w:pStyle w:val="BodyText"/>
        <w:numPr>
          <w:ilvl w:val="0"/>
          <w:numId w:val="140"/>
        </w:numPr>
      </w:pPr>
      <w:r w:rsidRPr="000B1BDA">
        <w:t>Any errors encountered in validation</w:t>
      </w:r>
    </w:p>
    <w:p w14:paraId="7A1B387C" w14:textId="77777777" w:rsidR="000B1BDA" w:rsidRPr="000B1BDA" w:rsidRDefault="000B1BDA" w:rsidP="00B17485">
      <w:pPr>
        <w:pStyle w:val="BodyText"/>
        <w:ind w:firstLine="360"/>
      </w:pPr>
      <w:r w:rsidRPr="000B1BDA">
        <w:t>These logs are important for audit and monitoring.</w:t>
      </w:r>
    </w:p>
    <w:p w14:paraId="0152DE58" w14:textId="6ABB47D6" w:rsidR="000B1BDA" w:rsidRPr="000B1BDA" w:rsidRDefault="000B1BDA" w:rsidP="000B1BDA">
      <w:pPr>
        <w:pStyle w:val="BodyText"/>
      </w:pPr>
    </w:p>
    <w:p w14:paraId="63287BA8" w14:textId="77777777" w:rsidR="000B1BDA" w:rsidRPr="000B1BDA" w:rsidRDefault="000B1BDA" w:rsidP="000B1BDA">
      <w:pPr>
        <w:pStyle w:val="BodyText"/>
        <w:numPr>
          <w:ilvl w:val="0"/>
          <w:numId w:val="141"/>
        </w:numPr>
      </w:pPr>
      <w:r w:rsidRPr="000B1BDA">
        <w:rPr>
          <w:b/>
          <w:bCs/>
        </w:rPr>
        <w:t>Token Expiry and Retry Logic</w:t>
      </w:r>
    </w:p>
    <w:p w14:paraId="231CC3E3" w14:textId="288A481D" w:rsidR="000B1BDA" w:rsidRPr="000B1BDA" w:rsidRDefault="000B1BDA" w:rsidP="00B17485">
      <w:pPr>
        <w:pStyle w:val="BodyText"/>
        <w:ind w:left="720"/>
      </w:pPr>
      <w:r w:rsidRPr="000B1BDA">
        <w:t xml:space="preserve">Since M2M access tokens are short-lived (typically 5 to 60 minutes), </w:t>
      </w:r>
      <w:r w:rsidR="00E66C44" w:rsidRPr="00E66C44">
        <w:rPr>
          <w:i/>
        </w:rPr>
        <w:t>Svc A</w:t>
      </w:r>
      <w:r w:rsidRPr="000B1BDA">
        <w:t xml:space="preserve"> will sometimes receive expired tokens. The standard practice is:</w:t>
      </w:r>
    </w:p>
    <w:p w14:paraId="219390F7" w14:textId="77777777" w:rsidR="000B1BDA" w:rsidRPr="000B1BDA" w:rsidRDefault="000B1BDA" w:rsidP="000B1BDA">
      <w:pPr>
        <w:pStyle w:val="BodyText"/>
        <w:numPr>
          <w:ilvl w:val="0"/>
          <w:numId w:val="142"/>
        </w:numPr>
      </w:pPr>
      <w:r w:rsidRPr="000B1BDA">
        <w:t>Reject expired tokens with 401 Unauthorized</w:t>
      </w:r>
    </w:p>
    <w:p w14:paraId="352D21BB" w14:textId="1E6A759E" w:rsidR="000B1BDA" w:rsidRPr="000B1BDA" w:rsidRDefault="000B1BDA" w:rsidP="000B1BDA">
      <w:pPr>
        <w:pStyle w:val="BodyText"/>
        <w:numPr>
          <w:ilvl w:val="0"/>
          <w:numId w:val="142"/>
        </w:numPr>
      </w:pPr>
      <w:r w:rsidRPr="000B1BDA">
        <w:t>Do not attempt to refresh the token—</w:t>
      </w:r>
      <w:r w:rsidR="00E66C44" w:rsidRPr="00E66C44">
        <w:rPr>
          <w:b/>
          <w:bCs/>
          <w:i/>
        </w:rPr>
        <w:t>Svc A</w:t>
      </w:r>
      <w:r w:rsidRPr="000B1BDA">
        <w:rPr>
          <w:b/>
          <w:bCs/>
        </w:rPr>
        <w:t xml:space="preserve"> is not the client</w:t>
      </w:r>
    </w:p>
    <w:p w14:paraId="1F73E026" w14:textId="77777777" w:rsidR="000B1BDA" w:rsidRPr="000B1BDA" w:rsidRDefault="000B1BDA" w:rsidP="000B1BDA">
      <w:pPr>
        <w:pStyle w:val="BodyText"/>
        <w:numPr>
          <w:ilvl w:val="0"/>
          <w:numId w:val="142"/>
        </w:numPr>
      </w:pPr>
      <w:r w:rsidRPr="000B1BDA">
        <w:t>The caller (e.g. Svc B) is responsible for requesting a new token and retrying</w:t>
      </w:r>
    </w:p>
    <w:p w14:paraId="3B6AC3C8" w14:textId="77777777" w:rsidR="000B1BDA" w:rsidRPr="000B1BDA" w:rsidRDefault="000B1BDA" w:rsidP="00B17485">
      <w:pPr>
        <w:pStyle w:val="BodyText"/>
        <w:ind w:left="720"/>
      </w:pPr>
      <w:r w:rsidRPr="000B1BDA">
        <w:t>If too many requests arrive with expired or invalid tokens, this may indicate poor client-side token management or clock drift.</w:t>
      </w:r>
    </w:p>
    <w:p w14:paraId="09E5AF6B" w14:textId="382E3D24" w:rsidR="000B1BDA" w:rsidRPr="000B1BDA" w:rsidRDefault="000B1BDA" w:rsidP="000B1BDA">
      <w:pPr>
        <w:pStyle w:val="BodyText"/>
      </w:pPr>
    </w:p>
    <w:p w14:paraId="4B875497" w14:textId="77777777" w:rsidR="000B1BDA" w:rsidRPr="000B1BDA" w:rsidRDefault="000B1BDA" w:rsidP="000B1BDA">
      <w:pPr>
        <w:pStyle w:val="BodyText"/>
        <w:numPr>
          <w:ilvl w:val="0"/>
          <w:numId w:val="143"/>
        </w:numPr>
      </w:pPr>
      <w:r w:rsidRPr="000B1BDA">
        <w:rPr>
          <w:b/>
          <w:bCs/>
        </w:rPr>
        <w:t>Security Considerations</w:t>
      </w:r>
    </w:p>
    <w:p w14:paraId="21C511F4" w14:textId="77777777" w:rsidR="000B1BDA" w:rsidRPr="000B1BDA" w:rsidRDefault="000B1BDA" w:rsidP="000B1BDA">
      <w:pPr>
        <w:pStyle w:val="BodyText"/>
        <w:numPr>
          <w:ilvl w:val="0"/>
          <w:numId w:val="144"/>
        </w:numPr>
      </w:pPr>
      <w:r w:rsidRPr="000B1BDA">
        <w:lastRenderedPageBreak/>
        <w:t>Never accept tokens from untrusted IdPs</w:t>
      </w:r>
    </w:p>
    <w:p w14:paraId="204E831A" w14:textId="77777777" w:rsidR="000B1BDA" w:rsidRPr="000B1BDA" w:rsidRDefault="000B1BDA" w:rsidP="000B1BDA">
      <w:pPr>
        <w:pStyle w:val="BodyText"/>
        <w:numPr>
          <w:ilvl w:val="0"/>
          <w:numId w:val="144"/>
        </w:numPr>
      </w:pPr>
      <w:r w:rsidRPr="000B1BDA">
        <w:t>Never assume token validity based on format alone—</w:t>
      </w:r>
      <w:r w:rsidRPr="000B1BDA">
        <w:rPr>
          <w:b/>
          <w:bCs/>
        </w:rPr>
        <w:t>always validate</w:t>
      </w:r>
    </w:p>
    <w:p w14:paraId="7F083E87" w14:textId="77777777" w:rsidR="000B1BDA" w:rsidRPr="000B1BDA" w:rsidRDefault="000B1BDA" w:rsidP="000B1BDA">
      <w:pPr>
        <w:pStyle w:val="BodyText"/>
        <w:numPr>
          <w:ilvl w:val="0"/>
          <w:numId w:val="144"/>
        </w:numPr>
      </w:pPr>
      <w:r w:rsidRPr="000B1BDA">
        <w:t>Use JWKS caching to minimise latency but respect key rotation</w:t>
      </w:r>
    </w:p>
    <w:p w14:paraId="7A53C92F" w14:textId="77777777" w:rsidR="000B1BDA" w:rsidRPr="000B1BDA" w:rsidRDefault="000B1BDA" w:rsidP="000B1BDA">
      <w:pPr>
        <w:pStyle w:val="BodyText"/>
        <w:numPr>
          <w:ilvl w:val="0"/>
          <w:numId w:val="144"/>
        </w:numPr>
      </w:pPr>
      <w:r w:rsidRPr="000B1BDA">
        <w:t>If using opaque tokens, ensure the /introspect endpoint is secure and performant</w:t>
      </w:r>
    </w:p>
    <w:p w14:paraId="7B5A11EC" w14:textId="77777777" w:rsidR="000B1BDA" w:rsidRPr="000B1BDA" w:rsidRDefault="000B1BDA" w:rsidP="000B1BDA">
      <w:pPr>
        <w:pStyle w:val="BodyText"/>
        <w:numPr>
          <w:ilvl w:val="0"/>
          <w:numId w:val="144"/>
        </w:numPr>
      </w:pPr>
      <w:r w:rsidRPr="000B1BDA">
        <w:t>Apply least privilege: do not accept broad scopes for sensitive operations</w:t>
      </w:r>
    </w:p>
    <w:p w14:paraId="2F98B929" w14:textId="221AC5DE" w:rsidR="000B1BDA" w:rsidRPr="000B1BDA" w:rsidRDefault="000B1BDA" w:rsidP="00B17485">
      <w:pPr>
        <w:pStyle w:val="BodyText"/>
        <w:ind w:left="720"/>
      </w:pPr>
      <w:r w:rsidRPr="000B1BDA">
        <w:t xml:space="preserve">This model is common in ecosystem or cross-organisation integrations, where multiple systems rely on a shared IdP or federation trust model. </w:t>
      </w:r>
      <w:r w:rsidR="00E66C44" w:rsidRPr="00E66C44">
        <w:rPr>
          <w:i/>
        </w:rPr>
        <w:t>Svc A</w:t>
      </w:r>
      <w:r w:rsidRPr="000B1BDA">
        <w:t xml:space="preserve">, as the accepting API, must act as a </w:t>
      </w:r>
      <w:r w:rsidRPr="000B1BDA">
        <w:rPr>
          <w:b/>
          <w:bCs/>
        </w:rPr>
        <w:t>robust gatekeeper</w:t>
      </w:r>
      <w:r w:rsidRPr="000B1BDA">
        <w:t>, ensuring that only valid, authorised requests are allowed through.</w:t>
      </w:r>
    </w:p>
    <w:p w14:paraId="05CC5031" w14:textId="77777777" w:rsidR="000B1BDA" w:rsidRDefault="000B1BDA" w:rsidP="0048266F">
      <w:pPr>
        <w:pStyle w:val="BodyText"/>
      </w:pPr>
    </w:p>
    <w:p w14:paraId="6FBD28CC" w14:textId="77777777" w:rsidR="0048266F" w:rsidRPr="0048266F" w:rsidRDefault="0048266F" w:rsidP="0048266F">
      <w:pPr>
        <w:pStyle w:val="BodyText"/>
      </w:pPr>
    </w:p>
    <w:p w14:paraId="0F36D3F5" w14:textId="6E227C41" w:rsidR="00CB4C09" w:rsidRDefault="00CB4C09" w:rsidP="00CB4C09">
      <w:pPr>
        <w:pStyle w:val="Appendix"/>
      </w:pPr>
      <w:r w:rsidRPr="00CB4C09">
        <w:t xml:space="preserve">Appendix </w:t>
      </w:r>
      <w:r w:rsidR="00E37E6C">
        <w:t>E</w:t>
      </w:r>
      <w:r w:rsidRPr="00CB4C09">
        <w:t xml:space="preserve"> – Machine to Machine</w:t>
      </w:r>
      <w:r w:rsidR="006438A6">
        <w:t xml:space="preserve"> - Outgoing</w:t>
      </w:r>
      <w:r w:rsidRPr="00CB4C09">
        <w:t xml:space="preserve"> (M2M)</w:t>
      </w:r>
      <w:bookmarkEnd w:id="40"/>
    </w:p>
    <w:p w14:paraId="33DA2982" w14:textId="77777777" w:rsidR="007C49EC" w:rsidRDefault="007C49EC" w:rsidP="007C49EC">
      <w:pPr>
        <w:pStyle w:val="BodyText"/>
      </w:pPr>
    </w:p>
    <w:p w14:paraId="1A143600" w14:textId="77777777" w:rsidR="007C49EC" w:rsidRPr="007C49EC" w:rsidRDefault="007C49EC" w:rsidP="007C49EC">
      <w:pPr>
        <w:pStyle w:val="BodyText"/>
      </w:pPr>
      <w:r w:rsidRPr="007C49EC">
        <w:t xml:space="preserve">This pattern describes a scenario where one system (Service A) needs to access another system (Service B or an API gateway) in a </w:t>
      </w:r>
      <w:r w:rsidRPr="007C49EC">
        <w:rPr>
          <w:b/>
          <w:bCs/>
        </w:rPr>
        <w:t>non-interactive</w:t>
      </w:r>
      <w:r w:rsidRPr="007C49EC">
        <w:t xml:space="preserve"> context—meaning, there is </w:t>
      </w:r>
      <w:r w:rsidRPr="007C49EC">
        <w:rPr>
          <w:b/>
          <w:bCs/>
        </w:rPr>
        <w:t>no user involved</w:t>
      </w:r>
      <w:r w:rsidRPr="007C49EC">
        <w:t xml:space="preserve">. The access is performed using </w:t>
      </w:r>
      <w:r w:rsidRPr="007C49EC">
        <w:rPr>
          <w:b/>
          <w:bCs/>
        </w:rPr>
        <w:t>client credentials</w:t>
      </w:r>
      <w:r w:rsidRPr="007C49EC">
        <w:t xml:space="preserve"> only, typically for background processing, scheduled jobs, integrations, or system-level automation.</w:t>
      </w:r>
    </w:p>
    <w:p w14:paraId="146854ED" w14:textId="72482789" w:rsidR="007C49EC" w:rsidRPr="007C49EC" w:rsidRDefault="00E66C44" w:rsidP="007C49EC">
      <w:pPr>
        <w:pStyle w:val="BodyText"/>
        <w:numPr>
          <w:ilvl w:val="0"/>
          <w:numId w:val="119"/>
        </w:numPr>
      </w:pPr>
      <w:r w:rsidRPr="00E66C44">
        <w:rPr>
          <w:b/>
          <w:bCs/>
          <w:i/>
        </w:rPr>
        <w:t>Svc A</w:t>
      </w:r>
      <w:r w:rsidR="007C49EC" w:rsidRPr="007C49EC">
        <w:rPr>
          <w:b/>
          <w:bCs/>
        </w:rPr>
        <w:t xml:space="preserve"> Registers as a Confidential Client with the Identity Provider</w:t>
      </w:r>
    </w:p>
    <w:p w14:paraId="018EC10C" w14:textId="502E8A53" w:rsidR="007C49EC" w:rsidRPr="007C49EC" w:rsidRDefault="007C49EC" w:rsidP="00996B48">
      <w:pPr>
        <w:pStyle w:val="BodyText"/>
        <w:ind w:left="720"/>
      </w:pPr>
      <w:r w:rsidRPr="007C49EC">
        <w:t xml:space="preserve">To participate in machine-to-machine authentication, </w:t>
      </w:r>
      <w:r w:rsidRPr="007C49EC">
        <w:rPr>
          <w:b/>
          <w:bCs/>
        </w:rPr>
        <w:t>Service A (</w:t>
      </w:r>
      <w:r w:rsidR="00E66C44" w:rsidRPr="00E66C44">
        <w:rPr>
          <w:b/>
          <w:bCs/>
          <w:i/>
        </w:rPr>
        <w:t>Svc A</w:t>
      </w:r>
      <w:r w:rsidRPr="007C49EC">
        <w:rPr>
          <w:b/>
          <w:bCs/>
        </w:rPr>
        <w:t>)</w:t>
      </w:r>
      <w:r w:rsidRPr="007C49EC">
        <w:t xml:space="preserve"> must first be registered as a </w:t>
      </w:r>
      <w:r w:rsidRPr="007C49EC">
        <w:rPr>
          <w:b/>
          <w:bCs/>
        </w:rPr>
        <w:t>confidential client</w:t>
      </w:r>
      <w:r w:rsidRPr="007C49EC">
        <w:t xml:space="preserve"> with the Identity Provider (IdP). As part of this registration, </w:t>
      </w:r>
      <w:r w:rsidR="00E66C44" w:rsidRPr="00E66C44">
        <w:rPr>
          <w:i/>
        </w:rPr>
        <w:t>Svc A</w:t>
      </w:r>
      <w:r w:rsidRPr="007C49EC">
        <w:t xml:space="preserve"> is issued:</w:t>
      </w:r>
    </w:p>
    <w:p w14:paraId="5C909EA2" w14:textId="77777777" w:rsidR="007C49EC" w:rsidRPr="007C49EC" w:rsidRDefault="007C49EC" w:rsidP="007C49EC">
      <w:pPr>
        <w:pStyle w:val="BodyText"/>
        <w:numPr>
          <w:ilvl w:val="0"/>
          <w:numId w:val="120"/>
        </w:numPr>
      </w:pPr>
      <w:r w:rsidRPr="007C49EC">
        <w:t xml:space="preserve">A </w:t>
      </w:r>
      <w:proofErr w:type="spellStart"/>
      <w:r w:rsidRPr="007C49EC">
        <w:rPr>
          <w:rStyle w:val="CodeChar"/>
        </w:rPr>
        <w:t>client_id</w:t>
      </w:r>
      <w:proofErr w:type="spellEnd"/>
      <w:r w:rsidRPr="007C49EC">
        <w:t>: a public identifier for the client application</w:t>
      </w:r>
    </w:p>
    <w:p w14:paraId="33228C50" w14:textId="77777777" w:rsidR="007C49EC" w:rsidRPr="007C49EC" w:rsidRDefault="007C49EC" w:rsidP="007C49EC">
      <w:pPr>
        <w:pStyle w:val="BodyText"/>
        <w:numPr>
          <w:ilvl w:val="0"/>
          <w:numId w:val="120"/>
        </w:numPr>
      </w:pPr>
      <w:r w:rsidRPr="007C49EC">
        <w:t xml:space="preserve">A </w:t>
      </w:r>
      <w:proofErr w:type="spellStart"/>
      <w:r w:rsidRPr="007C49EC">
        <w:rPr>
          <w:rStyle w:val="CodeChar"/>
        </w:rPr>
        <w:t>client_secret</w:t>
      </w:r>
      <w:proofErr w:type="spellEnd"/>
      <w:r w:rsidRPr="007C49EC">
        <w:t>: a sensitive shared secret used to authenticate the client to the IdP</w:t>
      </w:r>
    </w:p>
    <w:p w14:paraId="4F6DA7BD" w14:textId="5AE2D29C" w:rsidR="007C49EC" w:rsidRPr="007C49EC" w:rsidRDefault="007C49EC" w:rsidP="00996B48">
      <w:pPr>
        <w:pStyle w:val="BodyText"/>
        <w:ind w:left="720"/>
      </w:pPr>
      <w:r w:rsidRPr="007C49EC">
        <w:t xml:space="preserve">These values must be stored securely. </w:t>
      </w:r>
      <w:r w:rsidR="00996B48">
        <w:br/>
      </w:r>
      <w:r w:rsidRPr="007C49EC">
        <w:t xml:space="preserve">Unlike public clients (such as </w:t>
      </w:r>
      <w:r w:rsidR="002B58DF" w:rsidRPr="002B58DF">
        <w:rPr>
          <w:i/>
        </w:rPr>
        <w:t>SPA</w:t>
      </w:r>
      <w:r w:rsidRPr="007C49EC">
        <w:t xml:space="preserve">s), confidential clients like </w:t>
      </w:r>
      <w:r w:rsidR="00E66C44" w:rsidRPr="00E66C44">
        <w:rPr>
          <w:i/>
        </w:rPr>
        <w:t>Svc A</w:t>
      </w:r>
      <w:r w:rsidRPr="007C49EC">
        <w:t xml:space="preserve"> </w:t>
      </w:r>
      <w:r w:rsidRPr="007C49EC">
        <w:rPr>
          <w:i/>
          <w:iCs/>
        </w:rPr>
        <w:t>are</w:t>
      </w:r>
      <w:r w:rsidRPr="007C49EC">
        <w:t xml:space="preserve"> permitted to hold secrets because they operate in controlled, non-user-facing environments.</w:t>
      </w:r>
    </w:p>
    <w:p w14:paraId="3CC8CCDC" w14:textId="25E6B1C2" w:rsidR="007C49EC" w:rsidRPr="007C49EC" w:rsidRDefault="00E66C44" w:rsidP="007C49EC">
      <w:pPr>
        <w:pStyle w:val="BodyText"/>
        <w:numPr>
          <w:ilvl w:val="0"/>
          <w:numId w:val="121"/>
        </w:numPr>
      </w:pPr>
      <w:r w:rsidRPr="00E66C44">
        <w:rPr>
          <w:b/>
          <w:bCs/>
          <w:i/>
        </w:rPr>
        <w:t xml:space="preserve">Svc </w:t>
      </w:r>
      <w:proofErr w:type="gramStart"/>
      <w:r w:rsidRPr="00E66C44">
        <w:rPr>
          <w:b/>
          <w:bCs/>
          <w:i/>
        </w:rPr>
        <w:t>A</w:t>
      </w:r>
      <w:proofErr w:type="gramEnd"/>
      <w:r w:rsidR="007C49EC" w:rsidRPr="007C49EC">
        <w:rPr>
          <w:b/>
          <w:bCs/>
        </w:rPr>
        <w:t xml:space="preserve"> Initiates Authentication Using the Client Credentials Grant</w:t>
      </w:r>
    </w:p>
    <w:p w14:paraId="7E67ED88" w14:textId="5010794D" w:rsidR="007C49EC" w:rsidRPr="007C49EC" w:rsidRDefault="007C49EC" w:rsidP="00996B48">
      <w:pPr>
        <w:pStyle w:val="BodyText"/>
        <w:ind w:left="720"/>
      </w:pPr>
      <w:r w:rsidRPr="007C49EC">
        <w:t xml:space="preserve">When </w:t>
      </w:r>
      <w:r w:rsidR="00E66C44" w:rsidRPr="00E66C44">
        <w:rPr>
          <w:i/>
        </w:rPr>
        <w:t>Svc A</w:t>
      </w:r>
      <w:r w:rsidRPr="007C49EC">
        <w:t xml:space="preserve"> needs to call another system—usually an API protected by the IdP—it must first obtain an </w:t>
      </w:r>
      <w:r w:rsidRPr="007C49EC">
        <w:rPr>
          <w:b/>
          <w:bCs/>
        </w:rPr>
        <w:t>access token</w:t>
      </w:r>
      <w:r w:rsidRPr="007C49EC">
        <w:t xml:space="preserve"> to prove its identity. </w:t>
      </w:r>
      <w:r w:rsidR="002F59C3">
        <w:br/>
      </w:r>
      <w:r w:rsidRPr="007C49EC">
        <w:t xml:space="preserve">It does this by initiating a </w:t>
      </w:r>
      <w:r w:rsidRPr="007C49EC">
        <w:rPr>
          <w:i/>
          <w:iCs/>
        </w:rPr>
        <w:t>Client Credentials Grant</w:t>
      </w:r>
      <w:r w:rsidRPr="007C49EC">
        <w:t xml:space="preserve"> flow.</w:t>
      </w:r>
    </w:p>
    <w:p w14:paraId="741083E6" w14:textId="03880649" w:rsidR="007C49EC" w:rsidRPr="007C49EC" w:rsidRDefault="007C49EC" w:rsidP="00996B48">
      <w:pPr>
        <w:pStyle w:val="BodyText"/>
        <w:ind w:left="720"/>
      </w:pPr>
      <w:r w:rsidRPr="007C49EC">
        <w:t xml:space="preserve">This flow does </w:t>
      </w:r>
      <w:r w:rsidRPr="007C49EC">
        <w:rPr>
          <w:b/>
          <w:bCs/>
        </w:rPr>
        <w:t>not involve a user</w:t>
      </w:r>
      <w:r w:rsidRPr="007C49EC">
        <w:t xml:space="preserve">, login screen, redirect, or browser. </w:t>
      </w:r>
      <w:r w:rsidR="00996B48">
        <w:br/>
      </w:r>
      <w:r w:rsidRPr="007C49EC">
        <w:t>It is a direct server-to-server exchange.</w:t>
      </w:r>
    </w:p>
    <w:p w14:paraId="38A0F462" w14:textId="6020482C" w:rsidR="007C49EC" w:rsidRPr="007C49EC" w:rsidRDefault="00E66C44" w:rsidP="007C49EC">
      <w:pPr>
        <w:pStyle w:val="BodyText"/>
        <w:numPr>
          <w:ilvl w:val="0"/>
          <w:numId w:val="122"/>
        </w:numPr>
      </w:pPr>
      <w:r w:rsidRPr="00E66C44">
        <w:rPr>
          <w:b/>
          <w:bCs/>
          <w:i/>
        </w:rPr>
        <w:lastRenderedPageBreak/>
        <w:t>Svc A</w:t>
      </w:r>
      <w:r w:rsidR="007C49EC" w:rsidRPr="007C49EC">
        <w:rPr>
          <w:b/>
          <w:bCs/>
        </w:rPr>
        <w:t xml:space="preserve"> Calls the Token Endpoint</w:t>
      </w:r>
    </w:p>
    <w:p w14:paraId="11CC27C0" w14:textId="5B4F1C24" w:rsidR="007C49EC" w:rsidRPr="007C49EC" w:rsidRDefault="00E66C44" w:rsidP="002F59C3">
      <w:pPr>
        <w:pStyle w:val="BodyText"/>
        <w:ind w:left="720"/>
      </w:pPr>
      <w:r w:rsidRPr="00E66C44">
        <w:rPr>
          <w:i/>
        </w:rPr>
        <w:t>Svc A</w:t>
      </w:r>
      <w:r w:rsidR="007C49EC" w:rsidRPr="007C49EC">
        <w:t xml:space="preserve"> prepares and sends a POST request to the IdP’s /token endpoint. The request includes:</w:t>
      </w:r>
    </w:p>
    <w:p w14:paraId="601DA38D" w14:textId="77777777" w:rsidR="007C49EC" w:rsidRPr="007C49EC" w:rsidRDefault="007C49EC" w:rsidP="007C49EC">
      <w:pPr>
        <w:pStyle w:val="BodyText"/>
        <w:numPr>
          <w:ilvl w:val="0"/>
          <w:numId w:val="123"/>
        </w:numPr>
      </w:pPr>
      <w:r w:rsidRPr="007C49EC">
        <w:t xml:space="preserve">The </w:t>
      </w:r>
      <w:proofErr w:type="spellStart"/>
      <w:r w:rsidRPr="007C49EC">
        <w:rPr>
          <w:rStyle w:val="CodeChar"/>
        </w:rPr>
        <w:t>grant_type</w:t>
      </w:r>
      <w:proofErr w:type="spellEnd"/>
      <w:r w:rsidRPr="007C49EC">
        <w:t>=</w:t>
      </w:r>
      <w:proofErr w:type="spellStart"/>
      <w:r w:rsidRPr="007C49EC">
        <w:rPr>
          <w:rStyle w:val="CodeChar"/>
        </w:rPr>
        <w:t>client_credentials</w:t>
      </w:r>
      <w:proofErr w:type="spellEnd"/>
      <w:r w:rsidRPr="007C49EC">
        <w:t>, which signals that this is a machine-to-machine exchange, not a user login.</w:t>
      </w:r>
    </w:p>
    <w:p w14:paraId="6C1837E7" w14:textId="77777777" w:rsidR="007C49EC" w:rsidRPr="007C49EC" w:rsidRDefault="007C49EC" w:rsidP="007C49EC">
      <w:pPr>
        <w:pStyle w:val="BodyText"/>
        <w:numPr>
          <w:ilvl w:val="0"/>
          <w:numId w:val="123"/>
        </w:numPr>
      </w:pPr>
      <w:r w:rsidRPr="007C49EC">
        <w:t xml:space="preserve">The </w:t>
      </w:r>
      <w:proofErr w:type="spellStart"/>
      <w:r w:rsidRPr="007C49EC">
        <w:rPr>
          <w:rStyle w:val="CodeChar"/>
        </w:rPr>
        <w:t>client_id</w:t>
      </w:r>
      <w:proofErr w:type="spellEnd"/>
      <w:r w:rsidRPr="007C49EC">
        <w:t xml:space="preserve"> and </w:t>
      </w:r>
      <w:proofErr w:type="spellStart"/>
      <w:r w:rsidRPr="007C49EC">
        <w:rPr>
          <w:rStyle w:val="CodeChar"/>
        </w:rPr>
        <w:t>client_secret</w:t>
      </w:r>
      <w:proofErr w:type="spellEnd"/>
      <w:r w:rsidRPr="007C49EC">
        <w:t xml:space="preserve"> for authentication.</w:t>
      </w:r>
    </w:p>
    <w:p w14:paraId="78259765" w14:textId="24E1531F" w:rsidR="007C49EC" w:rsidRPr="007C49EC" w:rsidRDefault="007C49EC" w:rsidP="007C49EC">
      <w:pPr>
        <w:pStyle w:val="BodyText"/>
        <w:numPr>
          <w:ilvl w:val="0"/>
          <w:numId w:val="123"/>
        </w:numPr>
      </w:pPr>
      <w:r w:rsidRPr="007C49EC">
        <w:t xml:space="preserve">An optional scope parameter, specifying what permissions </w:t>
      </w:r>
      <w:r w:rsidR="00E66C44" w:rsidRPr="00E66C44">
        <w:rPr>
          <w:i/>
        </w:rPr>
        <w:t>Svc A</w:t>
      </w:r>
      <w:r w:rsidRPr="007C49EC">
        <w:t xml:space="preserve"> is requesting (e.g., </w:t>
      </w:r>
      <w:proofErr w:type="spellStart"/>
      <w:r w:rsidRPr="007C49EC">
        <w:rPr>
          <w:rStyle w:val="CodeChar"/>
        </w:rPr>
        <w:t>read:data</w:t>
      </w:r>
      <w:proofErr w:type="spellEnd"/>
      <w:r w:rsidRPr="007C49EC">
        <w:rPr>
          <w:rStyle w:val="CodeChar"/>
        </w:rPr>
        <w:t xml:space="preserve">, </w:t>
      </w:r>
      <w:proofErr w:type="spellStart"/>
      <w:proofErr w:type="gramStart"/>
      <w:r w:rsidRPr="007C49EC">
        <w:rPr>
          <w:rStyle w:val="CodeChar"/>
        </w:rPr>
        <w:t>write:invoices</w:t>
      </w:r>
      <w:proofErr w:type="spellEnd"/>
      <w:proofErr w:type="gramEnd"/>
      <w:r w:rsidRPr="007C49EC">
        <w:t>).</w:t>
      </w:r>
    </w:p>
    <w:p w14:paraId="552DEEE8" w14:textId="77777777" w:rsidR="007C49EC" w:rsidRPr="007C49EC" w:rsidRDefault="007C49EC" w:rsidP="002F59C3">
      <w:pPr>
        <w:pStyle w:val="BodyText"/>
        <w:ind w:firstLine="720"/>
      </w:pPr>
      <w:r w:rsidRPr="007C49EC">
        <w:t>The request may look like this (sent as application/x-www-form-</w:t>
      </w:r>
      <w:proofErr w:type="spellStart"/>
      <w:r w:rsidRPr="007C49EC">
        <w:t>urlencoded</w:t>
      </w:r>
      <w:proofErr w:type="spellEnd"/>
      <w:r w:rsidRPr="007C49EC">
        <w:t>):</w:t>
      </w:r>
    </w:p>
    <w:p w14:paraId="48D4DA69" w14:textId="77777777" w:rsidR="007C49EC" w:rsidRPr="007C49EC" w:rsidRDefault="007C49EC" w:rsidP="002F59C3">
      <w:pPr>
        <w:pStyle w:val="Code"/>
        <w:ind w:left="720"/>
      </w:pPr>
      <w:r w:rsidRPr="007C49EC">
        <w:t>POST /token</w:t>
      </w:r>
    </w:p>
    <w:p w14:paraId="28CBC823" w14:textId="77777777" w:rsidR="007C49EC" w:rsidRPr="007C49EC" w:rsidRDefault="007C49EC" w:rsidP="002F59C3">
      <w:pPr>
        <w:pStyle w:val="Code"/>
        <w:ind w:left="720"/>
      </w:pPr>
      <w:r w:rsidRPr="007C49EC">
        <w:t>Host: idp.govt.nz</w:t>
      </w:r>
    </w:p>
    <w:p w14:paraId="2CC99FF6" w14:textId="77777777" w:rsidR="007C49EC" w:rsidRPr="007C49EC" w:rsidRDefault="007C49EC" w:rsidP="002F59C3">
      <w:pPr>
        <w:pStyle w:val="Code"/>
        <w:ind w:left="720"/>
      </w:pPr>
      <w:r w:rsidRPr="007C49EC">
        <w:t>Authorization: Basic &lt;base64(</w:t>
      </w:r>
      <w:proofErr w:type="spellStart"/>
      <w:r w:rsidRPr="007C49EC">
        <w:t>client_</w:t>
      </w:r>
      <w:proofErr w:type="gramStart"/>
      <w:r w:rsidRPr="007C49EC">
        <w:t>id:client</w:t>
      </w:r>
      <w:proofErr w:type="gramEnd"/>
      <w:r w:rsidRPr="007C49EC">
        <w:t>_secret</w:t>
      </w:r>
      <w:proofErr w:type="spellEnd"/>
      <w:r w:rsidRPr="007C49EC">
        <w:t>)&gt;</w:t>
      </w:r>
    </w:p>
    <w:p w14:paraId="4E0A7184" w14:textId="77777777" w:rsidR="007C49EC" w:rsidRPr="007C49EC" w:rsidRDefault="007C49EC" w:rsidP="002F59C3">
      <w:pPr>
        <w:pStyle w:val="Code"/>
        <w:ind w:left="720"/>
      </w:pPr>
      <w:r w:rsidRPr="007C49EC">
        <w:t>Content-Type: application/x-www-form-</w:t>
      </w:r>
      <w:proofErr w:type="spellStart"/>
      <w:r w:rsidRPr="007C49EC">
        <w:t>urlencoded</w:t>
      </w:r>
      <w:proofErr w:type="spellEnd"/>
    </w:p>
    <w:p w14:paraId="01B1A3EF" w14:textId="77777777" w:rsidR="007C49EC" w:rsidRPr="007C49EC" w:rsidRDefault="007C49EC" w:rsidP="002F59C3">
      <w:pPr>
        <w:pStyle w:val="Code"/>
        <w:ind w:left="720"/>
      </w:pPr>
    </w:p>
    <w:p w14:paraId="16EAA62C" w14:textId="77777777" w:rsidR="007C49EC" w:rsidRPr="007C49EC" w:rsidRDefault="007C49EC" w:rsidP="002F59C3">
      <w:pPr>
        <w:pStyle w:val="Code"/>
        <w:ind w:left="720"/>
      </w:pPr>
      <w:proofErr w:type="spellStart"/>
      <w:r w:rsidRPr="007C49EC">
        <w:t>grant_type</w:t>
      </w:r>
      <w:proofErr w:type="spellEnd"/>
      <w:r w:rsidRPr="007C49EC">
        <w:t>=</w:t>
      </w:r>
      <w:proofErr w:type="spellStart"/>
      <w:r w:rsidRPr="007C49EC">
        <w:t>client_credentials</w:t>
      </w:r>
      <w:proofErr w:type="spellEnd"/>
    </w:p>
    <w:p w14:paraId="42F5AF1E" w14:textId="77777777" w:rsidR="007C49EC" w:rsidRPr="007C49EC" w:rsidRDefault="007C49EC" w:rsidP="002F59C3">
      <w:pPr>
        <w:pStyle w:val="Code"/>
        <w:ind w:left="720"/>
      </w:pPr>
      <w:r w:rsidRPr="007C49EC">
        <w:t>scope=</w:t>
      </w:r>
      <w:proofErr w:type="spellStart"/>
      <w:r w:rsidRPr="007C49EC">
        <w:t>read:data</w:t>
      </w:r>
      <w:proofErr w:type="spellEnd"/>
      <w:r w:rsidRPr="007C49EC">
        <w:t xml:space="preserve"> </w:t>
      </w:r>
      <w:proofErr w:type="spellStart"/>
      <w:proofErr w:type="gramStart"/>
      <w:r w:rsidRPr="007C49EC">
        <w:t>write:</w:t>
      </w:r>
      <w:proofErr w:type="gramEnd"/>
      <w:r w:rsidRPr="007C49EC">
        <w:t>data</w:t>
      </w:r>
      <w:proofErr w:type="spellEnd"/>
    </w:p>
    <w:p w14:paraId="664BE72A" w14:textId="77777777" w:rsidR="007C49EC" w:rsidRPr="007C49EC" w:rsidRDefault="007C49EC" w:rsidP="002F59C3">
      <w:pPr>
        <w:pStyle w:val="BodyText"/>
        <w:ind w:left="720"/>
      </w:pPr>
      <w:r w:rsidRPr="007C49EC">
        <w:t xml:space="preserve">Alternatively, </w:t>
      </w:r>
      <w:proofErr w:type="spellStart"/>
      <w:r w:rsidRPr="007C49EC">
        <w:t>client_id</w:t>
      </w:r>
      <w:proofErr w:type="spellEnd"/>
      <w:r w:rsidRPr="007C49EC">
        <w:t xml:space="preserve"> and </w:t>
      </w:r>
      <w:proofErr w:type="spellStart"/>
      <w:r w:rsidRPr="007C49EC">
        <w:t>client_secret</w:t>
      </w:r>
      <w:proofErr w:type="spellEnd"/>
      <w:r w:rsidRPr="007C49EC">
        <w:t xml:space="preserve"> may be passed in the body if the IdP does not use HTTP Basic auth.</w:t>
      </w:r>
    </w:p>
    <w:p w14:paraId="08F02B39" w14:textId="77777777" w:rsidR="007C49EC" w:rsidRPr="007C49EC" w:rsidRDefault="007C49EC" w:rsidP="007C49EC">
      <w:pPr>
        <w:pStyle w:val="BodyText"/>
        <w:numPr>
          <w:ilvl w:val="0"/>
          <w:numId w:val="124"/>
        </w:numPr>
      </w:pPr>
      <w:r w:rsidRPr="007C49EC">
        <w:rPr>
          <w:b/>
          <w:bCs/>
        </w:rPr>
        <w:t>The IdP Responds with an Access Token</w:t>
      </w:r>
    </w:p>
    <w:p w14:paraId="00B6F1F1" w14:textId="77777777" w:rsidR="007C49EC" w:rsidRPr="007C49EC" w:rsidRDefault="007C49EC" w:rsidP="002F59C3">
      <w:pPr>
        <w:pStyle w:val="BodyText"/>
        <w:ind w:left="720"/>
      </w:pPr>
      <w:r w:rsidRPr="007C49EC">
        <w:t xml:space="preserve">If the request is valid and the client is authorised, the Identity Provider returns a response containing an </w:t>
      </w:r>
      <w:proofErr w:type="spellStart"/>
      <w:r w:rsidRPr="007C49EC">
        <w:t>access_token</w:t>
      </w:r>
      <w:proofErr w:type="spellEnd"/>
      <w:r w:rsidRPr="007C49EC">
        <w:t>, and possibly additional metadata. For example:</w:t>
      </w:r>
    </w:p>
    <w:p w14:paraId="49DC192E" w14:textId="77777777" w:rsidR="007C49EC" w:rsidRPr="007C49EC" w:rsidRDefault="007C49EC" w:rsidP="00A9446C">
      <w:pPr>
        <w:pStyle w:val="Code"/>
        <w:ind w:left="720"/>
      </w:pPr>
      <w:r w:rsidRPr="007C49EC">
        <w:t>{</w:t>
      </w:r>
    </w:p>
    <w:p w14:paraId="1BBEE26D" w14:textId="77777777" w:rsidR="007C49EC" w:rsidRPr="007C49EC" w:rsidRDefault="007C49EC" w:rsidP="00A9446C">
      <w:pPr>
        <w:pStyle w:val="Code"/>
        <w:ind w:left="720"/>
      </w:pPr>
      <w:r w:rsidRPr="007C49EC">
        <w:t xml:space="preserve">  "</w:t>
      </w:r>
      <w:proofErr w:type="spellStart"/>
      <w:proofErr w:type="gramStart"/>
      <w:r w:rsidRPr="007C49EC">
        <w:t>access</w:t>
      </w:r>
      <w:proofErr w:type="gramEnd"/>
      <w:r w:rsidRPr="007C49EC">
        <w:t>_token</w:t>
      </w:r>
      <w:proofErr w:type="spellEnd"/>
      <w:r w:rsidRPr="007C49EC">
        <w:t>": "&lt;opaque or JWT string&gt;",</w:t>
      </w:r>
    </w:p>
    <w:p w14:paraId="05013031" w14:textId="77777777" w:rsidR="007C49EC" w:rsidRPr="007C49EC" w:rsidRDefault="007C49EC" w:rsidP="00A9446C">
      <w:pPr>
        <w:pStyle w:val="Code"/>
        <w:ind w:left="720"/>
      </w:pPr>
      <w:r w:rsidRPr="007C49EC">
        <w:t xml:space="preserve">  "</w:t>
      </w:r>
      <w:proofErr w:type="spellStart"/>
      <w:proofErr w:type="gramStart"/>
      <w:r w:rsidRPr="007C49EC">
        <w:t>token</w:t>
      </w:r>
      <w:proofErr w:type="gramEnd"/>
      <w:r w:rsidRPr="007C49EC">
        <w:t>_type</w:t>
      </w:r>
      <w:proofErr w:type="spellEnd"/>
      <w:r w:rsidRPr="007C49EC">
        <w:t>": "Bearer",</w:t>
      </w:r>
    </w:p>
    <w:p w14:paraId="19A26AF2" w14:textId="77777777" w:rsidR="007C49EC" w:rsidRPr="007C49EC" w:rsidRDefault="007C49EC" w:rsidP="00A9446C">
      <w:pPr>
        <w:pStyle w:val="Code"/>
        <w:ind w:left="720"/>
      </w:pPr>
      <w:r w:rsidRPr="007C49EC">
        <w:t xml:space="preserve">  "</w:t>
      </w:r>
      <w:proofErr w:type="spellStart"/>
      <w:proofErr w:type="gramStart"/>
      <w:r w:rsidRPr="007C49EC">
        <w:t>expires</w:t>
      </w:r>
      <w:proofErr w:type="gramEnd"/>
      <w:r w:rsidRPr="007C49EC">
        <w:t>_in</w:t>
      </w:r>
      <w:proofErr w:type="spellEnd"/>
      <w:r w:rsidRPr="007C49EC">
        <w:t>": 3600,</w:t>
      </w:r>
    </w:p>
    <w:p w14:paraId="06ED80A9" w14:textId="77777777" w:rsidR="007C49EC" w:rsidRPr="007C49EC" w:rsidRDefault="007C49EC" w:rsidP="00A9446C">
      <w:pPr>
        <w:pStyle w:val="Code"/>
        <w:ind w:left="720"/>
      </w:pPr>
      <w:r w:rsidRPr="007C49EC">
        <w:t xml:space="preserve">  "scope": "</w:t>
      </w:r>
      <w:proofErr w:type="spellStart"/>
      <w:r w:rsidRPr="007C49EC">
        <w:t>read:data</w:t>
      </w:r>
      <w:proofErr w:type="spellEnd"/>
      <w:r w:rsidRPr="007C49EC">
        <w:t xml:space="preserve"> </w:t>
      </w:r>
      <w:proofErr w:type="spellStart"/>
      <w:proofErr w:type="gramStart"/>
      <w:r w:rsidRPr="007C49EC">
        <w:t>write:</w:t>
      </w:r>
      <w:proofErr w:type="gramEnd"/>
      <w:r w:rsidRPr="007C49EC">
        <w:t>data</w:t>
      </w:r>
      <w:proofErr w:type="spellEnd"/>
      <w:r w:rsidRPr="007C49EC">
        <w:t>"</w:t>
      </w:r>
    </w:p>
    <w:p w14:paraId="606D9674" w14:textId="77777777" w:rsidR="007C49EC" w:rsidRPr="007C49EC" w:rsidRDefault="007C49EC" w:rsidP="00A9446C">
      <w:pPr>
        <w:pStyle w:val="Code"/>
        <w:ind w:left="720"/>
      </w:pPr>
      <w:r w:rsidRPr="007C49EC">
        <w:t>}</w:t>
      </w:r>
    </w:p>
    <w:p w14:paraId="6731CFC8" w14:textId="77777777" w:rsidR="007C49EC" w:rsidRPr="007C49EC" w:rsidRDefault="007C49EC" w:rsidP="007C49EC">
      <w:pPr>
        <w:pStyle w:val="BodyText"/>
        <w:numPr>
          <w:ilvl w:val="0"/>
          <w:numId w:val="125"/>
        </w:numPr>
      </w:pPr>
      <w:r w:rsidRPr="007C49EC">
        <w:t xml:space="preserve">The </w:t>
      </w:r>
      <w:proofErr w:type="spellStart"/>
      <w:r w:rsidRPr="007C49EC">
        <w:rPr>
          <w:rStyle w:val="CodeChar"/>
        </w:rPr>
        <w:t>access_token</w:t>
      </w:r>
      <w:proofErr w:type="spellEnd"/>
      <w:r w:rsidRPr="007C49EC">
        <w:t xml:space="preserve"> is usually a short-lived bearer token, often a JWT, but could also be opaque.</w:t>
      </w:r>
    </w:p>
    <w:p w14:paraId="7CFD1E38" w14:textId="77777777" w:rsidR="007C49EC" w:rsidRPr="007C49EC" w:rsidRDefault="007C49EC" w:rsidP="007C49EC">
      <w:pPr>
        <w:pStyle w:val="BodyText"/>
        <w:numPr>
          <w:ilvl w:val="0"/>
          <w:numId w:val="125"/>
        </w:numPr>
      </w:pPr>
      <w:r w:rsidRPr="007C49EC">
        <w:t xml:space="preserve">No </w:t>
      </w:r>
      <w:proofErr w:type="spellStart"/>
      <w:r w:rsidRPr="007C49EC">
        <w:rPr>
          <w:rStyle w:val="CodeChar"/>
        </w:rPr>
        <w:t>id_token</w:t>
      </w:r>
      <w:proofErr w:type="spellEnd"/>
      <w:r w:rsidRPr="007C49EC">
        <w:t xml:space="preserve"> or </w:t>
      </w:r>
      <w:proofErr w:type="spellStart"/>
      <w:r w:rsidRPr="007C49EC">
        <w:rPr>
          <w:rStyle w:val="CodeChar"/>
        </w:rPr>
        <w:t>refresh_token</w:t>
      </w:r>
      <w:proofErr w:type="spellEnd"/>
      <w:r w:rsidRPr="007C49EC">
        <w:t xml:space="preserve"> is returned in this flow, because no user is </w:t>
      </w:r>
      <w:proofErr w:type="gramStart"/>
      <w:r w:rsidRPr="007C49EC">
        <w:t>involved</w:t>
      </w:r>
      <w:proofErr w:type="gramEnd"/>
      <w:r w:rsidRPr="007C49EC">
        <w:t xml:space="preserve"> and no refresh is permitted under the base OAuth2 specification (unless extended by vendor-specific logic).</w:t>
      </w:r>
    </w:p>
    <w:p w14:paraId="157D4022" w14:textId="5F37AFA9" w:rsidR="007C49EC" w:rsidRPr="007C49EC" w:rsidRDefault="00E66C44" w:rsidP="007C49EC">
      <w:pPr>
        <w:pStyle w:val="BodyText"/>
        <w:numPr>
          <w:ilvl w:val="0"/>
          <w:numId w:val="126"/>
        </w:numPr>
      </w:pPr>
      <w:r w:rsidRPr="00E66C44">
        <w:rPr>
          <w:b/>
          <w:bCs/>
          <w:i/>
        </w:rPr>
        <w:t>Svc A</w:t>
      </w:r>
      <w:r w:rsidR="007C49EC" w:rsidRPr="007C49EC">
        <w:rPr>
          <w:b/>
          <w:bCs/>
        </w:rPr>
        <w:t xml:space="preserve"> Uses the Access Token to Call APIs</w:t>
      </w:r>
    </w:p>
    <w:p w14:paraId="01122083" w14:textId="12513230" w:rsidR="007C49EC" w:rsidRPr="007C49EC" w:rsidRDefault="00E66C44" w:rsidP="005F5722">
      <w:pPr>
        <w:pStyle w:val="BodyText"/>
        <w:ind w:left="720"/>
      </w:pPr>
      <w:r w:rsidRPr="00E66C44">
        <w:rPr>
          <w:i/>
        </w:rPr>
        <w:lastRenderedPageBreak/>
        <w:t>Svc A</w:t>
      </w:r>
      <w:r w:rsidR="007C49EC" w:rsidRPr="007C49EC">
        <w:t xml:space="preserve"> includes the </w:t>
      </w:r>
      <w:r w:rsidR="007C49EC" w:rsidRPr="007C49EC">
        <w:rPr>
          <w:i/>
          <w:iCs/>
        </w:rPr>
        <w:t>access token</w:t>
      </w:r>
      <w:r w:rsidR="007C49EC" w:rsidRPr="007C49EC">
        <w:t xml:space="preserve"> in its HTTP requests to the protected API or service. </w:t>
      </w:r>
      <w:r w:rsidR="00A9446C">
        <w:br/>
      </w:r>
      <w:r w:rsidR="007C49EC" w:rsidRPr="007C49EC">
        <w:t>For example:</w:t>
      </w:r>
    </w:p>
    <w:p w14:paraId="32C79A35" w14:textId="77777777" w:rsidR="007C49EC" w:rsidRPr="007C49EC" w:rsidRDefault="007C49EC" w:rsidP="00A9446C">
      <w:pPr>
        <w:pStyle w:val="Code"/>
        <w:ind w:left="720"/>
      </w:pPr>
      <w:r w:rsidRPr="007C49EC">
        <w:t>GET /</w:t>
      </w:r>
      <w:proofErr w:type="spellStart"/>
      <w:r w:rsidRPr="007C49EC">
        <w:t>api</w:t>
      </w:r>
      <w:proofErr w:type="spellEnd"/>
      <w:r w:rsidRPr="007C49EC">
        <w:t>/v1/data</w:t>
      </w:r>
    </w:p>
    <w:p w14:paraId="2E73B0BB" w14:textId="77777777" w:rsidR="007C49EC" w:rsidRPr="007C49EC" w:rsidRDefault="007C49EC" w:rsidP="00A9446C">
      <w:pPr>
        <w:pStyle w:val="Code"/>
        <w:ind w:left="720"/>
      </w:pPr>
      <w:r w:rsidRPr="007C49EC">
        <w:t>Authorization: Bearer &lt;</w:t>
      </w:r>
      <w:proofErr w:type="spellStart"/>
      <w:r w:rsidRPr="007C49EC">
        <w:t>access_token</w:t>
      </w:r>
      <w:proofErr w:type="spellEnd"/>
      <w:r w:rsidRPr="007C49EC">
        <w:t>&gt;</w:t>
      </w:r>
    </w:p>
    <w:p w14:paraId="274FC8BB" w14:textId="77777777" w:rsidR="007C49EC" w:rsidRPr="007C49EC" w:rsidRDefault="007C49EC" w:rsidP="005F5722">
      <w:pPr>
        <w:pStyle w:val="BodyText"/>
        <w:ind w:firstLine="720"/>
      </w:pPr>
      <w:r w:rsidRPr="007C49EC">
        <w:t>The receiving system validates the token using standard means:</w:t>
      </w:r>
    </w:p>
    <w:p w14:paraId="3AD47CC2" w14:textId="77777777" w:rsidR="007C49EC" w:rsidRPr="007C49EC" w:rsidRDefault="007C49EC" w:rsidP="007C49EC">
      <w:pPr>
        <w:pStyle w:val="BodyText"/>
        <w:numPr>
          <w:ilvl w:val="0"/>
          <w:numId w:val="127"/>
        </w:numPr>
      </w:pPr>
      <w:r w:rsidRPr="007C49EC">
        <w:t xml:space="preserve">If </w:t>
      </w:r>
      <w:r w:rsidRPr="007C49EC">
        <w:rPr>
          <w:i/>
          <w:iCs/>
        </w:rPr>
        <w:t>JWT</w:t>
      </w:r>
      <w:r w:rsidRPr="007C49EC">
        <w:t>: by checking its signature, expiry, issuer, and scopes</w:t>
      </w:r>
    </w:p>
    <w:p w14:paraId="04C2FB9E" w14:textId="77777777" w:rsidR="007C49EC" w:rsidRPr="007C49EC" w:rsidRDefault="007C49EC" w:rsidP="007C49EC">
      <w:pPr>
        <w:pStyle w:val="BodyText"/>
        <w:numPr>
          <w:ilvl w:val="0"/>
          <w:numId w:val="127"/>
        </w:numPr>
      </w:pPr>
      <w:r w:rsidRPr="007C49EC">
        <w:t xml:space="preserve">If </w:t>
      </w:r>
      <w:r w:rsidRPr="007C49EC">
        <w:rPr>
          <w:i/>
          <w:iCs/>
        </w:rPr>
        <w:t>opaque</w:t>
      </w:r>
      <w:r w:rsidRPr="007C49EC">
        <w:t>: by introspecting the token via the IdP</w:t>
      </w:r>
    </w:p>
    <w:p w14:paraId="473B8768" w14:textId="77777777" w:rsidR="007C49EC" w:rsidRPr="007C49EC" w:rsidRDefault="007C49EC" w:rsidP="005F5722">
      <w:pPr>
        <w:pStyle w:val="BodyText"/>
        <w:ind w:firstLine="720"/>
      </w:pPr>
      <w:r w:rsidRPr="007C49EC">
        <w:t>Access is granted or denied based on:</w:t>
      </w:r>
    </w:p>
    <w:p w14:paraId="51C684A9" w14:textId="34168FE4" w:rsidR="007C49EC" w:rsidRPr="007C49EC" w:rsidRDefault="007C49EC" w:rsidP="007C49EC">
      <w:pPr>
        <w:pStyle w:val="BodyText"/>
        <w:numPr>
          <w:ilvl w:val="0"/>
          <w:numId w:val="128"/>
        </w:numPr>
      </w:pPr>
      <w:r w:rsidRPr="007C49EC">
        <w:t xml:space="preserve">The scopes </w:t>
      </w:r>
      <w:r w:rsidR="00A9446C">
        <w:t xml:space="preserve">requested and then </w:t>
      </w:r>
      <w:r w:rsidRPr="007C49EC">
        <w:t>granted by the IdP</w:t>
      </w:r>
    </w:p>
    <w:p w14:paraId="47DC261B" w14:textId="77777777" w:rsidR="007C49EC" w:rsidRPr="007C49EC" w:rsidRDefault="007C49EC" w:rsidP="007C49EC">
      <w:pPr>
        <w:pStyle w:val="BodyText"/>
        <w:numPr>
          <w:ilvl w:val="0"/>
          <w:numId w:val="128"/>
        </w:numPr>
      </w:pPr>
      <w:r w:rsidRPr="007C49EC">
        <w:t xml:space="preserve">The roles or permissions associated with the </w:t>
      </w:r>
      <w:proofErr w:type="spellStart"/>
      <w:r w:rsidRPr="007C49EC">
        <w:rPr>
          <w:rStyle w:val="CodeChar"/>
        </w:rPr>
        <w:t>client_id</w:t>
      </w:r>
      <w:proofErr w:type="spellEnd"/>
    </w:p>
    <w:p w14:paraId="63AEA410" w14:textId="77777777" w:rsidR="007C49EC" w:rsidRPr="007C49EC" w:rsidRDefault="007C49EC" w:rsidP="007C49EC">
      <w:pPr>
        <w:pStyle w:val="BodyText"/>
        <w:numPr>
          <w:ilvl w:val="0"/>
          <w:numId w:val="128"/>
        </w:numPr>
      </w:pPr>
      <w:r w:rsidRPr="007C49EC">
        <w:t>The validation rules enforced by the resource server (e.g. Svc B)</w:t>
      </w:r>
    </w:p>
    <w:p w14:paraId="42451EF4" w14:textId="48C0FAD6" w:rsidR="007C49EC" w:rsidRPr="007C49EC" w:rsidRDefault="007C49EC" w:rsidP="007C49EC">
      <w:pPr>
        <w:pStyle w:val="BodyText"/>
        <w:numPr>
          <w:ilvl w:val="0"/>
          <w:numId w:val="129"/>
        </w:numPr>
      </w:pPr>
      <w:r w:rsidRPr="007C49EC">
        <w:rPr>
          <w:b/>
          <w:bCs/>
        </w:rPr>
        <w:t>Token Expiration and Renewal</w:t>
      </w:r>
      <w:r w:rsidR="00A9446C">
        <w:br/>
      </w:r>
      <w:r w:rsidRPr="007C49EC">
        <w:rPr>
          <w:i/>
          <w:iCs/>
        </w:rPr>
        <w:t>Access tokens</w:t>
      </w:r>
      <w:r w:rsidRPr="007C49EC">
        <w:t xml:space="preserve"> issued via the </w:t>
      </w:r>
      <w:r w:rsidRPr="007C49EC">
        <w:rPr>
          <w:i/>
          <w:iCs/>
        </w:rPr>
        <w:t>Client Credentials Grant</w:t>
      </w:r>
      <w:r w:rsidRPr="007C49EC">
        <w:t xml:space="preserve"> are typically short-lived</w:t>
      </w:r>
      <w:r w:rsidR="00A9446C">
        <w:t xml:space="preserve"> </w:t>
      </w:r>
      <w:r w:rsidRPr="007C49EC">
        <w:t xml:space="preserve">—often 5 to 60 minutes, depending on policy. </w:t>
      </w:r>
      <w:r w:rsidR="00A9446C">
        <w:br/>
      </w:r>
      <w:r w:rsidR="005F5722">
        <w:br/>
      </w:r>
      <w:r w:rsidRPr="007C49EC">
        <w:t>Once expired:</w:t>
      </w:r>
    </w:p>
    <w:p w14:paraId="70C143AA" w14:textId="08562863" w:rsidR="007C49EC" w:rsidRPr="007C49EC" w:rsidRDefault="00E66C44" w:rsidP="007C49EC">
      <w:pPr>
        <w:pStyle w:val="BodyText"/>
        <w:numPr>
          <w:ilvl w:val="0"/>
          <w:numId w:val="130"/>
        </w:numPr>
      </w:pPr>
      <w:r w:rsidRPr="00E66C44">
        <w:rPr>
          <w:i/>
          <w:iCs/>
        </w:rPr>
        <w:t>Svc A</w:t>
      </w:r>
      <w:r w:rsidR="007C49EC" w:rsidRPr="007C49EC">
        <w:t xml:space="preserve"> must initiate a new token request by repeating Step 3.</w:t>
      </w:r>
    </w:p>
    <w:p w14:paraId="414DC678" w14:textId="77777777" w:rsidR="007C49EC" w:rsidRPr="007C49EC" w:rsidRDefault="007C49EC" w:rsidP="007C49EC">
      <w:pPr>
        <w:pStyle w:val="BodyText"/>
        <w:numPr>
          <w:ilvl w:val="0"/>
          <w:numId w:val="130"/>
        </w:numPr>
      </w:pPr>
      <w:r w:rsidRPr="007C49EC">
        <w:t xml:space="preserve">There is </w:t>
      </w:r>
      <w:r w:rsidRPr="007C49EC">
        <w:rPr>
          <w:b/>
          <w:bCs/>
        </w:rPr>
        <w:t>no refresh token</w:t>
      </w:r>
      <w:r w:rsidRPr="007C49EC">
        <w:t>. The token cannot be refreshed—only reissued.</w:t>
      </w:r>
    </w:p>
    <w:p w14:paraId="5FC3D138" w14:textId="6539090F" w:rsidR="007C49EC" w:rsidRPr="007C49EC" w:rsidRDefault="007C49EC" w:rsidP="007C49EC">
      <w:pPr>
        <w:pStyle w:val="BodyText"/>
        <w:numPr>
          <w:ilvl w:val="0"/>
          <w:numId w:val="130"/>
        </w:numPr>
      </w:pPr>
      <w:r w:rsidRPr="007C49EC">
        <w:t xml:space="preserve">There is no user session to track, so the client </w:t>
      </w:r>
      <w:r w:rsidR="00A94CCE">
        <w:t xml:space="preserve">service </w:t>
      </w:r>
      <w:r w:rsidRPr="007C49EC">
        <w:t>must manage its own retry, caching, and error-handling logic.</w:t>
      </w:r>
    </w:p>
    <w:p w14:paraId="763E3332" w14:textId="5A6398B5" w:rsidR="007C49EC" w:rsidRPr="007C49EC" w:rsidRDefault="005F5722" w:rsidP="005F5722">
      <w:pPr>
        <w:pStyle w:val="BodyText"/>
        <w:ind w:left="720"/>
      </w:pPr>
      <w:r>
        <w:t>Notes:</w:t>
      </w:r>
      <w:r>
        <w:br/>
      </w:r>
      <w:r w:rsidR="007C49EC" w:rsidRPr="007C49EC">
        <w:t>It is common for M2M systems to:</w:t>
      </w:r>
    </w:p>
    <w:p w14:paraId="4B3F0DE8" w14:textId="77777777" w:rsidR="007C49EC" w:rsidRPr="007C49EC" w:rsidRDefault="007C49EC" w:rsidP="007C49EC">
      <w:pPr>
        <w:pStyle w:val="BodyText"/>
        <w:numPr>
          <w:ilvl w:val="0"/>
          <w:numId w:val="131"/>
        </w:numPr>
      </w:pPr>
      <w:r w:rsidRPr="007C49EC">
        <w:t>Cache the token in memory while it remains valid</w:t>
      </w:r>
    </w:p>
    <w:p w14:paraId="4D056A27" w14:textId="77777777" w:rsidR="007C49EC" w:rsidRPr="007C49EC" w:rsidRDefault="007C49EC" w:rsidP="007C49EC">
      <w:pPr>
        <w:pStyle w:val="BodyText"/>
        <w:numPr>
          <w:ilvl w:val="0"/>
          <w:numId w:val="131"/>
        </w:numPr>
      </w:pPr>
      <w:r w:rsidRPr="007C49EC">
        <w:t>Proactively renew the token a few minutes before expiry</w:t>
      </w:r>
    </w:p>
    <w:p w14:paraId="63C63115" w14:textId="77777777" w:rsidR="007C49EC" w:rsidRPr="007C49EC" w:rsidRDefault="007C49EC" w:rsidP="007C49EC">
      <w:pPr>
        <w:pStyle w:val="BodyText"/>
        <w:numPr>
          <w:ilvl w:val="0"/>
          <w:numId w:val="131"/>
        </w:numPr>
      </w:pPr>
      <w:r w:rsidRPr="007C49EC">
        <w:t>Retry failed API calls once if a 401 (Unauthorized) is returned, fetching a new token before attempting again</w:t>
      </w:r>
    </w:p>
    <w:p w14:paraId="4555E771" w14:textId="77777777" w:rsidR="007C49EC" w:rsidRPr="007C49EC" w:rsidRDefault="007C49EC" w:rsidP="005F5722">
      <w:pPr>
        <w:pStyle w:val="BodyText"/>
        <w:ind w:left="720"/>
      </w:pPr>
      <w:r w:rsidRPr="007C49EC">
        <w:t>This pattern ensures security by keeping tokens ephemeral, limits exposure in case of compromise, and eliminates the need for long-lived credentials on either side of the transaction.</w:t>
      </w:r>
    </w:p>
    <w:p w14:paraId="3B7932FE" w14:textId="77777777" w:rsidR="00CB4C09" w:rsidRPr="00CB4C09" w:rsidRDefault="00CB4C09" w:rsidP="00CB4C09">
      <w:r w:rsidRPr="00CB4C09">
        <w:t>Reasoning Notes:</w:t>
      </w:r>
    </w:p>
    <w:p w14:paraId="33A6129D" w14:textId="77777777" w:rsidR="00CB4C09" w:rsidRPr="00CB4C09" w:rsidRDefault="00CB4C09" w:rsidP="00CB4C09">
      <w:pPr>
        <w:numPr>
          <w:ilvl w:val="0"/>
          <w:numId w:val="96"/>
        </w:numPr>
      </w:pPr>
      <w:r w:rsidRPr="00CB4C09">
        <w:t>Tokens are kept light to reduce exposure and parsing overhead.</w:t>
      </w:r>
    </w:p>
    <w:p w14:paraId="0524F0CC" w14:textId="77777777" w:rsidR="00CB4C09" w:rsidRPr="00CB4C09" w:rsidRDefault="00CB4C09" w:rsidP="00CB4C09">
      <w:pPr>
        <w:numPr>
          <w:ilvl w:val="0"/>
          <w:numId w:val="96"/>
        </w:numPr>
      </w:pPr>
      <w:r w:rsidRPr="00CB4C09">
        <w:t>ID token is for client use only, not for API.</w:t>
      </w:r>
    </w:p>
    <w:p w14:paraId="75367AD4" w14:textId="77777777" w:rsidR="00CB4C09" w:rsidRPr="00CB4C09" w:rsidRDefault="00CB4C09" w:rsidP="00CB4C09">
      <w:pPr>
        <w:numPr>
          <w:ilvl w:val="0"/>
          <w:numId w:val="96"/>
        </w:numPr>
      </w:pPr>
      <w:r w:rsidRPr="00CB4C09">
        <w:t>Access token is bearer and must be secured in transit.</w:t>
      </w:r>
    </w:p>
    <w:p w14:paraId="4613041C" w14:textId="77777777" w:rsidR="00CB4C09" w:rsidRPr="00CB4C09" w:rsidRDefault="00CB4C09" w:rsidP="00CB4C09">
      <w:pPr>
        <w:numPr>
          <w:ilvl w:val="0"/>
          <w:numId w:val="96"/>
        </w:numPr>
      </w:pPr>
      <w:r w:rsidRPr="00CB4C09">
        <w:lastRenderedPageBreak/>
        <w:t>Claims not always embedded to support consent minimisation and attribute revocation.</w:t>
      </w:r>
    </w:p>
    <w:p w14:paraId="629191FE" w14:textId="77777777" w:rsidR="00CB4C09" w:rsidRPr="00CB4C09" w:rsidRDefault="00CB4C09" w:rsidP="00CB4C09">
      <w:pPr>
        <w:numPr>
          <w:ilvl w:val="0"/>
          <w:numId w:val="96"/>
        </w:numPr>
      </w:pPr>
      <w:r w:rsidRPr="00CB4C09">
        <w:t>Local user record enables role assignment, display formatting, and session continuity.</w:t>
      </w:r>
    </w:p>
    <w:p w14:paraId="059AA5BA" w14:textId="77777777" w:rsidR="00CB4C09" w:rsidRPr="00EC1D47" w:rsidRDefault="00CB4C09" w:rsidP="00CB4C09">
      <w:pPr>
        <w:pStyle w:val="BodyText"/>
      </w:pPr>
    </w:p>
    <w:p w14:paraId="299191ED" w14:textId="77777777" w:rsidR="00CB4C09" w:rsidRPr="008C39DC" w:rsidRDefault="00CB4C09" w:rsidP="008C39DC">
      <w:pPr>
        <w:pStyle w:val="BodyText"/>
      </w:pPr>
    </w:p>
    <w:sectPr w:rsidR="00CB4C09"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966FE" w14:textId="77777777" w:rsidR="00202513" w:rsidRDefault="00202513" w:rsidP="0021141C">
      <w:pPr>
        <w:spacing w:before="0" w:after="0" w:line="240" w:lineRule="auto"/>
      </w:pPr>
      <w:r>
        <w:separator/>
      </w:r>
    </w:p>
    <w:p w14:paraId="15710DC5" w14:textId="77777777" w:rsidR="00202513" w:rsidRDefault="00202513"/>
  </w:endnote>
  <w:endnote w:type="continuationSeparator" w:id="0">
    <w:p w14:paraId="3ED54F0C" w14:textId="77777777" w:rsidR="00202513" w:rsidRDefault="00202513" w:rsidP="0021141C">
      <w:pPr>
        <w:spacing w:before="0" w:after="0" w:line="240" w:lineRule="auto"/>
      </w:pPr>
      <w:r>
        <w:continuationSeparator/>
      </w:r>
    </w:p>
    <w:p w14:paraId="184646C5" w14:textId="77777777" w:rsidR="00202513" w:rsidRDefault="00202513"/>
  </w:endnote>
  <w:endnote w:type="continuationNotice" w:id="1">
    <w:p w14:paraId="694E7BD0" w14:textId="77777777" w:rsidR="00202513" w:rsidRDefault="00202513">
      <w:pPr>
        <w:spacing w:before="0" w:after="0" w:line="240" w:lineRule="auto"/>
      </w:pPr>
    </w:p>
    <w:p w14:paraId="02F0BFB8" w14:textId="77777777" w:rsidR="00202513" w:rsidRDefault="00202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A856C" w14:textId="77777777" w:rsidR="00202513" w:rsidRDefault="00202513" w:rsidP="0021141C">
      <w:pPr>
        <w:spacing w:before="0" w:after="0" w:line="240" w:lineRule="auto"/>
      </w:pPr>
      <w:r>
        <w:separator/>
      </w:r>
    </w:p>
    <w:p w14:paraId="23AD853C" w14:textId="77777777" w:rsidR="00202513" w:rsidRDefault="00202513"/>
  </w:footnote>
  <w:footnote w:type="continuationSeparator" w:id="0">
    <w:p w14:paraId="060E6DB0" w14:textId="77777777" w:rsidR="00202513" w:rsidRDefault="00202513" w:rsidP="0021141C">
      <w:pPr>
        <w:spacing w:before="0" w:after="0" w:line="240" w:lineRule="auto"/>
      </w:pPr>
      <w:r>
        <w:continuationSeparator/>
      </w:r>
    </w:p>
    <w:p w14:paraId="7292B4A7" w14:textId="77777777" w:rsidR="00202513" w:rsidRDefault="00202513"/>
  </w:footnote>
  <w:footnote w:type="continuationNotice" w:id="1">
    <w:p w14:paraId="2B9FAE13" w14:textId="77777777" w:rsidR="00202513" w:rsidRDefault="00202513">
      <w:pPr>
        <w:spacing w:before="0" w:after="0" w:line="240" w:lineRule="auto"/>
      </w:pPr>
    </w:p>
    <w:p w14:paraId="27E5DFFA" w14:textId="77777777" w:rsidR="00202513" w:rsidRDefault="002025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D51006"/>
    <w:multiLevelType w:val="multilevel"/>
    <w:tmpl w:val="BF5CB2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203540D"/>
    <w:multiLevelType w:val="multilevel"/>
    <w:tmpl w:val="6694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521966"/>
    <w:multiLevelType w:val="multilevel"/>
    <w:tmpl w:val="17FA27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354F9B"/>
    <w:multiLevelType w:val="multilevel"/>
    <w:tmpl w:val="483A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EF0C5F"/>
    <w:multiLevelType w:val="multilevel"/>
    <w:tmpl w:val="A880E7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0BFA34AA"/>
    <w:multiLevelType w:val="multilevel"/>
    <w:tmpl w:val="4912C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6D620E"/>
    <w:multiLevelType w:val="hybridMultilevel"/>
    <w:tmpl w:val="F1D86D06"/>
    <w:lvl w:ilvl="0" w:tplc="1409000F">
      <w:start w:val="1"/>
      <w:numFmt w:val="decimal"/>
      <w:lvlText w:val="%1."/>
      <w:lvlJc w:val="left"/>
      <w:pPr>
        <w:ind w:left="1440" w:hanging="360"/>
      </w:pPr>
    </w:lvl>
    <w:lvl w:ilvl="1" w:tplc="14090019">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5"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423D39"/>
    <w:multiLevelType w:val="multilevel"/>
    <w:tmpl w:val="D8BEA9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2091EB9"/>
    <w:multiLevelType w:val="multilevel"/>
    <w:tmpl w:val="CF6863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136425FA"/>
    <w:multiLevelType w:val="multilevel"/>
    <w:tmpl w:val="22E2B49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EB5B4C"/>
    <w:multiLevelType w:val="multilevel"/>
    <w:tmpl w:val="996A26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D67669"/>
    <w:multiLevelType w:val="multilevel"/>
    <w:tmpl w:val="DA569D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7B94E70"/>
    <w:multiLevelType w:val="multilevel"/>
    <w:tmpl w:val="D2465A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18594062"/>
    <w:multiLevelType w:val="multilevel"/>
    <w:tmpl w:val="4C5CD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7A24EB"/>
    <w:multiLevelType w:val="multilevel"/>
    <w:tmpl w:val="E4A04D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D00D8B"/>
    <w:multiLevelType w:val="multilevel"/>
    <w:tmpl w:val="8528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E61FFC"/>
    <w:multiLevelType w:val="multilevel"/>
    <w:tmpl w:val="78C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0F498E"/>
    <w:multiLevelType w:val="multilevel"/>
    <w:tmpl w:val="3ABC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5C3649"/>
    <w:multiLevelType w:val="multilevel"/>
    <w:tmpl w:val="ACC2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354839"/>
    <w:multiLevelType w:val="multilevel"/>
    <w:tmpl w:val="D4B8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A96515"/>
    <w:multiLevelType w:val="multilevel"/>
    <w:tmpl w:val="44A010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7C2752"/>
    <w:multiLevelType w:val="multilevel"/>
    <w:tmpl w:val="3AA672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760D00"/>
    <w:multiLevelType w:val="multilevel"/>
    <w:tmpl w:val="DE4A4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2E1D62"/>
    <w:multiLevelType w:val="multilevel"/>
    <w:tmpl w:val="DCBCD8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722C87"/>
    <w:multiLevelType w:val="multilevel"/>
    <w:tmpl w:val="D8408F7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434365"/>
    <w:multiLevelType w:val="multilevel"/>
    <w:tmpl w:val="68445D2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2" w15:restartNumberingAfterBreak="0">
    <w:nsid w:val="4A270C66"/>
    <w:multiLevelType w:val="multilevel"/>
    <w:tmpl w:val="B29A32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A40352A"/>
    <w:multiLevelType w:val="multilevel"/>
    <w:tmpl w:val="A928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502737"/>
    <w:multiLevelType w:val="multilevel"/>
    <w:tmpl w:val="4B7EB71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5"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CD7D5A"/>
    <w:multiLevelType w:val="multilevel"/>
    <w:tmpl w:val="63F2A7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461AD3"/>
    <w:multiLevelType w:val="multilevel"/>
    <w:tmpl w:val="72CEE8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4FEC50F3"/>
    <w:multiLevelType w:val="multilevel"/>
    <w:tmpl w:val="855A4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1C529A0"/>
    <w:multiLevelType w:val="multilevel"/>
    <w:tmpl w:val="506CBA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545F79F6"/>
    <w:multiLevelType w:val="multilevel"/>
    <w:tmpl w:val="1572381E"/>
    <w:lvl w:ilvl="0">
      <w:start w:val="1"/>
      <w:numFmt w:val="decimal"/>
      <w:lvlText w:val="%1."/>
      <w:lvlJc w:val="left"/>
      <w:pPr>
        <w:tabs>
          <w:tab w:val="num" w:pos="720"/>
        </w:tabs>
        <w:ind w:left="720" w:hanging="360"/>
      </w:pPr>
      <w:rPr>
        <w:rFonts w:ascii="Arial" w:eastAsiaTheme="minorHAnsi" w:hAnsi="Arial"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AE745E"/>
    <w:multiLevelType w:val="multilevel"/>
    <w:tmpl w:val="1CF899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5A692C8F"/>
    <w:multiLevelType w:val="multilevel"/>
    <w:tmpl w:val="4EC095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075D53"/>
    <w:multiLevelType w:val="multilevel"/>
    <w:tmpl w:val="F00A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190614"/>
    <w:multiLevelType w:val="multilevel"/>
    <w:tmpl w:val="DEF4DD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1" w15:restartNumberingAfterBreak="0">
    <w:nsid w:val="5E453888"/>
    <w:multiLevelType w:val="multilevel"/>
    <w:tmpl w:val="12468E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FEF1502"/>
    <w:multiLevelType w:val="multilevel"/>
    <w:tmpl w:val="52D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031921"/>
    <w:multiLevelType w:val="multilevel"/>
    <w:tmpl w:val="6FB4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6B2683"/>
    <w:multiLevelType w:val="multilevel"/>
    <w:tmpl w:val="67E67A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48A5BE6"/>
    <w:multiLevelType w:val="multilevel"/>
    <w:tmpl w:val="B88A35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15:restartNumberingAfterBreak="0">
    <w:nsid w:val="65274D47"/>
    <w:multiLevelType w:val="multilevel"/>
    <w:tmpl w:val="D9E268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66D84016"/>
    <w:multiLevelType w:val="multilevel"/>
    <w:tmpl w:val="BB3EBD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2"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5C5735"/>
    <w:multiLevelType w:val="multilevel"/>
    <w:tmpl w:val="850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2A1900"/>
    <w:multiLevelType w:val="multilevel"/>
    <w:tmpl w:val="80EED1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A7300F4"/>
    <w:multiLevelType w:val="multilevel"/>
    <w:tmpl w:val="641CE4B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6" w15:restartNumberingAfterBreak="0">
    <w:nsid w:val="6E5922A0"/>
    <w:multiLevelType w:val="multilevel"/>
    <w:tmpl w:val="FD6A8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0934E7"/>
    <w:multiLevelType w:val="multilevel"/>
    <w:tmpl w:val="5E8EDE4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754E076A"/>
    <w:multiLevelType w:val="multilevel"/>
    <w:tmpl w:val="4C028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6E152A"/>
    <w:multiLevelType w:val="multilevel"/>
    <w:tmpl w:val="520E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F06408"/>
    <w:multiLevelType w:val="multilevel"/>
    <w:tmpl w:val="9DD69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9AD2A27"/>
    <w:multiLevelType w:val="multilevel"/>
    <w:tmpl w:val="92FA1A4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B634B41"/>
    <w:multiLevelType w:val="multilevel"/>
    <w:tmpl w:val="6E58A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6C5C7C"/>
    <w:multiLevelType w:val="multilevel"/>
    <w:tmpl w:val="B2D884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4" w15:restartNumberingAfterBreak="0">
    <w:nsid w:val="7D94736C"/>
    <w:multiLevelType w:val="multilevel"/>
    <w:tmpl w:val="1572381E"/>
    <w:lvl w:ilvl="0">
      <w:start w:val="1"/>
      <w:numFmt w:val="decimal"/>
      <w:lvlText w:val="%1."/>
      <w:lvlJc w:val="left"/>
      <w:pPr>
        <w:tabs>
          <w:tab w:val="num" w:pos="720"/>
        </w:tabs>
        <w:ind w:left="720" w:hanging="360"/>
      </w:pPr>
      <w:rPr>
        <w:rFonts w:ascii="Arial" w:eastAsiaTheme="minorHAnsi" w:hAnsi="Arial"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1"/>
  </w:num>
  <w:num w:numId="2" w16cid:durableId="249000370">
    <w:abstractNumId w:val="3"/>
  </w:num>
  <w:num w:numId="3" w16cid:durableId="1391419759">
    <w:abstractNumId w:val="1"/>
  </w:num>
  <w:num w:numId="4" w16cid:durableId="154560335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8"/>
  </w:num>
  <w:num w:numId="8" w16cid:durableId="1687560567">
    <w:abstractNumId w:val="19"/>
  </w:num>
  <w:num w:numId="9" w16cid:durableId="1510289661">
    <w:abstractNumId w:val="1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9"/>
  </w:num>
  <w:num w:numId="11" w16cid:durableId="744450714">
    <w:abstractNumId w:val="19"/>
  </w:num>
  <w:num w:numId="12" w16cid:durableId="1423449734">
    <w:abstractNumId w:val="19"/>
  </w:num>
  <w:num w:numId="13" w16cid:durableId="1589845151">
    <w:abstractNumId w:val="19"/>
  </w:num>
  <w:num w:numId="14" w16cid:durableId="1133642848">
    <w:abstractNumId w:val="19"/>
  </w:num>
  <w:num w:numId="15" w16cid:durableId="1826772538">
    <w:abstractNumId w:val="19"/>
  </w:num>
  <w:num w:numId="16" w16cid:durableId="2051803497">
    <w:abstractNumId w:val="19"/>
  </w:num>
  <w:num w:numId="17" w16cid:durableId="257180540">
    <w:abstractNumId w:val="19"/>
  </w:num>
  <w:num w:numId="18" w16cid:durableId="1276055249">
    <w:abstractNumId w:val="19"/>
  </w:num>
  <w:num w:numId="19" w16cid:durableId="2078166840">
    <w:abstractNumId w:val="19"/>
  </w:num>
  <w:num w:numId="20" w16cid:durableId="566182645">
    <w:abstractNumId w:val="19"/>
  </w:num>
  <w:num w:numId="21" w16cid:durableId="1183278483">
    <w:abstractNumId w:val="19"/>
  </w:num>
  <w:num w:numId="22" w16cid:durableId="382363146">
    <w:abstractNumId w:val="19"/>
  </w:num>
  <w:num w:numId="23" w16cid:durableId="804349903">
    <w:abstractNumId w:val="19"/>
  </w:num>
  <w:num w:numId="24" w16cid:durableId="2142073494">
    <w:abstractNumId w:val="19"/>
  </w:num>
  <w:num w:numId="25" w16cid:durableId="1616135296">
    <w:abstractNumId w:val="19"/>
  </w:num>
  <w:num w:numId="26" w16cid:durableId="1274097434">
    <w:abstractNumId w:val="19"/>
  </w:num>
  <w:num w:numId="27" w16cid:durableId="1591698597">
    <w:abstractNumId w:val="19"/>
  </w:num>
  <w:num w:numId="28" w16cid:durableId="1256356598">
    <w:abstractNumId w:val="19"/>
  </w:num>
  <w:num w:numId="29" w16cid:durableId="973372100">
    <w:abstractNumId w:val="19"/>
  </w:num>
  <w:num w:numId="30" w16cid:durableId="1691754506">
    <w:abstractNumId w:val="19"/>
  </w:num>
  <w:num w:numId="31" w16cid:durableId="1927492136">
    <w:abstractNumId w:val="19"/>
  </w:num>
  <w:num w:numId="32" w16cid:durableId="1869294999">
    <w:abstractNumId w:val="19"/>
  </w:num>
  <w:num w:numId="33" w16cid:durableId="1580628228">
    <w:abstractNumId w:val="19"/>
  </w:num>
  <w:num w:numId="34" w16cid:durableId="2007513129">
    <w:abstractNumId w:val="76"/>
  </w:num>
  <w:num w:numId="35" w16cid:durableId="1956790793">
    <w:abstractNumId w:val="80"/>
  </w:num>
  <w:num w:numId="36" w16cid:durableId="1230728832">
    <w:abstractNumId w:val="55"/>
  </w:num>
  <w:num w:numId="37" w16cid:durableId="135488627">
    <w:abstractNumId w:val="100"/>
  </w:num>
  <w:num w:numId="38" w16cid:durableId="1172531409">
    <w:abstractNumId w:val="74"/>
  </w:num>
  <w:num w:numId="39" w16cid:durableId="1081635254">
    <w:abstractNumId w:val="84"/>
  </w:num>
  <w:num w:numId="40" w16cid:durableId="843596559">
    <w:abstractNumId w:val="31"/>
  </w:num>
  <w:num w:numId="41" w16cid:durableId="880941136">
    <w:abstractNumId w:val="59"/>
  </w:num>
  <w:num w:numId="42" w16cid:durableId="1389189158">
    <w:abstractNumId w:val="97"/>
  </w:num>
  <w:num w:numId="43" w16cid:durableId="482741102">
    <w:abstractNumId w:val="109"/>
  </w:num>
  <w:num w:numId="44" w16cid:durableId="535191796">
    <w:abstractNumId w:val="103"/>
  </w:num>
  <w:num w:numId="45" w16cid:durableId="598490581">
    <w:abstractNumId w:val="23"/>
  </w:num>
  <w:num w:numId="46" w16cid:durableId="1365518760">
    <w:abstractNumId w:val="48"/>
  </w:num>
  <w:num w:numId="47" w16cid:durableId="1093357206">
    <w:abstractNumId w:val="116"/>
  </w:num>
  <w:num w:numId="48" w16cid:durableId="1247108757">
    <w:abstractNumId w:val="4"/>
  </w:num>
  <w:num w:numId="49" w16cid:durableId="1667782311">
    <w:abstractNumId w:val="15"/>
  </w:num>
  <w:num w:numId="50" w16cid:durableId="626857001">
    <w:abstractNumId w:val="54"/>
  </w:num>
  <w:num w:numId="51" w16cid:durableId="656568208">
    <w:abstractNumId w:val="8"/>
  </w:num>
  <w:num w:numId="52" w16cid:durableId="1870878167">
    <w:abstractNumId w:val="43"/>
  </w:num>
  <w:num w:numId="53" w16cid:durableId="1084187519">
    <w:abstractNumId w:val="67"/>
  </w:num>
  <w:num w:numId="54" w16cid:durableId="2025012605">
    <w:abstractNumId w:val="112"/>
  </w:num>
  <w:num w:numId="55" w16cid:durableId="101457076">
    <w:abstractNumId w:val="98"/>
  </w:num>
  <w:num w:numId="56" w16cid:durableId="242180137">
    <w:abstractNumId w:val="65"/>
  </w:num>
  <w:num w:numId="57" w16cid:durableId="609821561">
    <w:abstractNumId w:val="51"/>
  </w:num>
  <w:num w:numId="58" w16cid:durableId="1564639027">
    <w:abstractNumId w:val="35"/>
  </w:num>
  <w:num w:numId="59" w16cid:durableId="1585794279">
    <w:abstractNumId w:val="87"/>
  </w:num>
  <w:num w:numId="60" w16cid:durableId="824395266">
    <w:abstractNumId w:val="115"/>
  </w:num>
  <w:num w:numId="61" w16cid:durableId="176234507">
    <w:abstractNumId w:val="66"/>
  </w:num>
  <w:num w:numId="62" w16cid:durableId="28065684">
    <w:abstractNumId w:val="117"/>
  </w:num>
  <w:num w:numId="63" w16cid:durableId="594094606">
    <w:abstractNumId w:val="92"/>
  </w:num>
  <w:num w:numId="64" w16cid:durableId="2082679771">
    <w:abstractNumId w:val="37"/>
  </w:num>
  <w:num w:numId="65" w16cid:durableId="101606625">
    <w:abstractNumId w:val="30"/>
  </w:num>
  <w:num w:numId="66" w16cid:durableId="127480371">
    <w:abstractNumId w:val="68"/>
  </w:num>
  <w:num w:numId="67" w16cid:durableId="347754345">
    <w:abstractNumId w:val="10"/>
  </w:num>
  <w:num w:numId="68" w16cid:durableId="351343450">
    <w:abstractNumId w:val="41"/>
  </w:num>
  <w:num w:numId="69" w16cid:durableId="1026440479">
    <w:abstractNumId w:val="16"/>
  </w:num>
  <w:num w:numId="70" w16cid:durableId="1537625135">
    <w:abstractNumId w:val="27"/>
  </w:num>
  <w:num w:numId="71" w16cid:durableId="434635620">
    <w:abstractNumId w:val="85"/>
  </w:num>
  <w:num w:numId="72" w16cid:durableId="1159421111">
    <w:abstractNumId w:val="57"/>
  </w:num>
  <w:num w:numId="73" w16cid:durableId="313528018">
    <w:abstractNumId w:val="34"/>
  </w:num>
  <w:num w:numId="74" w16cid:durableId="948006823">
    <w:abstractNumId w:val="52"/>
  </w:num>
  <w:num w:numId="75" w16cid:durableId="927349636">
    <w:abstractNumId w:val="42"/>
  </w:num>
  <w:num w:numId="76" w16cid:durableId="1727755542">
    <w:abstractNumId w:val="99"/>
  </w:num>
  <w:num w:numId="77" w16cid:durableId="434401298">
    <w:abstractNumId w:val="39"/>
  </w:num>
  <w:num w:numId="78" w16cid:durableId="1546991926">
    <w:abstractNumId w:val="50"/>
  </w:num>
  <w:num w:numId="79" w16cid:durableId="1889562695">
    <w:abstractNumId w:val="28"/>
  </w:num>
  <w:num w:numId="80" w16cid:durableId="924150056">
    <w:abstractNumId w:val="105"/>
  </w:num>
  <w:num w:numId="81" w16cid:durableId="951521509">
    <w:abstractNumId w:val="110"/>
  </w:num>
  <w:num w:numId="82" w16cid:durableId="464397885">
    <w:abstractNumId w:val="53"/>
  </w:num>
  <w:num w:numId="83" w16cid:durableId="1436898129">
    <w:abstractNumId w:val="40"/>
  </w:num>
  <w:num w:numId="84" w16cid:durableId="711077960">
    <w:abstractNumId w:val="11"/>
  </w:num>
  <w:num w:numId="85" w16cid:durableId="1666082763">
    <w:abstractNumId w:val="86"/>
  </w:num>
  <w:num w:numId="86" w16cid:durableId="757094216">
    <w:abstractNumId w:val="21"/>
  </w:num>
  <w:num w:numId="87" w16cid:durableId="1485122586">
    <w:abstractNumId w:val="38"/>
  </w:num>
  <w:num w:numId="88" w16cid:durableId="955865734">
    <w:abstractNumId w:val="106"/>
  </w:num>
  <w:num w:numId="89" w16cid:durableId="1983579581">
    <w:abstractNumId w:val="33"/>
  </w:num>
  <w:num w:numId="90" w16cid:durableId="1890333766">
    <w:abstractNumId w:val="83"/>
  </w:num>
  <w:num w:numId="91" w16cid:durableId="1090547492">
    <w:abstractNumId w:val="44"/>
  </w:num>
  <w:num w:numId="92" w16cid:durableId="1896811152">
    <w:abstractNumId w:val="73"/>
  </w:num>
  <w:num w:numId="93" w16cid:durableId="97406814">
    <w:abstractNumId w:val="13"/>
  </w:num>
  <w:num w:numId="94" w16cid:durableId="477918546">
    <w:abstractNumId w:val="111"/>
  </w:num>
  <w:num w:numId="95" w16cid:durableId="1829438338">
    <w:abstractNumId w:val="102"/>
  </w:num>
  <w:num w:numId="96" w16cid:durableId="1391147822">
    <w:abstractNumId w:val="104"/>
  </w:num>
  <w:num w:numId="97" w16cid:durableId="686830864">
    <w:abstractNumId w:val="93"/>
  </w:num>
  <w:num w:numId="98" w16cid:durableId="1253858217">
    <w:abstractNumId w:val="114"/>
  </w:num>
  <w:num w:numId="99" w16cid:durableId="31998912">
    <w:abstractNumId w:val="36"/>
  </w:num>
  <w:num w:numId="100" w16cid:durableId="1806461426">
    <w:abstractNumId w:val="64"/>
  </w:num>
  <w:num w:numId="101" w16cid:durableId="7340868">
    <w:abstractNumId w:val="91"/>
  </w:num>
  <w:num w:numId="102" w16cid:durableId="641424968">
    <w:abstractNumId w:val="58"/>
  </w:num>
  <w:num w:numId="103" w16cid:durableId="1955090802">
    <w:abstractNumId w:val="6"/>
  </w:num>
  <w:num w:numId="104" w16cid:durableId="147284437">
    <w:abstractNumId w:val="60"/>
  </w:num>
  <w:num w:numId="105" w16cid:durableId="982344487">
    <w:abstractNumId w:val="49"/>
  </w:num>
  <w:num w:numId="106" w16cid:durableId="1397512365">
    <w:abstractNumId w:val="45"/>
  </w:num>
  <w:num w:numId="107" w16cid:durableId="114756387">
    <w:abstractNumId w:val="95"/>
  </w:num>
  <w:num w:numId="108" w16cid:durableId="641888114">
    <w:abstractNumId w:val="7"/>
  </w:num>
  <w:num w:numId="109" w16cid:durableId="580603369">
    <w:abstractNumId w:val="56"/>
  </w:num>
  <w:num w:numId="110" w16cid:durableId="701633420">
    <w:abstractNumId w:val="108"/>
  </w:num>
  <w:num w:numId="111" w16cid:durableId="1339189844">
    <w:abstractNumId w:val="24"/>
  </w:num>
  <w:num w:numId="112" w16cid:durableId="731083006">
    <w:abstractNumId w:val="94"/>
  </w:num>
  <w:num w:numId="113" w16cid:durableId="1769353762">
    <w:abstractNumId w:val="17"/>
  </w:num>
  <w:num w:numId="114" w16cid:durableId="1797718464">
    <w:abstractNumId w:val="70"/>
  </w:num>
  <w:num w:numId="115" w16cid:durableId="1851018272">
    <w:abstractNumId w:val="88"/>
  </w:num>
  <w:num w:numId="116" w16cid:durableId="1076123393">
    <w:abstractNumId w:val="46"/>
  </w:num>
  <w:num w:numId="117" w16cid:durableId="974140359">
    <w:abstractNumId w:val="113"/>
  </w:num>
  <w:num w:numId="118" w16cid:durableId="749162512">
    <w:abstractNumId w:val="81"/>
  </w:num>
  <w:num w:numId="119" w16cid:durableId="1169373577">
    <w:abstractNumId w:val="32"/>
  </w:num>
  <w:num w:numId="120" w16cid:durableId="233782519">
    <w:abstractNumId w:val="12"/>
  </w:num>
  <w:num w:numId="121" w16cid:durableId="1856534955">
    <w:abstractNumId w:val="26"/>
  </w:num>
  <w:num w:numId="122" w16cid:durableId="354039300">
    <w:abstractNumId w:val="107"/>
  </w:num>
  <w:num w:numId="123" w16cid:durableId="751701038">
    <w:abstractNumId w:val="5"/>
  </w:num>
  <w:num w:numId="124" w16cid:durableId="559052646">
    <w:abstractNumId w:val="96"/>
  </w:num>
  <w:num w:numId="125" w16cid:durableId="27876968">
    <w:abstractNumId w:val="79"/>
  </w:num>
  <w:num w:numId="126" w16cid:durableId="1806072960">
    <w:abstractNumId w:val="22"/>
  </w:num>
  <w:num w:numId="127" w16cid:durableId="88162703">
    <w:abstractNumId w:val="89"/>
  </w:num>
  <w:num w:numId="128" w16cid:durableId="1984238453">
    <w:abstractNumId w:val="72"/>
  </w:num>
  <w:num w:numId="129" w16cid:durableId="320668778">
    <w:abstractNumId w:val="20"/>
  </w:num>
  <w:num w:numId="130" w16cid:durableId="1729305191">
    <w:abstractNumId w:val="25"/>
  </w:num>
  <w:num w:numId="131" w16cid:durableId="1915624439">
    <w:abstractNumId w:val="18"/>
  </w:num>
  <w:num w:numId="132" w16cid:durableId="495610025">
    <w:abstractNumId w:val="9"/>
  </w:num>
  <w:num w:numId="133" w16cid:durableId="1905948655">
    <w:abstractNumId w:val="82"/>
  </w:num>
  <w:num w:numId="134" w16cid:durableId="409812157">
    <w:abstractNumId w:val="71"/>
  </w:num>
  <w:num w:numId="135" w16cid:durableId="886917928">
    <w:abstractNumId w:val="62"/>
  </w:num>
  <w:num w:numId="136" w16cid:durableId="786385809">
    <w:abstractNumId w:val="101"/>
  </w:num>
  <w:num w:numId="137" w16cid:durableId="2125231063">
    <w:abstractNumId w:val="47"/>
  </w:num>
  <w:num w:numId="138" w16cid:durableId="1032265241">
    <w:abstractNumId w:val="63"/>
  </w:num>
  <w:num w:numId="139" w16cid:durableId="1403335641">
    <w:abstractNumId w:val="69"/>
  </w:num>
  <w:num w:numId="140" w16cid:durableId="1303971670">
    <w:abstractNumId w:val="78"/>
  </w:num>
  <w:num w:numId="141" w16cid:durableId="129902326">
    <w:abstractNumId w:val="29"/>
  </w:num>
  <w:num w:numId="142" w16cid:durableId="1080718199">
    <w:abstractNumId w:val="90"/>
  </w:num>
  <w:num w:numId="143" w16cid:durableId="617878644">
    <w:abstractNumId w:val="77"/>
  </w:num>
  <w:num w:numId="144" w16cid:durableId="595989242">
    <w:abstractNumId w:val="75"/>
  </w:num>
  <w:num w:numId="145" w16cid:durableId="11718764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10DC"/>
    <w:rsid w:val="00011775"/>
    <w:rsid w:val="00026DC8"/>
    <w:rsid w:val="00036876"/>
    <w:rsid w:val="0004644E"/>
    <w:rsid w:val="00054E18"/>
    <w:rsid w:val="00063575"/>
    <w:rsid w:val="000708F4"/>
    <w:rsid w:val="00087BBD"/>
    <w:rsid w:val="00092DFD"/>
    <w:rsid w:val="000954BE"/>
    <w:rsid w:val="00095D25"/>
    <w:rsid w:val="000A27EB"/>
    <w:rsid w:val="000B104B"/>
    <w:rsid w:val="000B1AFA"/>
    <w:rsid w:val="000B1BDA"/>
    <w:rsid w:val="000C1869"/>
    <w:rsid w:val="000C59D1"/>
    <w:rsid w:val="000D0A25"/>
    <w:rsid w:val="000D3262"/>
    <w:rsid w:val="000F10AE"/>
    <w:rsid w:val="00106AA0"/>
    <w:rsid w:val="0011016B"/>
    <w:rsid w:val="00114111"/>
    <w:rsid w:val="00117A5F"/>
    <w:rsid w:val="00117F8E"/>
    <w:rsid w:val="00120B89"/>
    <w:rsid w:val="00126099"/>
    <w:rsid w:val="0012615C"/>
    <w:rsid w:val="001313E1"/>
    <w:rsid w:val="0013543E"/>
    <w:rsid w:val="0014105C"/>
    <w:rsid w:val="00153570"/>
    <w:rsid w:val="0016335C"/>
    <w:rsid w:val="00183EB5"/>
    <w:rsid w:val="00184008"/>
    <w:rsid w:val="001927A5"/>
    <w:rsid w:val="001A233C"/>
    <w:rsid w:val="001A3C0C"/>
    <w:rsid w:val="001A50CB"/>
    <w:rsid w:val="001A5907"/>
    <w:rsid w:val="001B51F2"/>
    <w:rsid w:val="001D345F"/>
    <w:rsid w:val="001E1230"/>
    <w:rsid w:val="001E1564"/>
    <w:rsid w:val="001E2299"/>
    <w:rsid w:val="001F35A9"/>
    <w:rsid w:val="001F5EF1"/>
    <w:rsid w:val="001F62DD"/>
    <w:rsid w:val="001F6DD1"/>
    <w:rsid w:val="00201C1F"/>
    <w:rsid w:val="00202513"/>
    <w:rsid w:val="002031CE"/>
    <w:rsid w:val="0021141C"/>
    <w:rsid w:val="00211F4F"/>
    <w:rsid w:val="00213DAA"/>
    <w:rsid w:val="0021547D"/>
    <w:rsid w:val="00223763"/>
    <w:rsid w:val="00233BDC"/>
    <w:rsid w:val="0024225D"/>
    <w:rsid w:val="00242D7F"/>
    <w:rsid w:val="00245E6E"/>
    <w:rsid w:val="00252D75"/>
    <w:rsid w:val="002713DD"/>
    <w:rsid w:val="00276892"/>
    <w:rsid w:val="0029311E"/>
    <w:rsid w:val="00294DFE"/>
    <w:rsid w:val="00297571"/>
    <w:rsid w:val="002A26D7"/>
    <w:rsid w:val="002A52D1"/>
    <w:rsid w:val="002B1109"/>
    <w:rsid w:val="002B58DF"/>
    <w:rsid w:val="002B7AFC"/>
    <w:rsid w:val="002C004F"/>
    <w:rsid w:val="002C4504"/>
    <w:rsid w:val="002C5DF3"/>
    <w:rsid w:val="002D18E9"/>
    <w:rsid w:val="002D1D53"/>
    <w:rsid w:val="002E197D"/>
    <w:rsid w:val="002E5B94"/>
    <w:rsid w:val="002F0D33"/>
    <w:rsid w:val="002F5242"/>
    <w:rsid w:val="002F59C3"/>
    <w:rsid w:val="00301F06"/>
    <w:rsid w:val="00305836"/>
    <w:rsid w:val="00306823"/>
    <w:rsid w:val="0031118F"/>
    <w:rsid w:val="00324C1B"/>
    <w:rsid w:val="00331BC9"/>
    <w:rsid w:val="00333FD2"/>
    <w:rsid w:val="00335250"/>
    <w:rsid w:val="00336DDC"/>
    <w:rsid w:val="00356787"/>
    <w:rsid w:val="003577E7"/>
    <w:rsid w:val="00362E8A"/>
    <w:rsid w:val="00365EC1"/>
    <w:rsid w:val="003767EB"/>
    <w:rsid w:val="003900D6"/>
    <w:rsid w:val="00396820"/>
    <w:rsid w:val="003A1434"/>
    <w:rsid w:val="003A4FD7"/>
    <w:rsid w:val="003B5D52"/>
    <w:rsid w:val="003C2347"/>
    <w:rsid w:val="003C3370"/>
    <w:rsid w:val="003C42D4"/>
    <w:rsid w:val="003D736B"/>
    <w:rsid w:val="003E4EF3"/>
    <w:rsid w:val="003E6597"/>
    <w:rsid w:val="003F2413"/>
    <w:rsid w:val="003F5014"/>
    <w:rsid w:val="003F6257"/>
    <w:rsid w:val="00400A3B"/>
    <w:rsid w:val="004028EC"/>
    <w:rsid w:val="00406FE9"/>
    <w:rsid w:val="00423249"/>
    <w:rsid w:val="0042527A"/>
    <w:rsid w:val="00426174"/>
    <w:rsid w:val="00441793"/>
    <w:rsid w:val="00450AD9"/>
    <w:rsid w:val="0045306F"/>
    <w:rsid w:val="004552B2"/>
    <w:rsid w:val="00457123"/>
    <w:rsid w:val="00463A83"/>
    <w:rsid w:val="00473D24"/>
    <w:rsid w:val="00480F31"/>
    <w:rsid w:val="0048191E"/>
    <w:rsid w:val="0048213F"/>
    <w:rsid w:val="0048266F"/>
    <w:rsid w:val="00486B4D"/>
    <w:rsid w:val="00490BA0"/>
    <w:rsid w:val="00491255"/>
    <w:rsid w:val="00491649"/>
    <w:rsid w:val="00494AFA"/>
    <w:rsid w:val="004A4BC0"/>
    <w:rsid w:val="004B03AD"/>
    <w:rsid w:val="004D1124"/>
    <w:rsid w:val="004D1F0C"/>
    <w:rsid w:val="004D5390"/>
    <w:rsid w:val="004F233D"/>
    <w:rsid w:val="004F4B72"/>
    <w:rsid w:val="0050196C"/>
    <w:rsid w:val="00520AF0"/>
    <w:rsid w:val="0052424C"/>
    <w:rsid w:val="005255FC"/>
    <w:rsid w:val="005432E3"/>
    <w:rsid w:val="005571FD"/>
    <w:rsid w:val="005604D5"/>
    <w:rsid w:val="00560A3D"/>
    <w:rsid w:val="00563AF9"/>
    <w:rsid w:val="005913D7"/>
    <w:rsid w:val="00594C1D"/>
    <w:rsid w:val="00596FA1"/>
    <w:rsid w:val="005A2A06"/>
    <w:rsid w:val="005A386D"/>
    <w:rsid w:val="005A54A0"/>
    <w:rsid w:val="005B19C4"/>
    <w:rsid w:val="005B3086"/>
    <w:rsid w:val="005B6272"/>
    <w:rsid w:val="005C1259"/>
    <w:rsid w:val="005C7C13"/>
    <w:rsid w:val="005F0A38"/>
    <w:rsid w:val="005F0DC4"/>
    <w:rsid w:val="005F5722"/>
    <w:rsid w:val="005F792B"/>
    <w:rsid w:val="00602536"/>
    <w:rsid w:val="00612935"/>
    <w:rsid w:val="006143DD"/>
    <w:rsid w:val="006166BA"/>
    <w:rsid w:val="00627C9A"/>
    <w:rsid w:val="006375E3"/>
    <w:rsid w:val="00637D43"/>
    <w:rsid w:val="006438A6"/>
    <w:rsid w:val="00650582"/>
    <w:rsid w:val="00650EDA"/>
    <w:rsid w:val="00660C49"/>
    <w:rsid w:val="006646CD"/>
    <w:rsid w:val="00666A0A"/>
    <w:rsid w:val="00667A4A"/>
    <w:rsid w:val="00671333"/>
    <w:rsid w:val="00674A30"/>
    <w:rsid w:val="00675068"/>
    <w:rsid w:val="00681939"/>
    <w:rsid w:val="0069602E"/>
    <w:rsid w:val="006A2843"/>
    <w:rsid w:val="006B1311"/>
    <w:rsid w:val="006B3FD9"/>
    <w:rsid w:val="006B79EC"/>
    <w:rsid w:val="006C219A"/>
    <w:rsid w:val="006C4C9A"/>
    <w:rsid w:val="006C7774"/>
    <w:rsid w:val="006D133E"/>
    <w:rsid w:val="006D2BF8"/>
    <w:rsid w:val="006D5B4C"/>
    <w:rsid w:val="006E0BDE"/>
    <w:rsid w:val="006F1539"/>
    <w:rsid w:val="00702ADE"/>
    <w:rsid w:val="0071118C"/>
    <w:rsid w:val="007364B6"/>
    <w:rsid w:val="007409DD"/>
    <w:rsid w:val="007414F0"/>
    <w:rsid w:val="00742665"/>
    <w:rsid w:val="00744FE6"/>
    <w:rsid w:val="00745EE6"/>
    <w:rsid w:val="00753774"/>
    <w:rsid w:val="007626E6"/>
    <w:rsid w:val="0077333E"/>
    <w:rsid w:val="00777D1C"/>
    <w:rsid w:val="00783FA8"/>
    <w:rsid w:val="00784B4F"/>
    <w:rsid w:val="00784C1E"/>
    <w:rsid w:val="007942F2"/>
    <w:rsid w:val="00797B68"/>
    <w:rsid w:val="007C4319"/>
    <w:rsid w:val="007C49EC"/>
    <w:rsid w:val="007D13C5"/>
    <w:rsid w:val="007D7BF7"/>
    <w:rsid w:val="007E0184"/>
    <w:rsid w:val="007E078D"/>
    <w:rsid w:val="007E7720"/>
    <w:rsid w:val="0080427B"/>
    <w:rsid w:val="008044C9"/>
    <w:rsid w:val="008059D9"/>
    <w:rsid w:val="00813161"/>
    <w:rsid w:val="008173B1"/>
    <w:rsid w:val="00821494"/>
    <w:rsid w:val="008361A3"/>
    <w:rsid w:val="00840295"/>
    <w:rsid w:val="00855420"/>
    <w:rsid w:val="00870F9E"/>
    <w:rsid w:val="00873F86"/>
    <w:rsid w:val="008809CE"/>
    <w:rsid w:val="00882316"/>
    <w:rsid w:val="00887DCB"/>
    <w:rsid w:val="00887F9F"/>
    <w:rsid w:val="008948E7"/>
    <w:rsid w:val="008A272C"/>
    <w:rsid w:val="008A3A0E"/>
    <w:rsid w:val="008A5819"/>
    <w:rsid w:val="008B44E4"/>
    <w:rsid w:val="008C39DC"/>
    <w:rsid w:val="008C6CAC"/>
    <w:rsid w:val="008C7EE4"/>
    <w:rsid w:val="008D7CEF"/>
    <w:rsid w:val="008E13CD"/>
    <w:rsid w:val="008E2430"/>
    <w:rsid w:val="008E3A1D"/>
    <w:rsid w:val="008E7A8E"/>
    <w:rsid w:val="008F1CA3"/>
    <w:rsid w:val="00907205"/>
    <w:rsid w:val="009116EA"/>
    <w:rsid w:val="00914742"/>
    <w:rsid w:val="00921365"/>
    <w:rsid w:val="00921A51"/>
    <w:rsid w:val="009353F9"/>
    <w:rsid w:val="009366A3"/>
    <w:rsid w:val="00942F16"/>
    <w:rsid w:val="009435FF"/>
    <w:rsid w:val="009824E0"/>
    <w:rsid w:val="009930E0"/>
    <w:rsid w:val="00994F29"/>
    <w:rsid w:val="009966BF"/>
    <w:rsid w:val="00996B48"/>
    <w:rsid w:val="009B7FDD"/>
    <w:rsid w:val="009D0952"/>
    <w:rsid w:val="009D62A4"/>
    <w:rsid w:val="009E05F6"/>
    <w:rsid w:val="009E0DA1"/>
    <w:rsid w:val="009F22FF"/>
    <w:rsid w:val="00A053C8"/>
    <w:rsid w:val="00A1189D"/>
    <w:rsid w:val="00A15219"/>
    <w:rsid w:val="00A2026B"/>
    <w:rsid w:val="00A2102D"/>
    <w:rsid w:val="00A24ACD"/>
    <w:rsid w:val="00A35493"/>
    <w:rsid w:val="00A41BB2"/>
    <w:rsid w:val="00A452E3"/>
    <w:rsid w:val="00A50624"/>
    <w:rsid w:val="00A518F7"/>
    <w:rsid w:val="00A51B9C"/>
    <w:rsid w:val="00A6514D"/>
    <w:rsid w:val="00A666E1"/>
    <w:rsid w:val="00A66ADD"/>
    <w:rsid w:val="00A8163B"/>
    <w:rsid w:val="00A85DA6"/>
    <w:rsid w:val="00A940C5"/>
    <w:rsid w:val="00A9446C"/>
    <w:rsid w:val="00A94CCE"/>
    <w:rsid w:val="00A9559B"/>
    <w:rsid w:val="00A978EF"/>
    <w:rsid w:val="00AB1636"/>
    <w:rsid w:val="00AB55CB"/>
    <w:rsid w:val="00AB6DF4"/>
    <w:rsid w:val="00AB7E1E"/>
    <w:rsid w:val="00AC1216"/>
    <w:rsid w:val="00AD0A7D"/>
    <w:rsid w:val="00AD66BD"/>
    <w:rsid w:val="00AE2E49"/>
    <w:rsid w:val="00AE6B61"/>
    <w:rsid w:val="00B0260A"/>
    <w:rsid w:val="00B02745"/>
    <w:rsid w:val="00B17485"/>
    <w:rsid w:val="00B250AB"/>
    <w:rsid w:val="00B25CE6"/>
    <w:rsid w:val="00B367A2"/>
    <w:rsid w:val="00B46438"/>
    <w:rsid w:val="00B6302C"/>
    <w:rsid w:val="00B815E4"/>
    <w:rsid w:val="00B84461"/>
    <w:rsid w:val="00B847C1"/>
    <w:rsid w:val="00B9271A"/>
    <w:rsid w:val="00B93986"/>
    <w:rsid w:val="00B954BE"/>
    <w:rsid w:val="00BA5D9F"/>
    <w:rsid w:val="00BA65BB"/>
    <w:rsid w:val="00BB0D70"/>
    <w:rsid w:val="00BB1CA9"/>
    <w:rsid w:val="00BB4E57"/>
    <w:rsid w:val="00BC480D"/>
    <w:rsid w:val="00BC751A"/>
    <w:rsid w:val="00BC783F"/>
    <w:rsid w:val="00BD3E51"/>
    <w:rsid w:val="00BE0DC3"/>
    <w:rsid w:val="00BE4015"/>
    <w:rsid w:val="00BF36E4"/>
    <w:rsid w:val="00C01CE0"/>
    <w:rsid w:val="00C033EB"/>
    <w:rsid w:val="00C06696"/>
    <w:rsid w:val="00C074FC"/>
    <w:rsid w:val="00C13001"/>
    <w:rsid w:val="00C242AF"/>
    <w:rsid w:val="00C343D3"/>
    <w:rsid w:val="00C43885"/>
    <w:rsid w:val="00C512D1"/>
    <w:rsid w:val="00C534A1"/>
    <w:rsid w:val="00C559C1"/>
    <w:rsid w:val="00C60968"/>
    <w:rsid w:val="00C72A06"/>
    <w:rsid w:val="00C736AE"/>
    <w:rsid w:val="00C75721"/>
    <w:rsid w:val="00C919E0"/>
    <w:rsid w:val="00C96A93"/>
    <w:rsid w:val="00CA0CF5"/>
    <w:rsid w:val="00CA1319"/>
    <w:rsid w:val="00CA1795"/>
    <w:rsid w:val="00CB2279"/>
    <w:rsid w:val="00CB4C09"/>
    <w:rsid w:val="00CB567E"/>
    <w:rsid w:val="00CC05A0"/>
    <w:rsid w:val="00CD5A39"/>
    <w:rsid w:val="00D16957"/>
    <w:rsid w:val="00D227BE"/>
    <w:rsid w:val="00D2325F"/>
    <w:rsid w:val="00D27A89"/>
    <w:rsid w:val="00D37061"/>
    <w:rsid w:val="00D44A12"/>
    <w:rsid w:val="00D51A37"/>
    <w:rsid w:val="00D7253D"/>
    <w:rsid w:val="00D812C7"/>
    <w:rsid w:val="00D8584C"/>
    <w:rsid w:val="00D85D97"/>
    <w:rsid w:val="00D90E89"/>
    <w:rsid w:val="00DA59D0"/>
    <w:rsid w:val="00DC2141"/>
    <w:rsid w:val="00DC254E"/>
    <w:rsid w:val="00DD01A9"/>
    <w:rsid w:val="00DD40E3"/>
    <w:rsid w:val="00DD4CA2"/>
    <w:rsid w:val="00DE150B"/>
    <w:rsid w:val="00DE19E5"/>
    <w:rsid w:val="00DF0C77"/>
    <w:rsid w:val="00DF47A9"/>
    <w:rsid w:val="00DF4C84"/>
    <w:rsid w:val="00DF7966"/>
    <w:rsid w:val="00E07FDB"/>
    <w:rsid w:val="00E14448"/>
    <w:rsid w:val="00E30236"/>
    <w:rsid w:val="00E33E50"/>
    <w:rsid w:val="00E37E6C"/>
    <w:rsid w:val="00E41A30"/>
    <w:rsid w:val="00E47223"/>
    <w:rsid w:val="00E5045D"/>
    <w:rsid w:val="00E66BA2"/>
    <w:rsid w:val="00E66C44"/>
    <w:rsid w:val="00E81E1C"/>
    <w:rsid w:val="00E82087"/>
    <w:rsid w:val="00E828ED"/>
    <w:rsid w:val="00E8314C"/>
    <w:rsid w:val="00E842EC"/>
    <w:rsid w:val="00E87D24"/>
    <w:rsid w:val="00E87F6A"/>
    <w:rsid w:val="00E91539"/>
    <w:rsid w:val="00E93B3A"/>
    <w:rsid w:val="00EB4A97"/>
    <w:rsid w:val="00EC1D47"/>
    <w:rsid w:val="00EC5300"/>
    <w:rsid w:val="00ED2AAB"/>
    <w:rsid w:val="00ED6520"/>
    <w:rsid w:val="00EE1A08"/>
    <w:rsid w:val="00F01242"/>
    <w:rsid w:val="00F01D3F"/>
    <w:rsid w:val="00F024B5"/>
    <w:rsid w:val="00F02521"/>
    <w:rsid w:val="00F0292A"/>
    <w:rsid w:val="00F166FE"/>
    <w:rsid w:val="00F169D5"/>
    <w:rsid w:val="00F26CD2"/>
    <w:rsid w:val="00F30649"/>
    <w:rsid w:val="00F323FE"/>
    <w:rsid w:val="00F334D9"/>
    <w:rsid w:val="00F577F5"/>
    <w:rsid w:val="00F67433"/>
    <w:rsid w:val="00F71BB9"/>
    <w:rsid w:val="00F7244C"/>
    <w:rsid w:val="00F726DE"/>
    <w:rsid w:val="00F76F66"/>
    <w:rsid w:val="00F7778D"/>
    <w:rsid w:val="00F83AA9"/>
    <w:rsid w:val="00F84CA8"/>
    <w:rsid w:val="00F929E7"/>
    <w:rsid w:val="00F9649C"/>
    <w:rsid w:val="00FA0B41"/>
    <w:rsid w:val="00FA49FE"/>
    <w:rsid w:val="00FA5E8D"/>
    <w:rsid w:val="00FB35EB"/>
    <w:rsid w:val="00FC2562"/>
    <w:rsid w:val="00FC3194"/>
    <w:rsid w:val="00FC621C"/>
    <w:rsid w:val="00FD7CB5"/>
    <w:rsid w:val="00FE3BCC"/>
    <w:rsid w:val="00FE6CC9"/>
    <w:rsid w:val="00FE6D7B"/>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character" w:styleId="HTMLCode">
    <w:name w:val="HTML Code"/>
    <w:basedOn w:val="DefaultParagraphFont"/>
    <w:uiPriority w:val="99"/>
    <w:semiHidden/>
    <w:unhideWhenUsed/>
    <w:rsid w:val="00DE150B"/>
    <w:rPr>
      <w:rFonts w:ascii="Courier New" w:eastAsia="Times New Roman" w:hAnsi="Courier New" w:cs="Courier New"/>
      <w:sz w:val="20"/>
      <w:szCs w:val="20"/>
    </w:rPr>
  </w:style>
  <w:style w:type="paragraph" w:customStyle="1" w:styleId="Code">
    <w:name w:val="Code"/>
    <w:basedOn w:val="BodyText"/>
    <w:next w:val="BodyText"/>
    <w:link w:val="CodeChar"/>
    <w:qFormat/>
    <w:rsid w:val="006B79EC"/>
    <w:pPr>
      <w:shd w:val="clear" w:color="auto" w:fill="F2F2F2" w:themeFill="background1" w:themeFillShade="F2"/>
    </w:pPr>
    <w:rPr>
      <w:rFonts w:ascii="Consolas" w:hAnsi="Consolas"/>
      <w:color w:val="1F3864" w:themeColor="accent1" w:themeShade="80"/>
      <w:sz w:val="20"/>
    </w:rPr>
  </w:style>
  <w:style w:type="character" w:customStyle="1" w:styleId="CodeChar">
    <w:name w:val="Code Char"/>
    <w:basedOn w:val="BodyTextChar"/>
    <w:link w:val="Code"/>
    <w:rsid w:val="006B79EC"/>
    <w:rPr>
      <w:rFonts w:ascii="Consolas" w:hAnsi="Consolas"/>
      <w:color w:val="1F3864" w:themeColor="accent1" w:themeShade="80"/>
      <w:sz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1655057">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38556752">
      <w:bodyDiv w:val="1"/>
      <w:marLeft w:val="0"/>
      <w:marRight w:val="0"/>
      <w:marTop w:val="0"/>
      <w:marBottom w:val="0"/>
      <w:divBdr>
        <w:top w:val="none" w:sz="0" w:space="0" w:color="auto"/>
        <w:left w:val="none" w:sz="0" w:space="0" w:color="auto"/>
        <w:bottom w:val="none" w:sz="0" w:space="0" w:color="auto"/>
        <w:right w:val="none" w:sz="0" w:space="0" w:color="auto"/>
      </w:divBdr>
    </w:div>
    <w:div w:id="54553811">
      <w:bodyDiv w:val="1"/>
      <w:marLeft w:val="0"/>
      <w:marRight w:val="0"/>
      <w:marTop w:val="0"/>
      <w:marBottom w:val="0"/>
      <w:divBdr>
        <w:top w:val="none" w:sz="0" w:space="0" w:color="auto"/>
        <w:left w:val="none" w:sz="0" w:space="0" w:color="auto"/>
        <w:bottom w:val="none" w:sz="0" w:space="0" w:color="auto"/>
        <w:right w:val="none" w:sz="0" w:space="0" w:color="auto"/>
      </w:divBdr>
    </w:div>
    <w:div w:id="59528142">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64439755">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81404303">
      <w:bodyDiv w:val="1"/>
      <w:marLeft w:val="0"/>
      <w:marRight w:val="0"/>
      <w:marTop w:val="0"/>
      <w:marBottom w:val="0"/>
      <w:divBdr>
        <w:top w:val="none" w:sz="0" w:space="0" w:color="auto"/>
        <w:left w:val="none" w:sz="0" w:space="0" w:color="auto"/>
        <w:bottom w:val="none" w:sz="0" w:space="0" w:color="auto"/>
        <w:right w:val="none" w:sz="0" w:space="0" w:color="auto"/>
      </w:divBdr>
      <w:divsChild>
        <w:div w:id="13798149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4398283">
              <w:marLeft w:val="0"/>
              <w:marRight w:val="0"/>
              <w:marTop w:val="0"/>
              <w:marBottom w:val="0"/>
              <w:divBdr>
                <w:top w:val="none" w:sz="0" w:space="0" w:color="auto"/>
                <w:left w:val="none" w:sz="0" w:space="0" w:color="auto"/>
                <w:bottom w:val="none" w:sz="0" w:space="0" w:color="auto"/>
                <w:right w:val="none" w:sz="0" w:space="0" w:color="auto"/>
              </w:divBdr>
              <w:divsChild>
                <w:div w:id="1956869307">
                  <w:marLeft w:val="0"/>
                  <w:marRight w:val="0"/>
                  <w:marTop w:val="0"/>
                  <w:marBottom w:val="0"/>
                  <w:divBdr>
                    <w:top w:val="none" w:sz="0" w:space="0" w:color="auto"/>
                    <w:left w:val="none" w:sz="0" w:space="0" w:color="auto"/>
                    <w:bottom w:val="none" w:sz="0" w:space="0" w:color="auto"/>
                    <w:right w:val="none" w:sz="0" w:space="0" w:color="auto"/>
                  </w:divBdr>
                </w:div>
                <w:div w:id="978994749">
                  <w:marLeft w:val="0"/>
                  <w:marRight w:val="0"/>
                  <w:marTop w:val="0"/>
                  <w:marBottom w:val="0"/>
                  <w:divBdr>
                    <w:top w:val="none" w:sz="0" w:space="0" w:color="auto"/>
                    <w:left w:val="none" w:sz="0" w:space="0" w:color="auto"/>
                    <w:bottom w:val="none" w:sz="0" w:space="0" w:color="auto"/>
                    <w:right w:val="none" w:sz="0" w:space="0" w:color="auto"/>
                  </w:divBdr>
                  <w:divsChild>
                    <w:div w:id="1197159245">
                      <w:marLeft w:val="0"/>
                      <w:marRight w:val="0"/>
                      <w:marTop w:val="0"/>
                      <w:marBottom w:val="0"/>
                      <w:divBdr>
                        <w:top w:val="none" w:sz="0" w:space="0" w:color="auto"/>
                        <w:left w:val="none" w:sz="0" w:space="0" w:color="auto"/>
                        <w:bottom w:val="none" w:sz="0" w:space="0" w:color="auto"/>
                        <w:right w:val="none" w:sz="0" w:space="0" w:color="auto"/>
                      </w:divBdr>
                      <w:divsChild>
                        <w:div w:id="14190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9758">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00676282">
      <w:bodyDiv w:val="1"/>
      <w:marLeft w:val="0"/>
      <w:marRight w:val="0"/>
      <w:marTop w:val="0"/>
      <w:marBottom w:val="0"/>
      <w:divBdr>
        <w:top w:val="none" w:sz="0" w:space="0" w:color="auto"/>
        <w:left w:val="none" w:sz="0" w:space="0" w:color="auto"/>
        <w:bottom w:val="none" w:sz="0" w:space="0" w:color="auto"/>
        <w:right w:val="none" w:sz="0" w:space="0" w:color="auto"/>
      </w:divBdr>
      <w:divsChild>
        <w:div w:id="101458262">
          <w:marLeft w:val="0"/>
          <w:marRight w:val="0"/>
          <w:marTop w:val="0"/>
          <w:marBottom w:val="0"/>
          <w:divBdr>
            <w:top w:val="none" w:sz="0" w:space="0" w:color="auto"/>
            <w:left w:val="none" w:sz="0" w:space="0" w:color="auto"/>
            <w:bottom w:val="none" w:sz="0" w:space="0" w:color="auto"/>
            <w:right w:val="none" w:sz="0" w:space="0" w:color="auto"/>
          </w:divBdr>
        </w:div>
        <w:div w:id="596182451">
          <w:marLeft w:val="0"/>
          <w:marRight w:val="0"/>
          <w:marTop w:val="0"/>
          <w:marBottom w:val="0"/>
          <w:divBdr>
            <w:top w:val="none" w:sz="0" w:space="0" w:color="auto"/>
            <w:left w:val="none" w:sz="0" w:space="0" w:color="auto"/>
            <w:bottom w:val="none" w:sz="0" w:space="0" w:color="auto"/>
            <w:right w:val="none" w:sz="0" w:space="0" w:color="auto"/>
          </w:divBdr>
        </w:div>
        <w:div w:id="1750078280">
          <w:marLeft w:val="0"/>
          <w:marRight w:val="0"/>
          <w:marTop w:val="0"/>
          <w:marBottom w:val="0"/>
          <w:divBdr>
            <w:top w:val="none" w:sz="0" w:space="0" w:color="auto"/>
            <w:left w:val="none" w:sz="0" w:space="0" w:color="auto"/>
            <w:bottom w:val="none" w:sz="0" w:space="0" w:color="auto"/>
            <w:right w:val="none" w:sz="0" w:space="0" w:color="auto"/>
          </w:divBdr>
        </w:div>
        <w:div w:id="1620915190">
          <w:marLeft w:val="0"/>
          <w:marRight w:val="0"/>
          <w:marTop w:val="0"/>
          <w:marBottom w:val="0"/>
          <w:divBdr>
            <w:top w:val="none" w:sz="0" w:space="0" w:color="auto"/>
            <w:left w:val="none" w:sz="0" w:space="0" w:color="auto"/>
            <w:bottom w:val="none" w:sz="0" w:space="0" w:color="auto"/>
            <w:right w:val="none" w:sz="0" w:space="0" w:color="auto"/>
          </w:divBdr>
        </w:div>
        <w:div w:id="853616898">
          <w:marLeft w:val="0"/>
          <w:marRight w:val="0"/>
          <w:marTop w:val="0"/>
          <w:marBottom w:val="0"/>
          <w:divBdr>
            <w:top w:val="none" w:sz="0" w:space="0" w:color="auto"/>
            <w:left w:val="none" w:sz="0" w:space="0" w:color="auto"/>
            <w:bottom w:val="none" w:sz="0" w:space="0" w:color="auto"/>
            <w:right w:val="none" w:sz="0" w:space="0" w:color="auto"/>
          </w:divBdr>
        </w:div>
      </w:divsChild>
    </w:div>
    <w:div w:id="201019436">
      <w:bodyDiv w:val="1"/>
      <w:marLeft w:val="0"/>
      <w:marRight w:val="0"/>
      <w:marTop w:val="0"/>
      <w:marBottom w:val="0"/>
      <w:divBdr>
        <w:top w:val="none" w:sz="0" w:space="0" w:color="auto"/>
        <w:left w:val="none" w:sz="0" w:space="0" w:color="auto"/>
        <w:bottom w:val="none" w:sz="0" w:space="0" w:color="auto"/>
        <w:right w:val="none" w:sz="0" w:space="0" w:color="auto"/>
      </w:divBdr>
      <w:divsChild>
        <w:div w:id="1309168329">
          <w:marLeft w:val="0"/>
          <w:marRight w:val="0"/>
          <w:marTop w:val="0"/>
          <w:marBottom w:val="0"/>
          <w:divBdr>
            <w:top w:val="none" w:sz="0" w:space="0" w:color="auto"/>
            <w:left w:val="none" w:sz="0" w:space="0" w:color="auto"/>
            <w:bottom w:val="none" w:sz="0" w:space="0" w:color="auto"/>
            <w:right w:val="none" w:sz="0" w:space="0" w:color="auto"/>
          </w:divBdr>
        </w:div>
      </w:divsChild>
    </w:div>
    <w:div w:id="202594210">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6576092">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3563257">
      <w:bodyDiv w:val="1"/>
      <w:marLeft w:val="0"/>
      <w:marRight w:val="0"/>
      <w:marTop w:val="0"/>
      <w:marBottom w:val="0"/>
      <w:divBdr>
        <w:top w:val="none" w:sz="0" w:space="0" w:color="auto"/>
        <w:left w:val="none" w:sz="0" w:space="0" w:color="auto"/>
        <w:bottom w:val="none" w:sz="0" w:space="0" w:color="auto"/>
        <w:right w:val="none" w:sz="0" w:space="0" w:color="auto"/>
      </w:divBdr>
      <w:divsChild>
        <w:div w:id="548424383">
          <w:marLeft w:val="0"/>
          <w:marRight w:val="0"/>
          <w:marTop w:val="0"/>
          <w:marBottom w:val="0"/>
          <w:divBdr>
            <w:top w:val="none" w:sz="0" w:space="0" w:color="auto"/>
            <w:left w:val="none" w:sz="0" w:space="0" w:color="auto"/>
            <w:bottom w:val="none" w:sz="0" w:space="0" w:color="auto"/>
            <w:right w:val="none" w:sz="0" w:space="0" w:color="auto"/>
          </w:divBdr>
          <w:divsChild>
            <w:div w:id="992024377">
              <w:marLeft w:val="0"/>
              <w:marRight w:val="0"/>
              <w:marTop w:val="0"/>
              <w:marBottom w:val="0"/>
              <w:divBdr>
                <w:top w:val="none" w:sz="0" w:space="0" w:color="auto"/>
                <w:left w:val="none" w:sz="0" w:space="0" w:color="auto"/>
                <w:bottom w:val="none" w:sz="0" w:space="0" w:color="auto"/>
                <w:right w:val="none" w:sz="0" w:space="0" w:color="auto"/>
              </w:divBdr>
            </w:div>
            <w:div w:id="416439220">
              <w:marLeft w:val="0"/>
              <w:marRight w:val="0"/>
              <w:marTop w:val="0"/>
              <w:marBottom w:val="0"/>
              <w:divBdr>
                <w:top w:val="none" w:sz="0" w:space="0" w:color="auto"/>
                <w:left w:val="none" w:sz="0" w:space="0" w:color="auto"/>
                <w:bottom w:val="none" w:sz="0" w:space="0" w:color="auto"/>
                <w:right w:val="none" w:sz="0" w:space="0" w:color="auto"/>
              </w:divBdr>
              <w:divsChild>
                <w:div w:id="1897473157">
                  <w:marLeft w:val="0"/>
                  <w:marRight w:val="0"/>
                  <w:marTop w:val="0"/>
                  <w:marBottom w:val="0"/>
                  <w:divBdr>
                    <w:top w:val="none" w:sz="0" w:space="0" w:color="auto"/>
                    <w:left w:val="none" w:sz="0" w:space="0" w:color="auto"/>
                    <w:bottom w:val="none" w:sz="0" w:space="0" w:color="auto"/>
                    <w:right w:val="none" w:sz="0" w:space="0" w:color="auto"/>
                  </w:divBdr>
                  <w:divsChild>
                    <w:div w:id="2076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14578531">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2026394">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5183780">
      <w:bodyDiv w:val="1"/>
      <w:marLeft w:val="0"/>
      <w:marRight w:val="0"/>
      <w:marTop w:val="0"/>
      <w:marBottom w:val="0"/>
      <w:divBdr>
        <w:top w:val="none" w:sz="0" w:space="0" w:color="auto"/>
        <w:left w:val="none" w:sz="0" w:space="0" w:color="auto"/>
        <w:bottom w:val="none" w:sz="0" w:space="0" w:color="auto"/>
        <w:right w:val="none" w:sz="0" w:space="0" w:color="auto"/>
      </w:divBdr>
      <w:divsChild>
        <w:div w:id="485629316">
          <w:marLeft w:val="0"/>
          <w:marRight w:val="0"/>
          <w:marTop w:val="0"/>
          <w:marBottom w:val="0"/>
          <w:divBdr>
            <w:top w:val="none" w:sz="0" w:space="0" w:color="auto"/>
            <w:left w:val="none" w:sz="0" w:space="0" w:color="auto"/>
            <w:bottom w:val="none" w:sz="0" w:space="0" w:color="auto"/>
            <w:right w:val="none" w:sz="0" w:space="0" w:color="auto"/>
          </w:divBdr>
          <w:divsChild>
            <w:div w:id="1281763433">
              <w:marLeft w:val="0"/>
              <w:marRight w:val="0"/>
              <w:marTop w:val="0"/>
              <w:marBottom w:val="0"/>
              <w:divBdr>
                <w:top w:val="none" w:sz="0" w:space="0" w:color="auto"/>
                <w:left w:val="none" w:sz="0" w:space="0" w:color="auto"/>
                <w:bottom w:val="none" w:sz="0" w:space="0" w:color="auto"/>
                <w:right w:val="none" w:sz="0" w:space="0" w:color="auto"/>
              </w:divBdr>
            </w:div>
            <w:div w:id="1917935620">
              <w:marLeft w:val="0"/>
              <w:marRight w:val="0"/>
              <w:marTop w:val="0"/>
              <w:marBottom w:val="0"/>
              <w:divBdr>
                <w:top w:val="none" w:sz="0" w:space="0" w:color="auto"/>
                <w:left w:val="none" w:sz="0" w:space="0" w:color="auto"/>
                <w:bottom w:val="none" w:sz="0" w:space="0" w:color="auto"/>
                <w:right w:val="none" w:sz="0" w:space="0" w:color="auto"/>
              </w:divBdr>
              <w:divsChild>
                <w:div w:id="999650522">
                  <w:marLeft w:val="0"/>
                  <w:marRight w:val="0"/>
                  <w:marTop w:val="0"/>
                  <w:marBottom w:val="0"/>
                  <w:divBdr>
                    <w:top w:val="none" w:sz="0" w:space="0" w:color="auto"/>
                    <w:left w:val="none" w:sz="0" w:space="0" w:color="auto"/>
                    <w:bottom w:val="none" w:sz="0" w:space="0" w:color="auto"/>
                    <w:right w:val="none" w:sz="0" w:space="0" w:color="auto"/>
                  </w:divBdr>
                  <w:divsChild>
                    <w:div w:id="11730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7516">
              <w:marLeft w:val="0"/>
              <w:marRight w:val="0"/>
              <w:marTop w:val="0"/>
              <w:marBottom w:val="0"/>
              <w:divBdr>
                <w:top w:val="none" w:sz="0" w:space="0" w:color="auto"/>
                <w:left w:val="none" w:sz="0" w:space="0" w:color="auto"/>
                <w:bottom w:val="none" w:sz="0" w:space="0" w:color="auto"/>
                <w:right w:val="none" w:sz="0" w:space="0" w:color="auto"/>
              </w:divBdr>
            </w:div>
          </w:divsChild>
        </w:div>
        <w:div w:id="330840244">
          <w:marLeft w:val="0"/>
          <w:marRight w:val="0"/>
          <w:marTop w:val="0"/>
          <w:marBottom w:val="0"/>
          <w:divBdr>
            <w:top w:val="none" w:sz="0" w:space="0" w:color="auto"/>
            <w:left w:val="none" w:sz="0" w:space="0" w:color="auto"/>
            <w:bottom w:val="none" w:sz="0" w:space="0" w:color="auto"/>
            <w:right w:val="none" w:sz="0" w:space="0" w:color="auto"/>
          </w:divBdr>
          <w:divsChild>
            <w:div w:id="1415126018">
              <w:marLeft w:val="0"/>
              <w:marRight w:val="0"/>
              <w:marTop w:val="0"/>
              <w:marBottom w:val="0"/>
              <w:divBdr>
                <w:top w:val="none" w:sz="0" w:space="0" w:color="auto"/>
                <w:left w:val="none" w:sz="0" w:space="0" w:color="auto"/>
                <w:bottom w:val="none" w:sz="0" w:space="0" w:color="auto"/>
                <w:right w:val="none" w:sz="0" w:space="0" w:color="auto"/>
              </w:divBdr>
            </w:div>
            <w:div w:id="833499146">
              <w:marLeft w:val="0"/>
              <w:marRight w:val="0"/>
              <w:marTop w:val="0"/>
              <w:marBottom w:val="0"/>
              <w:divBdr>
                <w:top w:val="none" w:sz="0" w:space="0" w:color="auto"/>
                <w:left w:val="none" w:sz="0" w:space="0" w:color="auto"/>
                <w:bottom w:val="none" w:sz="0" w:space="0" w:color="auto"/>
                <w:right w:val="none" w:sz="0" w:space="0" w:color="auto"/>
              </w:divBdr>
              <w:divsChild>
                <w:div w:id="1895121279">
                  <w:marLeft w:val="0"/>
                  <w:marRight w:val="0"/>
                  <w:marTop w:val="0"/>
                  <w:marBottom w:val="0"/>
                  <w:divBdr>
                    <w:top w:val="none" w:sz="0" w:space="0" w:color="auto"/>
                    <w:left w:val="none" w:sz="0" w:space="0" w:color="auto"/>
                    <w:bottom w:val="none" w:sz="0" w:space="0" w:color="auto"/>
                    <w:right w:val="none" w:sz="0" w:space="0" w:color="auto"/>
                  </w:divBdr>
                  <w:divsChild>
                    <w:div w:id="2682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0864">
              <w:marLeft w:val="0"/>
              <w:marRight w:val="0"/>
              <w:marTop w:val="0"/>
              <w:marBottom w:val="0"/>
              <w:divBdr>
                <w:top w:val="none" w:sz="0" w:space="0" w:color="auto"/>
                <w:left w:val="none" w:sz="0" w:space="0" w:color="auto"/>
                <w:bottom w:val="none" w:sz="0" w:space="0" w:color="auto"/>
                <w:right w:val="none" w:sz="0" w:space="0" w:color="auto"/>
              </w:divBdr>
            </w:div>
          </w:divsChild>
        </w:div>
        <w:div w:id="849637034">
          <w:marLeft w:val="0"/>
          <w:marRight w:val="0"/>
          <w:marTop w:val="0"/>
          <w:marBottom w:val="0"/>
          <w:divBdr>
            <w:top w:val="none" w:sz="0" w:space="0" w:color="auto"/>
            <w:left w:val="none" w:sz="0" w:space="0" w:color="auto"/>
            <w:bottom w:val="none" w:sz="0" w:space="0" w:color="auto"/>
            <w:right w:val="none" w:sz="0" w:space="0" w:color="auto"/>
          </w:divBdr>
          <w:divsChild>
            <w:div w:id="896815565">
              <w:marLeft w:val="0"/>
              <w:marRight w:val="0"/>
              <w:marTop w:val="0"/>
              <w:marBottom w:val="0"/>
              <w:divBdr>
                <w:top w:val="none" w:sz="0" w:space="0" w:color="auto"/>
                <w:left w:val="none" w:sz="0" w:space="0" w:color="auto"/>
                <w:bottom w:val="none" w:sz="0" w:space="0" w:color="auto"/>
                <w:right w:val="none" w:sz="0" w:space="0" w:color="auto"/>
              </w:divBdr>
            </w:div>
            <w:div w:id="1728915948">
              <w:marLeft w:val="0"/>
              <w:marRight w:val="0"/>
              <w:marTop w:val="0"/>
              <w:marBottom w:val="0"/>
              <w:divBdr>
                <w:top w:val="none" w:sz="0" w:space="0" w:color="auto"/>
                <w:left w:val="none" w:sz="0" w:space="0" w:color="auto"/>
                <w:bottom w:val="none" w:sz="0" w:space="0" w:color="auto"/>
                <w:right w:val="none" w:sz="0" w:space="0" w:color="auto"/>
              </w:divBdr>
              <w:divsChild>
                <w:div w:id="1180703298">
                  <w:marLeft w:val="0"/>
                  <w:marRight w:val="0"/>
                  <w:marTop w:val="0"/>
                  <w:marBottom w:val="0"/>
                  <w:divBdr>
                    <w:top w:val="none" w:sz="0" w:space="0" w:color="auto"/>
                    <w:left w:val="none" w:sz="0" w:space="0" w:color="auto"/>
                    <w:bottom w:val="none" w:sz="0" w:space="0" w:color="auto"/>
                    <w:right w:val="none" w:sz="0" w:space="0" w:color="auto"/>
                  </w:divBdr>
                  <w:divsChild>
                    <w:div w:id="10142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9327">
      <w:bodyDiv w:val="1"/>
      <w:marLeft w:val="0"/>
      <w:marRight w:val="0"/>
      <w:marTop w:val="0"/>
      <w:marBottom w:val="0"/>
      <w:divBdr>
        <w:top w:val="none" w:sz="0" w:space="0" w:color="auto"/>
        <w:left w:val="none" w:sz="0" w:space="0" w:color="auto"/>
        <w:bottom w:val="none" w:sz="0" w:space="0" w:color="auto"/>
        <w:right w:val="none" w:sz="0" w:space="0" w:color="auto"/>
      </w:divBdr>
    </w:div>
    <w:div w:id="372192614">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008196">
      <w:bodyDiv w:val="1"/>
      <w:marLeft w:val="0"/>
      <w:marRight w:val="0"/>
      <w:marTop w:val="0"/>
      <w:marBottom w:val="0"/>
      <w:divBdr>
        <w:top w:val="none" w:sz="0" w:space="0" w:color="auto"/>
        <w:left w:val="none" w:sz="0" w:space="0" w:color="auto"/>
        <w:bottom w:val="none" w:sz="0" w:space="0" w:color="auto"/>
        <w:right w:val="none" w:sz="0" w:space="0" w:color="auto"/>
      </w:divBdr>
      <w:divsChild>
        <w:div w:id="1719624554">
          <w:marLeft w:val="0"/>
          <w:marRight w:val="0"/>
          <w:marTop w:val="0"/>
          <w:marBottom w:val="0"/>
          <w:divBdr>
            <w:top w:val="none" w:sz="0" w:space="0" w:color="auto"/>
            <w:left w:val="none" w:sz="0" w:space="0" w:color="auto"/>
            <w:bottom w:val="none" w:sz="0" w:space="0" w:color="auto"/>
            <w:right w:val="none" w:sz="0" w:space="0" w:color="auto"/>
          </w:divBdr>
          <w:divsChild>
            <w:div w:id="1619793955">
              <w:marLeft w:val="0"/>
              <w:marRight w:val="0"/>
              <w:marTop w:val="0"/>
              <w:marBottom w:val="0"/>
              <w:divBdr>
                <w:top w:val="none" w:sz="0" w:space="0" w:color="auto"/>
                <w:left w:val="none" w:sz="0" w:space="0" w:color="auto"/>
                <w:bottom w:val="none" w:sz="0" w:space="0" w:color="auto"/>
                <w:right w:val="none" w:sz="0" w:space="0" w:color="auto"/>
              </w:divBdr>
            </w:div>
            <w:div w:id="1976830825">
              <w:marLeft w:val="0"/>
              <w:marRight w:val="0"/>
              <w:marTop w:val="0"/>
              <w:marBottom w:val="0"/>
              <w:divBdr>
                <w:top w:val="none" w:sz="0" w:space="0" w:color="auto"/>
                <w:left w:val="none" w:sz="0" w:space="0" w:color="auto"/>
                <w:bottom w:val="none" w:sz="0" w:space="0" w:color="auto"/>
                <w:right w:val="none" w:sz="0" w:space="0" w:color="auto"/>
              </w:divBdr>
              <w:divsChild>
                <w:div w:id="2086797415">
                  <w:marLeft w:val="0"/>
                  <w:marRight w:val="0"/>
                  <w:marTop w:val="0"/>
                  <w:marBottom w:val="0"/>
                  <w:divBdr>
                    <w:top w:val="none" w:sz="0" w:space="0" w:color="auto"/>
                    <w:left w:val="none" w:sz="0" w:space="0" w:color="auto"/>
                    <w:bottom w:val="none" w:sz="0" w:space="0" w:color="auto"/>
                    <w:right w:val="none" w:sz="0" w:space="0" w:color="auto"/>
                  </w:divBdr>
                  <w:divsChild>
                    <w:div w:id="3647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8149">
              <w:marLeft w:val="0"/>
              <w:marRight w:val="0"/>
              <w:marTop w:val="0"/>
              <w:marBottom w:val="0"/>
              <w:divBdr>
                <w:top w:val="none" w:sz="0" w:space="0" w:color="auto"/>
                <w:left w:val="none" w:sz="0" w:space="0" w:color="auto"/>
                <w:bottom w:val="none" w:sz="0" w:space="0" w:color="auto"/>
                <w:right w:val="none" w:sz="0" w:space="0" w:color="auto"/>
              </w:divBdr>
            </w:div>
          </w:divsChild>
        </w:div>
        <w:div w:id="1838183331">
          <w:marLeft w:val="0"/>
          <w:marRight w:val="0"/>
          <w:marTop w:val="0"/>
          <w:marBottom w:val="0"/>
          <w:divBdr>
            <w:top w:val="none" w:sz="0" w:space="0" w:color="auto"/>
            <w:left w:val="none" w:sz="0" w:space="0" w:color="auto"/>
            <w:bottom w:val="none" w:sz="0" w:space="0" w:color="auto"/>
            <w:right w:val="none" w:sz="0" w:space="0" w:color="auto"/>
          </w:divBdr>
          <w:divsChild>
            <w:div w:id="1647659718">
              <w:marLeft w:val="0"/>
              <w:marRight w:val="0"/>
              <w:marTop w:val="0"/>
              <w:marBottom w:val="0"/>
              <w:divBdr>
                <w:top w:val="none" w:sz="0" w:space="0" w:color="auto"/>
                <w:left w:val="none" w:sz="0" w:space="0" w:color="auto"/>
                <w:bottom w:val="none" w:sz="0" w:space="0" w:color="auto"/>
                <w:right w:val="none" w:sz="0" w:space="0" w:color="auto"/>
              </w:divBdr>
            </w:div>
            <w:div w:id="357121819">
              <w:marLeft w:val="0"/>
              <w:marRight w:val="0"/>
              <w:marTop w:val="0"/>
              <w:marBottom w:val="0"/>
              <w:divBdr>
                <w:top w:val="none" w:sz="0" w:space="0" w:color="auto"/>
                <w:left w:val="none" w:sz="0" w:space="0" w:color="auto"/>
                <w:bottom w:val="none" w:sz="0" w:space="0" w:color="auto"/>
                <w:right w:val="none" w:sz="0" w:space="0" w:color="auto"/>
              </w:divBdr>
              <w:divsChild>
                <w:div w:id="755638805">
                  <w:marLeft w:val="0"/>
                  <w:marRight w:val="0"/>
                  <w:marTop w:val="0"/>
                  <w:marBottom w:val="0"/>
                  <w:divBdr>
                    <w:top w:val="none" w:sz="0" w:space="0" w:color="auto"/>
                    <w:left w:val="none" w:sz="0" w:space="0" w:color="auto"/>
                    <w:bottom w:val="none" w:sz="0" w:space="0" w:color="auto"/>
                    <w:right w:val="none" w:sz="0" w:space="0" w:color="auto"/>
                  </w:divBdr>
                  <w:divsChild>
                    <w:div w:id="7356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75">
              <w:marLeft w:val="0"/>
              <w:marRight w:val="0"/>
              <w:marTop w:val="0"/>
              <w:marBottom w:val="0"/>
              <w:divBdr>
                <w:top w:val="none" w:sz="0" w:space="0" w:color="auto"/>
                <w:left w:val="none" w:sz="0" w:space="0" w:color="auto"/>
                <w:bottom w:val="none" w:sz="0" w:space="0" w:color="auto"/>
                <w:right w:val="none" w:sz="0" w:space="0" w:color="auto"/>
              </w:divBdr>
            </w:div>
          </w:divsChild>
        </w:div>
        <w:div w:id="350224860">
          <w:marLeft w:val="0"/>
          <w:marRight w:val="0"/>
          <w:marTop w:val="0"/>
          <w:marBottom w:val="0"/>
          <w:divBdr>
            <w:top w:val="none" w:sz="0" w:space="0" w:color="auto"/>
            <w:left w:val="none" w:sz="0" w:space="0" w:color="auto"/>
            <w:bottom w:val="none" w:sz="0" w:space="0" w:color="auto"/>
            <w:right w:val="none" w:sz="0" w:space="0" w:color="auto"/>
          </w:divBdr>
          <w:divsChild>
            <w:div w:id="144203289">
              <w:marLeft w:val="0"/>
              <w:marRight w:val="0"/>
              <w:marTop w:val="0"/>
              <w:marBottom w:val="0"/>
              <w:divBdr>
                <w:top w:val="none" w:sz="0" w:space="0" w:color="auto"/>
                <w:left w:val="none" w:sz="0" w:space="0" w:color="auto"/>
                <w:bottom w:val="none" w:sz="0" w:space="0" w:color="auto"/>
                <w:right w:val="none" w:sz="0" w:space="0" w:color="auto"/>
              </w:divBdr>
            </w:div>
            <w:div w:id="971058025">
              <w:marLeft w:val="0"/>
              <w:marRight w:val="0"/>
              <w:marTop w:val="0"/>
              <w:marBottom w:val="0"/>
              <w:divBdr>
                <w:top w:val="none" w:sz="0" w:space="0" w:color="auto"/>
                <w:left w:val="none" w:sz="0" w:space="0" w:color="auto"/>
                <w:bottom w:val="none" w:sz="0" w:space="0" w:color="auto"/>
                <w:right w:val="none" w:sz="0" w:space="0" w:color="auto"/>
              </w:divBdr>
              <w:divsChild>
                <w:div w:id="1773545213">
                  <w:marLeft w:val="0"/>
                  <w:marRight w:val="0"/>
                  <w:marTop w:val="0"/>
                  <w:marBottom w:val="0"/>
                  <w:divBdr>
                    <w:top w:val="none" w:sz="0" w:space="0" w:color="auto"/>
                    <w:left w:val="none" w:sz="0" w:space="0" w:color="auto"/>
                    <w:bottom w:val="none" w:sz="0" w:space="0" w:color="auto"/>
                    <w:right w:val="none" w:sz="0" w:space="0" w:color="auto"/>
                  </w:divBdr>
                  <w:divsChild>
                    <w:div w:id="924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33869801">
      <w:bodyDiv w:val="1"/>
      <w:marLeft w:val="0"/>
      <w:marRight w:val="0"/>
      <w:marTop w:val="0"/>
      <w:marBottom w:val="0"/>
      <w:divBdr>
        <w:top w:val="none" w:sz="0" w:space="0" w:color="auto"/>
        <w:left w:val="none" w:sz="0" w:space="0" w:color="auto"/>
        <w:bottom w:val="none" w:sz="0" w:space="0" w:color="auto"/>
        <w:right w:val="none" w:sz="0" w:space="0" w:color="auto"/>
      </w:divBdr>
    </w:div>
    <w:div w:id="449861229">
      <w:bodyDiv w:val="1"/>
      <w:marLeft w:val="0"/>
      <w:marRight w:val="0"/>
      <w:marTop w:val="0"/>
      <w:marBottom w:val="0"/>
      <w:divBdr>
        <w:top w:val="none" w:sz="0" w:space="0" w:color="auto"/>
        <w:left w:val="none" w:sz="0" w:space="0" w:color="auto"/>
        <w:bottom w:val="none" w:sz="0" w:space="0" w:color="auto"/>
        <w:right w:val="none" w:sz="0" w:space="0" w:color="auto"/>
      </w:divBdr>
    </w:div>
    <w:div w:id="450368157">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2723294">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15314479">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6260580">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48735717">
      <w:bodyDiv w:val="1"/>
      <w:marLeft w:val="0"/>
      <w:marRight w:val="0"/>
      <w:marTop w:val="0"/>
      <w:marBottom w:val="0"/>
      <w:divBdr>
        <w:top w:val="none" w:sz="0" w:space="0" w:color="auto"/>
        <w:left w:val="none" w:sz="0" w:space="0" w:color="auto"/>
        <w:bottom w:val="none" w:sz="0" w:space="0" w:color="auto"/>
        <w:right w:val="none" w:sz="0" w:space="0" w:color="auto"/>
      </w:divBdr>
      <w:divsChild>
        <w:div w:id="2031908030">
          <w:marLeft w:val="0"/>
          <w:marRight w:val="0"/>
          <w:marTop w:val="0"/>
          <w:marBottom w:val="0"/>
          <w:divBdr>
            <w:top w:val="none" w:sz="0" w:space="0" w:color="auto"/>
            <w:left w:val="none" w:sz="0" w:space="0" w:color="auto"/>
            <w:bottom w:val="none" w:sz="0" w:space="0" w:color="auto"/>
            <w:right w:val="none" w:sz="0" w:space="0" w:color="auto"/>
          </w:divBdr>
        </w:div>
        <w:div w:id="1685592429">
          <w:marLeft w:val="0"/>
          <w:marRight w:val="0"/>
          <w:marTop w:val="0"/>
          <w:marBottom w:val="0"/>
          <w:divBdr>
            <w:top w:val="none" w:sz="0" w:space="0" w:color="auto"/>
            <w:left w:val="none" w:sz="0" w:space="0" w:color="auto"/>
            <w:bottom w:val="none" w:sz="0" w:space="0" w:color="auto"/>
            <w:right w:val="none" w:sz="0" w:space="0" w:color="auto"/>
          </w:divBdr>
        </w:div>
        <w:div w:id="309553186">
          <w:marLeft w:val="0"/>
          <w:marRight w:val="0"/>
          <w:marTop w:val="0"/>
          <w:marBottom w:val="0"/>
          <w:divBdr>
            <w:top w:val="none" w:sz="0" w:space="0" w:color="auto"/>
            <w:left w:val="none" w:sz="0" w:space="0" w:color="auto"/>
            <w:bottom w:val="none" w:sz="0" w:space="0" w:color="auto"/>
            <w:right w:val="none" w:sz="0" w:space="0" w:color="auto"/>
          </w:divBdr>
        </w:div>
        <w:div w:id="440301893">
          <w:marLeft w:val="0"/>
          <w:marRight w:val="0"/>
          <w:marTop w:val="0"/>
          <w:marBottom w:val="0"/>
          <w:divBdr>
            <w:top w:val="none" w:sz="0" w:space="0" w:color="auto"/>
            <w:left w:val="none" w:sz="0" w:space="0" w:color="auto"/>
            <w:bottom w:val="none" w:sz="0" w:space="0" w:color="auto"/>
            <w:right w:val="none" w:sz="0" w:space="0" w:color="auto"/>
          </w:divBdr>
        </w:div>
        <w:div w:id="1201821345">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53294462">
      <w:bodyDiv w:val="1"/>
      <w:marLeft w:val="0"/>
      <w:marRight w:val="0"/>
      <w:marTop w:val="0"/>
      <w:marBottom w:val="0"/>
      <w:divBdr>
        <w:top w:val="none" w:sz="0" w:space="0" w:color="auto"/>
        <w:left w:val="none" w:sz="0" w:space="0" w:color="auto"/>
        <w:bottom w:val="none" w:sz="0" w:space="0" w:color="auto"/>
        <w:right w:val="none" w:sz="0" w:space="0" w:color="auto"/>
      </w:divBdr>
      <w:divsChild>
        <w:div w:id="2072464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7947038">
              <w:marLeft w:val="0"/>
              <w:marRight w:val="0"/>
              <w:marTop w:val="0"/>
              <w:marBottom w:val="0"/>
              <w:divBdr>
                <w:top w:val="none" w:sz="0" w:space="0" w:color="auto"/>
                <w:left w:val="none" w:sz="0" w:space="0" w:color="auto"/>
                <w:bottom w:val="none" w:sz="0" w:space="0" w:color="auto"/>
                <w:right w:val="none" w:sz="0" w:space="0" w:color="auto"/>
              </w:divBdr>
              <w:divsChild>
                <w:div w:id="713506461">
                  <w:marLeft w:val="0"/>
                  <w:marRight w:val="0"/>
                  <w:marTop w:val="0"/>
                  <w:marBottom w:val="0"/>
                  <w:divBdr>
                    <w:top w:val="none" w:sz="0" w:space="0" w:color="auto"/>
                    <w:left w:val="none" w:sz="0" w:space="0" w:color="auto"/>
                    <w:bottom w:val="none" w:sz="0" w:space="0" w:color="auto"/>
                    <w:right w:val="none" w:sz="0" w:space="0" w:color="auto"/>
                  </w:divBdr>
                </w:div>
                <w:div w:id="1333296180">
                  <w:marLeft w:val="0"/>
                  <w:marRight w:val="0"/>
                  <w:marTop w:val="0"/>
                  <w:marBottom w:val="0"/>
                  <w:divBdr>
                    <w:top w:val="none" w:sz="0" w:space="0" w:color="auto"/>
                    <w:left w:val="none" w:sz="0" w:space="0" w:color="auto"/>
                    <w:bottom w:val="none" w:sz="0" w:space="0" w:color="auto"/>
                    <w:right w:val="none" w:sz="0" w:space="0" w:color="auto"/>
                  </w:divBdr>
                  <w:divsChild>
                    <w:div w:id="442579437">
                      <w:marLeft w:val="0"/>
                      <w:marRight w:val="0"/>
                      <w:marTop w:val="0"/>
                      <w:marBottom w:val="0"/>
                      <w:divBdr>
                        <w:top w:val="none" w:sz="0" w:space="0" w:color="auto"/>
                        <w:left w:val="none" w:sz="0" w:space="0" w:color="auto"/>
                        <w:bottom w:val="none" w:sz="0" w:space="0" w:color="auto"/>
                        <w:right w:val="none" w:sz="0" w:space="0" w:color="auto"/>
                      </w:divBdr>
                      <w:divsChild>
                        <w:div w:id="4224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696736512">
      <w:bodyDiv w:val="1"/>
      <w:marLeft w:val="0"/>
      <w:marRight w:val="0"/>
      <w:marTop w:val="0"/>
      <w:marBottom w:val="0"/>
      <w:divBdr>
        <w:top w:val="none" w:sz="0" w:space="0" w:color="auto"/>
        <w:left w:val="none" w:sz="0" w:space="0" w:color="auto"/>
        <w:bottom w:val="none" w:sz="0" w:space="0" w:color="auto"/>
        <w:right w:val="none" w:sz="0" w:space="0" w:color="auto"/>
      </w:divBdr>
      <w:divsChild>
        <w:div w:id="924411642">
          <w:marLeft w:val="0"/>
          <w:marRight w:val="0"/>
          <w:marTop w:val="0"/>
          <w:marBottom w:val="0"/>
          <w:divBdr>
            <w:top w:val="none" w:sz="0" w:space="0" w:color="auto"/>
            <w:left w:val="none" w:sz="0" w:space="0" w:color="auto"/>
            <w:bottom w:val="none" w:sz="0" w:space="0" w:color="auto"/>
            <w:right w:val="none" w:sz="0" w:space="0" w:color="auto"/>
          </w:divBdr>
          <w:divsChild>
            <w:div w:id="1846940647">
              <w:marLeft w:val="0"/>
              <w:marRight w:val="0"/>
              <w:marTop w:val="0"/>
              <w:marBottom w:val="0"/>
              <w:divBdr>
                <w:top w:val="none" w:sz="0" w:space="0" w:color="auto"/>
                <w:left w:val="none" w:sz="0" w:space="0" w:color="auto"/>
                <w:bottom w:val="none" w:sz="0" w:space="0" w:color="auto"/>
                <w:right w:val="none" w:sz="0" w:space="0" w:color="auto"/>
              </w:divBdr>
            </w:div>
            <w:div w:id="1773084219">
              <w:marLeft w:val="0"/>
              <w:marRight w:val="0"/>
              <w:marTop w:val="0"/>
              <w:marBottom w:val="0"/>
              <w:divBdr>
                <w:top w:val="none" w:sz="0" w:space="0" w:color="auto"/>
                <w:left w:val="none" w:sz="0" w:space="0" w:color="auto"/>
                <w:bottom w:val="none" w:sz="0" w:space="0" w:color="auto"/>
                <w:right w:val="none" w:sz="0" w:space="0" w:color="auto"/>
              </w:divBdr>
              <w:divsChild>
                <w:div w:id="484323227">
                  <w:marLeft w:val="0"/>
                  <w:marRight w:val="0"/>
                  <w:marTop w:val="0"/>
                  <w:marBottom w:val="0"/>
                  <w:divBdr>
                    <w:top w:val="none" w:sz="0" w:space="0" w:color="auto"/>
                    <w:left w:val="none" w:sz="0" w:space="0" w:color="auto"/>
                    <w:bottom w:val="none" w:sz="0" w:space="0" w:color="auto"/>
                    <w:right w:val="none" w:sz="0" w:space="0" w:color="auto"/>
                  </w:divBdr>
                  <w:divsChild>
                    <w:div w:id="3657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3322">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21901196">
      <w:bodyDiv w:val="1"/>
      <w:marLeft w:val="0"/>
      <w:marRight w:val="0"/>
      <w:marTop w:val="0"/>
      <w:marBottom w:val="0"/>
      <w:divBdr>
        <w:top w:val="none" w:sz="0" w:space="0" w:color="auto"/>
        <w:left w:val="none" w:sz="0" w:space="0" w:color="auto"/>
        <w:bottom w:val="none" w:sz="0" w:space="0" w:color="auto"/>
        <w:right w:val="none" w:sz="0" w:space="0" w:color="auto"/>
      </w:divBdr>
    </w:div>
    <w:div w:id="722211823">
      <w:bodyDiv w:val="1"/>
      <w:marLeft w:val="0"/>
      <w:marRight w:val="0"/>
      <w:marTop w:val="0"/>
      <w:marBottom w:val="0"/>
      <w:divBdr>
        <w:top w:val="none" w:sz="0" w:space="0" w:color="auto"/>
        <w:left w:val="none" w:sz="0" w:space="0" w:color="auto"/>
        <w:bottom w:val="none" w:sz="0" w:space="0" w:color="auto"/>
        <w:right w:val="none" w:sz="0" w:space="0" w:color="auto"/>
      </w:divBdr>
    </w:div>
    <w:div w:id="728458669">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0326153">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54282975">
      <w:bodyDiv w:val="1"/>
      <w:marLeft w:val="0"/>
      <w:marRight w:val="0"/>
      <w:marTop w:val="0"/>
      <w:marBottom w:val="0"/>
      <w:divBdr>
        <w:top w:val="none" w:sz="0" w:space="0" w:color="auto"/>
        <w:left w:val="none" w:sz="0" w:space="0" w:color="auto"/>
        <w:bottom w:val="none" w:sz="0" w:space="0" w:color="auto"/>
        <w:right w:val="none" w:sz="0" w:space="0" w:color="auto"/>
      </w:divBdr>
    </w:div>
    <w:div w:id="764421924">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39586577">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3589320">
      <w:bodyDiv w:val="1"/>
      <w:marLeft w:val="0"/>
      <w:marRight w:val="0"/>
      <w:marTop w:val="0"/>
      <w:marBottom w:val="0"/>
      <w:divBdr>
        <w:top w:val="none" w:sz="0" w:space="0" w:color="auto"/>
        <w:left w:val="none" w:sz="0" w:space="0" w:color="auto"/>
        <w:bottom w:val="none" w:sz="0" w:space="0" w:color="auto"/>
        <w:right w:val="none" w:sz="0" w:space="0" w:color="auto"/>
      </w:divBdr>
      <w:divsChild>
        <w:div w:id="1308167140">
          <w:marLeft w:val="0"/>
          <w:marRight w:val="0"/>
          <w:marTop w:val="0"/>
          <w:marBottom w:val="0"/>
          <w:divBdr>
            <w:top w:val="none" w:sz="0" w:space="0" w:color="auto"/>
            <w:left w:val="none" w:sz="0" w:space="0" w:color="auto"/>
            <w:bottom w:val="none" w:sz="0" w:space="0" w:color="auto"/>
            <w:right w:val="none" w:sz="0" w:space="0" w:color="auto"/>
          </w:divBdr>
        </w:div>
      </w:divsChild>
    </w:div>
    <w:div w:id="86844660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80483647">
      <w:bodyDiv w:val="1"/>
      <w:marLeft w:val="0"/>
      <w:marRight w:val="0"/>
      <w:marTop w:val="0"/>
      <w:marBottom w:val="0"/>
      <w:divBdr>
        <w:top w:val="none" w:sz="0" w:space="0" w:color="auto"/>
        <w:left w:val="none" w:sz="0" w:space="0" w:color="auto"/>
        <w:bottom w:val="none" w:sz="0" w:space="0" w:color="auto"/>
        <w:right w:val="none" w:sz="0" w:space="0" w:color="auto"/>
      </w:divBdr>
    </w:div>
    <w:div w:id="900211188">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31400814">
      <w:bodyDiv w:val="1"/>
      <w:marLeft w:val="0"/>
      <w:marRight w:val="0"/>
      <w:marTop w:val="0"/>
      <w:marBottom w:val="0"/>
      <w:divBdr>
        <w:top w:val="none" w:sz="0" w:space="0" w:color="auto"/>
        <w:left w:val="none" w:sz="0" w:space="0" w:color="auto"/>
        <w:bottom w:val="none" w:sz="0" w:space="0" w:color="auto"/>
        <w:right w:val="none" w:sz="0" w:space="0" w:color="auto"/>
      </w:divBdr>
    </w:div>
    <w:div w:id="946426011">
      <w:bodyDiv w:val="1"/>
      <w:marLeft w:val="0"/>
      <w:marRight w:val="0"/>
      <w:marTop w:val="0"/>
      <w:marBottom w:val="0"/>
      <w:divBdr>
        <w:top w:val="none" w:sz="0" w:space="0" w:color="auto"/>
        <w:left w:val="none" w:sz="0" w:space="0" w:color="auto"/>
        <w:bottom w:val="none" w:sz="0" w:space="0" w:color="auto"/>
        <w:right w:val="none" w:sz="0" w:space="0" w:color="auto"/>
      </w:divBdr>
    </w:div>
    <w:div w:id="950476222">
      <w:bodyDiv w:val="1"/>
      <w:marLeft w:val="0"/>
      <w:marRight w:val="0"/>
      <w:marTop w:val="0"/>
      <w:marBottom w:val="0"/>
      <w:divBdr>
        <w:top w:val="none" w:sz="0" w:space="0" w:color="auto"/>
        <w:left w:val="none" w:sz="0" w:space="0" w:color="auto"/>
        <w:bottom w:val="none" w:sz="0" w:space="0" w:color="auto"/>
        <w:right w:val="none" w:sz="0" w:space="0" w:color="auto"/>
      </w:divBdr>
    </w:div>
    <w:div w:id="959646321">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44066508">
      <w:bodyDiv w:val="1"/>
      <w:marLeft w:val="0"/>
      <w:marRight w:val="0"/>
      <w:marTop w:val="0"/>
      <w:marBottom w:val="0"/>
      <w:divBdr>
        <w:top w:val="none" w:sz="0" w:space="0" w:color="auto"/>
        <w:left w:val="none" w:sz="0" w:space="0" w:color="auto"/>
        <w:bottom w:val="none" w:sz="0" w:space="0" w:color="auto"/>
        <w:right w:val="none" w:sz="0" w:space="0" w:color="auto"/>
      </w:divBdr>
      <w:divsChild>
        <w:div w:id="1582787063">
          <w:marLeft w:val="0"/>
          <w:marRight w:val="0"/>
          <w:marTop w:val="0"/>
          <w:marBottom w:val="0"/>
          <w:divBdr>
            <w:top w:val="none" w:sz="0" w:space="0" w:color="auto"/>
            <w:left w:val="none" w:sz="0" w:space="0" w:color="auto"/>
            <w:bottom w:val="none" w:sz="0" w:space="0" w:color="auto"/>
            <w:right w:val="none" w:sz="0" w:space="0" w:color="auto"/>
          </w:divBdr>
          <w:divsChild>
            <w:div w:id="1743336308">
              <w:marLeft w:val="0"/>
              <w:marRight w:val="0"/>
              <w:marTop w:val="0"/>
              <w:marBottom w:val="0"/>
              <w:divBdr>
                <w:top w:val="none" w:sz="0" w:space="0" w:color="auto"/>
                <w:left w:val="none" w:sz="0" w:space="0" w:color="auto"/>
                <w:bottom w:val="none" w:sz="0" w:space="0" w:color="auto"/>
                <w:right w:val="none" w:sz="0" w:space="0" w:color="auto"/>
              </w:divBdr>
            </w:div>
            <w:div w:id="109400806">
              <w:marLeft w:val="0"/>
              <w:marRight w:val="0"/>
              <w:marTop w:val="0"/>
              <w:marBottom w:val="0"/>
              <w:divBdr>
                <w:top w:val="none" w:sz="0" w:space="0" w:color="auto"/>
                <w:left w:val="none" w:sz="0" w:space="0" w:color="auto"/>
                <w:bottom w:val="none" w:sz="0" w:space="0" w:color="auto"/>
                <w:right w:val="none" w:sz="0" w:space="0" w:color="auto"/>
              </w:divBdr>
              <w:divsChild>
                <w:div w:id="1391419532">
                  <w:marLeft w:val="0"/>
                  <w:marRight w:val="0"/>
                  <w:marTop w:val="0"/>
                  <w:marBottom w:val="0"/>
                  <w:divBdr>
                    <w:top w:val="none" w:sz="0" w:space="0" w:color="auto"/>
                    <w:left w:val="none" w:sz="0" w:space="0" w:color="auto"/>
                    <w:bottom w:val="none" w:sz="0" w:space="0" w:color="auto"/>
                    <w:right w:val="none" w:sz="0" w:space="0" w:color="auto"/>
                  </w:divBdr>
                  <w:divsChild>
                    <w:div w:id="214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8912">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78018615">
      <w:bodyDiv w:val="1"/>
      <w:marLeft w:val="0"/>
      <w:marRight w:val="0"/>
      <w:marTop w:val="0"/>
      <w:marBottom w:val="0"/>
      <w:divBdr>
        <w:top w:val="none" w:sz="0" w:space="0" w:color="auto"/>
        <w:left w:val="none" w:sz="0" w:space="0" w:color="auto"/>
        <w:bottom w:val="none" w:sz="0" w:space="0" w:color="auto"/>
        <w:right w:val="none" w:sz="0" w:space="0" w:color="auto"/>
      </w:divBdr>
    </w:div>
    <w:div w:id="1084035728">
      <w:bodyDiv w:val="1"/>
      <w:marLeft w:val="0"/>
      <w:marRight w:val="0"/>
      <w:marTop w:val="0"/>
      <w:marBottom w:val="0"/>
      <w:divBdr>
        <w:top w:val="none" w:sz="0" w:space="0" w:color="auto"/>
        <w:left w:val="none" w:sz="0" w:space="0" w:color="auto"/>
        <w:bottom w:val="none" w:sz="0" w:space="0" w:color="auto"/>
        <w:right w:val="none" w:sz="0" w:space="0" w:color="auto"/>
      </w:divBdr>
    </w:div>
    <w:div w:id="1085153308">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8069457">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3761736">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6744111">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69632663">
      <w:bodyDiv w:val="1"/>
      <w:marLeft w:val="0"/>
      <w:marRight w:val="0"/>
      <w:marTop w:val="0"/>
      <w:marBottom w:val="0"/>
      <w:divBdr>
        <w:top w:val="none" w:sz="0" w:space="0" w:color="auto"/>
        <w:left w:val="none" w:sz="0" w:space="0" w:color="auto"/>
        <w:bottom w:val="none" w:sz="0" w:space="0" w:color="auto"/>
        <w:right w:val="none" w:sz="0" w:space="0" w:color="auto"/>
      </w:divBdr>
    </w:div>
    <w:div w:id="1196776355">
      <w:bodyDiv w:val="1"/>
      <w:marLeft w:val="0"/>
      <w:marRight w:val="0"/>
      <w:marTop w:val="0"/>
      <w:marBottom w:val="0"/>
      <w:divBdr>
        <w:top w:val="none" w:sz="0" w:space="0" w:color="auto"/>
        <w:left w:val="none" w:sz="0" w:space="0" w:color="auto"/>
        <w:bottom w:val="none" w:sz="0" w:space="0" w:color="auto"/>
        <w:right w:val="none" w:sz="0" w:space="0" w:color="auto"/>
      </w:divBdr>
    </w:div>
    <w:div w:id="1199126461">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46441639">
      <w:bodyDiv w:val="1"/>
      <w:marLeft w:val="0"/>
      <w:marRight w:val="0"/>
      <w:marTop w:val="0"/>
      <w:marBottom w:val="0"/>
      <w:divBdr>
        <w:top w:val="none" w:sz="0" w:space="0" w:color="auto"/>
        <w:left w:val="none" w:sz="0" w:space="0" w:color="auto"/>
        <w:bottom w:val="none" w:sz="0" w:space="0" w:color="auto"/>
        <w:right w:val="none" w:sz="0" w:space="0" w:color="auto"/>
      </w:divBdr>
    </w:div>
    <w:div w:id="1347555970">
      <w:bodyDiv w:val="1"/>
      <w:marLeft w:val="0"/>
      <w:marRight w:val="0"/>
      <w:marTop w:val="0"/>
      <w:marBottom w:val="0"/>
      <w:divBdr>
        <w:top w:val="none" w:sz="0" w:space="0" w:color="auto"/>
        <w:left w:val="none" w:sz="0" w:space="0" w:color="auto"/>
        <w:bottom w:val="none" w:sz="0" w:space="0" w:color="auto"/>
        <w:right w:val="none" w:sz="0" w:space="0" w:color="auto"/>
      </w:divBdr>
      <w:divsChild>
        <w:div w:id="989678172">
          <w:marLeft w:val="0"/>
          <w:marRight w:val="0"/>
          <w:marTop w:val="0"/>
          <w:marBottom w:val="0"/>
          <w:divBdr>
            <w:top w:val="none" w:sz="0" w:space="0" w:color="auto"/>
            <w:left w:val="none" w:sz="0" w:space="0" w:color="auto"/>
            <w:bottom w:val="none" w:sz="0" w:space="0" w:color="auto"/>
            <w:right w:val="none" w:sz="0" w:space="0" w:color="auto"/>
          </w:divBdr>
          <w:divsChild>
            <w:div w:id="1541741991">
              <w:marLeft w:val="0"/>
              <w:marRight w:val="0"/>
              <w:marTop w:val="0"/>
              <w:marBottom w:val="0"/>
              <w:divBdr>
                <w:top w:val="none" w:sz="0" w:space="0" w:color="auto"/>
                <w:left w:val="none" w:sz="0" w:space="0" w:color="auto"/>
                <w:bottom w:val="none" w:sz="0" w:space="0" w:color="auto"/>
                <w:right w:val="none" w:sz="0" w:space="0" w:color="auto"/>
              </w:divBdr>
            </w:div>
            <w:div w:id="664170447">
              <w:marLeft w:val="0"/>
              <w:marRight w:val="0"/>
              <w:marTop w:val="0"/>
              <w:marBottom w:val="0"/>
              <w:divBdr>
                <w:top w:val="none" w:sz="0" w:space="0" w:color="auto"/>
                <w:left w:val="none" w:sz="0" w:space="0" w:color="auto"/>
                <w:bottom w:val="none" w:sz="0" w:space="0" w:color="auto"/>
                <w:right w:val="none" w:sz="0" w:space="0" w:color="auto"/>
              </w:divBdr>
              <w:divsChild>
                <w:div w:id="810439964">
                  <w:marLeft w:val="0"/>
                  <w:marRight w:val="0"/>
                  <w:marTop w:val="0"/>
                  <w:marBottom w:val="0"/>
                  <w:divBdr>
                    <w:top w:val="none" w:sz="0" w:space="0" w:color="auto"/>
                    <w:left w:val="none" w:sz="0" w:space="0" w:color="auto"/>
                    <w:bottom w:val="none" w:sz="0" w:space="0" w:color="auto"/>
                    <w:right w:val="none" w:sz="0" w:space="0" w:color="auto"/>
                  </w:divBdr>
                  <w:divsChild>
                    <w:div w:id="4311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9124">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79746573">
      <w:bodyDiv w:val="1"/>
      <w:marLeft w:val="0"/>
      <w:marRight w:val="0"/>
      <w:marTop w:val="0"/>
      <w:marBottom w:val="0"/>
      <w:divBdr>
        <w:top w:val="none" w:sz="0" w:space="0" w:color="auto"/>
        <w:left w:val="none" w:sz="0" w:space="0" w:color="auto"/>
        <w:bottom w:val="none" w:sz="0" w:space="0" w:color="auto"/>
        <w:right w:val="none" w:sz="0" w:space="0" w:color="auto"/>
      </w:divBdr>
    </w:div>
    <w:div w:id="1400327528">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19910209">
      <w:bodyDiv w:val="1"/>
      <w:marLeft w:val="0"/>
      <w:marRight w:val="0"/>
      <w:marTop w:val="0"/>
      <w:marBottom w:val="0"/>
      <w:divBdr>
        <w:top w:val="none" w:sz="0" w:space="0" w:color="auto"/>
        <w:left w:val="none" w:sz="0" w:space="0" w:color="auto"/>
        <w:bottom w:val="none" w:sz="0" w:space="0" w:color="auto"/>
        <w:right w:val="none" w:sz="0" w:space="0" w:color="auto"/>
      </w:divBdr>
    </w:div>
    <w:div w:id="1421681269">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40030330">
      <w:bodyDiv w:val="1"/>
      <w:marLeft w:val="0"/>
      <w:marRight w:val="0"/>
      <w:marTop w:val="0"/>
      <w:marBottom w:val="0"/>
      <w:divBdr>
        <w:top w:val="none" w:sz="0" w:space="0" w:color="auto"/>
        <w:left w:val="none" w:sz="0" w:space="0" w:color="auto"/>
        <w:bottom w:val="none" w:sz="0" w:space="0" w:color="auto"/>
        <w:right w:val="none" w:sz="0" w:space="0" w:color="auto"/>
      </w:divBdr>
    </w:div>
    <w:div w:id="1442333343">
      <w:bodyDiv w:val="1"/>
      <w:marLeft w:val="0"/>
      <w:marRight w:val="0"/>
      <w:marTop w:val="0"/>
      <w:marBottom w:val="0"/>
      <w:divBdr>
        <w:top w:val="none" w:sz="0" w:space="0" w:color="auto"/>
        <w:left w:val="none" w:sz="0" w:space="0" w:color="auto"/>
        <w:bottom w:val="none" w:sz="0" w:space="0" w:color="auto"/>
        <w:right w:val="none" w:sz="0" w:space="0" w:color="auto"/>
      </w:divBdr>
    </w:div>
    <w:div w:id="1444300507">
      <w:bodyDiv w:val="1"/>
      <w:marLeft w:val="0"/>
      <w:marRight w:val="0"/>
      <w:marTop w:val="0"/>
      <w:marBottom w:val="0"/>
      <w:divBdr>
        <w:top w:val="none" w:sz="0" w:space="0" w:color="auto"/>
        <w:left w:val="none" w:sz="0" w:space="0" w:color="auto"/>
        <w:bottom w:val="none" w:sz="0" w:space="0" w:color="auto"/>
        <w:right w:val="none" w:sz="0" w:space="0" w:color="auto"/>
      </w:divBdr>
    </w:div>
    <w:div w:id="1446078656">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55251263">
      <w:bodyDiv w:val="1"/>
      <w:marLeft w:val="0"/>
      <w:marRight w:val="0"/>
      <w:marTop w:val="0"/>
      <w:marBottom w:val="0"/>
      <w:divBdr>
        <w:top w:val="none" w:sz="0" w:space="0" w:color="auto"/>
        <w:left w:val="none" w:sz="0" w:space="0" w:color="auto"/>
        <w:bottom w:val="none" w:sz="0" w:space="0" w:color="auto"/>
        <w:right w:val="none" w:sz="0" w:space="0" w:color="auto"/>
      </w:divBdr>
    </w:div>
    <w:div w:id="1464538464">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8285647">
      <w:bodyDiv w:val="1"/>
      <w:marLeft w:val="0"/>
      <w:marRight w:val="0"/>
      <w:marTop w:val="0"/>
      <w:marBottom w:val="0"/>
      <w:divBdr>
        <w:top w:val="none" w:sz="0" w:space="0" w:color="auto"/>
        <w:left w:val="none" w:sz="0" w:space="0" w:color="auto"/>
        <w:bottom w:val="none" w:sz="0" w:space="0" w:color="auto"/>
        <w:right w:val="none" w:sz="0" w:space="0" w:color="auto"/>
      </w:divBdr>
    </w:div>
    <w:div w:id="1494176464">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20462099">
      <w:bodyDiv w:val="1"/>
      <w:marLeft w:val="0"/>
      <w:marRight w:val="0"/>
      <w:marTop w:val="0"/>
      <w:marBottom w:val="0"/>
      <w:divBdr>
        <w:top w:val="none" w:sz="0" w:space="0" w:color="auto"/>
        <w:left w:val="none" w:sz="0" w:space="0" w:color="auto"/>
        <w:bottom w:val="none" w:sz="0" w:space="0" w:color="auto"/>
        <w:right w:val="none" w:sz="0" w:space="0" w:color="auto"/>
      </w:divBdr>
      <w:divsChild>
        <w:div w:id="649090667">
          <w:marLeft w:val="0"/>
          <w:marRight w:val="0"/>
          <w:marTop w:val="0"/>
          <w:marBottom w:val="0"/>
          <w:divBdr>
            <w:top w:val="none" w:sz="0" w:space="0" w:color="auto"/>
            <w:left w:val="none" w:sz="0" w:space="0" w:color="auto"/>
            <w:bottom w:val="none" w:sz="0" w:space="0" w:color="auto"/>
            <w:right w:val="none" w:sz="0" w:space="0" w:color="auto"/>
          </w:divBdr>
          <w:divsChild>
            <w:div w:id="996769123">
              <w:marLeft w:val="0"/>
              <w:marRight w:val="0"/>
              <w:marTop w:val="0"/>
              <w:marBottom w:val="0"/>
              <w:divBdr>
                <w:top w:val="none" w:sz="0" w:space="0" w:color="auto"/>
                <w:left w:val="none" w:sz="0" w:space="0" w:color="auto"/>
                <w:bottom w:val="none" w:sz="0" w:space="0" w:color="auto"/>
                <w:right w:val="none" w:sz="0" w:space="0" w:color="auto"/>
              </w:divBdr>
            </w:div>
            <w:div w:id="1474908799">
              <w:marLeft w:val="0"/>
              <w:marRight w:val="0"/>
              <w:marTop w:val="0"/>
              <w:marBottom w:val="0"/>
              <w:divBdr>
                <w:top w:val="none" w:sz="0" w:space="0" w:color="auto"/>
                <w:left w:val="none" w:sz="0" w:space="0" w:color="auto"/>
                <w:bottom w:val="none" w:sz="0" w:space="0" w:color="auto"/>
                <w:right w:val="none" w:sz="0" w:space="0" w:color="auto"/>
              </w:divBdr>
              <w:divsChild>
                <w:div w:id="866791449">
                  <w:marLeft w:val="0"/>
                  <w:marRight w:val="0"/>
                  <w:marTop w:val="0"/>
                  <w:marBottom w:val="0"/>
                  <w:divBdr>
                    <w:top w:val="none" w:sz="0" w:space="0" w:color="auto"/>
                    <w:left w:val="none" w:sz="0" w:space="0" w:color="auto"/>
                    <w:bottom w:val="none" w:sz="0" w:space="0" w:color="auto"/>
                    <w:right w:val="none" w:sz="0" w:space="0" w:color="auto"/>
                  </w:divBdr>
                  <w:divsChild>
                    <w:div w:id="18952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838">
      <w:bodyDiv w:val="1"/>
      <w:marLeft w:val="0"/>
      <w:marRight w:val="0"/>
      <w:marTop w:val="0"/>
      <w:marBottom w:val="0"/>
      <w:divBdr>
        <w:top w:val="none" w:sz="0" w:space="0" w:color="auto"/>
        <w:left w:val="none" w:sz="0" w:space="0" w:color="auto"/>
        <w:bottom w:val="none" w:sz="0" w:space="0" w:color="auto"/>
        <w:right w:val="none" w:sz="0" w:space="0" w:color="auto"/>
      </w:divBdr>
    </w:div>
    <w:div w:id="1548489411">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64770403">
      <w:bodyDiv w:val="1"/>
      <w:marLeft w:val="0"/>
      <w:marRight w:val="0"/>
      <w:marTop w:val="0"/>
      <w:marBottom w:val="0"/>
      <w:divBdr>
        <w:top w:val="none" w:sz="0" w:space="0" w:color="auto"/>
        <w:left w:val="none" w:sz="0" w:space="0" w:color="auto"/>
        <w:bottom w:val="none" w:sz="0" w:space="0" w:color="auto"/>
        <w:right w:val="none" w:sz="0" w:space="0" w:color="auto"/>
      </w:divBdr>
    </w:div>
    <w:div w:id="1673139037">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8674924">
      <w:bodyDiv w:val="1"/>
      <w:marLeft w:val="0"/>
      <w:marRight w:val="0"/>
      <w:marTop w:val="0"/>
      <w:marBottom w:val="0"/>
      <w:divBdr>
        <w:top w:val="none" w:sz="0" w:space="0" w:color="auto"/>
        <w:left w:val="none" w:sz="0" w:space="0" w:color="auto"/>
        <w:bottom w:val="none" w:sz="0" w:space="0" w:color="auto"/>
        <w:right w:val="none" w:sz="0" w:space="0" w:color="auto"/>
      </w:divBdr>
    </w:div>
    <w:div w:id="1812209171">
      <w:bodyDiv w:val="1"/>
      <w:marLeft w:val="0"/>
      <w:marRight w:val="0"/>
      <w:marTop w:val="0"/>
      <w:marBottom w:val="0"/>
      <w:divBdr>
        <w:top w:val="none" w:sz="0" w:space="0" w:color="auto"/>
        <w:left w:val="none" w:sz="0" w:space="0" w:color="auto"/>
        <w:bottom w:val="none" w:sz="0" w:space="0" w:color="auto"/>
        <w:right w:val="none" w:sz="0" w:space="0" w:color="auto"/>
      </w:divBdr>
    </w:div>
    <w:div w:id="1815177138">
      <w:bodyDiv w:val="1"/>
      <w:marLeft w:val="0"/>
      <w:marRight w:val="0"/>
      <w:marTop w:val="0"/>
      <w:marBottom w:val="0"/>
      <w:divBdr>
        <w:top w:val="none" w:sz="0" w:space="0" w:color="auto"/>
        <w:left w:val="none" w:sz="0" w:space="0" w:color="auto"/>
        <w:bottom w:val="none" w:sz="0" w:space="0" w:color="auto"/>
        <w:right w:val="none" w:sz="0" w:space="0" w:color="auto"/>
      </w:divBdr>
      <w:divsChild>
        <w:div w:id="1849975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235635">
              <w:marLeft w:val="0"/>
              <w:marRight w:val="0"/>
              <w:marTop w:val="0"/>
              <w:marBottom w:val="0"/>
              <w:divBdr>
                <w:top w:val="none" w:sz="0" w:space="0" w:color="auto"/>
                <w:left w:val="none" w:sz="0" w:space="0" w:color="auto"/>
                <w:bottom w:val="none" w:sz="0" w:space="0" w:color="auto"/>
                <w:right w:val="none" w:sz="0" w:space="0" w:color="auto"/>
              </w:divBdr>
              <w:divsChild>
                <w:div w:id="198320680">
                  <w:marLeft w:val="0"/>
                  <w:marRight w:val="0"/>
                  <w:marTop w:val="0"/>
                  <w:marBottom w:val="0"/>
                  <w:divBdr>
                    <w:top w:val="none" w:sz="0" w:space="0" w:color="auto"/>
                    <w:left w:val="none" w:sz="0" w:space="0" w:color="auto"/>
                    <w:bottom w:val="none" w:sz="0" w:space="0" w:color="auto"/>
                    <w:right w:val="none" w:sz="0" w:space="0" w:color="auto"/>
                  </w:divBdr>
                </w:div>
                <w:div w:id="1981307534">
                  <w:marLeft w:val="0"/>
                  <w:marRight w:val="0"/>
                  <w:marTop w:val="0"/>
                  <w:marBottom w:val="0"/>
                  <w:divBdr>
                    <w:top w:val="none" w:sz="0" w:space="0" w:color="auto"/>
                    <w:left w:val="none" w:sz="0" w:space="0" w:color="auto"/>
                    <w:bottom w:val="none" w:sz="0" w:space="0" w:color="auto"/>
                    <w:right w:val="none" w:sz="0" w:space="0" w:color="auto"/>
                  </w:divBdr>
                  <w:divsChild>
                    <w:div w:id="384529456">
                      <w:marLeft w:val="0"/>
                      <w:marRight w:val="0"/>
                      <w:marTop w:val="0"/>
                      <w:marBottom w:val="0"/>
                      <w:divBdr>
                        <w:top w:val="none" w:sz="0" w:space="0" w:color="auto"/>
                        <w:left w:val="none" w:sz="0" w:space="0" w:color="auto"/>
                        <w:bottom w:val="none" w:sz="0" w:space="0" w:color="auto"/>
                        <w:right w:val="none" w:sz="0" w:space="0" w:color="auto"/>
                      </w:divBdr>
                      <w:divsChild>
                        <w:div w:id="14722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29706446">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46705325">
      <w:bodyDiv w:val="1"/>
      <w:marLeft w:val="0"/>
      <w:marRight w:val="0"/>
      <w:marTop w:val="0"/>
      <w:marBottom w:val="0"/>
      <w:divBdr>
        <w:top w:val="none" w:sz="0" w:space="0" w:color="auto"/>
        <w:left w:val="none" w:sz="0" w:space="0" w:color="auto"/>
        <w:bottom w:val="none" w:sz="0" w:space="0" w:color="auto"/>
        <w:right w:val="none" w:sz="0" w:space="0" w:color="auto"/>
      </w:divBdr>
    </w:div>
    <w:div w:id="1854800194">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06338330">
      <w:bodyDiv w:val="1"/>
      <w:marLeft w:val="0"/>
      <w:marRight w:val="0"/>
      <w:marTop w:val="0"/>
      <w:marBottom w:val="0"/>
      <w:divBdr>
        <w:top w:val="none" w:sz="0" w:space="0" w:color="auto"/>
        <w:left w:val="none" w:sz="0" w:space="0" w:color="auto"/>
        <w:bottom w:val="none" w:sz="0" w:space="0" w:color="auto"/>
        <w:right w:val="none" w:sz="0" w:space="0" w:color="auto"/>
      </w:divBdr>
    </w:div>
    <w:div w:id="1918515989">
      <w:bodyDiv w:val="1"/>
      <w:marLeft w:val="0"/>
      <w:marRight w:val="0"/>
      <w:marTop w:val="0"/>
      <w:marBottom w:val="0"/>
      <w:divBdr>
        <w:top w:val="none" w:sz="0" w:space="0" w:color="auto"/>
        <w:left w:val="none" w:sz="0" w:space="0" w:color="auto"/>
        <w:bottom w:val="none" w:sz="0" w:space="0" w:color="auto"/>
        <w:right w:val="none" w:sz="0" w:space="0" w:color="auto"/>
      </w:divBdr>
    </w:div>
    <w:div w:id="1921211875">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28267807">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38043090">
      <w:bodyDiv w:val="1"/>
      <w:marLeft w:val="0"/>
      <w:marRight w:val="0"/>
      <w:marTop w:val="0"/>
      <w:marBottom w:val="0"/>
      <w:divBdr>
        <w:top w:val="none" w:sz="0" w:space="0" w:color="auto"/>
        <w:left w:val="none" w:sz="0" w:space="0" w:color="auto"/>
        <w:bottom w:val="none" w:sz="0" w:space="0" w:color="auto"/>
        <w:right w:val="none" w:sz="0" w:space="0" w:color="auto"/>
      </w:divBdr>
    </w:div>
    <w:div w:id="2043897543">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0180327">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17481346">
      <w:bodyDiv w:val="1"/>
      <w:marLeft w:val="0"/>
      <w:marRight w:val="0"/>
      <w:marTop w:val="0"/>
      <w:marBottom w:val="0"/>
      <w:divBdr>
        <w:top w:val="none" w:sz="0" w:space="0" w:color="auto"/>
        <w:left w:val="none" w:sz="0" w:space="0" w:color="auto"/>
        <w:bottom w:val="none" w:sz="0" w:space="0" w:color="auto"/>
        <w:right w:val="none" w:sz="0" w:space="0" w:color="auto"/>
      </w:divBdr>
    </w:div>
    <w:div w:id="2133788791">
      <w:bodyDiv w:val="1"/>
      <w:marLeft w:val="0"/>
      <w:marRight w:val="0"/>
      <w:marTop w:val="0"/>
      <w:marBottom w:val="0"/>
      <w:divBdr>
        <w:top w:val="none" w:sz="0" w:space="0" w:color="auto"/>
        <w:left w:val="none" w:sz="0" w:space="0" w:color="auto"/>
        <w:bottom w:val="none" w:sz="0" w:space="0" w:color="auto"/>
        <w:right w:val="none" w:sz="0" w:space="0" w:color="auto"/>
      </w:divBdr>
    </w:div>
    <w:div w:id="2137747364">
      <w:bodyDiv w:val="1"/>
      <w:marLeft w:val="0"/>
      <w:marRight w:val="0"/>
      <w:marTop w:val="0"/>
      <w:marBottom w:val="0"/>
      <w:divBdr>
        <w:top w:val="none" w:sz="0" w:space="0" w:color="auto"/>
        <w:left w:val="none" w:sz="0" w:space="0" w:color="auto"/>
        <w:bottom w:val="none" w:sz="0" w:space="0" w:color="auto"/>
        <w:right w:val="none" w:sz="0" w:space="0" w:color="auto"/>
      </w:divBdr>
    </w:div>
    <w:div w:id="21432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3379</TotalTime>
  <Pages>24</Pages>
  <Words>5767</Words>
  <Characters>32872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218</cp:revision>
  <cp:lastPrinted>2022-08-02T15:33:00Z</cp:lastPrinted>
  <dcterms:created xsi:type="dcterms:W3CDTF">2023-09-07T03:51:00Z</dcterms:created>
  <dcterms:modified xsi:type="dcterms:W3CDTF">2025-06-17T04:41:00Z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