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55EC2228" w:rsidR="008C39DC" w:rsidRDefault="008C39DC" w:rsidP="008C39DC">
      <w:pPr>
        <w:pStyle w:val="Title"/>
      </w:pPr>
      <w:r>
        <w:t>IT Project</w:t>
      </w:r>
    </w:p>
    <w:p w14:paraId="39614DFE" w14:textId="394BA690" w:rsidR="008C39DC" w:rsidRDefault="008173B1" w:rsidP="008C39DC">
      <w:pPr>
        <w:pStyle w:val="Subtitle"/>
      </w:pPr>
      <w:r>
        <w:t>Guidance:</w:t>
      </w:r>
      <w:r w:rsidR="001667C7">
        <w:t xml:space="preserve"> </w:t>
      </w:r>
      <w:r w:rsidR="001667C7">
        <w:br/>
        <w:t xml:space="preserve">Design of </w:t>
      </w:r>
      <w:r w:rsidR="003F6359">
        <w:t xml:space="preserve">Domain Driven </w:t>
      </w:r>
      <w:r w:rsidR="001667C7">
        <w:t>Data Schemas</w:t>
      </w:r>
    </w:p>
    <w:p w14:paraId="297082E7" w14:textId="5ED3092D" w:rsidR="00813161" w:rsidRPr="00813161" w:rsidRDefault="00813161" w:rsidP="00406FE9">
      <w:pPr>
        <w:pStyle w:val="NotContents-Heading3"/>
        <w:rPr>
          <w:vanish/>
          <w:specVanish/>
        </w:rPr>
      </w:pPr>
      <w:r>
        <w:t xml:space="preserve">Version: </w:t>
      </w:r>
    </w:p>
    <w:p w14:paraId="6113FB75" w14:textId="4F67841F" w:rsidR="00813161" w:rsidRPr="00813161" w:rsidRDefault="00813161" w:rsidP="00813161">
      <w:r>
        <w:t xml:space="preserve"> </w:t>
      </w:r>
      <w:r w:rsidRPr="00813161">
        <w:t>0.</w:t>
      </w:r>
      <w:r w:rsidR="003F6359">
        <w:t>2</w:t>
      </w:r>
    </w:p>
    <w:p w14:paraId="4CA5917F" w14:textId="2AF1534A" w:rsidR="00921365" w:rsidRDefault="00921365" w:rsidP="00921365">
      <w:pPr>
        <w:pStyle w:val="Heading2"/>
      </w:pPr>
      <w:r>
        <w:br/>
      </w:r>
      <w:bookmarkStart w:id="0" w:name="_Toc194904243"/>
      <w:r w:rsidR="00BA5D9F">
        <w:t>Purpose</w:t>
      </w:r>
      <w:bookmarkEnd w:id="0"/>
    </w:p>
    <w:p w14:paraId="370D2396" w14:textId="43F88909" w:rsidR="00AE2E49" w:rsidRDefault="003F6359" w:rsidP="00921365">
      <w:pPr>
        <w:pStyle w:val="BodyText"/>
      </w:pPr>
      <w:r>
        <w:t xml:space="preserve">To </w:t>
      </w:r>
      <w:r w:rsidR="001667C7">
        <w:t>d</w:t>
      </w:r>
      <w:r>
        <w:t xml:space="preserve">emonstrate the application of </w:t>
      </w:r>
      <w:r w:rsidR="00410AC6">
        <w:t>d</w:t>
      </w:r>
      <w:r>
        <w:t xml:space="preserve">omain </w:t>
      </w:r>
      <w:r w:rsidR="00410AC6">
        <w:t>d</w:t>
      </w:r>
      <w:r>
        <w:t>riven data schema development towards developing data schemas</w:t>
      </w:r>
      <w:r w:rsidR="00410AC6">
        <w:t xml:space="preserve">, using </w:t>
      </w:r>
      <w:r>
        <w:t>the education sector</w:t>
      </w:r>
      <w:r w:rsidR="00410AC6">
        <w:t xml:space="preserve"> as an example</w:t>
      </w:r>
      <w:r>
        <w:t xml:space="preserve">. </w:t>
      </w: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194904244"/>
      <w:r>
        <w:t>Synopsis</w:t>
      </w:r>
      <w:bookmarkEnd w:id="1"/>
    </w:p>
    <w:p w14:paraId="491132A4" w14:textId="07AB430A" w:rsidR="00921365" w:rsidRPr="00921365" w:rsidRDefault="00410AC6" w:rsidP="00921365">
      <w:pPr>
        <w:pStyle w:val="BodyText"/>
      </w:pPr>
      <w:r w:rsidRPr="00410AC6">
        <w:t xml:space="preserve">To reduce unnecessary novelty and system </w:t>
      </w:r>
      <w:r>
        <w:t xml:space="preserve">design, development and delivery </w:t>
      </w:r>
      <w:r w:rsidRPr="00410AC6">
        <w:t>risk</w:t>
      </w:r>
      <w:r>
        <w:t>s</w:t>
      </w:r>
      <w:r w:rsidRPr="00410AC6">
        <w:t>, sector-specific domains should build on more general, reusable domains of human interaction—such as identity, relationships, coordination, planning, and work. By relying on these general patterns, domain modelling becomes more stable and requires only modest effort to extend or customise for a particular sector or policy context.</w:t>
      </w:r>
      <w:r w:rsidR="00921365">
        <w:br/>
      </w:r>
      <w:r w:rsidR="00921365">
        <w:br/>
      </w:r>
    </w:p>
    <w:p w14:paraId="2B37B6EB" w14:textId="77777777" w:rsidR="001E1230" w:rsidRDefault="001E1230"/>
    <w:p w14:paraId="7B5A23BC" w14:textId="77777777" w:rsidR="00E81E1C" w:rsidRDefault="00E81E1C">
      <w:pPr>
        <w:rPr>
          <w:rFonts w:eastAsiaTheme="majorEastAsia" w:cstheme="majorBidi"/>
          <w:b/>
          <w:color w:val="2F5496" w:themeColor="accent1" w:themeShade="BF"/>
          <w:sz w:val="32"/>
          <w:szCs w:val="26"/>
        </w:rPr>
      </w:pPr>
      <w:bookmarkStart w:id="2" w:name="_Toc145049427"/>
      <w:r>
        <w:br w:type="page"/>
      </w:r>
    </w:p>
    <w:p w14:paraId="0291ED00" w14:textId="4A5A0AB8" w:rsidR="00E81E1C" w:rsidRPr="0011016B" w:rsidRDefault="00E81E1C" w:rsidP="00E81E1C">
      <w:pPr>
        <w:pStyle w:val="Heading2"/>
      </w:pPr>
      <w:bookmarkStart w:id="3" w:name="_Toc194904245"/>
      <w:r>
        <w:lastRenderedPageBreak/>
        <w:t>Contents</w:t>
      </w:r>
      <w:bookmarkEnd w:id="2"/>
      <w:bookmarkEnd w:id="3"/>
    </w:p>
    <w:p w14:paraId="4930B98F" w14:textId="0EC7E814" w:rsidR="003167BE"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194904243" w:history="1">
        <w:r w:rsidR="003167BE" w:rsidRPr="00B30B26">
          <w:rPr>
            <w:rStyle w:val="Hyperlink"/>
            <w:noProof/>
          </w:rPr>
          <w:t>Purpose</w:t>
        </w:r>
        <w:r w:rsidR="003167BE">
          <w:rPr>
            <w:noProof/>
            <w:webHidden/>
          </w:rPr>
          <w:tab/>
        </w:r>
        <w:r w:rsidR="003167BE">
          <w:rPr>
            <w:noProof/>
            <w:webHidden/>
          </w:rPr>
          <w:fldChar w:fldCharType="begin"/>
        </w:r>
        <w:r w:rsidR="003167BE">
          <w:rPr>
            <w:noProof/>
            <w:webHidden/>
          </w:rPr>
          <w:instrText xml:space="preserve"> PAGEREF _Toc194904243 \h </w:instrText>
        </w:r>
        <w:r w:rsidR="003167BE">
          <w:rPr>
            <w:noProof/>
            <w:webHidden/>
          </w:rPr>
        </w:r>
        <w:r w:rsidR="003167BE">
          <w:rPr>
            <w:noProof/>
            <w:webHidden/>
          </w:rPr>
          <w:fldChar w:fldCharType="separate"/>
        </w:r>
        <w:r w:rsidR="003167BE">
          <w:rPr>
            <w:noProof/>
            <w:webHidden/>
          </w:rPr>
          <w:t>1</w:t>
        </w:r>
        <w:r w:rsidR="003167BE">
          <w:rPr>
            <w:noProof/>
            <w:webHidden/>
          </w:rPr>
          <w:fldChar w:fldCharType="end"/>
        </w:r>
      </w:hyperlink>
    </w:p>
    <w:p w14:paraId="6D4B7F1C" w14:textId="6D26CF28" w:rsidR="003167BE" w:rsidRDefault="003167BE">
      <w:pPr>
        <w:pStyle w:val="TOC2"/>
        <w:rPr>
          <w:rFonts w:asciiTheme="minorHAnsi" w:eastAsiaTheme="minorEastAsia" w:hAnsiTheme="minorHAnsi" w:cstheme="minorBidi"/>
          <w:noProof/>
          <w:kern w:val="2"/>
          <w:lang w:eastAsia="en-NZ"/>
          <w14:ligatures w14:val="standardContextual"/>
        </w:rPr>
      </w:pPr>
      <w:hyperlink w:anchor="_Toc194904244" w:history="1">
        <w:r w:rsidRPr="00B30B26">
          <w:rPr>
            <w:rStyle w:val="Hyperlink"/>
            <w:noProof/>
          </w:rPr>
          <w:t>Synopsis</w:t>
        </w:r>
        <w:r>
          <w:rPr>
            <w:noProof/>
            <w:webHidden/>
          </w:rPr>
          <w:tab/>
        </w:r>
        <w:r>
          <w:rPr>
            <w:noProof/>
            <w:webHidden/>
          </w:rPr>
          <w:fldChar w:fldCharType="begin"/>
        </w:r>
        <w:r>
          <w:rPr>
            <w:noProof/>
            <w:webHidden/>
          </w:rPr>
          <w:instrText xml:space="preserve"> PAGEREF _Toc194904244 \h </w:instrText>
        </w:r>
        <w:r>
          <w:rPr>
            <w:noProof/>
            <w:webHidden/>
          </w:rPr>
        </w:r>
        <w:r>
          <w:rPr>
            <w:noProof/>
            <w:webHidden/>
          </w:rPr>
          <w:fldChar w:fldCharType="separate"/>
        </w:r>
        <w:r>
          <w:rPr>
            <w:noProof/>
            <w:webHidden/>
          </w:rPr>
          <w:t>1</w:t>
        </w:r>
        <w:r>
          <w:rPr>
            <w:noProof/>
            <w:webHidden/>
          </w:rPr>
          <w:fldChar w:fldCharType="end"/>
        </w:r>
      </w:hyperlink>
    </w:p>
    <w:p w14:paraId="04583F0D" w14:textId="315D81DB" w:rsidR="003167BE" w:rsidRDefault="003167BE">
      <w:pPr>
        <w:pStyle w:val="TOC2"/>
        <w:rPr>
          <w:rFonts w:asciiTheme="minorHAnsi" w:eastAsiaTheme="minorEastAsia" w:hAnsiTheme="minorHAnsi" w:cstheme="minorBidi"/>
          <w:noProof/>
          <w:kern w:val="2"/>
          <w:lang w:eastAsia="en-NZ"/>
          <w14:ligatures w14:val="standardContextual"/>
        </w:rPr>
      </w:pPr>
      <w:hyperlink w:anchor="_Toc194904245" w:history="1">
        <w:r w:rsidRPr="00B30B26">
          <w:rPr>
            <w:rStyle w:val="Hyperlink"/>
            <w:noProof/>
          </w:rPr>
          <w:t>Contents</w:t>
        </w:r>
        <w:r>
          <w:rPr>
            <w:noProof/>
            <w:webHidden/>
          </w:rPr>
          <w:tab/>
        </w:r>
        <w:r>
          <w:rPr>
            <w:noProof/>
            <w:webHidden/>
          </w:rPr>
          <w:fldChar w:fldCharType="begin"/>
        </w:r>
        <w:r>
          <w:rPr>
            <w:noProof/>
            <w:webHidden/>
          </w:rPr>
          <w:instrText xml:space="preserve"> PAGEREF _Toc194904245 \h </w:instrText>
        </w:r>
        <w:r>
          <w:rPr>
            <w:noProof/>
            <w:webHidden/>
          </w:rPr>
        </w:r>
        <w:r>
          <w:rPr>
            <w:noProof/>
            <w:webHidden/>
          </w:rPr>
          <w:fldChar w:fldCharType="separate"/>
        </w:r>
        <w:r>
          <w:rPr>
            <w:noProof/>
            <w:webHidden/>
          </w:rPr>
          <w:t>2</w:t>
        </w:r>
        <w:r>
          <w:rPr>
            <w:noProof/>
            <w:webHidden/>
          </w:rPr>
          <w:fldChar w:fldCharType="end"/>
        </w:r>
      </w:hyperlink>
    </w:p>
    <w:p w14:paraId="48777C29" w14:textId="102F446E" w:rsidR="003167BE" w:rsidRDefault="003167BE">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4904246" w:history="1">
        <w:r w:rsidRPr="00B30B26">
          <w:rPr>
            <w:rStyle w:val="Hyperlink"/>
            <w:noProof/>
          </w:rPr>
          <w:t>Introduction</w:t>
        </w:r>
        <w:r>
          <w:rPr>
            <w:noProof/>
            <w:webHidden/>
          </w:rPr>
          <w:tab/>
        </w:r>
        <w:r>
          <w:rPr>
            <w:noProof/>
            <w:webHidden/>
          </w:rPr>
          <w:fldChar w:fldCharType="begin"/>
        </w:r>
        <w:r>
          <w:rPr>
            <w:noProof/>
            <w:webHidden/>
          </w:rPr>
          <w:instrText xml:space="preserve"> PAGEREF _Toc194904246 \h </w:instrText>
        </w:r>
        <w:r>
          <w:rPr>
            <w:noProof/>
            <w:webHidden/>
          </w:rPr>
        </w:r>
        <w:r>
          <w:rPr>
            <w:noProof/>
            <w:webHidden/>
          </w:rPr>
          <w:fldChar w:fldCharType="separate"/>
        </w:r>
        <w:r>
          <w:rPr>
            <w:noProof/>
            <w:webHidden/>
          </w:rPr>
          <w:t>4</w:t>
        </w:r>
        <w:r>
          <w:rPr>
            <w:noProof/>
            <w:webHidden/>
          </w:rPr>
          <w:fldChar w:fldCharType="end"/>
        </w:r>
      </w:hyperlink>
    </w:p>
    <w:p w14:paraId="2AE311B4" w14:textId="21CF121E" w:rsidR="003167BE" w:rsidRDefault="003167BE">
      <w:pPr>
        <w:pStyle w:val="TOC2"/>
        <w:rPr>
          <w:rFonts w:asciiTheme="minorHAnsi" w:eastAsiaTheme="minorEastAsia" w:hAnsiTheme="minorHAnsi" w:cstheme="minorBidi"/>
          <w:noProof/>
          <w:kern w:val="2"/>
          <w:lang w:eastAsia="en-NZ"/>
          <w14:ligatures w14:val="standardContextual"/>
        </w:rPr>
      </w:pPr>
      <w:hyperlink w:anchor="_Toc194904247" w:history="1">
        <w:r w:rsidRPr="00B30B26">
          <w:rPr>
            <w:rStyle w:val="Hyperlink"/>
            <w:noProof/>
          </w:rPr>
          <w:t>Background</w:t>
        </w:r>
        <w:r>
          <w:rPr>
            <w:noProof/>
            <w:webHidden/>
          </w:rPr>
          <w:tab/>
        </w:r>
        <w:r>
          <w:rPr>
            <w:noProof/>
            <w:webHidden/>
          </w:rPr>
          <w:fldChar w:fldCharType="begin"/>
        </w:r>
        <w:r>
          <w:rPr>
            <w:noProof/>
            <w:webHidden/>
          </w:rPr>
          <w:instrText xml:space="preserve"> PAGEREF _Toc194904247 \h </w:instrText>
        </w:r>
        <w:r>
          <w:rPr>
            <w:noProof/>
            <w:webHidden/>
          </w:rPr>
        </w:r>
        <w:r>
          <w:rPr>
            <w:noProof/>
            <w:webHidden/>
          </w:rPr>
          <w:fldChar w:fldCharType="separate"/>
        </w:r>
        <w:r>
          <w:rPr>
            <w:noProof/>
            <w:webHidden/>
          </w:rPr>
          <w:t>4</w:t>
        </w:r>
        <w:r>
          <w:rPr>
            <w:noProof/>
            <w:webHidden/>
          </w:rPr>
          <w:fldChar w:fldCharType="end"/>
        </w:r>
      </w:hyperlink>
    </w:p>
    <w:p w14:paraId="642AF3F1" w14:textId="5BC225B0" w:rsidR="003167BE" w:rsidRDefault="003167BE">
      <w:pPr>
        <w:pStyle w:val="TOC2"/>
        <w:rPr>
          <w:rFonts w:asciiTheme="minorHAnsi" w:eastAsiaTheme="minorEastAsia" w:hAnsiTheme="minorHAnsi" w:cstheme="minorBidi"/>
          <w:noProof/>
          <w:kern w:val="2"/>
          <w:lang w:eastAsia="en-NZ"/>
          <w14:ligatures w14:val="standardContextual"/>
        </w:rPr>
      </w:pPr>
      <w:hyperlink w:anchor="_Toc194904248" w:history="1">
        <w:r w:rsidRPr="00B30B26">
          <w:rPr>
            <w:rStyle w:val="Hyperlink"/>
            <w:noProof/>
          </w:rPr>
          <w:t>Domains</w:t>
        </w:r>
        <w:r>
          <w:rPr>
            <w:noProof/>
            <w:webHidden/>
          </w:rPr>
          <w:tab/>
        </w:r>
        <w:r>
          <w:rPr>
            <w:noProof/>
            <w:webHidden/>
          </w:rPr>
          <w:fldChar w:fldCharType="begin"/>
        </w:r>
        <w:r>
          <w:rPr>
            <w:noProof/>
            <w:webHidden/>
          </w:rPr>
          <w:instrText xml:space="preserve"> PAGEREF _Toc194904248 \h </w:instrText>
        </w:r>
        <w:r>
          <w:rPr>
            <w:noProof/>
            <w:webHidden/>
          </w:rPr>
        </w:r>
        <w:r>
          <w:rPr>
            <w:noProof/>
            <w:webHidden/>
          </w:rPr>
          <w:fldChar w:fldCharType="separate"/>
        </w:r>
        <w:r>
          <w:rPr>
            <w:noProof/>
            <w:webHidden/>
          </w:rPr>
          <w:t>5</w:t>
        </w:r>
        <w:r>
          <w:rPr>
            <w:noProof/>
            <w:webHidden/>
          </w:rPr>
          <w:fldChar w:fldCharType="end"/>
        </w:r>
      </w:hyperlink>
    </w:p>
    <w:p w14:paraId="5EDD3E50" w14:textId="08568845" w:rsidR="003167BE" w:rsidRDefault="003167BE">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4904249" w:history="1">
        <w:r w:rsidRPr="00B30B26">
          <w:rPr>
            <w:rStyle w:val="Hyperlink"/>
            <w:noProof/>
          </w:rPr>
          <w:t>Demonstration</w:t>
        </w:r>
        <w:r>
          <w:rPr>
            <w:noProof/>
            <w:webHidden/>
          </w:rPr>
          <w:tab/>
        </w:r>
        <w:r>
          <w:rPr>
            <w:noProof/>
            <w:webHidden/>
          </w:rPr>
          <w:fldChar w:fldCharType="begin"/>
        </w:r>
        <w:r>
          <w:rPr>
            <w:noProof/>
            <w:webHidden/>
          </w:rPr>
          <w:instrText xml:space="preserve"> PAGEREF _Toc194904249 \h </w:instrText>
        </w:r>
        <w:r>
          <w:rPr>
            <w:noProof/>
            <w:webHidden/>
          </w:rPr>
        </w:r>
        <w:r>
          <w:rPr>
            <w:noProof/>
            <w:webHidden/>
          </w:rPr>
          <w:fldChar w:fldCharType="separate"/>
        </w:r>
        <w:r>
          <w:rPr>
            <w:noProof/>
            <w:webHidden/>
          </w:rPr>
          <w:t>8</w:t>
        </w:r>
        <w:r>
          <w:rPr>
            <w:noProof/>
            <w:webHidden/>
          </w:rPr>
          <w:fldChar w:fldCharType="end"/>
        </w:r>
      </w:hyperlink>
    </w:p>
    <w:p w14:paraId="68AC7421" w14:textId="0A4E18AC" w:rsidR="003167BE" w:rsidRDefault="003167BE">
      <w:pPr>
        <w:pStyle w:val="TOC2"/>
        <w:rPr>
          <w:rFonts w:asciiTheme="minorHAnsi" w:eastAsiaTheme="minorEastAsia" w:hAnsiTheme="minorHAnsi" w:cstheme="minorBidi"/>
          <w:noProof/>
          <w:kern w:val="2"/>
          <w:lang w:eastAsia="en-NZ"/>
          <w14:ligatures w14:val="standardContextual"/>
        </w:rPr>
      </w:pPr>
      <w:hyperlink w:anchor="_Toc194904250" w:history="1">
        <w:r w:rsidRPr="00B30B26">
          <w:rPr>
            <w:rStyle w:val="Hyperlink"/>
            <w:noProof/>
          </w:rPr>
          <w:t>Domain &amp; Elements Overview</w:t>
        </w:r>
        <w:r>
          <w:rPr>
            <w:noProof/>
            <w:webHidden/>
          </w:rPr>
          <w:tab/>
        </w:r>
        <w:r>
          <w:rPr>
            <w:noProof/>
            <w:webHidden/>
          </w:rPr>
          <w:fldChar w:fldCharType="begin"/>
        </w:r>
        <w:r>
          <w:rPr>
            <w:noProof/>
            <w:webHidden/>
          </w:rPr>
          <w:instrText xml:space="preserve"> PAGEREF _Toc194904250 \h </w:instrText>
        </w:r>
        <w:r>
          <w:rPr>
            <w:noProof/>
            <w:webHidden/>
          </w:rPr>
        </w:r>
        <w:r>
          <w:rPr>
            <w:noProof/>
            <w:webHidden/>
          </w:rPr>
          <w:fldChar w:fldCharType="separate"/>
        </w:r>
        <w:r>
          <w:rPr>
            <w:noProof/>
            <w:webHidden/>
          </w:rPr>
          <w:t>8</w:t>
        </w:r>
        <w:r>
          <w:rPr>
            <w:noProof/>
            <w:webHidden/>
          </w:rPr>
          <w:fldChar w:fldCharType="end"/>
        </w:r>
      </w:hyperlink>
    </w:p>
    <w:p w14:paraId="3AEFF380" w14:textId="01073C57" w:rsidR="003167BE" w:rsidRDefault="003167BE">
      <w:pPr>
        <w:pStyle w:val="TOC2"/>
        <w:rPr>
          <w:rFonts w:asciiTheme="minorHAnsi" w:eastAsiaTheme="minorEastAsia" w:hAnsiTheme="minorHAnsi" w:cstheme="minorBidi"/>
          <w:noProof/>
          <w:kern w:val="2"/>
          <w:lang w:eastAsia="en-NZ"/>
          <w14:ligatures w14:val="standardContextual"/>
        </w:rPr>
      </w:pPr>
      <w:hyperlink w:anchor="_Toc194904251" w:history="1">
        <w:r w:rsidRPr="00B30B26">
          <w:rPr>
            <w:rStyle w:val="Hyperlink"/>
            <w:noProof/>
          </w:rPr>
          <w:t>System Domain</w:t>
        </w:r>
        <w:r>
          <w:rPr>
            <w:noProof/>
            <w:webHidden/>
          </w:rPr>
          <w:tab/>
        </w:r>
        <w:r>
          <w:rPr>
            <w:noProof/>
            <w:webHidden/>
          </w:rPr>
          <w:fldChar w:fldCharType="begin"/>
        </w:r>
        <w:r>
          <w:rPr>
            <w:noProof/>
            <w:webHidden/>
          </w:rPr>
          <w:instrText xml:space="preserve"> PAGEREF _Toc194904251 \h </w:instrText>
        </w:r>
        <w:r>
          <w:rPr>
            <w:noProof/>
            <w:webHidden/>
          </w:rPr>
        </w:r>
        <w:r>
          <w:rPr>
            <w:noProof/>
            <w:webHidden/>
          </w:rPr>
          <w:fldChar w:fldCharType="separate"/>
        </w:r>
        <w:r>
          <w:rPr>
            <w:noProof/>
            <w:webHidden/>
          </w:rPr>
          <w:t>8</w:t>
        </w:r>
        <w:r>
          <w:rPr>
            <w:noProof/>
            <w:webHidden/>
          </w:rPr>
          <w:fldChar w:fldCharType="end"/>
        </w:r>
      </w:hyperlink>
    </w:p>
    <w:p w14:paraId="225D435A" w14:textId="3B1981D2" w:rsidR="003167BE" w:rsidRDefault="003167BE">
      <w:pPr>
        <w:pStyle w:val="TOC2"/>
        <w:rPr>
          <w:rFonts w:asciiTheme="minorHAnsi" w:eastAsiaTheme="minorEastAsia" w:hAnsiTheme="minorHAnsi" w:cstheme="minorBidi"/>
          <w:noProof/>
          <w:kern w:val="2"/>
          <w:lang w:eastAsia="en-NZ"/>
          <w14:ligatures w14:val="standardContextual"/>
        </w:rPr>
      </w:pPr>
      <w:hyperlink w:anchor="_Toc194904252" w:history="1">
        <w:r w:rsidRPr="00B30B26">
          <w:rPr>
            <w:rStyle w:val="Hyperlink"/>
            <w:noProof/>
          </w:rPr>
          <w:t>Social Domain</w:t>
        </w:r>
        <w:r>
          <w:rPr>
            <w:noProof/>
            <w:webHidden/>
          </w:rPr>
          <w:tab/>
        </w:r>
        <w:r>
          <w:rPr>
            <w:noProof/>
            <w:webHidden/>
          </w:rPr>
          <w:fldChar w:fldCharType="begin"/>
        </w:r>
        <w:r>
          <w:rPr>
            <w:noProof/>
            <w:webHidden/>
          </w:rPr>
          <w:instrText xml:space="preserve"> PAGEREF _Toc194904252 \h </w:instrText>
        </w:r>
        <w:r>
          <w:rPr>
            <w:noProof/>
            <w:webHidden/>
          </w:rPr>
        </w:r>
        <w:r>
          <w:rPr>
            <w:noProof/>
            <w:webHidden/>
          </w:rPr>
          <w:fldChar w:fldCharType="separate"/>
        </w:r>
        <w:r>
          <w:rPr>
            <w:noProof/>
            <w:webHidden/>
          </w:rPr>
          <w:t>9</w:t>
        </w:r>
        <w:r>
          <w:rPr>
            <w:noProof/>
            <w:webHidden/>
          </w:rPr>
          <w:fldChar w:fldCharType="end"/>
        </w:r>
      </w:hyperlink>
    </w:p>
    <w:p w14:paraId="6EEDA2F8" w14:textId="2562360F" w:rsidR="003167BE" w:rsidRDefault="003167BE">
      <w:pPr>
        <w:pStyle w:val="TOC2"/>
        <w:rPr>
          <w:rFonts w:asciiTheme="minorHAnsi" w:eastAsiaTheme="minorEastAsia" w:hAnsiTheme="minorHAnsi" w:cstheme="minorBidi"/>
          <w:noProof/>
          <w:kern w:val="2"/>
          <w:lang w:eastAsia="en-NZ"/>
          <w14:ligatures w14:val="standardContextual"/>
        </w:rPr>
      </w:pPr>
      <w:hyperlink w:anchor="_Toc194904253" w:history="1">
        <w:r w:rsidRPr="00B30B26">
          <w:rPr>
            <w:rStyle w:val="Hyperlink"/>
            <w:noProof/>
          </w:rPr>
          <w:t>Work Domain</w:t>
        </w:r>
        <w:r>
          <w:rPr>
            <w:noProof/>
            <w:webHidden/>
          </w:rPr>
          <w:tab/>
        </w:r>
        <w:r>
          <w:rPr>
            <w:noProof/>
            <w:webHidden/>
          </w:rPr>
          <w:fldChar w:fldCharType="begin"/>
        </w:r>
        <w:r>
          <w:rPr>
            <w:noProof/>
            <w:webHidden/>
          </w:rPr>
          <w:instrText xml:space="preserve"> PAGEREF _Toc194904253 \h </w:instrText>
        </w:r>
        <w:r>
          <w:rPr>
            <w:noProof/>
            <w:webHidden/>
          </w:rPr>
        </w:r>
        <w:r>
          <w:rPr>
            <w:noProof/>
            <w:webHidden/>
          </w:rPr>
          <w:fldChar w:fldCharType="separate"/>
        </w:r>
        <w:r>
          <w:rPr>
            <w:noProof/>
            <w:webHidden/>
          </w:rPr>
          <w:t>10</w:t>
        </w:r>
        <w:r>
          <w:rPr>
            <w:noProof/>
            <w:webHidden/>
          </w:rPr>
          <w:fldChar w:fldCharType="end"/>
        </w:r>
      </w:hyperlink>
    </w:p>
    <w:p w14:paraId="2D91E4AE" w14:textId="4521FF9B" w:rsidR="003167BE" w:rsidRDefault="003167BE">
      <w:pPr>
        <w:pStyle w:val="TOC2"/>
        <w:rPr>
          <w:rFonts w:asciiTheme="minorHAnsi" w:eastAsiaTheme="minorEastAsia" w:hAnsiTheme="minorHAnsi" w:cstheme="minorBidi"/>
          <w:noProof/>
          <w:kern w:val="2"/>
          <w:lang w:eastAsia="en-NZ"/>
          <w14:ligatures w14:val="standardContextual"/>
        </w:rPr>
      </w:pPr>
      <w:hyperlink w:anchor="_Toc194904254" w:history="1">
        <w:r w:rsidRPr="00B30B26">
          <w:rPr>
            <w:rStyle w:val="Hyperlink"/>
            <w:noProof/>
          </w:rPr>
          <w:t>Coordination Domain</w:t>
        </w:r>
        <w:r>
          <w:rPr>
            <w:noProof/>
            <w:webHidden/>
          </w:rPr>
          <w:tab/>
        </w:r>
        <w:r>
          <w:rPr>
            <w:noProof/>
            <w:webHidden/>
          </w:rPr>
          <w:fldChar w:fldCharType="begin"/>
        </w:r>
        <w:r>
          <w:rPr>
            <w:noProof/>
            <w:webHidden/>
          </w:rPr>
          <w:instrText xml:space="preserve"> PAGEREF _Toc194904254 \h </w:instrText>
        </w:r>
        <w:r>
          <w:rPr>
            <w:noProof/>
            <w:webHidden/>
          </w:rPr>
        </w:r>
        <w:r>
          <w:rPr>
            <w:noProof/>
            <w:webHidden/>
          </w:rPr>
          <w:fldChar w:fldCharType="separate"/>
        </w:r>
        <w:r>
          <w:rPr>
            <w:noProof/>
            <w:webHidden/>
          </w:rPr>
          <w:t>10</w:t>
        </w:r>
        <w:r>
          <w:rPr>
            <w:noProof/>
            <w:webHidden/>
          </w:rPr>
          <w:fldChar w:fldCharType="end"/>
        </w:r>
      </w:hyperlink>
    </w:p>
    <w:p w14:paraId="50FE9FEE" w14:textId="576B28DE" w:rsidR="003167BE" w:rsidRDefault="003167BE">
      <w:pPr>
        <w:pStyle w:val="TOC2"/>
        <w:rPr>
          <w:rFonts w:asciiTheme="minorHAnsi" w:eastAsiaTheme="minorEastAsia" w:hAnsiTheme="minorHAnsi" w:cstheme="minorBidi"/>
          <w:noProof/>
          <w:kern w:val="2"/>
          <w:lang w:eastAsia="en-NZ"/>
          <w14:ligatures w14:val="standardContextual"/>
        </w:rPr>
      </w:pPr>
      <w:hyperlink w:anchor="_Toc194904255" w:history="1">
        <w:r w:rsidRPr="00B30B26">
          <w:rPr>
            <w:rStyle w:val="Hyperlink"/>
            <w:noProof/>
          </w:rPr>
          <w:t>Artefact Domain</w:t>
        </w:r>
        <w:r>
          <w:rPr>
            <w:noProof/>
            <w:webHidden/>
          </w:rPr>
          <w:tab/>
        </w:r>
        <w:r>
          <w:rPr>
            <w:noProof/>
            <w:webHidden/>
          </w:rPr>
          <w:fldChar w:fldCharType="begin"/>
        </w:r>
        <w:r>
          <w:rPr>
            <w:noProof/>
            <w:webHidden/>
          </w:rPr>
          <w:instrText xml:space="preserve"> PAGEREF _Toc194904255 \h </w:instrText>
        </w:r>
        <w:r>
          <w:rPr>
            <w:noProof/>
            <w:webHidden/>
          </w:rPr>
        </w:r>
        <w:r>
          <w:rPr>
            <w:noProof/>
            <w:webHidden/>
          </w:rPr>
          <w:fldChar w:fldCharType="separate"/>
        </w:r>
        <w:r>
          <w:rPr>
            <w:noProof/>
            <w:webHidden/>
          </w:rPr>
          <w:t>11</w:t>
        </w:r>
        <w:r>
          <w:rPr>
            <w:noProof/>
            <w:webHidden/>
          </w:rPr>
          <w:fldChar w:fldCharType="end"/>
        </w:r>
      </w:hyperlink>
    </w:p>
    <w:p w14:paraId="534A5A8E" w14:textId="778DA0A4" w:rsidR="003167BE" w:rsidRDefault="003167BE">
      <w:pPr>
        <w:pStyle w:val="TOC2"/>
        <w:rPr>
          <w:rFonts w:asciiTheme="minorHAnsi" w:eastAsiaTheme="minorEastAsia" w:hAnsiTheme="minorHAnsi" w:cstheme="minorBidi"/>
          <w:noProof/>
          <w:kern w:val="2"/>
          <w:lang w:eastAsia="en-NZ"/>
          <w14:ligatures w14:val="standardContextual"/>
        </w:rPr>
      </w:pPr>
      <w:hyperlink w:anchor="_Toc194904256" w:history="1">
        <w:r w:rsidRPr="00B30B26">
          <w:rPr>
            <w:rStyle w:val="Hyperlink"/>
            <w:noProof/>
          </w:rPr>
          <w:t>Support &amp; Funding Domain</w:t>
        </w:r>
        <w:r>
          <w:rPr>
            <w:noProof/>
            <w:webHidden/>
          </w:rPr>
          <w:tab/>
        </w:r>
        <w:r>
          <w:rPr>
            <w:noProof/>
            <w:webHidden/>
          </w:rPr>
          <w:fldChar w:fldCharType="begin"/>
        </w:r>
        <w:r>
          <w:rPr>
            <w:noProof/>
            <w:webHidden/>
          </w:rPr>
          <w:instrText xml:space="preserve"> PAGEREF _Toc194904256 \h </w:instrText>
        </w:r>
        <w:r>
          <w:rPr>
            <w:noProof/>
            <w:webHidden/>
          </w:rPr>
        </w:r>
        <w:r>
          <w:rPr>
            <w:noProof/>
            <w:webHidden/>
          </w:rPr>
          <w:fldChar w:fldCharType="separate"/>
        </w:r>
        <w:r>
          <w:rPr>
            <w:noProof/>
            <w:webHidden/>
          </w:rPr>
          <w:t>12</w:t>
        </w:r>
        <w:r>
          <w:rPr>
            <w:noProof/>
            <w:webHidden/>
          </w:rPr>
          <w:fldChar w:fldCharType="end"/>
        </w:r>
      </w:hyperlink>
    </w:p>
    <w:p w14:paraId="6680E568" w14:textId="73C89CF8" w:rsidR="003167BE" w:rsidRDefault="003167BE">
      <w:pPr>
        <w:pStyle w:val="TOC2"/>
        <w:rPr>
          <w:rFonts w:asciiTheme="minorHAnsi" w:eastAsiaTheme="minorEastAsia" w:hAnsiTheme="minorHAnsi" w:cstheme="minorBidi"/>
          <w:noProof/>
          <w:kern w:val="2"/>
          <w:lang w:eastAsia="en-NZ"/>
          <w14:ligatures w14:val="standardContextual"/>
        </w:rPr>
      </w:pPr>
      <w:hyperlink w:anchor="_Toc194904257" w:history="1">
        <w:r w:rsidRPr="00B30B26">
          <w:rPr>
            <w:rStyle w:val="Hyperlink"/>
            <w:noProof/>
          </w:rPr>
          <w:t>Education Domain</w:t>
        </w:r>
        <w:r>
          <w:rPr>
            <w:noProof/>
            <w:webHidden/>
          </w:rPr>
          <w:tab/>
        </w:r>
        <w:r>
          <w:rPr>
            <w:noProof/>
            <w:webHidden/>
          </w:rPr>
          <w:fldChar w:fldCharType="begin"/>
        </w:r>
        <w:r>
          <w:rPr>
            <w:noProof/>
            <w:webHidden/>
          </w:rPr>
          <w:instrText xml:space="preserve"> PAGEREF _Toc194904257 \h </w:instrText>
        </w:r>
        <w:r>
          <w:rPr>
            <w:noProof/>
            <w:webHidden/>
          </w:rPr>
        </w:r>
        <w:r>
          <w:rPr>
            <w:noProof/>
            <w:webHidden/>
          </w:rPr>
          <w:fldChar w:fldCharType="separate"/>
        </w:r>
        <w:r>
          <w:rPr>
            <w:noProof/>
            <w:webHidden/>
          </w:rPr>
          <w:t>12</w:t>
        </w:r>
        <w:r>
          <w:rPr>
            <w:noProof/>
            <w:webHidden/>
          </w:rPr>
          <w:fldChar w:fldCharType="end"/>
        </w:r>
      </w:hyperlink>
    </w:p>
    <w:p w14:paraId="79EDAF3A" w14:textId="6A9A45D5" w:rsidR="003167BE" w:rsidRDefault="003167BE">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4904258" w:history="1">
        <w:r w:rsidRPr="00B30B26">
          <w:rPr>
            <w:rStyle w:val="Hyperlink"/>
            <w:noProof/>
          </w:rPr>
          <w:t>Demonstration of Use Cases</w:t>
        </w:r>
        <w:r>
          <w:rPr>
            <w:noProof/>
            <w:webHidden/>
          </w:rPr>
          <w:tab/>
        </w:r>
        <w:r>
          <w:rPr>
            <w:noProof/>
            <w:webHidden/>
          </w:rPr>
          <w:fldChar w:fldCharType="begin"/>
        </w:r>
        <w:r>
          <w:rPr>
            <w:noProof/>
            <w:webHidden/>
          </w:rPr>
          <w:instrText xml:space="preserve"> PAGEREF _Toc194904258 \h </w:instrText>
        </w:r>
        <w:r>
          <w:rPr>
            <w:noProof/>
            <w:webHidden/>
          </w:rPr>
        </w:r>
        <w:r>
          <w:rPr>
            <w:noProof/>
            <w:webHidden/>
          </w:rPr>
          <w:fldChar w:fldCharType="separate"/>
        </w:r>
        <w:r>
          <w:rPr>
            <w:noProof/>
            <w:webHidden/>
          </w:rPr>
          <w:t>14</w:t>
        </w:r>
        <w:r>
          <w:rPr>
            <w:noProof/>
            <w:webHidden/>
          </w:rPr>
          <w:fldChar w:fldCharType="end"/>
        </w:r>
      </w:hyperlink>
    </w:p>
    <w:p w14:paraId="2E684C37" w14:textId="032EE261" w:rsidR="003167BE" w:rsidRDefault="003167BE">
      <w:pPr>
        <w:pStyle w:val="TOC2"/>
        <w:rPr>
          <w:rFonts w:asciiTheme="minorHAnsi" w:eastAsiaTheme="minorEastAsia" w:hAnsiTheme="minorHAnsi" w:cstheme="minorBidi"/>
          <w:noProof/>
          <w:kern w:val="2"/>
          <w:lang w:eastAsia="en-NZ"/>
          <w14:ligatures w14:val="standardContextual"/>
        </w:rPr>
      </w:pPr>
      <w:hyperlink w:anchor="_Toc194904259" w:history="1">
        <w:r w:rsidRPr="00B30B26">
          <w:rPr>
            <w:rStyle w:val="Hyperlink"/>
            <w:noProof/>
          </w:rPr>
          <w:t>Service Design (Curriculums)</w:t>
        </w:r>
        <w:r>
          <w:rPr>
            <w:noProof/>
            <w:webHidden/>
          </w:rPr>
          <w:tab/>
        </w:r>
        <w:r>
          <w:rPr>
            <w:noProof/>
            <w:webHidden/>
          </w:rPr>
          <w:fldChar w:fldCharType="begin"/>
        </w:r>
        <w:r>
          <w:rPr>
            <w:noProof/>
            <w:webHidden/>
          </w:rPr>
          <w:instrText xml:space="preserve"> PAGEREF _Toc194904259 \h </w:instrText>
        </w:r>
        <w:r>
          <w:rPr>
            <w:noProof/>
            <w:webHidden/>
          </w:rPr>
        </w:r>
        <w:r>
          <w:rPr>
            <w:noProof/>
            <w:webHidden/>
          </w:rPr>
          <w:fldChar w:fldCharType="separate"/>
        </w:r>
        <w:r>
          <w:rPr>
            <w:noProof/>
            <w:webHidden/>
          </w:rPr>
          <w:t>14</w:t>
        </w:r>
        <w:r>
          <w:rPr>
            <w:noProof/>
            <w:webHidden/>
          </w:rPr>
          <w:fldChar w:fldCharType="end"/>
        </w:r>
      </w:hyperlink>
    </w:p>
    <w:p w14:paraId="7240B577" w14:textId="76999116" w:rsidR="003167BE" w:rsidRDefault="003167BE">
      <w:pPr>
        <w:pStyle w:val="TOC2"/>
        <w:rPr>
          <w:rFonts w:asciiTheme="minorHAnsi" w:eastAsiaTheme="minorEastAsia" w:hAnsiTheme="minorHAnsi" w:cstheme="minorBidi"/>
          <w:noProof/>
          <w:kern w:val="2"/>
          <w:lang w:eastAsia="en-NZ"/>
          <w14:ligatures w14:val="standardContextual"/>
        </w:rPr>
      </w:pPr>
      <w:hyperlink w:anchor="_Toc194904260" w:history="1">
        <w:r w:rsidRPr="00B30B26">
          <w:rPr>
            <w:rStyle w:val="Hyperlink"/>
            <w:noProof/>
          </w:rPr>
          <w:t>Sector Design (Regions, Communities of Learning)</w:t>
        </w:r>
        <w:r>
          <w:rPr>
            <w:noProof/>
            <w:webHidden/>
          </w:rPr>
          <w:tab/>
        </w:r>
        <w:r>
          <w:rPr>
            <w:noProof/>
            <w:webHidden/>
          </w:rPr>
          <w:fldChar w:fldCharType="begin"/>
        </w:r>
        <w:r>
          <w:rPr>
            <w:noProof/>
            <w:webHidden/>
          </w:rPr>
          <w:instrText xml:space="preserve"> PAGEREF _Toc194904260 \h </w:instrText>
        </w:r>
        <w:r>
          <w:rPr>
            <w:noProof/>
            <w:webHidden/>
          </w:rPr>
        </w:r>
        <w:r>
          <w:rPr>
            <w:noProof/>
            <w:webHidden/>
          </w:rPr>
          <w:fldChar w:fldCharType="separate"/>
        </w:r>
        <w:r>
          <w:rPr>
            <w:noProof/>
            <w:webHidden/>
          </w:rPr>
          <w:t>14</w:t>
        </w:r>
        <w:r>
          <w:rPr>
            <w:noProof/>
            <w:webHidden/>
          </w:rPr>
          <w:fldChar w:fldCharType="end"/>
        </w:r>
      </w:hyperlink>
    </w:p>
    <w:p w14:paraId="377E8E1E" w14:textId="681E4BEA" w:rsidR="003167BE" w:rsidRDefault="003167BE">
      <w:pPr>
        <w:pStyle w:val="TOC2"/>
        <w:rPr>
          <w:rFonts w:asciiTheme="minorHAnsi" w:eastAsiaTheme="minorEastAsia" w:hAnsiTheme="minorHAnsi" w:cstheme="minorBidi"/>
          <w:noProof/>
          <w:kern w:val="2"/>
          <w:lang w:eastAsia="en-NZ"/>
          <w14:ligatures w14:val="standardContextual"/>
        </w:rPr>
      </w:pPr>
      <w:hyperlink w:anchor="_Toc194904261" w:history="1">
        <w:r w:rsidRPr="00B30B26">
          <w:rPr>
            <w:rStyle w:val="Hyperlink"/>
            <w:noProof/>
          </w:rPr>
          <w:t>Sector Provisioning (Schools)</w:t>
        </w:r>
        <w:r>
          <w:rPr>
            <w:noProof/>
            <w:webHidden/>
          </w:rPr>
          <w:tab/>
        </w:r>
        <w:r>
          <w:rPr>
            <w:noProof/>
            <w:webHidden/>
          </w:rPr>
          <w:fldChar w:fldCharType="begin"/>
        </w:r>
        <w:r>
          <w:rPr>
            <w:noProof/>
            <w:webHidden/>
          </w:rPr>
          <w:instrText xml:space="preserve"> PAGEREF _Toc194904261 \h </w:instrText>
        </w:r>
        <w:r>
          <w:rPr>
            <w:noProof/>
            <w:webHidden/>
          </w:rPr>
        </w:r>
        <w:r>
          <w:rPr>
            <w:noProof/>
            <w:webHidden/>
          </w:rPr>
          <w:fldChar w:fldCharType="separate"/>
        </w:r>
        <w:r>
          <w:rPr>
            <w:noProof/>
            <w:webHidden/>
          </w:rPr>
          <w:t>14</w:t>
        </w:r>
        <w:r>
          <w:rPr>
            <w:noProof/>
            <w:webHidden/>
          </w:rPr>
          <w:fldChar w:fldCharType="end"/>
        </w:r>
      </w:hyperlink>
    </w:p>
    <w:p w14:paraId="0D1EE05B" w14:textId="0B9B485A" w:rsidR="003167BE" w:rsidRDefault="003167BE">
      <w:pPr>
        <w:pStyle w:val="TOC2"/>
        <w:rPr>
          <w:rFonts w:asciiTheme="minorHAnsi" w:eastAsiaTheme="minorEastAsia" w:hAnsiTheme="minorHAnsi" w:cstheme="minorBidi"/>
          <w:noProof/>
          <w:kern w:val="2"/>
          <w:lang w:eastAsia="en-NZ"/>
          <w14:ligatures w14:val="standardContextual"/>
        </w:rPr>
      </w:pPr>
      <w:hyperlink w:anchor="_Toc194904262" w:history="1">
        <w:r w:rsidRPr="00B30B26">
          <w:rPr>
            <w:rStyle w:val="Hyperlink"/>
            <w:noProof/>
          </w:rPr>
          <w:t>Sector Analysis</w:t>
        </w:r>
        <w:r>
          <w:rPr>
            <w:noProof/>
            <w:webHidden/>
          </w:rPr>
          <w:tab/>
        </w:r>
        <w:r>
          <w:rPr>
            <w:noProof/>
            <w:webHidden/>
          </w:rPr>
          <w:fldChar w:fldCharType="begin"/>
        </w:r>
        <w:r>
          <w:rPr>
            <w:noProof/>
            <w:webHidden/>
          </w:rPr>
          <w:instrText xml:space="preserve"> PAGEREF _Toc194904262 \h </w:instrText>
        </w:r>
        <w:r>
          <w:rPr>
            <w:noProof/>
            <w:webHidden/>
          </w:rPr>
        </w:r>
        <w:r>
          <w:rPr>
            <w:noProof/>
            <w:webHidden/>
          </w:rPr>
          <w:fldChar w:fldCharType="separate"/>
        </w:r>
        <w:r>
          <w:rPr>
            <w:noProof/>
            <w:webHidden/>
          </w:rPr>
          <w:t>15</w:t>
        </w:r>
        <w:r>
          <w:rPr>
            <w:noProof/>
            <w:webHidden/>
          </w:rPr>
          <w:fldChar w:fldCharType="end"/>
        </w:r>
      </w:hyperlink>
    </w:p>
    <w:p w14:paraId="7491B329" w14:textId="72992D48" w:rsidR="003167BE" w:rsidRDefault="003167BE">
      <w:pPr>
        <w:pStyle w:val="TOC2"/>
        <w:rPr>
          <w:rFonts w:asciiTheme="minorHAnsi" w:eastAsiaTheme="minorEastAsia" w:hAnsiTheme="minorHAnsi" w:cstheme="minorBidi"/>
          <w:noProof/>
          <w:kern w:val="2"/>
          <w:lang w:eastAsia="en-NZ"/>
          <w14:ligatures w14:val="standardContextual"/>
        </w:rPr>
      </w:pPr>
      <w:hyperlink w:anchor="_Toc194904263" w:history="1">
        <w:r w:rsidRPr="00B30B26">
          <w:rPr>
            <w:rStyle w:val="Hyperlink"/>
            <w:noProof/>
          </w:rPr>
          <w:t>Teacher Provisioning and Delivery</w:t>
        </w:r>
        <w:r>
          <w:rPr>
            <w:noProof/>
            <w:webHidden/>
          </w:rPr>
          <w:tab/>
        </w:r>
        <w:r>
          <w:rPr>
            <w:noProof/>
            <w:webHidden/>
          </w:rPr>
          <w:fldChar w:fldCharType="begin"/>
        </w:r>
        <w:r>
          <w:rPr>
            <w:noProof/>
            <w:webHidden/>
          </w:rPr>
          <w:instrText xml:space="preserve"> PAGEREF _Toc194904263 \h </w:instrText>
        </w:r>
        <w:r>
          <w:rPr>
            <w:noProof/>
            <w:webHidden/>
          </w:rPr>
        </w:r>
        <w:r>
          <w:rPr>
            <w:noProof/>
            <w:webHidden/>
          </w:rPr>
          <w:fldChar w:fldCharType="separate"/>
        </w:r>
        <w:r>
          <w:rPr>
            <w:noProof/>
            <w:webHidden/>
          </w:rPr>
          <w:t>15</w:t>
        </w:r>
        <w:r>
          <w:rPr>
            <w:noProof/>
            <w:webHidden/>
          </w:rPr>
          <w:fldChar w:fldCharType="end"/>
        </w:r>
      </w:hyperlink>
    </w:p>
    <w:p w14:paraId="14931D44" w14:textId="32E6C84D" w:rsidR="003167BE" w:rsidRDefault="003167BE">
      <w:pPr>
        <w:pStyle w:val="TOC2"/>
        <w:rPr>
          <w:rFonts w:asciiTheme="minorHAnsi" w:eastAsiaTheme="minorEastAsia" w:hAnsiTheme="minorHAnsi" w:cstheme="minorBidi"/>
          <w:noProof/>
          <w:kern w:val="2"/>
          <w:lang w:eastAsia="en-NZ"/>
          <w14:ligatures w14:val="standardContextual"/>
        </w:rPr>
      </w:pPr>
      <w:hyperlink w:anchor="_Toc194904264" w:history="1">
        <w:r w:rsidRPr="00B30B26">
          <w:rPr>
            <w:rStyle w:val="Hyperlink"/>
            <w:noProof/>
          </w:rPr>
          <w:t>Home Schooling</w:t>
        </w:r>
        <w:r>
          <w:rPr>
            <w:noProof/>
            <w:webHidden/>
          </w:rPr>
          <w:tab/>
        </w:r>
        <w:r>
          <w:rPr>
            <w:noProof/>
            <w:webHidden/>
          </w:rPr>
          <w:fldChar w:fldCharType="begin"/>
        </w:r>
        <w:r>
          <w:rPr>
            <w:noProof/>
            <w:webHidden/>
          </w:rPr>
          <w:instrText xml:space="preserve"> PAGEREF _Toc194904264 \h </w:instrText>
        </w:r>
        <w:r>
          <w:rPr>
            <w:noProof/>
            <w:webHidden/>
          </w:rPr>
        </w:r>
        <w:r>
          <w:rPr>
            <w:noProof/>
            <w:webHidden/>
          </w:rPr>
          <w:fldChar w:fldCharType="separate"/>
        </w:r>
        <w:r>
          <w:rPr>
            <w:noProof/>
            <w:webHidden/>
          </w:rPr>
          <w:t>15</w:t>
        </w:r>
        <w:r>
          <w:rPr>
            <w:noProof/>
            <w:webHidden/>
          </w:rPr>
          <w:fldChar w:fldCharType="end"/>
        </w:r>
      </w:hyperlink>
    </w:p>
    <w:p w14:paraId="6AD6666F" w14:textId="353B233A" w:rsidR="003167BE" w:rsidRDefault="003167BE">
      <w:pPr>
        <w:pStyle w:val="TOC2"/>
        <w:rPr>
          <w:rFonts w:asciiTheme="minorHAnsi" w:eastAsiaTheme="minorEastAsia" w:hAnsiTheme="minorHAnsi" w:cstheme="minorBidi"/>
          <w:noProof/>
          <w:kern w:val="2"/>
          <w:lang w:eastAsia="en-NZ"/>
          <w14:ligatures w14:val="standardContextual"/>
        </w:rPr>
      </w:pPr>
      <w:hyperlink w:anchor="_Toc194904265" w:history="1">
        <w:r w:rsidRPr="00B30B26">
          <w:rPr>
            <w:rStyle w:val="Hyperlink"/>
            <w:noProof/>
          </w:rPr>
          <w:t>Māori Medium Schooling</w:t>
        </w:r>
        <w:r>
          <w:rPr>
            <w:noProof/>
            <w:webHidden/>
          </w:rPr>
          <w:tab/>
        </w:r>
        <w:r>
          <w:rPr>
            <w:noProof/>
            <w:webHidden/>
          </w:rPr>
          <w:fldChar w:fldCharType="begin"/>
        </w:r>
        <w:r>
          <w:rPr>
            <w:noProof/>
            <w:webHidden/>
          </w:rPr>
          <w:instrText xml:space="preserve"> PAGEREF _Toc194904265 \h </w:instrText>
        </w:r>
        <w:r>
          <w:rPr>
            <w:noProof/>
            <w:webHidden/>
          </w:rPr>
        </w:r>
        <w:r>
          <w:rPr>
            <w:noProof/>
            <w:webHidden/>
          </w:rPr>
          <w:fldChar w:fldCharType="separate"/>
        </w:r>
        <w:r>
          <w:rPr>
            <w:noProof/>
            <w:webHidden/>
          </w:rPr>
          <w:t>15</w:t>
        </w:r>
        <w:r>
          <w:rPr>
            <w:noProof/>
            <w:webHidden/>
          </w:rPr>
          <w:fldChar w:fldCharType="end"/>
        </w:r>
      </w:hyperlink>
    </w:p>
    <w:p w14:paraId="3E249B06" w14:textId="3CBD8501" w:rsidR="003167BE" w:rsidRDefault="003167BE">
      <w:pPr>
        <w:pStyle w:val="TOC2"/>
        <w:rPr>
          <w:rFonts w:asciiTheme="minorHAnsi" w:eastAsiaTheme="minorEastAsia" w:hAnsiTheme="minorHAnsi" w:cstheme="minorBidi"/>
          <w:noProof/>
          <w:kern w:val="2"/>
          <w:lang w:eastAsia="en-NZ"/>
          <w14:ligatures w14:val="standardContextual"/>
        </w:rPr>
      </w:pPr>
      <w:hyperlink w:anchor="_Toc194904266" w:history="1">
        <w:r w:rsidRPr="00B30B26">
          <w:rPr>
            <w:rStyle w:val="Hyperlink"/>
            <w:noProof/>
          </w:rPr>
          <w:t>Private and International Schools</w:t>
        </w:r>
        <w:r>
          <w:rPr>
            <w:noProof/>
            <w:webHidden/>
          </w:rPr>
          <w:tab/>
        </w:r>
        <w:r>
          <w:rPr>
            <w:noProof/>
            <w:webHidden/>
          </w:rPr>
          <w:fldChar w:fldCharType="begin"/>
        </w:r>
        <w:r>
          <w:rPr>
            <w:noProof/>
            <w:webHidden/>
          </w:rPr>
          <w:instrText xml:space="preserve"> PAGEREF _Toc194904266 \h </w:instrText>
        </w:r>
        <w:r>
          <w:rPr>
            <w:noProof/>
            <w:webHidden/>
          </w:rPr>
        </w:r>
        <w:r>
          <w:rPr>
            <w:noProof/>
            <w:webHidden/>
          </w:rPr>
          <w:fldChar w:fldCharType="separate"/>
        </w:r>
        <w:r>
          <w:rPr>
            <w:noProof/>
            <w:webHidden/>
          </w:rPr>
          <w:t>16</w:t>
        </w:r>
        <w:r>
          <w:rPr>
            <w:noProof/>
            <w:webHidden/>
          </w:rPr>
          <w:fldChar w:fldCharType="end"/>
        </w:r>
      </w:hyperlink>
    </w:p>
    <w:p w14:paraId="1D5C01D5" w14:textId="35789599" w:rsidR="003167BE" w:rsidRDefault="003167BE">
      <w:pPr>
        <w:pStyle w:val="TOC2"/>
        <w:rPr>
          <w:rFonts w:asciiTheme="minorHAnsi" w:eastAsiaTheme="minorEastAsia" w:hAnsiTheme="minorHAnsi" w:cstheme="minorBidi"/>
          <w:noProof/>
          <w:kern w:val="2"/>
          <w:lang w:eastAsia="en-NZ"/>
          <w14:ligatures w14:val="standardContextual"/>
        </w:rPr>
      </w:pPr>
      <w:hyperlink w:anchor="_Toc194904267" w:history="1">
        <w:r w:rsidRPr="00B30B26">
          <w:rPr>
            <w:rStyle w:val="Hyperlink"/>
            <w:noProof/>
          </w:rPr>
          <w:t>Education Journey</w:t>
        </w:r>
        <w:r>
          <w:rPr>
            <w:noProof/>
            <w:webHidden/>
          </w:rPr>
          <w:tab/>
        </w:r>
        <w:r>
          <w:rPr>
            <w:noProof/>
            <w:webHidden/>
          </w:rPr>
          <w:fldChar w:fldCharType="begin"/>
        </w:r>
        <w:r>
          <w:rPr>
            <w:noProof/>
            <w:webHidden/>
          </w:rPr>
          <w:instrText xml:space="preserve"> PAGEREF _Toc194904267 \h </w:instrText>
        </w:r>
        <w:r>
          <w:rPr>
            <w:noProof/>
            <w:webHidden/>
          </w:rPr>
        </w:r>
        <w:r>
          <w:rPr>
            <w:noProof/>
            <w:webHidden/>
          </w:rPr>
          <w:fldChar w:fldCharType="separate"/>
        </w:r>
        <w:r>
          <w:rPr>
            <w:noProof/>
            <w:webHidden/>
          </w:rPr>
          <w:t>16</w:t>
        </w:r>
        <w:r>
          <w:rPr>
            <w:noProof/>
            <w:webHidden/>
          </w:rPr>
          <w:fldChar w:fldCharType="end"/>
        </w:r>
      </w:hyperlink>
    </w:p>
    <w:p w14:paraId="6DBF1B3F" w14:textId="316C4F11" w:rsidR="003167BE" w:rsidRDefault="003167BE">
      <w:pPr>
        <w:pStyle w:val="TOC2"/>
        <w:rPr>
          <w:rFonts w:asciiTheme="minorHAnsi" w:eastAsiaTheme="minorEastAsia" w:hAnsiTheme="minorHAnsi" w:cstheme="minorBidi"/>
          <w:noProof/>
          <w:kern w:val="2"/>
          <w:lang w:eastAsia="en-NZ"/>
          <w14:ligatures w14:val="standardContextual"/>
        </w:rPr>
      </w:pPr>
      <w:hyperlink w:anchor="_Toc194904268" w:history="1">
        <w:r w:rsidRPr="00B30B26">
          <w:rPr>
            <w:rStyle w:val="Hyperlink"/>
            <w:noProof/>
          </w:rPr>
          <w:t>Pre-enrolment</w:t>
        </w:r>
        <w:r>
          <w:rPr>
            <w:noProof/>
            <w:webHidden/>
          </w:rPr>
          <w:tab/>
        </w:r>
        <w:r>
          <w:rPr>
            <w:noProof/>
            <w:webHidden/>
          </w:rPr>
          <w:fldChar w:fldCharType="begin"/>
        </w:r>
        <w:r>
          <w:rPr>
            <w:noProof/>
            <w:webHidden/>
          </w:rPr>
          <w:instrText xml:space="preserve"> PAGEREF _Toc194904268 \h </w:instrText>
        </w:r>
        <w:r>
          <w:rPr>
            <w:noProof/>
            <w:webHidden/>
          </w:rPr>
        </w:r>
        <w:r>
          <w:rPr>
            <w:noProof/>
            <w:webHidden/>
          </w:rPr>
          <w:fldChar w:fldCharType="separate"/>
        </w:r>
        <w:r>
          <w:rPr>
            <w:noProof/>
            <w:webHidden/>
          </w:rPr>
          <w:t>16</w:t>
        </w:r>
        <w:r>
          <w:rPr>
            <w:noProof/>
            <w:webHidden/>
          </w:rPr>
          <w:fldChar w:fldCharType="end"/>
        </w:r>
      </w:hyperlink>
    </w:p>
    <w:p w14:paraId="57853C0B" w14:textId="0BD678E1" w:rsidR="003167BE" w:rsidRDefault="003167BE">
      <w:pPr>
        <w:pStyle w:val="TOC2"/>
        <w:rPr>
          <w:rFonts w:asciiTheme="minorHAnsi" w:eastAsiaTheme="minorEastAsia" w:hAnsiTheme="minorHAnsi" w:cstheme="minorBidi"/>
          <w:noProof/>
          <w:kern w:val="2"/>
          <w:lang w:eastAsia="en-NZ"/>
          <w14:ligatures w14:val="standardContextual"/>
        </w:rPr>
      </w:pPr>
      <w:hyperlink w:anchor="_Toc194904269" w:history="1">
        <w:r w:rsidRPr="00B30B26">
          <w:rPr>
            <w:rStyle w:val="Hyperlink"/>
            <w:noProof/>
          </w:rPr>
          <w:t>Multi-school Enrolment</w:t>
        </w:r>
        <w:r>
          <w:rPr>
            <w:noProof/>
            <w:webHidden/>
          </w:rPr>
          <w:tab/>
        </w:r>
        <w:r>
          <w:rPr>
            <w:noProof/>
            <w:webHidden/>
          </w:rPr>
          <w:fldChar w:fldCharType="begin"/>
        </w:r>
        <w:r>
          <w:rPr>
            <w:noProof/>
            <w:webHidden/>
          </w:rPr>
          <w:instrText xml:space="preserve"> PAGEREF _Toc194904269 \h </w:instrText>
        </w:r>
        <w:r>
          <w:rPr>
            <w:noProof/>
            <w:webHidden/>
          </w:rPr>
        </w:r>
        <w:r>
          <w:rPr>
            <w:noProof/>
            <w:webHidden/>
          </w:rPr>
          <w:fldChar w:fldCharType="separate"/>
        </w:r>
        <w:r>
          <w:rPr>
            <w:noProof/>
            <w:webHidden/>
          </w:rPr>
          <w:t>16</w:t>
        </w:r>
        <w:r>
          <w:rPr>
            <w:noProof/>
            <w:webHidden/>
          </w:rPr>
          <w:fldChar w:fldCharType="end"/>
        </w:r>
      </w:hyperlink>
    </w:p>
    <w:p w14:paraId="2D5D4B16" w14:textId="2FFE5466" w:rsidR="003167BE" w:rsidRDefault="003167BE">
      <w:pPr>
        <w:pStyle w:val="TOC2"/>
        <w:rPr>
          <w:rFonts w:asciiTheme="minorHAnsi" w:eastAsiaTheme="minorEastAsia" w:hAnsiTheme="minorHAnsi" w:cstheme="minorBidi"/>
          <w:noProof/>
          <w:kern w:val="2"/>
          <w:lang w:eastAsia="en-NZ"/>
          <w14:ligatures w14:val="standardContextual"/>
        </w:rPr>
      </w:pPr>
      <w:hyperlink w:anchor="_Toc194904270" w:history="1">
        <w:r w:rsidRPr="00B30B26">
          <w:rPr>
            <w:rStyle w:val="Hyperlink"/>
            <w:noProof/>
          </w:rPr>
          <w:t>Attendance and Participation</w:t>
        </w:r>
        <w:r>
          <w:rPr>
            <w:noProof/>
            <w:webHidden/>
          </w:rPr>
          <w:tab/>
        </w:r>
        <w:r>
          <w:rPr>
            <w:noProof/>
            <w:webHidden/>
          </w:rPr>
          <w:fldChar w:fldCharType="begin"/>
        </w:r>
        <w:r>
          <w:rPr>
            <w:noProof/>
            <w:webHidden/>
          </w:rPr>
          <w:instrText xml:space="preserve"> PAGEREF _Toc194904270 \h </w:instrText>
        </w:r>
        <w:r>
          <w:rPr>
            <w:noProof/>
            <w:webHidden/>
          </w:rPr>
        </w:r>
        <w:r>
          <w:rPr>
            <w:noProof/>
            <w:webHidden/>
          </w:rPr>
          <w:fldChar w:fldCharType="separate"/>
        </w:r>
        <w:r>
          <w:rPr>
            <w:noProof/>
            <w:webHidden/>
          </w:rPr>
          <w:t>16</w:t>
        </w:r>
        <w:r>
          <w:rPr>
            <w:noProof/>
            <w:webHidden/>
          </w:rPr>
          <w:fldChar w:fldCharType="end"/>
        </w:r>
      </w:hyperlink>
    </w:p>
    <w:p w14:paraId="6F1663B4" w14:textId="42F57241" w:rsidR="003167BE" w:rsidRDefault="003167BE">
      <w:pPr>
        <w:pStyle w:val="TOC2"/>
        <w:rPr>
          <w:rFonts w:asciiTheme="minorHAnsi" w:eastAsiaTheme="minorEastAsia" w:hAnsiTheme="minorHAnsi" w:cstheme="minorBidi"/>
          <w:noProof/>
          <w:kern w:val="2"/>
          <w:lang w:eastAsia="en-NZ"/>
          <w14:ligatures w14:val="standardContextual"/>
        </w:rPr>
      </w:pPr>
      <w:hyperlink w:anchor="_Toc194904271" w:history="1">
        <w:r w:rsidRPr="00B30B26">
          <w:rPr>
            <w:rStyle w:val="Hyperlink"/>
            <w:noProof/>
          </w:rPr>
          <w:t>Learning and Progress</w:t>
        </w:r>
        <w:r>
          <w:rPr>
            <w:noProof/>
            <w:webHidden/>
          </w:rPr>
          <w:tab/>
        </w:r>
        <w:r>
          <w:rPr>
            <w:noProof/>
            <w:webHidden/>
          </w:rPr>
          <w:fldChar w:fldCharType="begin"/>
        </w:r>
        <w:r>
          <w:rPr>
            <w:noProof/>
            <w:webHidden/>
          </w:rPr>
          <w:instrText xml:space="preserve"> PAGEREF _Toc194904271 \h </w:instrText>
        </w:r>
        <w:r>
          <w:rPr>
            <w:noProof/>
            <w:webHidden/>
          </w:rPr>
        </w:r>
        <w:r>
          <w:rPr>
            <w:noProof/>
            <w:webHidden/>
          </w:rPr>
          <w:fldChar w:fldCharType="separate"/>
        </w:r>
        <w:r>
          <w:rPr>
            <w:noProof/>
            <w:webHidden/>
          </w:rPr>
          <w:t>16</w:t>
        </w:r>
        <w:r>
          <w:rPr>
            <w:noProof/>
            <w:webHidden/>
          </w:rPr>
          <w:fldChar w:fldCharType="end"/>
        </w:r>
      </w:hyperlink>
    </w:p>
    <w:p w14:paraId="48FBF2FE" w14:textId="7A994CDD" w:rsidR="003167BE" w:rsidRDefault="003167BE">
      <w:pPr>
        <w:pStyle w:val="TOC2"/>
        <w:rPr>
          <w:rFonts w:asciiTheme="minorHAnsi" w:eastAsiaTheme="minorEastAsia" w:hAnsiTheme="minorHAnsi" w:cstheme="minorBidi"/>
          <w:noProof/>
          <w:kern w:val="2"/>
          <w:lang w:eastAsia="en-NZ"/>
          <w14:ligatures w14:val="standardContextual"/>
        </w:rPr>
      </w:pPr>
      <w:hyperlink w:anchor="_Toc194904272" w:history="1">
        <w:r w:rsidRPr="00B30B26">
          <w:rPr>
            <w:rStyle w:val="Hyperlink"/>
            <w:noProof/>
          </w:rPr>
          <w:t>Qualifications</w:t>
        </w:r>
        <w:r>
          <w:rPr>
            <w:noProof/>
            <w:webHidden/>
          </w:rPr>
          <w:tab/>
        </w:r>
        <w:r>
          <w:rPr>
            <w:noProof/>
            <w:webHidden/>
          </w:rPr>
          <w:fldChar w:fldCharType="begin"/>
        </w:r>
        <w:r>
          <w:rPr>
            <w:noProof/>
            <w:webHidden/>
          </w:rPr>
          <w:instrText xml:space="preserve"> PAGEREF _Toc194904272 \h </w:instrText>
        </w:r>
        <w:r>
          <w:rPr>
            <w:noProof/>
            <w:webHidden/>
          </w:rPr>
        </w:r>
        <w:r>
          <w:rPr>
            <w:noProof/>
            <w:webHidden/>
          </w:rPr>
          <w:fldChar w:fldCharType="separate"/>
        </w:r>
        <w:r>
          <w:rPr>
            <w:noProof/>
            <w:webHidden/>
          </w:rPr>
          <w:t>17</w:t>
        </w:r>
        <w:r>
          <w:rPr>
            <w:noProof/>
            <w:webHidden/>
          </w:rPr>
          <w:fldChar w:fldCharType="end"/>
        </w:r>
      </w:hyperlink>
    </w:p>
    <w:p w14:paraId="04A5C4D5" w14:textId="17466C71" w:rsidR="003167BE" w:rsidRDefault="003167BE">
      <w:pPr>
        <w:pStyle w:val="TOC2"/>
        <w:rPr>
          <w:rFonts w:asciiTheme="minorHAnsi" w:eastAsiaTheme="minorEastAsia" w:hAnsiTheme="minorHAnsi" w:cstheme="minorBidi"/>
          <w:noProof/>
          <w:kern w:val="2"/>
          <w:lang w:eastAsia="en-NZ"/>
          <w14:ligatures w14:val="standardContextual"/>
        </w:rPr>
      </w:pPr>
      <w:hyperlink w:anchor="_Toc194904273" w:history="1">
        <w:r w:rsidRPr="00B30B26">
          <w:rPr>
            <w:rStyle w:val="Hyperlink"/>
            <w:noProof/>
          </w:rPr>
          <w:t>Vocational and Tertiary</w:t>
        </w:r>
        <w:r>
          <w:rPr>
            <w:noProof/>
            <w:webHidden/>
          </w:rPr>
          <w:tab/>
        </w:r>
        <w:r>
          <w:rPr>
            <w:noProof/>
            <w:webHidden/>
          </w:rPr>
          <w:fldChar w:fldCharType="begin"/>
        </w:r>
        <w:r>
          <w:rPr>
            <w:noProof/>
            <w:webHidden/>
          </w:rPr>
          <w:instrText xml:space="preserve"> PAGEREF _Toc194904273 \h </w:instrText>
        </w:r>
        <w:r>
          <w:rPr>
            <w:noProof/>
            <w:webHidden/>
          </w:rPr>
        </w:r>
        <w:r>
          <w:rPr>
            <w:noProof/>
            <w:webHidden/>
          </w:rPr>
          <w:fldChar w:fldCharType="separate"/>
        </w:r>
        <w:r>
          <w:rPr>
            <w:noProof/>
            <w:webHidden/>
          </w:rPr>
          <w:t>17</w:t>
        </w:r>
        <w:r>
          <w:rPr>
            <w:noProof/>
            <w:webHidden/>
          </w:rPr>
          <w:fldChar w:fldCharType="end"/>
        </w:r>
      </w:hyperlink>
    </w:p>
    <w:p w14:paraId="667CC896" w14:textId="63137B71" w:rsidR="003167BE" w:rsidRDefault="003167BE">
      <w:pPr>
        <w:pStyle w:val="TOC2"/>
        <w:rPr>
          <w:rFonts w:asciiTheme="minorHAnsi" w:eastAsiaTheme="minorEastAsia" w:hAnsiTheme="minorHAnsi" w:cstheme="minorBidi"/>
          <w:noProof/>
          <w:kern w:val="2"/>
          <w:lang w:eastAsia="en-NZ"/>
          <w14:ligatures w14:val="standardContextual"/>
        </w:rPr>
      </w:pPr>
      <w:hyperlink w:anchor="_Toc194904274" w:history="1">
        <w:r w:rsidRPr="00B30B26">
          <w:rPr>
            <w:rStyle w:val="Hyperlink"/>
            <w:noProof/>
          </w:rPr>
          <w:t>Support</w:t>
        </w:r>
        <w:r>
          <w:rPr>
            <w:noProof/>
            <w:webHidden/>
          </w:rPr>
          <w:tab/>
        </w:r>
        <w:r>
          <w:rPr>
            <w:noProof/>
            <w:webHidden/>
          </w:rPr>
          <w:fldChar w:fldCharType="begin"/>
        </w:r>
        <w:r>
          <w:rPr>
            <w:noProof/>
            <w:webHidden/>
          </w:rPr>
          <w:instrText xml:space="preserve"> PAGEREF _Toc194904274 \h </w:instrText>
        </w:r>
        <w:r>
          <w:rPr>
            <w:noProof/>
            <w:webHidden/>
          </w:rPr>
        </w:r>
        <w:r>
          <w:rPr>
            <w:noProof/>
            <w:webHidden/>
          </w:rPr>
          <w:fldChar w:fldCharType="separate"/>
        </w:r>
        <w:r>
          <w:rPr>
            <w:noProof/>
            <w:webHidden/>
          </w:rPr>
          <w:t>17</w:t>
        </w:r>
        <w:r>
          <w:rPr>
            <w:noProof/>
            <w:webHidden/>
          </w:rPr>
          <w:fldChar w:fldCharType="end"/>
        </w:r>
      </w:hyperlink>
    </w:p>
    <w:p w14:paraId="5C281EF2" w14:textId="1B650FBD" w:rsidR="003167BE" w:rsidRDefault="003167BE">
      <w:pPr>
        <w:pStyle w:val="TOC2"/>
        <w:rPr>
          <w:rFonts w:asciiTheme="minorHAnsi" w:eastAsiaTheme="minorEastAsia" w:hAnsiTheme="minorHAnsi" w:cstheme="minorBidi"/>
          <w:noProof/>
          <w:kern w:val="2"/>
          <w:lang w:eastAsia="en-NZ"/>
          <w14:ligatures w14:val="standardContextual"/>
        </w:rPr>
      </w:pPr>
      <w:hyperlink w:anchor="_Toc194904275" w:history="1">
        <w:r w:rsidRPr="00B30B26">
          <w:rPr>
            <w:rStyle w:val="Hyperlink"/>
            <w:noProof/>
          </w:rPr>
          <w:t>Edge Cases</w:t>
        </w:r>
        <w:r>
          <w:rPr>
            <w:noProof/>
            <w:webHidden/>
          </w:rPr>
          <w:tab/>
        </w:r>
        <w:r>
          <w:rPr>
            <w:noProof/>
            <w:webHidden/>
          </w:rPr>
          <w:fldChar w:fldCharType="begin"/>
        </w:r>
        <w:r>
          <w:rPr>
            <w:noProof/>
            <w:webHidden/>
          </w:rPr>
          <w:instrText xml:space="preserve"> PAGEREF _Toc194904275 \h </w:instrText>
        </w:r>
        <w:r>
          <w:rPr>
            <w:noProof/>
            <w:webHidden/>
          </w:rPr>
        </w:r>
        <w:r>
          <w:rPr>
            <w:noProof/>
            <w:webHidden/>
          </w:rPr>
          <w:fldChar w:fldCharType="separate"/>
        </w:r>
        <w:r>
          <w:rPr>
            <w:noProof/>
            <w:webHidden/>
          </w:rPr>
          <w:t>17</w:t>
        </w:r>
        <w:r>
          <w:rPr>
            <w:noProof/>
            <w:webHidden/>
          </w:rPr>
          <w:fldChar w:fldCharType="end"/>
        </w:r>
      </w:hyperlink>
    </w:p>
    <w:p w14:paraId="0A381ECE" w14:textId="69E752F6" w:rsidR="003167BE" w:rsidRDefault="003167BE">
      <w:pPr>
        <w:pStyle w:val="TOC2"/>
        <w:rPr>
          <w:rFonts w:asciiTheme="minorHAnsi" w:eastAsiaTheme="minorEastAsia" w:hAnsiTheme="minorHAnsi" w:cstheme="minorBidi"/>
          <w:noProof/>
          <w:kern w:val="2"/>
          <w:lang w:eastAsia="en-NZ"/>
          <w14:ligatures w14:val="standardContextual"/>
        </w:rPr>
      </w:pPr>
      <w:hyperlink w:anchor="_Toc194904276" w:history="1">
        <w:r w:rsidRPr="00B30B26">
          <w:rPr>
            <w:rStyle w:val="Hyperlink"/>
            <w:noProof/>
          </w:rPr>
          <w:t>Cross-cutting, Flexible Scenarios:</w:t>
        </w:r>
        <w:r>
          <w:rPr>
            <w:noProof/>
            <w:webHidden/>
          </w:rPr>
          <w:tab/>
        </w:r>
        <w:r>
          <w:rPr>
            <w:noProof/>
            <w:webHidden/>
          </w:rPr>
          <w:fldChar w:fldCharType="begin"/>
        </w:r>
        <w:r>
          <w:rPr>
            <w:noProof/>
            <w:webHidden/>
          </w:rPr>
          <w:instrText xml:space="preserve"> PAGEREF _Toc194904276 \h </w:instrText>
        </w:r>
        <w:r>
          <w:rPr>
            <w:noProof/>
            <w:webHidden/>
          </w:rPr>
        </w:r>
        <w:r>
          <w:rPr>
            <w:noProof/>
            <w:webHidden/>
          </w:rPr>
          <w:fldChar w:fldCharType="separate"/>
        </w:r>
        <w:r>
          <w:rPr>
            <w:noProof/>
            <w:webHidden/>
          </w:rPr>
          <w:t>18</w:t>
        </w:r>
        <w:r>
          <w:rPr>
            <w:noProof/>
            <w:webHidden/>
          </w:rPr>
          <w:fldChar w:fldCharType="end"/>
        </w:r>
      </w:hyperlink>
    </w:p>
    <w:p w14:paraId="2602861A" w14:textId="0A12E883" w:rsidR="003167BE" w:rsidRDefault="003167BE">
      <w:pPr>
        <w:pStyle w:val="TOC2"/>
        <w:rPr>
          <w:rFonts w:asciiTheme="minorHAnsi" w:eastAsiaTheme="minorEastAsia" w:hAnsiTheme="minorHAnsi" w:cstheme="minorBidi"/>
          <w:noProof/>
          <w:kern w:val="2"/>
          <w:lang w:eastAsia="en-NZ"/>
          <w14:ligatures w14:val="standardContextual"/>
        </w:rPr>
      </w:pPr>
      <w:hyperlink w:anchor="_Toc194904277" w:history="1">
        <w:r w:rsidRPr="00B30B26">
          <w:rPr>
            <w:rStyle w:val="Hyperlink"/>
            <w:noProof/>
          </w:rPr>
          <w:t>Model Query Examples</w:t>
        </w:r>
        <w:r>
          <w:rPr>
            <w:noProof/>
            <w:webHidden/>
          </w:rPr>
          <w:tab/>
        </w:r>
        <w:r>
          <w:rPr>
            <w:noProof/>
            <w:webHidden/>
          </w:rPr>
          <w:fldChar w:fldCharType="begin"/>
        </w:r>
        <w:r>
          <w:rPr>
            <w:noProof/>
            <w:webHidden/>
          </w:rPr>
          <w:instrText xml:space="preserve"> PAGEREF _Toc194904277 \h </w:instrText>
        </w:r>
        <w:r>
          <w:rPr>
            <w:noProof/>
            <w:webHidden/>
          </w:rPr>
        </w:r>
        <w:r>
          <w:rPr>
            <w:noProof/>
            <w:webHidden/>
          </w:rPr>
          <w:fldChar w:fldCharType="separate"/>
        </w:r>
        <w:r>
          <w:rPr>
            <w:noProof/>
            <w:webHidden/>
          </w:rPr>
          <w:t>18</w:t>
        </w:r>
        <w:r>
          <w:rPr>
            <w:noProof/>
            <w:webHidden/>
          </w:rPr>
          <w:fldChar w:fldCharType="end"/>
        </w:r>
      </w:hyperlink>
    </w:p>
    <w:p w14:paraId="49DF4EF0" w14:textId="26F6B910" w:rsidR="003167BE" w:rsidRDefault="003167BE">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4904278" w:history="1">
        <w:r w:rsidRPr="00B30B26">
          <w:rPr>
            <w:rStyle w:val="Hyperlink"/>
            <w:noProof/>
          </w:rPr>
          <w:t>Teaching Workforce &amp; Governance</w:t>
        </w:r>
        <w:r>
          <w:rPr>
            <w:noProof/>
            <w:webHidden/>
          </w:rPr>
          <w:tab/>
        </w:r>
        <w:r>
          <w:rPr>
            <w:noProof/>
            <w:webHidden/>
          </w:rPr>
          <w:fldChar w:fldCharType="begin"/>
        </w:r>
        <w:r>
          <w:rPr>
            <w:noProof/>
            <w:webHidden/>
          </w:rPr>
          <w:instrText xml:space="preserve"> PAGEREF _Toc194904278 \h </w:instrText>
        </w:r>
        <w:r>
          <w:rPr>
            <w:noProof/>
            <w:webHidden/>
          </w:rPr>
        </w:r>
        <w:r>
          <w:rPr>
            <w:noProof/>
            <w:webHidden/>
          </w:rPr>
          <w:fldChar w:fldCharType="separate"/>
        </w:r>
        <w:r>
          <w:rPr>
            <w:noProof/>
            <w:webHidden/>
          </w:rPr>
          <w:t>19</w:t>
        </w:r>
        <w:r>
          <w:rPr>
            <w:noProof/>
            <w:webHidden/>
          </w:rPr>
          <w:fldChar w:fldCharType="end"/>
        </w:r>
      </w:hyperlink>
    </w:p>
    <w:p w14:paraId="16E42F92" w14:textId="2E259A27" w:rsidR="003167BE" w:rsidRDefault="003167BE">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4904279" w:history="1">
        <w:r w:rsidRPr="00B30B26">
          <w:rPr>
            <w:rStyle w:val="Hyperlink"/>
            <w:noProof/>
          </w:rPr>
          <w:t>Learner Participation &amp; Enrolment</w:t>
        </w:r>
        <w:r>
          <w:rPr>
            <w:noProof/>
            <w:webHidden/>
          </w:rPr>
          <w:tab/>
        </w:r>
        <w:r>
          <w:rPr>
            <w:noProof/>
            <w:webHidden/>
          </w:rPr>
          <w:fldChar w:fldCharType="begin"/>
        </w:r>
        <w:r>
          <w:rPr>
            <w:noProof/>
            <w:webHidden/>
          </w:rPr>
          <w:instrText xml:space="preserve"> PAGEREF _Toc194904279 \h </w:instrText>
        </w:r>
        <w:r>
          <w:rPr>
            <w:noProof/>
            <w:webHidden/>
          </w:rPr>
        </w:r>
        <w:r>
          <w:rPr>
            <w:noProof/>
            <w:webHidden/>
          </w:rPr>
          <w:fldChar w:fldCharType="separate"/>
        </w:r>
        <w:r>
          <w:rPr>
            <w:noProof/>
            <w:webHidden/>
          </w:rPr>
          <w:t>19</w:t>
        </w:r>
        <w:r>
          <w:rPr>
            <w:noProof/>
            <w:webHidden/>
          </w:rPr>
          <w:fldChar w:fldCharType="end"/>
        </w:r>
      </w:hyperlink>
    </w:p>
    <w:p w14:paraId="4B01BA79" w14:textId="5C28A766" w:rsidR="003167BE" w:rsidRDefault="003167BE">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4904280" w:history="1">
        <w:r w:rsidRPr="00B30B26">
          <w:rPr>
            <w:rStyle w:val="Hyperlink"/>
            <w:noProof/>
          </w:rPr>
          <w:t>Attendance &amp; Coordination</w:t>
        </w:r>
        <w:r>
          <w:rPr>
            <w:noProof/>
            <w:webHidden/>
          </w:rPr>
          <w:tab/>
        </w:r>
        <w:r>
          <w:rPr>
            <w:noProof/>
            <w:webHidden/>
          </w:rPr>
          <w:fldChar w:fldCharType="begin"/>
        </w:r>
        <w:r>
          <w:rPr>
            <w:noProof/>
            <w:webHidden/>
          </w:rPr>
          <w:instrText xml:space="preserve"> PAGEREF _Toc194904280 \h </w:instrText>
        </w:r>
        <w:r>
          <w:rPr>
            <w:noProof/>
            <w:webHidden/>
          </w:rPr>
        </w:r>
        <w:r>
          <w:rPr>
            <w:noProof/>
            <w:webHidden/>
          </w:rPr>
          <w:fldChar w:fldCharType="separate"/>
        </w:r>
        <w:r>
          <w:rPr>
            <w:noProof/>
            <w:webHidden/>
          </w:rPr>
          <w:t>19</w:t>
        </w:r>
        <w:r>
          <w:rPr>
            <w:noProof/>
            <w:webHidden/>
          </w:rPr>
          <w:fldChar w:fldCharType="end"/>
        </w:r>
      </w:hyperlink>
    </w:p>
    <w:p w14:paraId="1C5B83E8" w14:textId="1A6FEF5B" w:rsidR="003167BE" w:rsidRDefault="003167BE">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4904281" w:history="1">
        <w:r w:rsidRPr="00B30B26">
          <w:rPr>
            <w:rStyle w:val="Hyperlink"/>
            <w:noProof/>
          </w:rPr>
          <w:t>Curriculum Coverage &amp; Progress</w:t>
        </w:r>
        <w:r>
          <w:rPr>
            <w:noProof/>
            <w:webHidden/>
          </w:rPr>
          <w:tab/>
        </w:r>
        <w:r>
          <w:rPr>
            <w:noProof/>
            <w:webHidden/>
          </w:rPr>
          <w:fldChar w:fldCharType="begin"/>
        </w:r>
        <w:r>
          <w:rPr>
            <w:noProof/>
            <w:webHidden/>
          </w:rPr>
          <w:instrText xml:space="preserve"> PAGEREF _Toc194904281 \h </w:instrText>
        </w:r>
        <w:r>
          <w:rPr>
            <w:noProof/>
            <w:webHidden/>
          </w:rPr>
        </w:r>
        <w:r>
          <w:rPr>
            <w:noProof/>
            <w:webHidden/>
          </w:rPr>
          <w:fldChar w:fldCharType="separate"/>
        </w:r>
        <w:r>
          <w:rPr>
            <w:noProof/>
            <w:webHidden/>
          </w:rPr>
          <w:t>20</w:t>
        </w:r>
        <w:r>
          <w:rPr>
            <w:noProof/>
            <w:webHidden/>
          </w:rPr>
          <w:fldChar w:fldCharType="end"/>
        </w:r>
      </w:hyperlink>
    </w:p>
    <w:p w14:paraId="7DE02DD9" w14:textId="6D3BB4C3" w:rsidR="003167BE" w:rsidRDefault="003167BE">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4904282" w:history="1">
        <w:r w:rsidRPr="00B30B26">
          <w:rPr>
            <w:rStyle w:val="Hyperlink"/>
            <w:noProof/>
          </w:rPr>
          <w:t>Qualification &amp; Assessment Outcomes</w:t>
        </w:r>
        <w:r>
          <w:rPr>
            <w:noProof/>
            <w:webHidden/>
          </w:rPr>
          <w:tab/>
        </w:r>
        <w:r>
          <w:rPr>
            <w:noProof/>
            <w:webHidden/>
          </w:rPr>
          <w:fldChar w:fldCharType="begin"/>
        </w:r>
        <w:r>
          <w:rPr>
            <w:noProof/>
            <w:webHidden/>
          </w:rPr>
          <w:instrText xml:space="preserve"> PAGEREF _Toc194904282 \h </w:instrText>
        </w:r>
        <w:r>
          <w:rPr>
            <w:noProof/>
            <w:webHidden/>
          </w:rPr>
        </w:r>
        <w:r>
          <w:rPr>
            <w:noProof/>
            <w:webHidden/>
          </w:rPr>
          <w:fldChar w:fldCharType="separate"/>
        </w:r>
        <w:r>
          <w:rPr>
            <w:noProof/>
            <w:webHidden/>
          </w:rPr>
          <w:t>20</w:t>
        </w:r>
        <w:r>
          <w:rPr>
            <w:noProof/>
            <w:webHidden/>
          </w:rPr>
          <w:fldChar w:fldCharType="end"/>
        </w:r>
      </w:hyperlink>
    </w:p>
    <w:p w14:paraId="1C4BE47B" w14:textId="338F8406" w:rsidR="003167BE" w:rsidRDefault="003167BE">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4904283" w:history="1">
        <w:r w:rsidRPr="00B30B26">
          <w:rPr>
            <w:rStyle w:val="Hyperlink"/>
            <w:noProof/>
          </w:rPr>
          <w:t>Support &amp; Equity</w:t>
        </w:r>
        <w:r>
          <w:rPr>
            <w:noProof/>
            <w:webHidden/>
          </w:rPr>
          <w:tab/>
        </w:r>
        <w:r>
          <w:rPr>
            <w:noProof/>
            <w:webHidden/>
          </w:rPr>
          <w:fldChar w:fldCharType="begin"/>
        </w:r>
        <w:r>
          <w:rPr>
            <w:noProof/>
            <w:webHidden/>
          </w:rPr>
          <w:instrText xml:space="preserve"> PAGEREF _Toc194904283 \h </w:instrText>
        </w:r>
        <w:r>
          <w:rPr>
            <w:noProof/>
            <w:webHidden/>
          </w:rPr>
        </w:r>
        <w:r>
          <w:rPr>
            <w:noProof/>
            <w:webHidden/>
          </w:rPr>
          <w:fldChar w:fldCharType="separate"/>
        </w:r>
        <w:r>
          <w:rPr>
            <w:noProof/>
            <w:webHidden/>
          </w:rPr>
          <w:t>20</w:t>
        </w:r>
        <w:r>
          <w:rPr>
            <w:noProof/>
            <w:webHidden/>
          </w:rPr>
          <w:fldChar w:fldCharType="end"/>
        </w:r>
      </w:hyperlink>
    </w:p>
    <w:p w14:paraId="268905E5" w14:textId="1293F552" w:rsidR="003167BE" w:rsidRDefault="003167BE">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4904284" w:history="1">
        <w:r w:rsidRPr="00B30B26">
          <w:rPr>
            <w:rStyle w:val="Hyperlink"/>
            <w:noProof/>
          </w:rPr>
          <w:t>Artefacts, Evidence &amp; Moderation</w:t>
        </w:r>
        <w:r>
          <w:rPr>
            <w:noProof/>
            <w:webHidden/>
          </w:rPr>
          <w:tab/>
        </w:r>
        <w:r>
          <w:rPr>
            <w:noProof/>
            <w:webHidden/>
          </w:rPr>
          <w:fldChar w:fldCharType="begin"/>
        </w:r>
        <w:r>
          <w:rPr>
            <w:noProof/>
            <w:webHidden/>
          </w:rPr>
          <w:instrText xml:space="preserve"> PAGEREF _Toc194904284 \h </w:instrText>
        </w:r>
        <w:r>
          <w:rPr>
            <w:noProof/>
            <w:webHidden/>
          </w:rPr>
        </w:r>
        <w:r>
          <w:rPr>
            <w:noProof/>
            <w:webHidden/>
          </w:rPr>
          <w:fldChar w:fldCharType="separate"/>
        </w:r>
        <w:r>
          <w:rPr>
            <w:noProof/>
            <w:webHidden/>
          </w:rPr>
          <w:t>21</w:t>
        </w:r>
        <w:r>
          <w:rPr>
            <w:noProof/>
            <w:webHidden/>
          </w:rPr>
          <w:fldChar w:fldCharType="end"/>
        </w:r>
      </w:hyperlink>
    </w:p>
    <w:p w14:paraId="71B3F968" w14:textId="73C844DE" w:rsidR="003167BE" w:rsidRDefault="003167BE">
      <w:pPr>
        <w:pStyle w:val="TOC2"/>
        <w:rPr>
          <w:rFonts w:asciiTheme="minorHAnsi" w:eastAsiaTheme="minorEastAsia" w:hAnsiTheme="minorHAnsi" w:cstheme="minorBidi"/>
          <w:noProof/>
          <w:kern w:val="2"/>
          <w:lang w:eastAsia="en-NZ"/>
          <w14:ligatures w14:val="standardContextual"/>
        </w:rPr>
      </w:pPr>
      <w:hyperlink w:anchor="_Toc194904285" w:history="1">
        <w:r w:rsidRPr="00B30B26">
          <w:rPr>
            <w:rStyle w:val="Hyperlink"/>
            <w:noProof/>
          </w:rPr>
          <w:t>API Representation</w:t>
        </w:r>
        <w:r>
          <w:rPr>
            <w:noProof/>
            <w:webHidden/>
          </w:rPr>
          <w:tab/>
        </w:r>
        <w:r>
          <w:rPr>
            <w:noProof/>
            <w:webHidden/>
          </w:rPr>
          <w:fldChar w:fldCharType="begin"/>
        </w:r>
        <w:r>
          <w:rPr>
            <w:noProof/>
            <w:webHidden/>
          </w:rPr>
          <w:instrText xml:space="preserve"> PAGEREF _Toc194904285 \h </w:instrText>
        </w:r>
        <w:r>
          <w:rPr>
            <w:noProof/>
            <w:webHidden/>
          </w:rPr>
        </w:r>
        <w:r>
          <w:rPr>
            <w:noProof/>
            <w:webHidden/>
          </w:rPr>
          <w:fldChar w:fldCharType="separate"/>
        </w:r>
        <w:r>
          <w:rPr>
            <w:noProof/>
            <w:webHidden/>
          </w:rPr>
          <w:t>22</w:t>
        </w:r>
        <w:r>
          <w:rPr>
            <w:noProof/>
            <w:webHidden/>
          </w:rPr>
          <w:fldChar w:fldCharType="end"/>
        </w:r>
      </w:hyperlink>
    </w:p>
    <w:p w14:paraId="2073F51B" w14:textId="177ACFE8" w:rsidR="003167BE" w:rsidRDefault="003167BE">
      <w:pPr>
        <w:pStyle w:val="TOC2"/>
        <w:rPr>
          <w:rFonts w:asciiTheme="minorHAnsi" w:eastAsiaTheme="minorEastAsia" w:hAnsiTheme="minorHAnsi" w:cstheme="minorBidi"/>
          <w:noProof/>
          <w:kern w:val="2"/>
          <w:lang w:eastAsia="en-NZ"/>
          <w14:ligatures w14:val="standardContextual"/>
        </w:rPr>
      </w:pPr>
      <w:hyperlink w:anchor="_Toc194904286" w:history="1">
        <w:r w:rsidRPr="00B30B26">
          <w:rPr>
            <w:rStyle w:val="Hyperlink"/>
            <w:noProof/>
          </w:rPr>
          <w:t>Conclusion</w:t>
        </w:r>
        <w:r>
          <w:rPr>
            <w:noProof/>
            <w:webHidden/>
          </w:rPr>
          <w:tab/>
        </w:r>
        <w:r>
          <w:rPr>
            <w:noProof/>
            <w:webHidden/>
          </w:rPr>
          <w:fldChar w:fldCharType="begin"/>
        </w:r>
        <w:r>
          <w:rPr>
            <w:noProof/>
            <w:webHidden/>
          </w:rPr>
          <w:instrText xml:space="preserve"> PAGEREF _Toc194904286 \h </w:instrText>
        </w:r>
        <w:r>
          <w:rPr>
            <w:noProof/>
            <w:webHidden/>
          </w:rPr>
        </w:r>
        <w:r>
          <w:rPr>
            <w:noProof/>
            <w:webHidden/>
          </w:rPr>
          <w:fldChar w:fldCharType="separate"/>
        </w:r>
        <w:r>
          <w:rPr>
            <w:noProof/>
            <w:webHidden/>
          </w:rPr>
          <w:t>23</w:t>
        </w:r>
        <w:r>
          <w:rPr>
            <w:noProof/>
            <w:webHidden/>
          </w:rPr>
          <w:fldChar w:fldCharType="end"/>
        </w:r>
      </w:hyperlink>
    </w:p>
    <w:p w14:paraId="1B8EDD0F" w14:textId="553BD22B" w:rsidR="003167BE" w:rsidRDefault="003167BE">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4904287" w:history="1">
        <w:r w:rsidRPr="00B30B26">
          <w:rPr>
            <w:rStyle w:val="Hyperlink"/>
            <w:noProof/>
          </w:rPr>
          <w:t>Appendices</w:t>
        </w:r>
        <w:r>
          <w:rPr>
            <w:noProof/>
            <w:webHidden/>
          </w:rPr>
          <w:tab/>
        </w:r>
        <w:r>
          <w:rPr>
            <w:noProof/>
            <w:webHidden/>
          </w:rPr>
          <w:fldChar w:fldCharType="begin"/>
        </w:r>
        <w:r>
          <w:rPr>
            <w:noProof/>
            <w:webHidden/>
          </w:rPr>
          <w:instrText xml:space="preserve"> PAGEREF _Toc194904287 \h </w:instrText>
        </w:r>
        <w:r>
          <w:rPr>
            <w:noProof/>
            <w:webHidden/>
          </w:rPr>
        </w:r>
        <w:r>
          <w:rPr>
            <w:noProof/>
            <w:webHidden/>
          </w:rPr>
          <w:fldChar w:fldCharType="separate"/>
        </w:r>
        <w:r>
          <w:rPr>
            <w:noProof/>
            <w:webHidden/>
          </w:rPr>
          <w:t>24</w:t>
        </w:r>
        <w:r>
          <w:rPr>
            <w:noProof/>
            <w:webHidden/>
          </w:rPr>
          <w:fldChar w:fldCharType="end"/>
        </w:r>
      </w:hyperlink>
    </w:p>
    <w:p w14:paraId="52C35088" w14:textId="5FCBFC66" w:rsidR="003167BE" w:rsidRDefault="003167BE">
      <w:pPr>
        <w:pStyle w:val="TOC2"/>
        <w:rPr>
          <w:rFonts w:asciiTheme="minorHAnsi" w:eastAsiaTheme="minorEastAsia" w:hAnsiTheme="minorHAnsi" w:cstheme="minorBidi"/>
          <w:noProof/>
          <w:kern w:val="2"/>
          <w:lang w:eastAsia="en-NZ"/>
          <w14:ligatures w14:val="standardContextual"/>
        </w:rPr>
      </w:pPr>
      <w:hyperlink w:anchor="_Toc194904288" w:history="1">
        <w:r w:rsidRPr="00B30B26">
          <w:rPr>
            <w:rStyle w:val="Hyperlink"/>
            <w:noProof/>
          </w:rPr>
          <w:t>Appendix A - Document Information</w:t>
        </w:r>
        <w:r>
          <w:rPr>
            <w:noProof/>
            <w:webHidden/>
          </w:rPr>
          <w:tab/>
        </w:r>
        <w:r>
          <w:rPr>
            <w:noProof/>
            <w:webHidden/>
          </w:rPr>
          <w:fldChar w:fldCharType="begin"/>
        </w:r>
        <w:r>
          <w:rPr>
            <w:noProof/>
            <w:webHidden/>
          </w:rPr>
          <w:instrText xml:space="preserve"> PAGEREF _Toc194904288 \h </w:instrText>
        </w:r>
        <w:r>
          <w:rPr>
            <w:noProof/>
            <w:webHidden/>
          </w:rPr>
        </w:r>
        <w:r>
          <w:rPr>
            <w:noProof/>
            <w:webHidden/>
          </w:rPr>
          <w:fldChar w:fldCharType="separate"/>
        </w:r>
        <w:r>
          <w:rPr>
            <w:noProof/>
            <w:webHidden/>
          </w:rPr>
          <w:t>24</w:t>
        </w:r>
        <w:r>
          <w:rPr>
            <w:noProof/>
            <w:webHidden/>
          </w:rPr>
          <w:fldChar w:fldCharType="end"/>
        </w:r>
      </w:hyperlink>
    </w:p>
    <w:p w14:paraId="29F54135" w14:textId="4DB25975" w:rsidR="003167BE" w:rsidRDefault="003167BE">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4904289" w:history="1">
        <w:r w:rsidRPr="00B30B26">
          <w:rPr>
            <w:rStyle w:val="Hyperlink"/>
            <w:noProof/>
          </w:rPr>
          <w:t>Versions</w:t>
        </w:r>
        <w:r>
          <w:rPr>
            <w:noProof/>
            <w:webHidden/>
          </w:rPr>
          <w:tab/>
        </w:r>
        <w:r>
          <w:rPr>
            <w:noProof/>
            <w:webHidden/>
          </w:rPr>
          <w:fldChar w:fldCharType="begin"/>
        </w:r>
        <w:r>
          <w:rPr>
            <w:noProof/>
            <w:webHidden/>
          </w:rPr>
          <w:instrText xml:space="preserve"> PAGEREF _Toc194904289 \h </w:instrText>
        </w:r>
        <w:r>
          <w:rPr>
            <w:noProof/>
            <w:webHidden/>
          </w:rPr>
        </w:r>
        <w:r>
          <w:rPr>
            <w:noProof/>
            <w:webHidden/>
          </w:rPr>
          <w:fldChar w:fldCharType="separate"/>
        </w:r>
        <w:r>
          <w:rPr>
            <w:noProof/>
            <w:webHidden/>
          </w:rPr>
          <w:t>24</w:t>
        </w:r>
        <w:r>
          <w:rPr>
            <w:noProof/>
            <w:webHidden/>
          </w:rPr>
          <w:fldChar w:fldCharType="end"/>
        </w:r>
      </w:hyperlink>
    </w:p>
    <w:p w14:paraId="40D352E3" w14:textId="15102088" w:rsidR="003167BE" w:rsidRDefault="003167BE">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4904290" w:history="1">
        <w:r w:rsidRPr="00B30B26">
          <w:rPr>
            <w:rStyle w:val="Hyperlink"/>
            <w:noProof/>
          </w:rPr>
          <w:t>Images</w:t>
        </w:r>
        <w:r>
          <w:rPr>
            <w:noProof/>
            <w:webHidden/>
          </w:rPr>
          <w:tab/>
        </w:r>
        <w:r>
          <w:rPr>
            <w:noProof/>
            <w:webHidden/>
          </w:rPr>
          <w:fldChar w:fldCharType="begin"/>
        </w:r>
        <w:r>
          <w:rPr>
            <w:noProof/>
            <w:webHidden/>
          </w:rPr>
          <w:instrText xml:space="preserve"> PAGEREF _Toc194904290 \h </w:instrText>
        </w:r>
        <w:r>
          <w:rPr>
            <w:noProof/>
            <w:webHidden/>
          </w:rPr>
        </w:r>
        <w:r>
          <w:rPr>
            <w:noProof/>
            <w:webHidden/>
          </w:rPr>
          <w:fldChar w:fldCharType="separate"/>
        </w:r>
        <w:r>
          <w:rPr>
            <w:noProof/>
            <w:webHidden/>
          </w:rPr>
          <w:t>24</w:t>
        </w:r>
        <w:r>
          <w:rPr>
            <w:noProof/>
            <w:webHidden/>
          </w:rPr>
          <w:fldChar w:fldCharType="end"/>
        </w:r>
      </w:hyperlink>
    </w:p>
    <w:p w14:paraId="061FB6FE" w14:textId="55D95D19" w:rsidR="003167BE" w:rsidRDefault="003167BE">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4904291" w:history="1">
        <w:r w:rsidRPr="00B30B26">
          <w:rPr>
            <w:rStyle w:val="Hyperlink"/>
            <w:noProof/>
          </w:rPr>
          <w:t>Tables</w:t>
        </w:r>
        <w:r>
          <w:rPr>
            <w:noProof/>
            <w:webHidden/>
          </w:rPr>
          <w:tab/>
        </w:r>
        <w:r>
          <w:rPr>
            <w:noProof/>
            <w:webHidden/>
          </w:rPr>
          <w:fldChar w:fldCharType="begin"/>
        </w:r>
        <w:r>
          <w:rPr>
            <w:noProof/>
            <w:webHidden/>
          </w:rPr>
          <w:instrText xml:space="preserve"> PAGEREF _Toc194904291 \h </w:instrText>
        </w:r>
        <w:r>
          <w:rPr>
            <w:noProof/>
            <w:webHidden/>
          </w:rPr>
        </w:r>
        <w:r>
          <w:rPr>
            <w:noProof/>
            <w:webHidden/>
          </w:rPr>
          <w:fldChar w:fldCharType="separate"/>
        </w:r>
        <w:r>
          <w:rPr>
            <w:noProof/>
            <w:webHidden/>
          </w:rPr>
          <w:t>24</w:t>
        </w:r>
        <w:r>
          <w:rPr>
            <w:noProof/>
            <w:webHidden/>
          </w:rPr>
          <w:fldChar w:fldCharType="end"/>
        </w:r>
      </w:hyperlink>
    </w:p>
    <w:p w14:paraId="09BBF0AA" w14:textId="4119E9F6" w:rsidR="003167BE" w:rsidRDefault="003167BE">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4904292" w:history="1">
        <w:r w:rsidRPr="00B30B26">
          <w:rPr>
            <w:rStyle w:val="Hyperlink"/>
            <w:noProof/>
          </w:rPr>
          <w:t>References</w:t>
        </w:r>
        <w:r>
          <w:rPr>
            <w:noProof/>
            <w:webHidden/>
          </w:rPr>
          <w:tab/>
        </w:r>
        <w:r>
          <w:rPr>
            <w:noProof/>
            <w:webHidden/>
          </w:rPr>
          <w:fldChar w:fldCharType="begin"/>
        </w:r>
        <w:r>
          <w:rPr>
            <w:noProof/>
            <w:webHidden/>
          </w:rPr>
          <w:instrText xml:space="preserve"> PAGEREF _Toc194904292 \h </w:instrText>
        </w:r>
        <w:r>
          <w:rPr>
            <w:noProof/>
            <w:webHidden/>
          </w:rPr>
        </w:r>
        <w:r>
          <w:rPr>
            <w:noProof/>
            <w:webHidden/>
          </w:rPr>
          <w:fldChar w:fldCharType="separate"/>
        </w:r>
        <w:r>
          <w:rPr>
            <w:noProof/>
            <w:webHidden/>
          </w:rPr>
          <w:t>24</w:t>
        </w:r>
        <w:r>
          <w:rPr>
            <w:noProof/>
            <w:webHidden/>
          </w:rPr>
          <w:fldChar w:fldCharType="end"/>
        </w:r>
      </w:hyperlink>
    </w:p>
    <w:p w14:paraId="0A0C5AB1" w14:textId="24B7A057" w:rsidR="003167BE" w:rsidRDefault="003167BE">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4904293" w:history="1">
        <w:r w:rsidRPr="00B30B26">
          <w:rPr>
            <w:rStyle w:val="Hyperlink"/>
            <w:noProof/>
          </w:rPr>
          <w:t>Review Distribution</w:t>
        </w:r>
        <w:r>
          <w:rPr>
            <w:noProof/>
            <w:webHidden/>
          </w:rPr>
          <w:tab/>
        </w:r>
        <w:r>
          <w:rPr>
            <w:noProof/>
            <w:webHidden/>
          </w:rPr>
          <w:fldChar w:fldCharType="begin"/>
        </w:r>
        <w:r>
          <w:rPr>
            <w:noProof/>
            <w:webHidden/>
          </w:rPr>
          <w:instrText xml:space="preserve"> PAGEREF _Toc194904293 \h </w:instrText>
        </w:r>
        <w:r>
          <w:rPr>
            <w:noProof/>
            <w:webHidden/>
          </w:rPr>
        </w:r>
        <w:r>
          <w:rPr>
            <w:noProof/>
            <w:webHidden/>
          </w:rPr>
          <w:fldChar w:fldCharType="separate"/>
        </w:r>
        <w:r>
          <w:rPr>
            <w:noProof/>
            <w:webHidden/>
          </w:rPr>
          <w:t>24</w:t>
        </w:r>
        <w:r>
          <w:rPr>
            <w:noProof/>
            <w:webHidden/>
          </w:rPr>
          <w:fldChar w:fldCharType="end"/>
        </w:r>
      </w:hyperlink>
    </w:p>
    <w:p w14:paraId="16FFDCDE" w14:textId="624E9EA0" w:rsidR="003167BE" w:rsidRDefault="003167BE">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4904294" w:history="1">
        <w:r w:rsidRPr="00B30B26">
          <w:rPr>
            <w:rStyle w:val="Hyperlink"/>
            <w:noProof/>
          </w:rPr>
          <w:t>Audience</w:t>
        </w:r>
        <w:r>
          <w:rPr>
            <w:noProof/>
            <w:webHidden/>
          </w:rPr>
          <w:tab/>
        </w:r>
        <w:r>
          <w:rPr>
            <w:noProof/>
            <w:webHidden/>
          </w:rPr>
          <w:fldChar w:fldCharType="begin"/>
        </w:r>
        <w:r>
          <w:rPr>
            <w:noProof/>
            <w:webHidden/>
          </w:rPr>
          <w:instrText xml:space="preserve"> PAGEREF _Toc194904294 \h </w:instrText>
        </w:r>
        <w:r>
          <w:rPr>
            <w:noProof/>
            <w:webHidden/>
          </w:rPr>
        </w:r>
        <w:r>
          <w:rPr>
            <w:noProof/>
            <w:webHidden/>
          </w:rPr>
          <w:fldChar w:fldCharType="separate"/>
        </w:r>
        <w:r>
          <w:rPr>
            <w:noProof/>
            <w:webHidden/>
          </w:rPr>
          <w:t>24</w:t>
        </w:r>
        <w:r>
          <w:rPr>
            <w:noProof/>
            <w:webHidden/>
          </w:rPr>
          <w:fldChar w:fldCharType="end"/>
        </w:r>
      </w:hyperlink>
    </w:p>
    <w:p w14:paraId="70C8FCB3" w14:textId="2277DE16" w:rsidR="003167BE" w:rsidRDefault="003167BE">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4904295" w:history="1">
        <w:r w:rsidRPr="00B30B26">
          <w:rPr>
            <w:rStyle w:val="Hyperlink"/>
            <w:noProof/>
          </w:rPr>
          <w:t>Structure</w:t>
        </w:r>
        <w:r>
          <w:rPr>
            <w:noProof/>
            <w:webHidden/>
          </w:rPr>
          <w:tab/>
        </w:r>
        <w:r>
          <w:rPr>
            <w:noProof/>
            <w:webHidden/>
          </w:rPr>
          <w:fldChar w:fldCharType="begin"/>
        </w:r>
        <w:r>
          <w:rPr>
            <w:noProof/>
            <w:webHidden/>
          </w:rPr>
          <w:instrText xml:space="preserve"> PAGEREF _Toc194904295 \h </w:instrText>
        </w:r>
        <w:r>
          <w:rPr>
            <w:noProof/>
            <w:webHidden/>
          </w:rPr>
        </w:r>
        <w:r>
          <w:rPr>
            <w:noProof/>
            <w:webHidden/>
          </w:rPr>
          <w:fldChar w:fldCharType="separate"/>
        </w:r>
        <w:r>
          <w:rPr>
            <w:noProof/>
            <w:webHidden/>
          </w:rPr>
          <w:t>24</w:t>
        </w:r>
        <w:r>
          <w:rPr>
            <w:noProof/>
            <w:webHidden/>
          </w:rPr>
          <w:fldChar w:fldCharType="end"/>
        </w:r>
      </w:hyperlink>
    </w:p>
    <w:p w14:paraId="699346E0" w14:textId="49F472FB" w:rsidR="003167BE" w:rsidRDefault="003167BE">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4904296" w:history="1">
        <w:r w:rsidRPr="00B30B26">
          <w:rPr>
            <w:rStyle w:val="Hyperlink"/>
            <w:noProof/>
          </w:rPr>
          <w:t>Diagrams</w:t>
        </w:r>
        <w:r>
          <w:rPr>
            <w:noProof/>
            <w:webHidden/>
          </w:rPr>
          <w:tab/>
        </w:r>
        <w:r>
          <w:rPr>
            <w:noProof/>
            <w:webHidden/>
          </w:rPr>
          <w:fldChar w:fldCharType="begin"/>
        </w:r>
        <w:r>
          <w:rPr>
            <w:noProof/>
            <w:webHidden/>
          </w:rPr>
          <w:instrText xml:space="preserve"> PAGEREF _Toc194904296 \h </w:instrText>
        </w:r>
        <w:r>
          <w:rPr>
            <w:noProof/>
            <w:webHidden/>
          </w:rPr>
        </w:r>
        <w:r>
          <w:rPr>
            <w:noProof/>
            <w:webHidden/>
          </w:rPr>
          <w:fldChar w:fldCharType="separate"/>
        </w:r>
        <w:r>
          <w:rPr>
            <w:noProof/>
            <w:webHidden/>
          </w:rPr>
          <w:t>25</w:t>
        </w:r>
        <w:r>
          <w:rPr>
            <w:noProof/>
            <w:webHidden/>
          </w:rPr>
          <w:fldChar w:fldCharType="end"/>
        </w:r>
      </w:hyperlink>
    </w:p>
    <w:p w14:paraId="5212F649" w14:textId="1781D159" w:rsidR="003167BE" w:rsidRDefault="003167BE">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4904297" w:history="1">
        <w:r w:rsidRPr="00B30B26">
          <w:rPr>
            <w:rStyle w:val="Hyperlink"/>
            <w:noProof/>
          </w:rPr>
          <w:t>Acronyms</w:t>
        </w:r>
        <w:r>
          <w:rPr>
            <w:noProof/>
            <w:webHidden/>
          </w:rPr>
          <w:tab/>
        </w:r>
        <w:r>
          <w:rPr>
            <w:noProof/>
            <w:webHidden/>
          </w:rPr>
          <w:fldChar w:fldCharType="begin"/>
        </w:r>
        <w:r>
          <w:rPr>
            <w:noProof/>
            <w:webHidden/>
          </w:rPr>
          <w:instrText xml:space="preserve"> PAGEREF _Toc194904297 \h </w:instrText>
        </w:r>
        <w:r>
          <w:rPr>
            <w:noProof/>
            <w:webHidden/>
          </w:rPr>
        </w:r>
        <w:r>
          <w:rPr>
            <w:noProof/>
            <w:webHidden/>
          </w:rPr>
          <w:fldChar w:fldCharType="separate"/>
        </w:r>
        <w:r>
          <w:rPr>
            <w:noProof/>
            <w:webHidden/>
          </w:rPr>
          <w:t>25</w:t>
        </w:r>
        <w:r>
          <w:rPr>
            <w:noProof/>
            <w:webHidden/>
          </w:rPr>
          <w:fldChar w:fldCharType="end"/>
        </w:r>
      </w:hyperlink>
    </w:p>
    <w:p w14:paraId="3C7F3279" w14:textId="68226730" w:rsidR="003167BE" w:rsidRDefault="003167BE">
      <w:pPr>
        <w:pStyle w:val="TOC4"/>
        <w:rPr>
          <w:rFonts w:asciiTheme="minorHAnsi" w:eastAsiaTheme="minorEastAsia" w:hAnsiTheme="minorHAnsi" w:cstheme="minorBidi"/>
          <w:noProof/>
          <w:kern w:val="2"/>
          <w:sz w:val="24"/>
          <w:lang w:eastAsia="en-NZ"/>
          <w14:ligatures w14:val="standardContextual"/>
        </w:rPr>
      </w:pPr>
      <w:hyperlink w:anchor="_Toc194904298" w:history="1">
        <w:r w:rsidRPr="00B30B26">
          <w:rPr>
            <w:rStyle w:val="Hyperlink"/>
            <w:noProof/>
          </w:rPr>
          <w:t>API</w:t>
        </w:r>
        <w:r>
          <w:rPr>
            <w:noProof/>
            <w:webHidden/>
          </w:rPr>
          <w:tab/>
        </w:r>
        <w:r>
          <w:rPr>
            <w:noProof/>
            <w:webHidden/>
          </w:rPr>
          <w:fldChar w:fldCharType="begin"/>
        </w:r>
        <w:r>
          <w:rPr>
            <w:noProof/>
            <w:webHidden/>
          </w:rPr>
          <w:instrText xml:space="preserve"> PAGEREF _Toc194904298 \h </w:instrText>
        </w:r>
        <w:r>
          <w:rPr>
            <w:noProof/>
            <w:webHidden/>
          </w:rPr>
        </w:r>
        <w:r>
          <w:rPr>
            <w:noProof/>
            <w:webHidden/>
          </w:rPr>
          <w:fldChar w:fldCharType="separate"/>
        </w:r>
        <w:r>
          <w:rPr>
            <w:noProof/>
            <w:webHidden/>
          </w:rPr>
          <w:t>25</w:t>
        </w:r>
        <w:r>
          <w:rPr>
            <w:noProof/>
            <w:webHidden/>
          </w:rPr>
          <w:fldChar w:fldCharType="end"/>
        </w:r>
      </w:hyperlink>
    </w:p>
    <w:p w14:paraId="76C031A2" w14:textId="05592A7F" w:rsidR="003167BE" w:rsidRDefault="003167BE">
      <w:pPr>
        <w:pStyle w:val="TOC4"/>
        <w:rPr>
          <w:rFonts w:asciiTheme="minorHAnsi" w:eastAsiaTheme="minorEastAsia" w:hAnsiTheme="minorHAnsi" w:cstheme="minorBidi"/>
          <w:noProof/>
          <w:kern w:val="2"/>
          <w:sz w:val="24"/>
          <w:lang w:eastAsia="en-NZ"/>
          <w14:ligatures w14:val="standardContextual"/>
        </w:rPr>
      </w:pPr>
      <w:hyperlink w:anchor="_Toc194904299" w:history="1">
        <w:r w:rsidRPr="00B30B26">
          <w:rPr>
            <w:rStyle w:val="Hyperlink"/>
            <w:noProof/>
          </w:rPr>
          <w:t>GUI</w:t>
        </w:r>
        <w:r>
          <w:rPr>
            <w:noProof/>
            <w:webHidden/>
          </w:rPr>
          <w:tab/>
        </w:r>
        <w:r>
          <w:rPr>
            <w:noProof/>
            <w:webHidden/>
          </w:rPr>
          <w:fldChar w:fldCharType="begin"/>
        </w:r>
        <w:r>
          <w:rPr>
            <w:noProof/>
            <w:webHidden/>
          </w:rPr>
          <w:instrText xml:space="preserve"> PAGEREF _Toc194904299 \h </w:instrText>
        </w:r>
        <w:r>
          <w:rPr>
            <w:noProof/>
            <w:webHidden/>
          </w:rPr>
        </w:r>
        <w:r>
          <w:rPr>
            <w:noProof/>
            <w:webHidden/>
          </w:rPr>
          <w:fldChar w:fldCharType="separate"/>
        </w:r>
        <w:r>
          <w:rPr>
            <w:noProof/>
            <w:webHidden/>
          </w:rPr>
          <w:t>25</w:t>
        </w:r>
        <w:r>
          <w:rPr>
            <w:noProof/>
            <w:webHidden/>
          </w:rPr>
          <w:fldChar w:fldCharType="end"/>
        </w:r>
      </w:hyperlink>
    </w:p>
    <w:p w14:paraId="463D0059" w14:textId="2B89C963" w:rsidR="003167BE" w:rsidRDefault="003167BE">
      <w:pPr>
        <w:pStyle w:val="TOC4"/>
        <w:rPr>
          <w:rFonts w:asciiTheme="minorHAnsi" w:eastAsiaTheme="minorEastAsia" w:hAnsiTheme="minorHAnsi" w:cstheme="minorBidi"/>
          <w:noProof/>
          <w:kern w:val="2"/>
          <w:sz w:val="24"/>
          <w:lang w:eastAsia="en-NZ"/>
          <w14:ligatures w14:val="standardContextual"/>
        </w:rPr>
      </w:pPr>
      <w:hyperlink w:anchor="_Toc194904300" w:history="1">
        <w:r w:rsidRPr="00B30B26">
          <w:rPr>
            <w:rStyle w:val="Hyperlink"/>
            <w:noProof/>
          </w:rPr>
          <w:t>ICT</w:t>
        </w:r>
        <w:r>
          <w:rPr>
            <w:noProof/>
            <w:webHidden/>
          </w:rPr>
          <w:tab/>
        </w:r>
        <w:r>
          <w:rPr>
            <w:noProof/>
            <w:webHidden/>
          </w:rPr>
          <w:fldChar w:fldCharType="begin"/>
        </w:r>
        <w:r>
          <w:rPr>
            <w:noProof/>
            <w:webHidden/>
          </w:rPr>
          <w:instrText xml:space="preserve"> PAGEREF _Toc194904300 \h </w:instrText>
        </w:r>
        <w:r>
          <w:rPr>
            <w:noProof/>
            <w:webHidden/>
          </w:rPr>
        </w:r>
        <w:r>
          <w:rPr>
            <w:noProof/>
            <w:webHidden/>
          </w:rPr>
          <w:fldChar w:fldCharType="separate"/>
        </w:r>
        <w:r>
          <w:rPr>
            <w:noProof/>
            <w:webHidden/>
          </w:rPr>
          <w:t>25</w:t>
        </w:r>
        <w:r>
          <w:rPr>
            <w:noProof/>
            <w:webHidden/>
          </w:rPr>
          <w:fldChar w:fldCharType="end"/>
        </w:r>
      </w:hyperlink>
    </w:p>
    <w:p w14:paraId="2D4330C6" w14:textId="2CC10BD2" w:rsidR="003167BE" w:rsidRDefault="003167BE">
      <w:pPr>
        <w:pStyle w:val="TOC4"/>
        <w:rPr>
          <w:rFonts w:asciiTheme="minorHAnsi" w:eastAsiaTheme="minorEastAsia" w:hAnsiTheme="minorHAnsi" w:cstheme="minorBidi"/>
          <w:noProof/>
          <w:kern w:val="2"/>
          <w:sz w:val="24"/>
          <w:lang w:eastAsia="en-NZ"/>
          <w14:ligatures w14:val="standardContextual"/>
        </w:rPr>
      </w:pPr>
      <w:hyperlink w:anchor="_Toc194904301" w:history="1">
        <w:r w:rsidRPr="00B30B26">
          <w:rPr>
            <w:rStyle w:val="Hyperlink"/>
            <w:noProof/>
          </w:rPr>
          <w:t>IT</w:t>
        </w:r>
        <w:r>
          <w:rPr>
            <w:noProof/>
            <w:webHidden/>
          </w:rPr>
          <w:tab/>
        </w:r>
        <w:r>
          <w:rPr>
            <w:noProof/>
            <w:webHidden/>
          </w:rPr>
          <w:fldChar w:fldCharType="begin"/>
        </w:r>
        <w:r>
          <w:rPr>
            <w:noProof/>
            <w:webHidden/>
          </w:rPr>
          <w:instrText xml:space="preserve"> PAGEREF _Toc194904301 \h </w:instrText>
        </w:r>
        <w:r>
          <w:rPr>
            <w:noProof/>
            <w:webHidden/>
          </w:rPr>
        </w:r>
        <w:r>
          <w:rPr>
            <w:noProof/>
            <w:webHidden/>
          </w:rPr>
          <w:fldChar w:fldCharType="separate"/>
        </w:r>
        <w:r>
          <w:rPr>
            <w:noProof/>
            <w:webHidden/>
          </w:rPr>
          <w:t>25</w:t>
        </w:r>
        <w:r>
          <w:rPr>
            <w:noProof/>
            <w:webHidden/>
          </w:rPr>
          <w:fldChar w:fldCharType="end"/>
        </w:r>
      </w:hyperlink>
    </w:p>
    <w:p w14:paraId="05B2D8A0" w14:textId="78099386" w:rsidR="003167BE" w:rsidRDefault="003167BE">
      <w:pPr>
        <w:pStyle w:val="TOC4"/>
        <w:rPr>
          <w:rFonts w:asciiTheme="minorHAnsi" w:eastAsiaTheme="minorEastAsia" w:hAnsiTheme="minorHAnsi" w:cstheme="minorBidi"/>
          <w:noProof/>
          <w:kern w:val="2"/>
          <w:sz w:val="24"/>
          <w:lang w:eastAsia="en-NZ"/>
          <w14:ligatures w14:val="standardContextual"/>
        </w:rPr>
      </w:pPr>
      <w:hyperlink w:anchor="_Toc194904302" w:history="1">
        <w:r w:rsidRPr="00B30B26">
          <w:rPr>
            <w:rStyle w:val="Hyperlink"/>
            <w:noProof/>
          </w:rPr>
          <w:t>UI</w:t>
        </w:r>
        <w:r>
          <w:rPr>
            <w:noProof/>
            <w:webHidden/>
          </w:rPr>
          <w:tab/>
        </w:r>
        <w:r>
          <w:rPr>
            <w:noProof/>
            <w:webHidden/>
          </w:rPr>
          <w:fldChar w:fldCharType="begin"/>
        </w:r>
        <w:r>
          <w:rPr>
            <w:noProof/>
            <w:webHidden/>
          </w:rPr>
          <w:instrText xml:space="preserve"> PAGEREF _Toc194904302 \h </w:instrText>
        </w:r>
        <w:r>
          <w:rPr>
            <w:noProof/>
            <w:webHidden/>
          </w:rPr>
        </w:r>
        <w:r>
          <w:rPr>
            <w:noProof/>
            <w:webHidden/>
          </w:rPr>
          <w:fldChar w:fldCharType="separate"/>
        </w:r>
        <w:r>
          <w:rPr>
            <w:noProof/>
            <w:webHidden/>
          </w:rPr>
          <w:t>25</w:t>
        </w:r>
        <w:r>
          <w:rPr>
            <w:noProof/>
            <w:webHidden/>
          </w:rPr>
          <w:fldChar w:fldCharType="end"/>
        </w:r>
      </w:hyperlink>
    </w:p>
    <w:p w14:paraId="392D2A8C" w14:textId="60D5F004" w:rsidR="003167BE" w:rsidRDefault="003167BE">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4904303" w:history="1">
        <w:r w:rsidRPr="00B30B26">
          <w:rPr>
            <w:rStyle w:val="Hyperlink"/>
            <w:noProof/>
          </w:rPr>
          <w:t>Terms</w:t>
        </w:r>
        <w:r>
          <w:rPr>
            <w:noProof/>
            <w:webHidden/>
          </w:rPr>
          <w:tab/>
        </w:r>
        <w:r>
          <w:rPr>
            <w:noProof/>
            <w:webHidden/>
          </w:rPr>
          <w:fldChar w:fldCharType="begin"/>
        </w:r>
        <w:r>
          <w:rPr>
            <w:noProof/>
            <w:webHidden/>
          </w:rPr>
          <w:instrText xml:space="preserve"> PAGEREF _Toc194904303 \h </w:instrText>
        </w:r>
        <w:r>
          <w:rPr>
            <w:noProof/>
            <w:webHidden/>
          </w:rPr>
        </w:r>
        <w:r>
          <w:rPr>
            <w:noProof/>
            <w:webHidden/>
          </w:rPr>
          <w:fldChar w:fldCharType="separate"/>
        </w:r>
        <w:r>
          <w:rPr>
            <w:noProof/>
            <w:webHidden/>
          </w:rPr>
          <w:t>25</w:t>
        </w:r>
        <w:r>
          <w:rPr>
            <w:noProof/>
            <w:webHidden/>
          </w:rPr>
          <w:fldChar w:fldCharType="end"/>
        </w:r>
      </w:hyperlink>
    </w:p>
    <w:p w14:paraId="14C60E16" w14:textId="5CFEEC3A" w:rsidR="003167BE" w:rsidRDefault="003167BE">
      <w:pPr>
        <w:pStyle w:val="TOC4"/>
        <w:rPr>
          <w:rFonts w:asciiTheme="minorHAnsi" w:eastAsiaTheme="minorEastAsia" w:hAnsiTheme="minorHAnsi" w:cstheme="minorBidi"/>
          <w:noProof/>
          <w:kern w:val="2"/>
          <w:sz w:val="24"/>
          <w:lang w:eastAsia="en-NZ"/>
          <w14:ligatures w14:val="standardContextual"/>
        </w:rPr>
      </w:pPr>
      <w:hyperlink w:anchor="_Toc194904304" w:history="1">
        <w:r w:rsidRPr="00B30B26">
          <w:rPr>
            <w:rStyle w:val="Hyperlink"/>
            <w:noProof/>
          </w:rPr>
          <w:t>Application Programming Interface</w:t>
        </w:r>
        <w:r>
          <w:rPr>
            <w:noProof/>
            <w:webHidden/>
          </w:rPr>
          <w:tab/>
        </w:r>
        <w:r>
          <w:rPr>
            <w:noProof/>
            <w:webHidden/>
          </w:rPr>
          <w:fldChar w:fldCharType="begin"/>
        </w:r>
        <w:r>
          <w:rPr>
            <w:noProof/>
            <w:webHidden/>
          </w:rPr>
          <w:instrText xml:space="preserve"> PAGEREF _Toc194904304 \h </w:instrText>
        </w:r>
        <w:r>
          <w:rPr>
            <w:noProof/>
            <w:webHidden/>
          </w:rPr>
        </w:r>
        <w:r>
          <w:rPr>
            <w:noProof/>
            <w:webHidden/>
          </w:rPr>
          <w:fldChar w:fldCharType="separate"/>
        </w:r>
        <w:r>
          <w:rPr>
            <w:noProof/>
            <w:webHidden/>
          </w:rPr>
          <w:t>25</w:t>
        </w:r>
        <w:r>
          <w:rPr>
            <w:noProof/>
            <w:webHidden/>
          </w:rPr>
          <w:fldChar w:fldCharType="end"/>
        </w:r>
      </w:hyperlink>
    </w:p>
    <w:p w14:paraId="0D171193" w14:textId="0D374806" w:rsidR="003167BE" w:rsidRDefault="003167BE">
      <w:pPr>
        <w:pStyle w:val="TOC4"/>
        <w:rPr>
          <w:rFonts w:asciiTheme="minorHAnsi" w:eastAsiaTheme="minorEastAsia" w:hAnsiTheme="minorHAnsi" w:cstheme="minorBidi"/>
          <w:noProof/>
          <w:kern w:val="2"/>
          <w:sz w:val="24"/>
          <w:lang w:eastAsia="en-NZ"/>
          <w14:ligatures w14:val="standardContextual"/>
        </w:rPr>
      </w:pPr>
      <w:hyperlink w:anchor="_Toc194904305" w:history="1">
        <w:r w:rsidRPr="00B30B26">
          <w:rPr>
            <w:rStyle w:val="Hyperlink"/>
            <w:noProof/>
          </w:rPr>
          <w:t>User</w:t>
        </w:r>
        <w:r>
          <w:rPr>
            <w:noProof/>
            <w:webHidden/>
          </w:rPr>
          <w:tab/>
        </w:r>
        <w:r>
          <w:rPr>
            <w:noProof/>
            <w:webHidden/>
          </w:rPr>
          <w:fldChar w:fldCharType="begin"/>
        </w:r>
        <w:r>
          <w:rPr>
            <w:noProof/>
            <w:webHidden/>
          </w:rPr>
          <w:instrText xml:space="preserve"> PAGEREF _Toc194904305 \h </w:instrText>
        </w:r>
        <w:r>
          <w:rPr>
            <w:noProof/>
            <w:webHidden/>
          </w:rPr>
        </w:r>
        <w:r>
          <w:rPr>
            <w:noProof/>
            <w:webHidden/>
          </w:rPr>
          <w:fldChar w:fldCharType="separate"/>
        </w:r>
        <w:r>
          <w:rPr>
            <w:noProof/>
            <w:webHidden/>
          </w:rPr>
          <w:t>25</w:t>
        </w:r>
        <w:r>
          <w:rPr>
            <w:noProof/>
            <w:webHidden/>
          </w:rPr>
          <w:fldChar w:fldCharType="end"/>
        </w:r>
      </w:hyperlink>
    </w:p>
    <w:p w14:paraId="4909F4FE" w14:textId="1F91FC90" w:rsidR="003167BE" w:rsidRDefault="003167BE">
      <w:pPr>
        <w:pStyle w:val="TOC4"/>
        <w:rPr>
          <w:rFonts w:asciiTheme="minorHAnsi" w:eastAsiaTheme="minorEastAsia" w:hAnsiTheme="minorHAnsi" w:cstheme="minorBidi"/>
          <w:noProof/>
          <w:kern w:val="2"/>
          <w:sz w:val="24"/>
          <w:lang w:eastAsia="en-NZ"/>
          <w14:ligatures w14:val="standardContextual"/>
        </w:rPr>
      </w:pPr>
      <w:hyperlink w:anchor="_Toc194904306" w:history="1">
        <w:r w:rsidRPr="00B30B26">
          <w:rPr>
            <w:rStyle w:val="Hyperlink"/>
            <w:noProof/>
          </w:rPr>
          <w:t>User Interface</w:t>
        </w:r>
        <w:r>
          <w:rPr>
            <w:noProof/>
            <w:webHidden/>
          </w:rPr>
          <w:tab/>
        </w:r>
        <w:r>
          <w:rPr>
            <w:noProof/>
            <w:webHidden/>
          </w:rPr>
          <w:fldChar w:fldCharType="begin"/>
        </w:r>
        <w:r>
          <w:rPr>
            <w:noProof/>
            <w:webHidden/>
          </w:rPr>
          <w:instrText xml:space="preserve"> PAGEREF _Toc194904306 \h </w:instrText>
        </w:r>
        <w:r>
          <w:rPr>
            <w:noProof/>
            <w:webHidden/>
          </w:rPr>
        </w:r>
        <w:r>
          <w:rPr>
            <w:noProof/>
            <w:webHidden/>
          </w:rPr>
          <w:fldChar w:fldCharType="separate"/>
        </w:r>
        <w:r>
          <w:rPr>
            <w:noProof/>
            <w:webHidden/>
          </w:rPr>
          <w:t>25</w:t>
        </w:r>
        <w:r>
          <w:rPr>
            <w:noProof/>
            <w:webHidden/>
          </w:rPr>
          <w:fldChar w:fldCharType="end"/>
        </w:r>
      </w:hyperlink>
    </w:p>
    <w:p w14:paraId="62B81066" w14:textId="1E087DC8" w:rsidR="00E81E1C" w:rsidRDefault="00E81E1C" w:rsidP="00E81E1C">
      <w:r>
        <w:rPr>
          <w:sz w:val="20"/>
        </w:rPr>
        <w:fldChar w:fldCharType="end"/>
      </w:r>
      <w:r>
        <w:br w:type="page"/>
      </w:r>
    </w:p>
    <w:p w14:paraId="37B28643" w14:textId="64792514" w:rsidR="00C919E0" w:rsidRDefault="005B19C4" w:rsidP="00C919E0">
      <w:pPr>
        <w:pStyle w:val="Heading1"/>
      </w:pPr>
      <w:bookmarkStart w:id="4" w:name="_Toc194904246"/>
      <w:r>
        <w:lastRenderedPageBreak/>
        <w:t>I</w:t>
      </w:r>
      <w:r w:rsidRPr="005B19C4">
        <w:t>ntroduction</w:t>
      </w:r>
      <w:bookmarkEnd w:id="4"/>
    </w:p>
    <w:p w14:paraId="771D98AB" w14:textId="77777777" w:rsidR="00C919E0" w:rsidRPr="00C919E0" w:rsidRDefault="00C919E0" w:rsidP="00C919E0">
      <w:r w:rsidRPr="00C919E0">
        <w:t xml:space="preserve">This paper presents a conceptual and technical model for representing the data structures necessary to support the full operation of the education sector. It is designed to serve as a foundation for </w:t>
      </w:r>
      <w:r w:rsidRPr="00C919E0">
        <w:rPr>
          <w:b/>
          <w:bCs/>
        </w:rPr>
        <w:t>interchange of data between systems</w:t>
      </w:r>
      <w:r w:rsidRPr="00C919E0">
        <w:t>, including systems operated by the Ministry and those operated by education providers, without prescribing any specific software platform.</w:t>
      </w:r>
    </w:p>
    <w:p w14:paraId="4576BF26" w14:textId="77777777" w:rsidR="00C919E0" w:rsidRPr="00C919E0" w:rsidRDefault="00C919E0" w:rsidP="00C919E0">
      <w:r w:rsidRPr="00C919E0">
        <w:t>The model supports stable, long-lived core entities while allowing APIs and interfaces to evolve to fit sector-specific needs. Its aim is to allow systems to interoperate, adapt to policy and service delivery changes, and reduce the need for wholesale system redevelopment. It draws from contemporary architectural patterns including Domain-Driven Design and Code-First schema development, reflecting both sector requirements and modern software practices.</w:t>
      </w:r>
    </w:p>
    <w:p w14:paraId="6A6693BA" w14:textId="14B43D4A" w:rsidR="00C919E0" w:rsidRDefault="00C919E0" w:rsidP="00C919E0">
      <w:pPr>
        <w:pStyle w:val="Heading2"/>
      </w:pPr>
      <w:bookmarkStart w:id="5" w:name="_Toc194904247"/>
      <w:r>
        <w:t>Background</w:t>
      </w:r>
      <w:bookmarkEnd w:id="5"/>
    </w:p>
    <w:p w14:paraId="305DA343" w14:textId="123060C8" w:rsidR="005B19C4" w:rsidRPr="005B19C4" w:rsidRDefault="005B19C4" w:rsidP="005B19C4">
      <w:r w:rsidRPr="005B19C4">
        <w:t>Earl</w:t>
      </w:r>
      <w:r w:rsidR="00410AC6">
        <w:t>ier</w:t>
      </w:r>
      <w:r w:rsidRPr="005B19C4">
        <w:t xml:space="preserve"> system design prioritised readability of the underlying database schema. Tables were named after business entities—students, schools, teachers—and data was accessed directly. This made simple queries easy</w:t>
      </w:r>
      <w:r>
        <w:t xml:space="preserve"> for DBAs to go in </w:t>
      </w:r>
      <w:r w:rsidR="005C6158">
        <w:t xml:space="preserve">for maintenance. However it also </w:t>
      </w:r>
      <w:r w:rsidR="00410AC6">
        <w:t xml:space="preserve">narrowly </w:t>
      </w:r>
      <w:r w:rsidRPr="005B19C4">
        <w:t xml:space="preserve">locked the system to its original use case. </w:t>
      </w:r>
      <w:r w:rsidR="00410AC6">
        <w:t>Even modest s</w:t>
      </w:r>
      <w:r w:rsidRPr="005B19C4">
        <w:t>chema changes often required full system redevelopment.</w:t>
      </w:r>
    </w:p>
    <w:p w14:paraId="71CFB9A9" w14:textId="77777777" w:rsidR="00410AC6" w:rsidRDefault="005B19C4" w:rsidP="005B19C4">
      <w:r w:rsidRPr="005B19C4">
        <w:t xml:space="preserve">As service expectations expanded and integration became essential, this model faltered. </w:t>
      </w:r>
    </w:p>
    <w:p w14:paraId="134D0035" w14:textId="3812F9D9" w:rsidR="005B19C4" w:rsidRPr="005B19C4" w:rsidRDefault="005B19C4" w:rsidP="005B19C4">
      <w:r w:rsidRPr="005B19C4">
        <w:t>The rise of NoSQL reinforced the idea that systems no longer need fixed, queryable structures. Around the same time, ORMs (Object-Relational Mappers) began to abstract database access, making schemas less visible to developers</w:t>
      </w:r>
      <w:r w:rsidR="00410AC6">
        <w:t xml:space="preserve"> while making the automated output more opaque to DBAs</w:t>
      </w:r>
      <w:r w:rsidRPr="005B19C4">
        <w:t>.</w:t>
      </w:r>
    </w:p>
    <w:p w14:paraId="4554F49F" w14:textId="77777777" w:rsidR="00410AC6" w:rsidRDefault="005B19C4" w:rsidP="005B19C4">
      <w:r w:rsidRPr="005B19C4">
        <w:t xml:space="preserve">Modern systems now treat the database as </w:t>
      </w:r>
      <w:r w:rsidR="00410AC6">
        <w:t xml:space="preserve">only </w:t>
      </w:r>
      <w:r w:rsidRPr="005B19C4">
        <w:t>an internal concern</w:t>
      </w:r>
      <w:r w:rsidR="00C7536C">
        <w:t xml:space="preserve"> not accessible to users or even maintenance stakeholders</w:t>
      </w:r>
      <w:r w:rsidR="00410AC6">
        <w:t>, including DBAs</w:t>
      </w:r>
      <w:r w:rsidR="005C6158">
        <w:t>. Instead</w:t>
      </w:r>
      <w:r w:rsidR="00C7536C">
        <w:t>,</w:t>
      </w:r>
      <w:r w:rsidR="005C6158">
        <w:t xml:space="preserve"> </w:t>
      </w:r>
      <w:r w:rsidR="005C6158" w:rsidRPr="005B19C4">
        <w:t xml:space="preserve">APIs are the </w:t>
      </w:r>
      <w:r w:rsidR="00C7536C">
        <w:t xml:space="preserve">sole </w:t>
      </w:r>
      <w:r w:rsidR="005C6158" w:rsidRPr="005B19C4">
        <w:t xml:space="preserve">point of interaction. </w:t>
      </w:r>
    </w:p>
    <w:p w14:paraId="0C0DB3F2" w14:textId="48C9BD69" w:rsidR="005B19C4" w:rsidRPr="005B19C4" w:rsidRDefault="005C6158" w:rsidP="005B19C4">
      <w:r>
        <w:t xml:space="preserve">Additionally, </w:t>
      </w:r>
      <w:r w:rsidR="005B19C4" w:rsidRPr="005B19C4">
        <w:t xml:space="preserve">entities </w:t>
      </w:r>
      <w:r w:rsidR="00C7536C">
        <w:t xml:space="preserve">within the database </w:t>
      </w:r>
      <w:r>
        <w:t xml:space="preserve">are abstracted </w:t>
      </w:r>
      <w:r w:rsidR="00410AC6">
        <w:t xml:space="preserve">to permanent roles </w:t>
      </w:r>
      <w:r>
        <w:t xml:space="preserve">rather than </w:t>
      </w:r>
      <w:r w:rsidR="00410AC6">
        <w:t xml:space="preserve">transient </w:t>
      </w:r>
      <w:r>
        <w:t>business case specific</w:t>
      </w:r>
      <w:r w:rsidR="00C7536C">
        <w:t xml:space="preserve"> (e.g. </w:t>
      </w:r>
      <w:r w:rsidR="005B19C4" w:rsidRPr="005B19C4">
        <w:t>Person or Group</w:t>
      </w:r>
      <w:r w:rsidR="00C7536C">
        <w:t xml:space="preserve"> and Group Role instead of Student, School, Enrolment)</w:t>
      </w:r>
      <w:r w:rsidR="005B19C4" w:rsidRPr="005B19C4">
        <w:t xml:space="preserve">. </w:t>
      </w:r>
      <w:r>
        <w:t>However</w:t>
      </w:r>
      <w:r w:rsidR="00C7536C">
        <w:t xml:space="preserve">, </w:t>
      </w:r>
      <w:r w:rsidR="005B19C4" w:rsidRPr="00410AC6">
        <w:rPr>
          <w:i/>
          <w:iCs/>
        </w:rPr>
        <w:t>externally</w:t>
      </w:r>
      <w:r w:rsidR="005B19C4" w:rsidRPr="005B19C4">
        <w:t xml:space="preserve">, </w:t>
      </w:r>
      <w:r w:rsidR="00410AC6">
        <w:t xml:space="preserve">via APIs, </w:t>
      </w:r>
      <w:r w:rsidR="005B19C4" w:rsidRPr="005B19C4">
        <w:t xml:space="preserve">the system exposes Student, Teacher, or School </w:t>
      </w:r>
      <w:r w:rsidR="00C7536C">
        <w:t xml:space="preserve">API </w:t>
      </w:r>
      <w:r w:rsidR="005B19C4" w:rsidRPr="005B19C4">
        <w:t>endpoints—</w:t>
      </w:r>
      <w:r w:rsidR="005B19C4" w:rsidRPr="00410AC6">
        <w:rPr>
          <w:u w:val="single"/>
        </w:rPr>
        <w:t xml:space="preserve">shaped for the </w:t>
      </w:r>
      <w:r w:rsidR="005B19C4" w:rsidRPr="00410AC6">
        <w:rPr>
          <w:i/>
          <w:iCs/>
          <w:u w:val="single"/>
        </w:rPr>
        <w:t>user</w:t>
      </w:r>
      <w:r w:rsidR="005B19C4" w:rsidRPr="00410AC6">
        <w:rPr>
          <w:u w:val="single"/>
        </w:rPr>
        <w:t>,</w:t>
      </w:r>
      <w:r w:rsidR="00C7536C" w:rsidRPr="00410AC6">
        <w:rPr>
          <w:u w:val="single"/>
        </w:rPr>
        <w:t xml:space="preserve"> and</w:t>
      </w:r>
      <w:r w:rsidR="005B19C4" w:rsidRPr="00410AC6">
        <w:rPr>
          <w:u w:val="single"/>
        </w:rPr>
        <w:t xml:space="preserve"> not the </w:t>
      </w:r>
      <w:r w:rsidR="00C7536C" w:rsidRPr="00410AC6">
        <w:rPr>
          <w:i/>
          <w:iCs/>
          <w:u w:val="single"/>
        </w:rPr>
        <w:t>database</w:t>
      </w:r>
      <w:r w:rsidR="005B19C4" w:rsidRPr="005B19C4">
        <w:t>. This is interface-based design: flexible, layered, and resilient to change.</w:t>
      </w:r>
    </w:p>
    <w:p w14:paraId="66EBF833" w14:textId="0CBFB7FA" w:rsidR="005B19C4" w:rsidRPr="005B19C4" w:rsidRDefault="005B19C4" w:rsidP="005B19C4">
      <w:r w:rsidRPr="005B19C4">
        <w:t xml:space="preserve">The model presented here </w:t>
      </w:r>
      <w:r w:rsidR="00C919E0">
        <w:t>demonstrates</w:t>
      </w:r>
      <w:r w:rsidRPr="005B19C4">
        <w:t xml:space="preserve"> </w:t>
      </w:r>
      <w:r w:rsidR="00410AC6">
        <w:t xml:space="preserve">the fruits of </w:t>
      </w:r>
      <w:r w:rsidRPr="005B19C4">
        <w:t>this evolution. Its domains remain abstract internally, but each supports specific, recognisable use cases externally—without locking the system to them. That separation is what makes the architecture sustainable</w:t>
      </w:r>
      <w:r w:rsidR="00C7536C">
        <w:t>, flexible, without the maintenance cost and lack of evolvability of the more legacy approach of Database-First or Model-First system design.</w:t>
      </w:r>
    </w:p>
    <w:p w14:paraId="374CFB27" w14:textId="1BDF772F" w:rsidR="001E1230" w:rsidRDefault="001E1230" w:rsidP="001E1230">
      <w:pPr>
        <w:pStyle w:val="Heading2"/>
      </w:pPr>
      <w:bookmarkStart w:id="6" w:name="_Toc194904248"/>
      <w:r>
        <w:lastRenderedPageBreak/>
        <w:t>Domains</w:t>
      </w:r>
      <w:bookmarkEnd w:id="6"/>
    </w:p>
    <w:p w14:paraId="22B328EB" w14:textId="77777777" w:rsidR="001E1230" w:rsidRPr="001E1230" w:rsidRDefault="001E1230" w:rsidP="001E1230">
      <w:r w:rsidRPr="001E1230">
        <w:t>To demonstrate the value of internal abstraction, we define a set of layered domains that together support complex sector-specific use cases—without coupling logic to the underlying datastore. These domains reflect common patterns found across systems, and when composed together, they allow for rich yet stable service architectures.</w:t>
      </w:r>
    </w:p>
    <w:p w14:paraId="4E357445" w14:textId="1DE9F576" w:rsidR="001E1230" w:rsidRPr="001E1230" w:rsidRDefault="001E1230" w:rsidP="001E1230">
      <w:r w:rsidRPr="001E1230">
        <w:t>At the foundation is the System domain, which handles essential infrastructure like user identity, session management, configuration, logging, auditing</w:t>
      </w:r>
      <w:r>
        <w:t>, and Users</w:t>
      </w:r>
      <w:r w:rsidRPr="001E1230">
        <w:t>. This supports the operational integrity of any service.</w:t>
      </w:r>
    </w:p>
    <w:p w14:paraId="73BA5E0B" w14:textId="20387F99" w:rsidR="001E1230" w:rsidRPr="001E1230" w:rsidRDefault="001E1230" w:rsidP="001E1230">
      <w:r w:rsidRPr="001E1230">
        <w:t xml:space="preserve">Above that sits the Social domain, which models people, groups, roles, and the relationships between them. This layer defines </w:t>
      </w:r>
      <w:r w:rsidR="00C7536C">
        <w:t xml:space="preserve">people in general, </w:t>
      </w:r>
      <w:r w:rsidRPr="001E1230">
        <w:t>how they are organised, and how they relate to one another, without assuming a specific context such as education or health.</w:t>
      </w:r>
      <w:r>
        <w:t xml:space="preserve"> Some People will be associated to Users in the previous System Domain</w:t>
      </w:r>
      <w:r w:rsidR="00C7536C">
        <w:t xml:space="preserve">. </w:t>
      </w:r>
      <w:r w:rsidR="00410AC6">
        <w:t>Both people and groups can be contacted via postal, phone, email communications channels.</w:t>
      </w:r>
    </w:p>
    <w:p w14:paraId="4FB6CA2D" w14:textId="0A78D7BF" w:rsidR="001E1230" w:rsidRPr="001E1230" w:rsidRDefault="001E1230" w:rsidP="001E1230">
      <w:r w:rsidRPr="001E1230">
        <w:t xml:space="preserve">The Coordination domain introduces time and participation. Events, schedules, attendance </w:t>
      </w:r>
      <w:r w:rsidR="00410AC6">
        <w:t>or</w:t>
      </w:r>
      <w:r w:rsidRPr="001E1230">
        <w:t xml:space="preserve"> excuses are all universal constructs that describe how people engage with time-bound or repeatable activities. Coordination is concerned with who is involved, when, and in what capacity.</w:t>
      </w:r>
    </w:p>
    <w:p w14:paraId="3276F5B1" w14:textId="7E6AD6BD" w:rsidR="001E1230" w:rsidRDefault="001E1230" w:rsidP="001E1230">
      <w:r w:rsidRPr="001E1230">
        <w:t xml:space="preserve">The Work domain captures action and output—projects, tasks, assessments, outcomes. It models effort </w:t>
      </w:r>
      <w:r w:rsidR="00410AC6">
        <w:t xml:space="preserve">planning, execution </w:t>
      </w:r>
      <w:r w:rsidRPr="001E1230">
        <w:t>and its evaluation, whether that be an assignment in a classroom, a task in a workplace, or a service milestone in a government programme.</w:t>
      </w:r>
    </w:p>
    <w:p w14:paraId="6825A105" w14:textId="76F0AE8E" w:rsidR="00410AC6" w:rsidRPr="001E1230" w:rsidRDefault="00410AC6" w:rsidP="001E1230">
      <w:r>
        <w:t xml:space="preserve">The Artefacts domain manages the media used to inform Work, as well as capture its </w:t>
      </w:r>
      <w:proofErr w:type="spellStart"/>
      <w:r>
        <w:t>ouput</w:t>
      </w:r>
      <w:proofErr w:type="spellEnd"/>
      <w:r>
        <w:t xml:space="preserve"> in the form of individually or collaboratively developed documents, etc.</w:t>
      </w:r>
    </w:p>
    <w:p w14:paraId="18BC5CDF" w14:textId="6FCE7736" w:rsidR="001E1230" w:rsidRPr="001E1230" w:rsidRDefault="001E1230" w:rsidP="001E1230">
      <w:r w:rsidRPr="001E1230">
        <w:t xml:space="preserve">Only once these foundational </w:t>
      </w:r>
      <w:r w:rsidR="00C7536C">
        <w:t xml:space="preserve">- almost universal - </w:t>
      </w:r>
      <w:r w:rsidRPr="001E1230">
        <w:t xml:space="preserve">domains are in place do we </w:t>
      </w:r>
      <w:r w:rsidR="00C7536C">
        <w:t xml:space="preserve">go on to </w:t>
      </w:r>
      <w:r w:rsidRPr="001E1230">
        <w:t xml:space="preserve">define </w:t>
      </w:r>
      <w:r w:rsidR="00C7536C">
        <w:t xml:space="preserve">a business case domain. In this case, the </w:t>
      </w:r>
      <w:r w:rsidRPr="001E1230">
        <w:t xml:space="preserve">Education domain. This domain does not reinvent what has already been described, but instead builds </w:t>
      </w:r>
      <w:r w:rsidR="00410AC6">
        <w:t xml:space="preserve">lightly </w:t>
      </w:r>
      <w:r w:rsidRPr="001E1230">
        <w:t>upon it: a learner is a person</w:t>
      </w:r>
      <w:r w:rsidR="00410AC6">
        <w:t xml:space="preserve"> who’s personas have </w:t>
      </w:r>
      <w:r w:rsidRPr="001E1230">
        <w:t xml:space="preserve">an education profile; a provider is </w:t>
      </w:r>
      <w:r w:rsidR="00410AC6">
        <w:t xml:space="preserve">just </w:t>
      </w:r>
      <w:r w:rsidRPr="001E1230">
        <w:t>a group with a provider role; enrolments are simply service subscriptions contextualised to education; courses are structured collections of tasks and events; assessments are evaluated tasks; grades are standardised outcomes.</w:t>
      </w:r>
    </w:p>
    <w:p w14:paraId="1AF7A27B" w14:textId="7B1392D7" w:rsidR="0077333E" w:rsidRDefault="001E1230" w:rsidP="001E1230">
      <w:r w:rsidRPr="001E1230">
        <w:t>This layered model allows core abstractions to be reused across domains while providing the flexibility to apply sector-specific terminology and logic where needed. It enables stability in the core, adaptability at the edge, and long-term maintainability for systems that must evolve without constant reinvention.</w:t>
      </w:r>
    </w:p>
    <w:p w14:paraId="4BC4248F" w14:textId="7253EF6C" w:rsidR="0077333E" w:rsidRPr="00C7536C" w:rsidRDefault="0077333E" w:rsidP="0077333E">
      <w:r w:rsidRPr="0077333E">
        <w:t>In education</w:t>
      </w:r>
      <w:r>
        <w:t>, as for most activities</w:t>
      </w:r>
      <w:r w:rsidRPr="0077333E">
        <w:t xml:space="preserve">, grouping is essential: </w:t>
      </w:r>
      <w:r w:rsidR="00410AC6">
        <w:t xml:space="preserve">teachers and </w:t>
      </w:r>
      <w:r w:rsidRPr="0077333E">
        <w:t xml:space="preserve">learners are </w:t>
      </w:r>
      <w:r w:rsidR="00410AC6">
        <w:t>associated to</w:t>
      </w:r>
      <w:r w:rsidRPr="0077333E">
        <w:t xml:space="preserve"> schools, year levels, classes, subject groups, courses, and cohorts. These groupings overlap, change over time, and often </w:t>
      </w:r>
      <w:r>
        <w:t xml:space="preserve">but not always </w:t>
      </w:r>
      <w:r w:rsidRPr="0077333E">
        <w:t xml:space="preserve">exist in hierarchies. The proposed model handles this not through rigid entity types, but through a flexible, typed </w:t>
      </w:r>
      <w:r w:rsidRPr="0077333E">
        <w:rPr>
          <w:b/>
          <w:bCs/>
        </w:rPr>
        <w:lastRenderedPageBreak/>
        <w:t>Group</w:t>
      </w:r>
      <w:r w:rsidRPr="0077333E">
        <w:t xml:space="preserve"> construct with the ability to nest, label, and distinguish between </w:t>
      </w:r>
      <w:r w:rsidRPr="0077333E">
        <w:rPr>
          <w:b/>
          <w:bCs/>
        </w:rPr>
        <w:t>systems</w:t>
      </w:r>
      <w:r w:rsidRPr="0077333E">
        <w:t xml:space="preserve"> and </w:t>
      </w:r>
      <w:r w:rsidRPr="0077333E">
        <w:rPr>
          <w:b/>
          <w:bCs/>
        </w:rPr>
        <w:t>logical collectives</w:t>
      </w:r>
      <w:r w:rsidR="00C7536C">
        <w:rPr>
          <w:b/>
          <w:bCs/>
        </w:rPr>
        <w:t xml:space="preserve">, </w:t>
      </w:r>
      <w:r w:rsidR="00C7536C" w:rsidRPr="00C7536C">
        <w:t>whether long term or temporary and/or ad-hoc</w:t>
      </w:r>
      <w:r w:rsidRPr="00C7536C">
        <w:t>.</w:t>
      </w:r>
    </w:p>
    <w:p w14:paraId="3EBB5DF6" w14:textId="2876DF27" w:rsidR="0077333E" w:rsidRPr="0077333E" w:rsidRDefault="0077333E" w:rsidP="0077333E">
      <w:r w:rsidRPr="0077333E">
        <w:t xml:space="preserve">At its core, every </w:t>
      </w:r>
      <w:r w:rsidRPr="0077333E">
        <w:rPr>
          <w:b/>
          <w:bCs/>
        </w:rPr>
        <w:t>Group</w:t>
      </w:r>
      <w:r w:rsidRPr="0077333E">
        <w:t xml:space="preserve"> in the Social domain is defined by its purpose, </w:t>
      </w:r>
      <w:r w:rsidR="00410AC6">
        <w:t xml:space="preserve">its required roles, the </w:t>
      </w:r>
      <w:r w:rsidRPr="0077333E">
        <w:t>members</w:t>
      </w:r>
      <w:r w:rsidR="00410AC6">
        <w:t xml:space="preserve"> who have them</w:t>
      </w:r>
      <w:r w:rsidRPr="0077333E">
        <w:t xml:space="preserve">, and whether it functions as a </w:t>
      </w:r>
      <w:r w:rsidRPr="0077333E">
        <w:rPr>
          <w:b/>
          <w:bCs/>
        </w:rPr>
        <w:t>System</w:t>
      </w:r>
      <w:r w:rsidRPr="0077333E">
        <w:t xml:space="preserve">. A Group that is a System issues identifiers </w:t>
      </w:r>
      <w:r w:rsidR="00C7536C">
        <w:t xml:space="preserve">(e.g.: student numbers) </w:t>
      </w:r>
      <w:r w:rsidRPr="0077333E">
        <w:t>that are internally unique and contextually significant. Examples include:</w:t>
      </w:r>
    </w:p>
    <w:p w14:paraId="3510824E" w14:textId="3FB62C89" w:rsidR="0077333E" w:rsidRPr="0077333E" w:rsidRDefault="0077333E" w:rsidP="0077333E">
      <w:pPr>
        <w:numPr>
          <w:ilvl w:val="0"/>
          <w:numId w:val="36"/>
        </w:numPr>
      </w:pPr>
      <w:r w:rsidRPr="0077333E">
        <w:t xml:space="preserve">A </w:t>
      </w:r>
      <w:r w:rsidRPr="0077333E">
        <w:rPr>
          <w:b/>
          <w:bCs/>
        </w:rPr>
        <w:t>School</w:t>
      </w:r>
      <w:r w:rsidRPr="0077333E">
        <w:t xml:space="preserve"> is a </w:t>
      </w:r>
      <w:r w:rsidRPr="00C7536C">
        <w:rPr>
          <w:i/>
          <w:iCs/>
        </w:rPr>
        <w:t>System</w:t>
      </w:r>
      <w:r w:rsidR="00C7536C" w:rsidRPr="00C7536C">
        <w:rPr>
          <w:b/>
          <w:bCs/>
          <w:i/>
          <w:iCs/>
        </w:rPr>
        <w:t xml:space="preserve"> group</w:t>
      </w:r>
      <w:r w:rsidRPr="0077333E">
        <w:t>—it assigns local learner IDs and manages enrolments.</w:t>
      </w:r>
    </w:p>
    <w:p w14:paraId="5563BF4E" w14:textId="41EDE8AC" w:rsidR="0077333E" w:rsidRPr="0077333E" w:rsidRDefault="0077333E" w:rsidP="0077333E">
      <w:pPr>
        <w:numPr>
          <w:ilvl w:val="0"/>
          <w:numId w:val="36"/>
        </w:numPr>
      </w:pPr>
      <w:r w:rsidRPr="0077333E">
        <w:t xml:space="preserve">The </w:t>
      </w:r>
      <w:r w:rsidRPr="0077333E">
        <w:rPr>
          <w:b/>
          <w:bCs/>
        </w:rPr>
        <w:t>National Education System</w:t>
      </w:r>
      <w:r w:rsidRPr="0077333E">
        <w:t xml:space="preserve"> is a System</w:t>
      </w:r>
      <w:r w:rsidR="00C7536C">
        <w:t xml:space="preserve"> </w:t>
      </w:r>
      <w:r w:rsidR="00C7536C" w:rsidRPr="00C7536C">
        <w:rPr>
          <w:b/>
          <w:bCs/>
        </w:rPr>
        <w:t>group</w:t>
      </w:r>
      <w:r w:rsidRPr="0077333E">
        <w:t>—it assigns NSNs and maintains sector-wide identifiers.</w:t>
      </w:r>
    </w:p>
    <w:p w14:paraId="47B0EA50" w14:textId="3C4073EB" w:rsidR="0077333E" w:rsidRDefault="0077333E" w:rsidP="0077333E">
      <w:pPr>
        <w:numPr>
          <w:ilvl w:val="0"/>
          <w:numId w:val="36"/>
        </w:numPr>
      </w:pPr>
      <w:r w:rsidRPr="0077333E">
        <w:t xml:space="preserve">A </w:t>
      </w:r>
      <w:r w:rsidRPr="0077333E">
        <w:rPr>
          <w:b/>
          <w:bCs/>
        </w:rPr>
        <w:t>Business</w:t>
      </w:r>
      <w:r w:rsidRPr="0077333E">
        <w:t xml:space="preserve"> is a System</w:t>
      </w:r>
      <w:r w:rsidR="00C7536C">
        <w:t xml:space="preserve"> </w:t>
      </w:r>
      <w:r w:rsidR="00C7536C" w:rsidRPr="00C7536C">
        <w:rPr>
          <w:b/>
          <w:bCs/>
        </w:rPr>
        <w:t>group</w:t>
      </w:r>
      <w:r w:rsidR="00C7536C">
        <w:t xml:space="preserve"> </w:t>
      </w:r>
      <w:r w:rsidRPr="0077333E">
        <w:t>—it assigns employee numbers and manages business units.</w:t>
      </w:r>
    </w:p>
    <w:p w14:paraId="0C693552" w14:textId="3B2AA25C" w:rsidR="00410AC6" w:rsidRDefault="00410AC6" w:rsidP="0077333E">
      <w:pPr>
        <w:numPr>
          <w:ilvl w:val="0"/>
          <w:numId w:val="36"/>
        </w:numPr>
      </w:pPr>
      <w:r w:rsidRPr="00410AC6">
        <w:t>The</w:t>
      </w:r>
      <w:r>
        <w:rPr>
          <w:b/>
          <w:bCs/>
        </w:rPr>
        <w:t xml:space="preserve"> </w:t>
      </w:r>
      <w:r w:rsidRPr="00410AC6">
        <w:rPr>
          <w:b/>
          <w:bCs/>
        </w:rPr>
        <w:t>Teachers Council</w:t>
      </w:r>
      <w:r>
        <w:t xml:space="preserve"> is a system – it assigns numbers to their members.</w:t>
      </w:r>
    </w:p>
    <w:p w14:paraId="5D3ED35A" w14:textId="6517D9D5" w:rsidR="00410AC6" w:rsidRDefault="00410AC6" w:rsidP="0077333E">
      <w:pPr>
        <w:numPr>
          <w:ilvl w:val="0"/>
          <w:numId w:val="36"/>
        </w:numPr>
      </w:pPr>
      <w:r>
        <w:t xml:space="preserve">The </w:t>
      </w:r>
      <w:r w:rsidRPr="00410AC6">
        <w:rPr>
          <w:b/>
          <w:bCs/>
        </w:rPr>
        <w:t>National Health System</w:t>
      </w:r>
      <w:r>
        <w:t xml:space="preserve"> is a System group – just as the National Education System, it issues unique identifiers to each member of that group. </w:t>
      </w:r>
    </w:p>
    <w:p w14:paraId="47095B7A" w14:textId="5DA9FC3F" w:rsidR="0077333E" w:rsidRPr="0077333E" w:rsidRDefault="0077333E" w:rsidP="0077333E">
      <w:pPr>
        <w:numPr>
          <w:ilvl w:val="0"/>
          <w:numId w:val="36"/>
        </w:numPr>
      </w:pPr>
      <w:r>
        <w:t xml:space="preserve">Etc. (health system, clinics, </w:t>
      </w:r>
      <w:r w:rsidR="00C7536C">
        <w:t xml:space="preserve">military, </w:t>
      </w:r>
      <w:r>
        <w:t xml:space="preserve">etc.) all are </w:t>
      </w:r>
      <w:r w:rsidRPr="00410AC6">
        <w:rPr>
          <w:i/>
          <w:iCs/>
        </w:rPr>
        <w:t>systems</w:t>
      </w:r>
      <w:r w:rsidR="00410AC6">
        <w:t xml:space="preserve"> versions of groups</w:t>
      </w:r>
      <w:r>
        <w:t xml:space="preserve">.  </w:t>
      </w:r>
    </w:p>
    <w:p w14:paraId="6919DB4C" w14:textId="77777777" w:rsidR="0077333E" w:rsidRPr="0077333E" w:rsidRDefault="0077333E" w:rsidP="0077333E">
      <w:r w:rsidRPr="0077333E">
        <w:t xml:space="preserve">In contrast, many Groups are </w:t>
      </w:r>
      <w:r w:rsidRPr="0077333E">
        <w:rPr>
          <w:b/>
          <w:bCs/>
        </w:rPr>
        <w:t>non-systems</w:t>
      </w:r>
      <w:r w:rsidRPr="0077333E">
        <w:t>:</w:t>
      </w:r>
    </w:p>
    <w:p w14:paraId="1FFEE374" w14:textId="37DB1357" w:rsidR="0077333E" w:rsidRPr="0077333E" w:rsidRDefault="0077333E" w:rsidP="0077333E">
      <w:pPr>
        <w:numPr>
          <w:ilvl w:val="0"/>
          <w:numId w:val="37"/>
        </w:numPr>
      </w:pPr>
      <w:r w:rsidRPr="0077333E">
        <w:t xml:space="preserve">A </w:t>
      </w:r>
      <w:r w:rsidRPr="0077333E">
        <w:rPr>
          <w:b/>
          <w:bCs/>
        </w:rPr>
        <w:t>Classroom group</w:t>
      </w:r>
      <w:r w:rsidRPr="0077333E">
        <w:t xml:space="preserve">, a </w:t>
      </w:r>
      <w:r w:rsidRPr="0077333E">
        <w:rPr>
          <w:b/>
          <w:bCs/>
        </w:rPr>
        <w:t>Course</w:t>
      </w:r>
      <w:r w:rsidRPr="0077333E">
        <w:t xml:space="preserve">, a </w:t>
      </w:r>
      <w:r w:rsidRPr="0077333E">
        <w:rPr>
          <w:b/>
          <w:bCs/>
        </w:rPr>
        <w:t>Cohort</w:t>
      </w:r>
      <w:r w:rsidRPr="0077333E">
        <w:t xml:space="preserve">, </w:t>
      </w:r>
      <w:r w:rsidR="00410AC6">
        <w:t xml:space="preserve">a sports team, </w:t>
      </w:r>
      <w:r w:rsidRPr="0077333E">
        <w:t xml:space="preserve">or a </w:t>
      </w:r>
      <w:r w:rsidRPr="0077333E">
        <w:rPr>
          <w:b/>
          <w:bCs/>
        </w:rPr>
        <w:t>Community of Learning (</w:t>
      </w:r>
      <w:proofErr w:type="spellStart"/>
      <w:r w:rsidRPr="0077333E">
        <w:rPr>
          <w:b/>
          <w:bCs/>
        </w:rPr>
        <w:t>CoL</w:t>
      </w:r>
      <w:proofErr w:type="spellEnd"/>
      <w:r w:rsidRPr="0077333E">
        <w:rPr>
          <w:b/>
          <w:bCs/>
        </w:rPr>
        <w:t>)</w:t>
      </w:r>
      <w:r w:rsidRPr="0077333E">
        <w:t xml:space="preserve"> may organise people and activities but do not issue persistent identifiers.</w:t>
      </w:r>
    </w:p>
    <w:p w14:paraId="1068A1C0" w14:textId="78B508F0" w:rsidR="0077333E" w:rsidRDefault="0077333E" w:rsidP="0077333E">
      <w:pPr>
        <w:numPr>
          <w:ilvl w:val="0"/>
          <w:numId w:val="37"/>
        </w:numPr>
      </w:pPr>
      <w:r w:rsidRPr="0077333E">
        <w:t xml:space="preserve">A </w:t>
      </w:r>
      <w:r w:rsidRPr="0077333E">
        <w:rPr>
          <w:b/>
          <w:bCs/>
        </w:rPr>
        <w:t>Family</w:t>
      </w:r>
      <w:r w:rsidRPr="0077333E">
        <w:t xml:space="preserve">, </w:t>
      </w:r>
      <w:r w:rsidRPr="0077333E">
        <w:rPr>
          <w:b/>
          <w:bCs/>
        </w:rPr>
        <w:t>Friend Group</w:t>
      </w:r>
      <w:r w:rsidRPr="0077333E">
        <w:t xml:space="preserve">, or </w:t>
      </w:r>
      <w:r w:rsidRPr="0077333E">
        <w:rPr>
          <w:b/>
          <w:bCs/>
        </w:rPr>
        <w:t>Study Group</w:t>
      </w:r>
      <w:r w:rsidRPr="0077333E">
        <w:t xml:space="preserve"> may be stable </w:t>
      </w:r>
      <w:r w:rsidR="00C7536C">
        <w:t xml:space="preserve">and </w:t>
      </w:r>
      <w:r w:rsidRPr="0077333E">
        <w:t>ad hoc, but exist only by social agreement or temporary purpose.</w:t>
      </w:r>
    </w:p>
    <w:p w14:paraId="070BF5F6" w14:textId="387EB3DC" w:rsidR="00410AC6" w:rsidRPr="0077333E" w:rsidRDefault="00410AC6" w:rsidP="0077333E">
      <w:pPr>
        <w:numPr>
          <w:ilvl w:val="0"/>
          <w:numId w:val="37"/>
        </w:numPr>
      </w:pPr>
      <w:r>
        <w:t xml:space="preserve">An </w:t>
      </w:r>
      <w:r w:rsidRPr="00410AC6">
        <w:rPr>
          <w:b/>
          <w:bCs/>
        </w:rPr>
        <w:t>artefact development group</w:t>
      </w:r>
      <w:r>
        <w:t xml:space="preserve"> isn’t a system – it just provides roles to different Personas to work on documents (Creator, Contributor, Reviewer, Publisher, Maintainer, Consumer, etc.)</w:t>
      </w:r>
    </w:p>
    <w:p w14:paraId="1911F69A" w14:textId="77777777" w:rsidR="0077333E" w:rsidRPr="0077333E" w:rsidRDefault="0077333E" w:rsidP="0077333E">
      <w:r w:rsidRPr="0077333E">
        <w:t>To account for this, the model includes:</w:t>
      </w:r>
    </w:p>
    <w:p w14:paraId="612E4018" w14:textId="77777777" w:rsidR="0077333E" w:rsidRPr="0077333E" w:rsidRDefault="0077333E" w:rsidP="0077333E">
      <w:pPr>
        <w:numPr>
          <w:ilvl w:val="0"/>
          <w:numId w:val="38"/>
        </w:numPr>
      </w:pPr>
      <w:proofErr w:type="spellStart"/>
      <w:r w:rsidRPr="0077333E">
        <w:t>Group.IsSystem</w:t>
      </w:r>
      <w:proofErr w:type="spellEnd"/>
      <w:r w:rsidRPr="0077333E">
        <w:t xml:space="preserve"> – indicates whether the group functions as a system that can issue internal identifiers.</w:t>
      </w:r>
    </w:p>
    <w:p w14:paraId="465DC3DE" w14:textId="5454ED63" w:rsidR="0077333E" w:rsidRPr="0077333E" w:rsidRDefault="0077333E" w:rsidP="0077333E">
      <w:pPr>
        <w:numPr>
          <w:ilvl w:val="0"/>
          <w:numId w:val="38"/>
        </w:numPr>
      </w:pPr>
      <w:proofErr w:type="spellStart"/>
      <w:r w:rsidRPr="0077333E">
        <w:t>Group.Type</w:t>
      </w:r>
      <w:proofErr w:type="spellEnd"/>
      <w:r w:rsidRPr="0077333E">
        <w:t xml:space="preserve"> – allows semantic distinction (e.g. School, Class, </w:t>
      </w:r>
      <w:proofErr w:type="spellStart"/>
      <w:r w:rsidRPr="0077333E">
        <w:t>SubjectGroup</w:t>
      </w:r>
      <w:proofErr w:type="spellEnd"/>
      <w:r w:rsidRPr="0077333E">
        <w:t xml:space="preserve">, Family, </w:t>
      </w:r>
      <w:proofErr w:type="spellStart"/>
      <w:r w:rsidRPr="0077333E">
        <w:t>Adhoc</w:t>
      </w:r>
      <w:proofErr w:type="spellEnd"/>
      <w:r w:rsidR="00410AC6">
        <w:t>, Artefact</w:t>
      </w:r>
      <w:r w:rsidRPr="0077333E">
        <w:t>).</w:t>
      </w:r>
    </w:p>
    <w:p w14:paraId="162FEBC0" w14:textId="0E9D1E34" w:rsidR="0077333E" w:rsidRPr="0077333E" w:rsidRDefault="0077333E" w:rsidP="0077333E">
      <w:pPr>
        <w:numPr>
          <w:ilvl w:val="0"/>
          <w:numId w:val="38"/>
        </w:numPr>
      </w:pPr>
      <w:proofErr w:type="spellStart"/>
      <w:r w:rsidRPr="0077333E">
        <w:t>Group.ParentGroupId</w:t>
      </w:r>
      <w:proofErr w:type="spellEnd"/>
      <w:r w:rsidRPr="0077333E">
        <w:t xml:space="preserve"> – allows </w:t>
      </w:r>
      <w:r>
        <w:t xml:space="preserve">optional </w:t>
      </w:r>
      <w:r w:rsidRPr="0077333E">
        <w:t>nesting and containment (e.g. Classroom within Course within School).</w:t>
      </w:r>
    </w:p>
    <w:p w14:paraId="4773DEE5" w14:textId="7888C538" w:rsidR="0077333E" w:rsidRPr="0077333E" w:rsidRDefault="0077333E" w:rsidP="0077333E">
      <w:pPr>
        <w:numPr>
          <w:ilvl w:val="0"/>
          <w:numId w:val="38"/>
        </w:numPr>
      </w:pPr>
      <w:proofErr w:type="spellStart"/>
      <w:r w:rsidRPr="0077333E">
        <w:t>Group</w:t>
      </w:r>
      <w:r w:rsidR="00C7536C">
        <w:t>Role</w:t>
      </w:r>
      <w:proofErr w:type="spellEnd"/>
      <w:r w:rsidRPr="0077333E">
        <w:t xml:space="preserve"> – links people to groups</w:t>
      </w:r>
      <w:r w:rsidR="00C7536C">
        <w:t xml:space="preserve"> </w:t>
      </w:r>
      <w:r w:rsidRPr="0077333E">
        <w:t xml:space="preserve">(e.g. </w:t>
      </w:r>
      <w:r w:rsidR="00C7536C">
        <w:t xml:space="preserve">a Person can have a </w:t>
      </w:r>
      <w:r w:rsidRPr="0077333E">
        <w:t xml:space="preserve">Student </w:t>
      </w:r>
      <w:r w:rsidR="00C7536C">
        <w:t xml:space="preserve">or Teacher role </w:t>
      </w:r>
      <w:r w:rsidRPr="0077333E">
        <w:t xml:space="preserve">in </w:t>
      </w:r>
      <w:r w:rsidR="00C7536C">
        <w:t xml:space="preserve">a </w:t>
      </w:r>
      <w:r w:rsidRPr="0077333E">
        <w:t>Maths Level 2A</w:t>
      </w:r>
      <w:r w:rsidR="00C7536C">
        <w:t xml:space="preserve"> Group</w:t>
      </w:r>
      <w:r w:rsidRPr="0077333E">
        <w:t>).</w:t>
      </w:r>
    </w:p>
    <w:p w14:paraId="433ACF3B" w14:textId="5F0CA41B" w:rsidR="0077333E" w:rsidRPr="0077333E" w:rsidRDefault="00C7536C" w:rsidP="0077333E">
      <w:r>
        <w:t>As will be demonstrated later within the Demonstration of Use Cases section, t</w:t>
      </w:r>
      <w:r w:rsidR="0077333E" w:rsidRPr="0077333E">
        <w:t>his model accommodates even complex groupings:</w:t>
      </w:r>
    </w:p>
    <w:p w14:paraId="422CF4AF" w14:textId="5B1FC09C" w:rsidR="0077333E" w:rsidRDefault="0077333E" w:rsidP="0077333E">
      <w:pPr>
        <w:numPr>
          <w:ilvl w:val="0"/>
          <w:numId w:val="39"/>
        </w:numPr>
      </w:pPr>
      <w:r w:rsidRPr="0077333E">
        <w:lastRenderedPageBreak/>
        <w:t xml:space="preserve">A </w:t>
      </w:r>
      <w:r w:rsidRPr="0077333E">
        <w:rPr>
          <w:b/>
          <w:bCs/>
        </w:rPr>
        <w:t>learner</w:t>
      </w:r>
      <w:r w:rsidRPr="0077333E">
        <w:t xml:space="preserve"> may belong to multiple Groups (e.g. </w:t>
      </w:r>
      <w:r>
        <w:t xml:space="preserve">Ed Sector, School ABC, </w:t>
      </w:r>
      <w:r w:rsidRPr="0077333E">
        <w:t>Room 12 Maths, Year 11 Māori</w:t>
      </w:r>
      <w:r>
        <w:t>, Rugby 2</w:t>
      </w:r>
      <w:r w:rsidRPr="0077333E">
        <w:t>), only some of which are Systems.</w:t>
      </w:r>
    </w:p>
    <w:p w14:paraId="5933B8AC" w14:textId="58BF4AA8" w:rsidR="0077333E" w:rsidRPr="0077333E" w:rsidRDefault="0077333E" w:rsidP="0077333E">
      <w:pPr>
        <w:numPr>
          <w:ilvl w:val="0"/>
          <w:numId w:val="39"/>
        </w:numPr>
      </w:pPr>
      <w:r>
        <w:t>A teacher may belong to multiple Groups as well – multiple schools, multiple professional organisations, peak bodies, etc.</w:t>
      </w:r>
    </w:p>
    <w:p w14:paraId="7AF0EA4A" w14:textId="77777777" w:rsidR="0077333E" w:rsidRDefault="0077333E" w:rsidP="0077333E">
      <w:pPr>
        <w:numPr>
          <w:ilvl w:val="0"/>
          <w:numId w:val="39"/>
        </w:numPr>
      </w:pPr>
      <w:r>
        <w:t xml:space="preserve">An education provider will be a system Group, and may </w:t>
      </w:r>
      <w:r w:rsidRPr="0077333E">
        <w:t>exist in multiple contexts—its own system, part of a Kāhui Ako, a reporting structure, a funding collective</w:t>
      </w:r>
      <w:r>
        <w:t xml:space="preserve"> – as well as </w:t>
      </w:r>
      <w:r w:rsidRPr="0077333E">
        <w:t>host multiple internal Groups (e.g. classes</w:t>
      </w:r>
      <w:r>
        <w:t>, cohorts, etc</w:t>
      </w:r>
      <w:r w:rsidRPr="0077333E">
        <w:t>).</w:t>
      </w:r>
    </w:p>
    <w:p w14:paraId="735EFD5F" w14:textId="10BEC5FA" w:rsidR="0077333E" w:rsidRPr="0077333E" w:rsidRDefault="0077333E" w:rsidP="0077333E">
      <w:pPr>
        <w:numPr>
          <w:ilvl w:val="0"/>
          <w:numId w:val="39"/>
        </w:numPr>
      </w:pPr>
      <w:r>
        <w:rPr>
          <w:b/>
          <w:bCs/>
        </w:rPr>
        <w:t xml:space="preserve">Families/Whānau </w:t>
      </w:r>
      <w:r w:rsidRPr="0077333E">
        <w:t>are handled as social groups, where relationships may or may not be reciprocal, named, or stable. The Relationship entity connects People within or across Groups, allowing for nuanced modelling: birth parent, caregiver, shared guardian, informal carer, or associated whānau member.</w:t>
      </w:r>
      <w:r>
        <w:t xml:space="preserve"> Relationships are used everywhere – for example between Teachers and Learners.</w:t>
      </w:r>
    </w:p>
    <w:p w14:paraId="3D9C4268" w14:textId="1CC8FEE0" w:rsidR="00491255" w:rsidRDefault="001667C7" w:rsidP="0077333E">
      <w:r w:rsidRPr="0077333E">
        <w:rPr>
          <w:b/>
          <w:bCs/>
        </w:rPr>
        <w:t>Ad hoc</w:t>
      </w:r>
      <w:r w:rsidR="0077333E" w:rsidRPr="0077333E">
        <w:rPr>
          <w:b/>
          <w:bCs/>
        </w:rPr>
        <w:t xml:space="preserve"> Groups</w:t>
      </w:r>
      <w:r w:rsidR="0077333E" w:rsidRPr="0077333E">
        <w:t xml:space="preserve"> exist temporarily (e.g. a one-off field trip group) and do not have continuity, persistence, or system behaviour. They’re still useful for attendance, coordination, or communication, but they don’t carry the weight of systemic data structures.</w:t>
      </w:r>
    </w:p>
    <w:p w14:paraId="014750D3" w14:textId="0E958117" w:rsidR="00EC4C5C" w:rsidRDefault="00EC4C5C" w:rsidP="00EC4C5C">
      <w:pPr>
        <w:pStyle w:val="Heading1"/>
      </w:pPr>
      <w:bookmarkStart w:id="7" w:name="_Toc194904249"/>
      <w:r>
        <w:lastRenderedPageBreak/>
        <w:t>Demonstration</w:t>
      </w:r>
      <w:bookmarkEnd w:id="7"/>
    </w:p>
    <w:p w14:paraId="66E6F578" w14:textId="65E68A06" w:rsidR="00EC4C5C" w:rsidRPr="00EC4C5C" w:rsidRDefault="006628DA" w:rsidP="00EC4C5C">
      <w:pPr>
        <w:pStyle w:val="BodyText"/>
      </w:pPr>
      <w:r w:rsidRPr="006628DA">
        <w:t>A demonstration of the above concept entail</w:t>
      </w:r>
      <w:r w:rsidR="00410AC6">
        <w:t>s</w:t>
      </w:r>
      <w:r w:rsidRPr="006628DA">
        <w:t xml:space="preserve"> first defining the distinct domains and their entities, then showing real-world use cases the model can support, followed by example queries that can be run across the model, and finally API representations that present the abstract data in recognisable forms for users. Each of these areas is explored in the sections below: Domain </w:t>
      </w:r>
      <w:r>
        <w:t xml:space="preserve">&amp; Elements </w:t>
      </w:r>
      <w:r w:rsidRPr="006628DA">
        <w:t>Overview, Use Case Demonstration, Model Queries, and API Representation.</w:t>
      </w:r>
    </w:p>
    <w:p w14:paraId="23D6330B" w14:textId="6EFFED0A" w:rsidR="00491255" w:rsidRDefault="00491255" w:rsidP="00491255">
      <w:pPr>
        <w:pStyle w:val="Heading2"/>
      </w:pPr>
      <w:bookmarkStart w:id="8" w:name="_Toc194904250"/>
      <w:r>
        <w:t>Domain &amp; Elements</w:t>
      </w:r>
      <w:r w:rsidR="006628DA">
        <w:t xml:space="preserve"> Overview</w:t>
      </w:r>
      <w:bookmarkEnd w:id="8"/>
    </w:p>
    <w:p w14:paraId="0F6D7F35" w14:textId="06FDEF53" w:rsidR="00C7536C" w:rsidRDefault="00C7536C" w:rsidP="00C7536C">
      <w:pPr>
        <w:pStyle w:val="BodyText"/>
      </w:pPr>
      <w:r>
        <w:t xml:space="preserve">The following are a list of domains, </w:t>
      </w:r>
      <w:r w:rsidR="00410AC6">
        <w:t xml:space="preserve">first base ones, then </w:t>
      </w:r>
      <w:r>
        <w:t>culminating in a business case domain (e.g., “Education”).</w:t>
      </w:r>
    </w:p>
    <w:p w14:paraId="290EF982" w14:textId="0F0B984C" w:rsidR="00E805F4" w:rsidRPr="00C7536C" w:rsidRDefault="00E805F4" w:rsidP="00C7536C">
      <w:pPr>
        <w:pStyle w:val="BodyText"/>
      </w:pPr>
      <w:r>
        <w:t xml:space="preserve">In each domain a number of </w:t>
      </w:r>
      <w:r w:rsidR="00410AC6">
        <w:t xml:space="preserve">core </w:t>
      </w:r>
      <w:r>
        <w:t>entities are chosen to exemplify the domain’s purpose, and support the conversation</w:t>
      </w:r>
      <w:r>
        <w:rPr>
          <w:rStyle w:val="FootnoteReference"/>
        </w:rPr>
        <w:footnoteReference w:id="2"/>
      </w:r>
      <w:r>
        <w:t xml:space="preserve">. </w:t>
      </w:r>
    </w:p>
    <w:p w14:paraId="101210AE" w14:textId="77777777" w:rsidR="00FA5E8D" w:rsidRDefault="00491255" w:rsidP="0093458E">
      <w:pPr>
        <w:pStyle w:val="Heading2"/>
      </w:pPr>
      <w:bookmarkStart w:id="9" w:name="_Toc194904251"/>
      <w:r w:rsidRPr="00491255">
        <w:t>System Domain</w:t>
      </w:r>
      <w:bookmarkEnd w:id="9"/>
    </w:p>
    <w:p w14:paraId="451CE1AF" w14:textId="169E5C21" w:rsidR="00491255" w:rsidRPr="00491255" w:rsidRDefault="003F6359" w:rsidP="00491255">
      <w:r>
        <w:t xml:space="preserve">This </w:t>
      </w:r>
      <w:r w:rsidR="00C7536C">
        <w:t xml:space="preserve">most basic </w:t>
      </w:r>
      <w:r>
        <w:t xml:space="preserve">domain is for </w:t>
      </w:r>
      <w:r w:rsidR="00410AC6">
        <w:t xml:space="preserve">the </w:t>
      </w:r>
      <w:r w:rsidR="00491255" w:rsidRPr="00491255">
        <w:t xml:space="preserve">runtime needs of </w:t>
      </w:r>
      <w:r w:rsidR="00410AC6">
        <w:t>technology</w:t>
      </w:r>
      <w:r>
        <w:t xml:space="preserve">, irrespective of their business purpose. </w:t>
      </w:r>
    </w:p>
    <w:p w14:paraId="6FDE8ED9" w14:textId="77777777" w:rsidR="00C7536C" w:rsidRDefault="00491255" w:rsidP="00491255">
      <w:r w:rsidRPr="00491255">
        <w:t xml:space="preserve">This domain is </w:t>
      </w:r>
      <w:r w:rsidR="00C7536C">
        <w:t xml:space="preserve">practically </w:t>
      </w:r>
      <w:r w:rsidRPr="00491255">
        <w:t xml:space="preserve">universal across </w:t>
      </w:r>
      <w:r w:rsidR="003F6359">
        <w:t xml:space="preserve">most IT </w:t>
      </w:r>
      <w:r w:rsidRPr="00491255">
        <w:t xml:space="preserve">systems. </w:t>
      </w:r>
    </w:p>
    <w:p w14:paraId="1B9C5E28" w14:textId="2D494B68" w:rsidR="003F6359" w:rsidRDefault="00491255" w:rsidP="00491255">
      <w:r w:rsidRPr="00491255">
        <w:t xml:space="preserve">It </w:t>
      </w:r>
      <w:r w:rsidR="003F6359">
        <w:t xml:space="preserve">contains the elements to diagnose, track errors, save system configurations, save system preferences, track </w:t>
      </w:r>
      <w:r w:rsidRPr="00491255">
        <w:t>sessions,</w:t>
      </w:r>
      <w:r w:rsidR="003F6359">
        <w:t xml:space="preserve"> operations, permissions and users – amongst other system specific concerns</w:t>
      </w:r>
      <w:r w:rsidRPr="00491255">
        <w:t xml:space="preserve">. </w:t>
      </w:r>
    </w:p>
    <w:p w14:paraId="000ABF8F" w14:textId="65611063" w:rsidR="00491255" w:rsidRDefault="00491255" w:rsidP="00491255">
      <w:r w:rsidRPr="00491255">
        <w:t>It exists to support application integrity,</w:t>
      </w:r>
      <w:r w:rsidR="00C736AE">
        <w:t xml:space="preserve"> </w:t>
      </w:r>
      <w:r w:rsidR="00C736AE" w:rsidRPr="003F6359">
        <w:rPr>
          <w:i/>
          <w:iCs/>
        </w:rPr>
        <w:t>beneath</w:t>
      </w:r>
      <w:r w:rsidR="00C736AE" w:rsidRPr="00C736AE">
        <w:t xml:space="preserve"> </w:t>
      </w:r>
      <w:r w:rsidR="00C7536C">
        <w:t xml:space="preserve">system specific </w:t>
      </w:r>
      <w:r w:rsidR="00C736AE" w:rsidRPr="00C736AE">
        <w:t>business-level</w:t>
      </w:r>
      <w:r w:rsidR="003F6359">
        <w:t xml:space="preserve"> </w:t>
      </w:r>
      <w:r w:rsidRPr="00491255">
        <w:t>logic.</w:t>
      </w:r>
    </w:p>
    <w:p w14:paraId="1A12CB3B" w14:textId="77777777" w:rsidR="00C7536C" w:rsidRDefault="00C7536C" w:rsidP="00491255">
      <w:pPr>
        <w:numPr>
          <w:ilvl w:val="0"/>
          <w:numId w:val="44"/>
        </w:numPr>
      </w:pPr>
      <w:r w:rsidRPr="00491255">
        <w:t xml:space="preserve">Logs / </w:t>
      </w:r>
      <w:r>
        <w:t xml:space="preserve">Errors </w:t>
      </w:r>
    </w:p>
    <w:p w14:paraId="73889693" w14:textId="449EC5B0" w:rsidR="003F6359" w:rsidRDefault="003F6359" w:rsidP="00491255">
      <w:pPr>
        <w:numPr>
          <w:ilvl w:val="0"/>
          <w:numId w:val="44"/>
        </w:numPr>
      </w:pPr>
      <w:r>
        <w:t>System Preferences</w:t>
      </w:r>
    </w:p>
    <w:p w14:paraId="5A59246A" w14:textId="039562F0" w:rsidR="00C7536C" w:rsidRPr="00491255" w:rsidRDefault="00410AC6" w:rsidP="00C7536C">
      <w:pPr>
        <w:numPr>
          <w:ilvl w:val="0"/>
          <w:numId w:val="44"/>
        </w:numPr>
      </w:pPr>
      <w:r>
        <w:t xml:space="preserve">Immutable </w:t>
      </w:r>
      <w:r w:rsidR="00C7536C" w:rsidRPr="00491255">
        <w:t>Configuration</w:t>
      </w:r>
      <w:r w:rsidR="00C7536C">
        <w:t xml:space="preserve"> </w:t>
      </w:r>
      <w:r>
        <w:t>&amp; mutable</w:t>
      </w:r>
      <w:r w:rsidR="00C7536C">
        <w:t xml:space="preserve"> Settings</w:t>
      </w:r>
    </w:p>
    <w:p w14:paraId="7F6360B3" w14:textId="77777777" w:rsidR="00491255" w:rsidRPr="00491255" w:rsidRDefault="00491255" w:rsidP="00491255">
      <w:pPr>
        <w:numPr>
          <w:ilvl w:val="0"/>
          <w:numId w:val="44"/>
        </w:numPr>
      </w:pPr>
      <w:r w:rsidRPr="00491255">
        <w:t>Session</w:t>
      </w:r>
    </w:p>
    <w:p w14:paraId="10C58AB5" w14:textId="77777777" w:rsidR="00C7536C" w:rsidRPr="00491255" w:rsidRDefault="00C7536C" w:rsidP="00C7536C">
      <w:pPr>
        <w:numPr>
          <w:ilvl w:val="0"/>
          <w:numId w:val="44"/>
        </w:numPr>
      </w:pPr>
      <w:r w:rsidRPr="00491255">
        <w:t>User</w:t>
      </w:r>
    </w:p>
    <w:p w14:paraId="11EA5321" w14:textId="15013947" w:rsidR="00C7536C" w:rsidRDefault="00C7536C" w:rsidP="00491255">
      <w:pPr>
        <w:numPr>
          <w:ilvl w:val="0"/>
          <w:numId w:val="44"/>
        </w:numPr>
      </w:pPr>
      <w:r>
        <w:t xml:space="preserve">Permissions </w:t>
      </w:r>
    </w:p>
    <w:p w14:paraId="63F0F9C0" w14:textId="251AD857" w:rsidR="00491255" w:rsidRDefault="003F6359" w:rsidP="00491255">
      <w:pPr>
        <w:numPr>
          <w:ilvl w:val="0"/>
          <w:numId w:val="44"/>
        </w:numPr>
      </w:pPr>
      <w:r>
        <w:t xml:space="preserve">Operation </w:t>
      </w:r>
      <w:r w:rsidR="00491255" w:rsidRPr="00491255">
        <w:t>Audits</w:t>
      </w:r>
    </w:p>
    <w:p w14:paraId="5E4ADF48" w14:textId="4C811A83" w:rsidR="00410AC6" w:rsidRPr="00491255" w:rsidRDefault="00410AC6" w:rsidP="00491255">
      <w:pPr>
        <w:numPr>
          <w:ilvl w:val="0"/>
          <w:numId w:val="44"/>
        </w:numPr>
      </w:pPr>
      <w:r>
        <w:t>Etc (Accounts</w:t>
      </w:r>
      <w:r>
        <w:rPr>
          <w:rStyle w:val="FootnoteReference"/>
        </w:rPr>
        <w:footnoteReference w:id="3"/>
      </w:r>
      <w:r>
        <w:t>, Categories, Routes, Queues, Workflows, etc.)</w:t>
      </w:r>
    </w:p>
    <w:p w14:paraId="08751BB5" w14:textId="77777777" w:rsidR="00C736AE" w:rsidRPr="00C736AE" w:rsidRDefault="00C736AE" w:rsidP="0093458E">
      <w:pPr>
        <w:pStyle w:val="Heading2"/>
      </w:pPr>
      <w:bookmarkStart w:id="10" w:name="_Toc194904252"/>
      <w:r w:rsidRPr="00C736AE">
        <w:lastRenderedPageBreak/>
        <w:t>Social Domain</w:t>
      </w:r>
      <w:bookmarkEnd w:id="10"/>
    </w:p>
    <w:p w14:paraId="0FB496C5" w14:textId="2582BED0" w:rsidR="00C736AE" w:rsidRPr="00C736AE" w:rsidRDefault="003F6359" w:rsidP="00C736AE">
      <w:r>
        <w:t>This domain c</w:t>
      </w:r>
      <w:r w:rsidR="00C736AE" w:rsidRPr="00C736AE">
        <w:t xml:space="preserve">aptures </w:t>
      </w:r>
      <w:r>
        <w:t xml:space="preserve">persons, their personas and their </w:t>
      </w:r>
      <w:r w:rsidR="00C736AE" w:rsidRPr="00C736AE">
        <w:t xml:space="preserve">relationships, </w:t>
      </w:r>
      <w:r>
        <w:t xml:space="preserve">as well </w:t>
      </w:r>
      <w:r w:rsidR="00C736AE" w:rsidRPr="00C736AE">
        <w:t>organisational structure</w:t>
      </w:r>
      <w:r>
        <w:t xml:space="preserve"> and roles within</w:t>
      </w:r>
      <w:r w:rsidR="00C736AE" w:rsidRPr="00C736AE">
        <w:t>.</w:t>
      </w:r>
    </w:p>
    <w:p w14:paraId="1E08B6E5" w14:textId="2E59E345" w:rsidR="00C736AE" w:rsidRDefault="00C736AE" w:rsidP="00C736AE">
      <w:r w:rsidRPr="00C736AE">
        <w:t xml:space="preserve">At the core is the distinction between a Person (the human being), a Persona (how that person operates within a system), and their Profiles (domain-specific </w:t>
      </w:r>
      <w:r w:rsidR="003F6359">
        <w:t>facets,</w:t>
      </w:r>
      <w:r w:rsidRPr="00C736AE">
        <w:t xml:space="preserve"> such as Education, Health, or Employment). </w:t>
      </w:r>
      <w:r w:rsidR="003F6359">
        <w:t xml:space="preserve"> </w:t>
      </w:r>
      <w:r w:rsidRPr="00C736AE">
        <w:t>Most individuals have only one Persona, which may hold multiple Profiles.</w:t>
      </w:r>
    </w:p>
    <w:p w14:paraId="7CF579DA" w14:textId="3D11E54C" w:rsidR="003F6359" w:rsidRDefault="003F6359" w:rsidP="00C736AE">
      <w:r>
        <w:t xml:space="preserve">Their </w:t>
      </w:r>
      <w:r w:rsidR="00FA0FF7">
        <w:t>Personas</w:t>
      </w:r>
      <w:r>
        <w:t xml:space="preserve"> are what are invited to have Roles within Groups.</w:t>
      </w:r>
    </w:p>
    <w:p w14:paraId="33C0C345" w14:textId="08FBDEE5" w:rsidR="00410AC6" w:rsidRDefault="00410AC6" w:rsidP="00C736AE">
      <w:r>
        <w:t>Persons are identified by 3</w:t>
      </w:r>
      <w:r w:rsidRPr="00410AC6">
        <w:rPr>
          <w:vertAlign w:val="superscript"/>
        </w:rPr>
        <w:t>rd</w:t>
      </w:r>
      <w:r>
        <w:t xml:space="preserve"> party systems they belong to (Identity Providers (IdPs).</w:t>
      </w:r>
    </w:p>
    <w:p w14:paraId="4F5D32ED" w14:textId="5454D7DE" w:rsidR="00C736AE" w:rsidRDefault="00C736AE" w:rsidP="00C736AE">
      <w:r w:rsidRPr="00C736AE">
        <w:t xml:space="preserve">Groups represent any organisation or social unit—schools, classrooms, whānau, communities of learning. Some groups are </w:t>
      </w:r>
      <w:r>
        <w:t>of type “</w:t>
      </w:r>
      <w:r w:rsidRPr="00C736AE">
        <w:t>system</w:t>
      </w:r>
      <w:r>
        <w:t>”</w:t>
      </w:r>
      <w:r w:rsidRPr="00C736AE">
        <w:t xml:space="preserve"> (e.g. schools, government agencies), meaning they issue identifiers (e.g. NSNs</w:t>
      </w:r>
      <w:r>
        <w:t>, school specific ids, etc.</w:t>
      </w:r>
      <w:r w:rsidRPr="00C736AE">
        <w:t>). Others are non-systems (e.g. cohorts, families) used for coordination and grouping.</w:t>
      </w:r>
      <w:r w:rsidR="003D736B">
        <w:t xml:space="preserve"> </w:t>
      </w:r>
    </w:p>
    <w:p w14:paraId="3B2D6084" w14:textId="6EF2214D" w:rsidR="003D736B" w:rsidRPr="00C736AE" w:rsidRDefault="003D736B" w:rsidP="00C736AE">
      <w:r w:rsidRPr="003D736B">
        <w:t xml:space="preserve">Groups can be nested </w:t>
      </w:r>
      <w:r w:rsidR="003F6359">
        <w:t xml:space="preserve">as needed </w:t>
      </w:r>
      <w:r w:rsidR="003F6359" w:rsidRPr="003D736B">
        <w:t>(e.g. School, Class, Course, Cohort)</w:t>
      </w:r>
      <w:r w:rsidR="003F6359">
        <w:t xml:space="preserve"> </w:t>
      </w:r>
      <w:r w:rsidRPr="003D736B">
        <w:t>and typed</w:t>
      </w:r>
      <w:r w:rsidR="003F6359">
        <w:t xml:space="preserve"> (e.g. System, Service, Ad-hoc, etc</w:t>
      </w:r>
      <w:r w:rsidRPr="003D736B">
        <w:t>.</w:t>
      </w:r>
      <w:r w:rsidR="003F6359">
        <w:t>)</w:t>
      </w:r>
      <w:r w:rsidRPr="003D736B">
        <w:t xml:space="preserve"> </w:t>
      </w:r>
    </w:p>
    <w:p w14:paraId="2C2AC3F3" w14:textId="2E024CCC" w:rsidR="0024225D" w:rsidRPr="0024225D" w:rsidRDefault="00C736AE" w:rsidP="0024225D">
      <w:pPr>
        <w:numPr>
          <w:ilvl w:val="0"/>
          <w:numId w:val="59"/>
        </w:numPr>
      </w:pPr>
      <w:r w:rsidRPr="00FA0FF7">
        <w:rPr>
          <w:b/>
          <w:bCs/>
        </w:rPr>
        <w:t>Person</w:t>
      </w:r>
      <w:r w:rsidR="0024225D" w:rsidRPr="0024225D">
        <w:t>: a unique human being.</w:t>
      </w:r>
    </w:p>
    <w:p w14:paraId="70C5671B" w14:textId="1209C82C" w:rsidR="0024225D" w:rsidRPr="0024225D" w:rsidRDefault="00C736AE" w:rsidP="0024225D">
      <w:pPr>
        <w:numPr>
          <w:ilvl w:val="0"/>
          <w:numId w:val="59"/>
        </w:numPr>
      </w:pPr>
      <w:r w:rsidRPr="00FA0FF7">
        <w:rPr>
          <w:b/>
          <w:bCs/>
        </w:rPr>
        <w:t>Persona</w:t>
      </w:r>
      <w:r w:rsidR="0024225D" w:rsidRPr="0024225D">
        <w:t>: how a Person is known within a system.</w:t>
      </w:r>
    </w:p>
    <w:p w14:paraId="2319D11B" w14:textId="5005F356" w:rsidR="0024225D" w:rsidRPr="0024225D" w:rsidRDefault="00C736AE" w:rsidP="0024225D">
      <w:pPr>
        <w:numPr>
          <w:ilvl w:val="0"/>
          <w:numId w:val="59"/>
        </w:numPr>
      </w:pPr>
      <w:r w:rsidRPr="00FA0FF7">
        <w:rPr>
          <w:b/>
          <w:bCs/>
        </w:rPr>
        <w:t>Relationship</w:t>
      </w:r>
      <w:r w:rsidR="0024225D" w:rsidRPr="0024225D">
        <w:t>: between Personas (</w:t>
      </w:r>
      <w:r w:rsidR="0024225D" w:rsidRPr="00FA0FF7">
        <w:rPr>
          <w:i/>
          <w:iCs/>
        </w:rPr>
        <w:t>not</w:t>
      </w:r>
      <w:r w:rsidR="0024225D" w:rsidRPr="0024225D">
        <w:t xml:space="preserve"> Persons).</w:t>
      </w:r>
    </w:p>
    <w:p w14:paraId="0C29A37B" w14:textId="6E529442" w:rsidR="0024225D" w:rsidRPr="0024225D" w:rsidRDefault="00C736AE" w:rsidP="0024225D">
      <w:pPr>
        <w:numPr>
          <w:ilvl w:val="0"/>
          <w:numId w:val="59"/>
        </w:numPr>
      </w:pPr>
      <w:r w:rsidRPr="00FA0FF7">
        <w:rPr>
          <w:b/>
          <w:bCs/>
        </w:rPr>
        <w:t>Group</w:t>
      </w:r>
      <w:r w:rsidR="0024225D" w:rsidRPr="0024225D">
        <w:t xml:space="preserve">: a collection of people or </w:t>
      </w:r>
      <w:r w:rsidR="0024225D">
        <w:t xml:space="preserve">nested </w:t>
      </w:r>
      <w:r w:rsidR="0024225D" w:rsidRPr="0024225D">
        <w:t xml:space="preserve">groups. May be a </w:t>
      </w:r>
      <w:r w:rsidR="0024225D" w:rsidRPr="0024225D">
        <w:rPr>
          <w:bCs/>
        </w:rPr>
        <w:t>System</w:t>
      </w:r>
      <w:r w:rsidR="0024225D" w:rsidRPr="0024225D">
        <w:t xml:space="preserve"> (e.g. a school) if it issues identifiers</w:t>
      </w:r>
      <w:r w:rsidR="0024225D">
        <w:t>, may be a Service (more on that later), or Ad-Hoc temporal group.</w:t>
      </w:r>
    </w:p>
    <w:p w14:paraId="49347A83" w14:textId="41A2BF59" w:rsidR="0024225D" w:rsidRDefault="00C736AE" w:rsidP="00FA0FF7">
      <w:pPr>
        <w:numPr>
          <w:ilvl w:val="0"/>
          <w:numId w:val="59"/>
        </w:numPr>
      </w:pPr>
      <w:r w:rsidRPr="00FA0FF7">
        <w:rPr>
          <w:b/>
          <w:bCs/>
        </w:rPr>
        <w:t>Group</w:t>
      </w:r>
      <w:r w:rsidR="00410AC6">
        <w:rPr>
          <w:b/>
          <w:bCs/>
        </w:rPr>
        <w:t xml:space="preserve"> </w:t>
      </w:r>
      <w:r w:rsidRPr="00FA0FF7">
        <w:rPr>
          <w:b/>
          <w:bCs/>
        </w:rPr>
        <w:t>Role</w:t>
      </w:r>
      <w:r w:rsidR="0024225D">
        <w:t>: the single point of linkage between a Persona and a Group. It includes the Role name, start and end dates, status (e.g. active, suspended), and defines permissions. It may draw from a preconfigured Role template or have custom permission overrides.</w:t>
      </w:r>
    </w:p>
    <w:p w14:paraId="6182A94C" w14:textId="76E66398" w:rsidR="00FA0FF7" w:rsidRDefault="00FA0FF7" w:rsidP="00FA0FF7">
      <w:pPr>
        <w:numPr>
          <w:ilvl w:val="0"/>
          <w:numId w:val="59"/>
        </w:numPr>
      </w:pPr>
      <w:r w:rsidRPr="00FA0FF7">
        <w:rPr>
          <w:b/>
          <w:bCs/>
        </w:rPr>
        <w:t>Profile</w:t>
      </w:r>
      <w:r w:rsidRPr="0024225D">
        <w:t xml:space="preserve">: domain-specific representation of a Persona (e.g. </w:t>
      </w:r>
      <w:proofErr w:type="spellStart"/>
      <w:r w:rsidRPr="0024225D">
        <w:t>EducationProfile</w:t>
      </w:r>
      <w:proofErr w:type="spellEnd"/>
      <w:r w:rsidRPr="0024225D">
        <w:t xml:space="preserve">, </w:t>
      </w:r>
      <w:proofErr w:type="spellStart"/>
      <w:r w:rsidRPr="0024225D">
        <w:t>HealthProfile</w:t>
      </w:r>
      <w:proofErr w:type="spellEnd"/>
      <w:r w:rsidRPr="0024225D">
        <w:t>).</w:t>
      </w:r>
      <w:r>
        <w:t xml:space="preserve"> A person who has multiple Personas will have multiple Profiles. </w:t>
      </w:r>
    </w:p>
    <w:p w14:paraId="236B711D" w14:textId="24282248" w:rsidR="003D736B" w:rsidRPr="003D736B" w:rsidRDefault="003D736B" w:rsidP="003D736B">
      <w:r>
        <w:br/>
      </w:r>
      <w:r w:rsidRPr="003D736B">
        <w:t xml:space="preserve">A </w:t>
      </w:r>
      <w:r w:rsidRPr="003D736B">
        <w:rPr>
          <w:b/>
          <w:bCs/>
        </w:rPr>
        <w:t>Service</w:t>
      </w:r>
      <w:r w:rsidRPr="003D736B">
        <w:t xml:space="preserve"> is a </w:t>
      </w:r>
      <w:r w:rsidRPr="003D736B">
        <w:rPr>
          <w:b/>
          <w:bCs/>
        </w:rPr>
        <w:t>Group</w:t>
      </w:r>
      <w:r w:rsidRPr="003D736B">
        <w:t xml:space="preserve"> with Type = Service. It may or may not be a System</w:t>
      </w:r>
      <w:r w:rsidR="00FA0FF7">
        <w:t xml:space="preserve"> that issues identity</w:t>
      </w:r>
      <w:r w:rsidRPr="003D736B">
        <w:t>. People enrol in Services (which is a type of Group</w:t>
      </w:r>
      <w:r w:rsidR="0024225D">
        <w:t xml:space="preserve"> Role</w:t>
      </w:r>
      <w:r w:rsidRPr="003D736B">
        <w:t>). Services can be structured, tracked, funded, and evaluated across the same domains as core education delivery.</w:t>
      </w:r>
      <w:r w:rsidR="0024225D">
        <w:t xml:space="preserve"> People can be </w:t>
      </w:r>
      <w:proofErr w:type="spellStart"/>
      <w:r w:rsidR="0024225D">
        <w:t>PreEnrolled</w:t>
      </w:r>
      <w:proofErr w:type="spellEnd"/>
      <w:r w:rsidR="0024225D">
        <w:t xml:space="preserve"> – another type of Role with different Permissions</w:t>
      </w:r>
      <w:r w:rsidR="00FA0FF7">
        <w:t xml:space="preserve"> than </w:t>
      </w:r>
      <w:r w:rsidR="00410AC6">
        <w:t xml:space="preserve">the latter </w:t>
      </w:r>
      <w:r w:rsidR="00FA0FF7">
        <w:t>Enrolled</w:t>
      </w:r>
      <w:r w:rsidR="00410AC6">
        <w:t xml:space="preserve"> role</w:t>
      </w:r>
      <w:r w:rsidR="0024225D">
        <w:t>.</w:t>
      </w:r>
      <w:r w:rsidR="00FA0FF7">
        <w:t xml:space="preserve"> </w:t>
      </w:r>
      <w:r w:rsidR="0024225D">
        <w:t xml:space="preserve"> </w:t>
      </w:r>
    </w:p>
    <w:p w14:paraId="6BDF278B" w14:textId="77777777" w:rsidR="003D736B" w:rsidRPr="003D736B" w:rsidRDefault="003D736B" w:rsidP="003D736B">
      <w:r w:rsidRPr="003D736B">
        <w:t>Examples:</w:t>
      </w:r>
    </w:p>
    <w:p w14:paraId="6AFD00AC" w14:textId="77777777" w:rsidR="003D736B" w:rsidRPr="003D736B" w:rsidRDefault="003D736B" w:rsidP="003D736B">
      <w:pPr>
        <w:numPr>
          <w:ilvl w:val="0"/>
          <w:numId w:val="62"/>
        </w:numPr>
      </w:pPr>
      <w:r w:rsidRPr="003D736B">
        <w:t>Year 11 Science → Group of Type = Service, offered by a School</w:t>
      </w:r>
    </w:p>
    <w:p w14:paraId="070FA606" w14:textId="77777777" w:rsidR="003D736B" w:rsidRPr="003D736B" w:rsidRDefault="003D736B" w:rsidP="003D736B">
      <w:pPr>
        <w:numPr>
          <w:ilvl w:val="0"/>
          <w:numId w:val="62"/>
        </w:numPr>
      </w:pPr>
      <w:r w:rsidRPr="003D736B">
        <w:t>ESOL Support → Group of Type = Service, offered by a Cluster</w:t>
      </w:r>
    </w:p>
    <w:p w14:paraId="40424151" w14:textId="50BAF544" w:rsidR="00C736AE" w:rsidRDefault="003D736B" w:rsidP="00C736AE">
      <w:pPr>
        <w:numPr>
          <w:ilvl w:val="0"/>
          <w:numId w:val="62"/>
        </w:numPr>
      </w:pPr>
      <w:r w:rsidRPr="003D736B">
        <w:lastRenderedPageBreak/>
        <w:t>PLD Course → Group of Type = Service, offered by a PLD provider</w:t>
      </w:r>
    </w:p>
    <w:p w14:paraId="1CF693C4" w14:textId="77777777" w:rsidR="00560A3D" w:rsidRDefault="00491255" w:rsidP="0093458E">
      <w:pPr>
        <w:pStyle w:val="Heading2"/>
      </w:pPr>
      <w:bookmarkStart w:id="11" w:name="_Toc194904253"/>
      <w:r w:rsidRPr="00491255">
        <w:t>Work Domain</w:t>
      </w:r>
      <w:bookmarkEnd w:id="11"/>
    </w:p>
    <w:p w14:paraId="54487EFB" w14:textId="0D1C97C2" w:rsidR="00491255" w:rsidRPr="00491255" w:rsidRDefault="00491255" w:rsidP="00491255">
      <w:r w:rsidRPr="00491255">
        <w:t>Models purposeful effort, tasks, and evaluation.</w:t>
      </w:r>
    </w:p>
    <w:p w14:paraId="7C3C4C9B" w14:textId="2B65B796" w:rsidR="00491255" w:rsidRPr="00491255" w:rsidRDefault="00491255" w:rsidP="00491255">
      <w:r w:rsidRPr="00491255">
        <w:t xml:space="preserve">Work includes tasks and assessments, projects grouping tasks, and outcomes linked to people or artefacts. </w:t>
      </w:r>
      <w:r w:rsidR="00C736AE" w:rsidRPr="00C736AE">
        <w:t>Assessments are special types of tasks that expect an evaluated outcome. Outcomes may optionally be mapped to curriculum or policy frameworks.</w:t>
      </w:r>
    </w:p>
    <w:p w14:paraId="329B06C5" w14:textId="77777777" w:rsidR="0024225D" w:rsidRPr="0024225D" w:rsidRDefault="0024225D" w:rsidP="0024225D">
      <w:pPr>
        <w:numPr>
          <w:ilvl w:val="0"/>
          <w:numId w:val="88"/>
        </w:numPr>
      </w:pPr>
      <w:r w:rsidRPr="0024225D">
        <w:rPr>
          <w:b/>
          <w:bCs/>
        </w:rPr>
        <w:t>Project</w:t>
      </w:r>
      <w:r w:rsidRPr="0024225D">
        <w:t>: a larger structured effort, typically spanning multiple Tasks and Outcomes, often with a clear goal or timeframe (e.g. a science fair, unit of inquiry, or moderation cycle).</w:t>
      </w:r>
    </w:p>
    <w:p w14:paraId="005F8252" w14:textId="77777777" w:rsidR="0024225D" w:rsidRPr="0024225D" w:rsidRDefault="0024225D" w:rsidP="0024225D">
      <w:pPr>
        <w:numPr>
          <w:ilvl w:val="0"/>
          <w:numId w:val="88"/>
        </w:numPr>
      </w:pPr>
      <w:r w:rsidRPr="0024225D">
        <w:rPr>
          <w:b/>
          <w:bCs/>
        </w:rPr>
        <w:t>Task</w:t>
      </w:r>
      <w:r w:rsidRPr="0024225D">
        <w:t>: an actionable unit of work undertaken by a person or group, such as completing an exercise, writing a report, or preparing materials.</w:t>
      </w:r>
    </w:p>
    <w:p w14:paraId="6B173397" w14:textId="77777777" w:rsidR="0024225D" w:rsidRPr="0024225D" w:rsidRDefault="0024225D" w:rsidP="0024225D">
      <w:pPr>
        <w:numPr>
          <w:ilvl w:val="0"/>
          <w:numId w:val="88"/>
        </w:numPr>
      </w:pPr>
      <w:r w:rsidRPr="0024225D">
        <w:rPr>
          <w:b/>
          <w:bCs/>
        </w:rPr>
        <w:t>Assignment</w:t>
      </w:r>
      <w:r w:rsidRPr="0024225D">
        <w:t>: a Task that has been formally issued to a Persona, with expectations for delivery (e.g. homework, staff responsibility).</w:t>
      </w:r>
    </w:p>
    <w:p w14:paraId="742323B6" w14:textId="77777777" w:rsidR="0024225D" w:rsidRPr="0024225D" w:rsidRDefault="0024225D" w:rsidP="0024225D">
      <w:pPr>
        <w:numPr>
          <w:ilvl w:val="0"/>
          <w:numId w:val="88"/>
        </w:numPr>
      </w:pPr>
      <w:r w:rsidRPr="0024225D">
        <w:rPr>
          <w:b/>
          <w:bCs/>
        </w:rPr>
        <w:t>Assessment</w:t>
      </w:r>
      <w:r w:rsidRPr="0024225D">
        <w:t xml:space="preserve">: a special form of Task where the output is evaluated against defined criteria. Assessments may be internal or external and are typically linked to </w:t>
      </w:r>
      <w:proofErr w:type="spellStart"/>
      <w:r w:rsidRPr="0024225D">
        <w:t>CurriculumMilestones</w:t>
      </w:r>
      <w:proofErr w:type="spellEnd"/>
      <w:r w:rsidRPr="0024225D">
        <w:t>.</w:t>
      </w:r>
    </w:p>
    <w:p w14:paraId="031DEF16" w14:textId="77777777" w:rsidR="0024225D" w:rsidRPr="0024225D" w:rsidRDefault="0024225D" w:rsidP="0024225D">
      <w:pPr>
        <w:numPr>
          <w:ilvl w:val="0"/>
          <w:numId w:val="88"/>
        </w:numPr>
      </w:pPr>
      <w:r w:rsidRPr="0024225D">
        <w:rPr>
          <w:b/>
          <w:bCs/>
        </w:rPr>
        <w:t>Outcome</w:t>
      </w:r>
      <w:r w:rsidRPr="0024225D">
        <w:t xml:space="preserve">: the result of a completed Task or Assessment. It may include a grade, status, or commentary and is optionally linked to a </w:t>
      </w:r>
      <w:proofErr w:type="spellStart"/>
      <w:r w:rsidRPr="0024225D">
        <w:t>CurriculumMilestone</w:t>
      </w:r>
      <w:proofErr w:type="spellEnd"/>
      <w:r w:rsidRPr="0024225D">
        <w:t xml:space="preserve"> or </w:t>
      </w:r>
      <w:proofErr w:type="spellStart"/>
      <w:r w:rsidRPr="0024225D">
        <w:t>SupportGoal</w:t>
      </w:r>
      <w:proofErr w:type="spellEnd"/>
      <w:r w:rsidRPr="0024225D">
        <w:t>.</w:t>
      </w:r>
    </w:p>
    <w:p w14:paraId="3CC19465" w14:textId="77777777" w:rsidR="00C736AE" w:rsidRPr="0093458E" w:rsidRDefault="00C736AE" w:rsidP="0093458E"/>
    <w:p w14:paraId="74AA5D06" w14:textId="77777777" w:rsidR="00EC4C5C" w:rsidRPr="0093458E" w:rsidRDefault="00EC4C5C" w:rsidP="0093458E">
      <w:pPr>
        <w:pStyle w:val="Heading2"/>
      </w:pPr>
      <w:bookmarkStart w:id="12" w:name="_Toc194904254"/>
      <w:r w:rsidRPr="0093458E">
        <w:t>Coordination Domain</w:t>
      </w:r>
      <w:bookmarkEnd w:id="12"/>
    </w:p>
    <w:p w14:paraId="46BFA62A" w14:textId="77777777" w:rsidR="00EC4C5C" w:rsidRDefault="00EC4C5C" w:rsidP="00EC4C5C">
      <w:r>
        <w:t>Organises and t</w:t>
      </w:r>
      <w:r w:rsidRPr="00C736AE">
        <w:t>racks participation in structured or time-bound activities.</w:t>
      </w:r>
    </w:p>
    <w:p w14:paraId="4156842E" w14:textId="77777777" w:rsidR="00EC4C5C" w:rsidRDefault="00EC4C5C" w:rsidP="00EC4C5C">
      <w:r w:rsidRPr="00491255">
        <w:t>People participate in time-bound events such as classes, meetings, or programmes.</w:t>
      </w:r>
    </w:p>
    <w:p w14:paraId="2F19BA45" w14:textId="77777777" w:rsidR="00EC4C5C" w:rsidRDefault="00EC4C5C" w:rsidP="00EC4C5C">
      <w:r w:rsidRPr="00491255">
        <w:t>Coordination links Personas to Events through participation records, and tracks attendance and explanations for absence.</w:t>
      </w:r>
    </w:p>
    <w:p w14:paraId="090BAF94" w14:textId="77777777" w:rsidR="00EC4C5C" w:rsidRDefault="00EC4C5C" w:rsidP="00EC4C5C">
      <w:r w:rsidRPr="00D85D97">
        <w:t>This domain supports both coarse-grained structures (e.g. term calendars, exam blocks)</w:t>
      </w:r>
      <w:r>
        <w:t xml:space="preserve"> and </w:t>
      </w:r>
      <w:r w:rsidRPr="00D85D97">
        <w:t>fine-grained scheduling (e.g. PLD workshop</w:t>
      </w:r>
      <w:r>
        <w:t xml:space="preserve"> scheduling, visits, trips – and even down to </w:t>
      </w:r>
      <w:r w:rsidRPr="00D85D97">
        <w:t>classroom periods</w:t>
      </w:r>
      <w:r>
        <w:t xml:space="preserve"> if required</w:t>
      </w:r>
      <w:r w:rsidRPr="00D85D97">
        <w:t xml:space="preserve">). </w:t>
      </w:r>
    </w:p>
    <w:p w14:paraId="205B7152" w14:textId="77777777" w:rsidR="00EC4C5C" w:rsidRDefault="00EC4C5C" w:rsidP="00EC4C5C">
      <w:r w:rsidRPr="00D85D97">
        <w:t>It also enables pre-term coordination, such as the linking of Events to Work (lesson plans), and integration with teaching Artefacts.</w:t>
      </w:r>
    </w:p>
    <w:p w14:paraId="6F17253D" w14:textId="77777777" w:rsidR="00EC4C5C" w:rsidRPr="00C736AE" w:rsidRDefault="00EC4C5C" w:rsidP="00EC4C5C">
      <w:r w:rsidRPr="00C736AE">
        <w:t>This domain provides the patterns to organise and observe how people and groups interact with time: events, classes, meetings, attendance, and justification of absence.</w:t>
      </w:r>
    </w:p>
    <w:p w14:paraId="2AF77CA8" w14:textId="77777777" w:rsidR="00932FDA" w:rsidRPr="00932FDA" w:rsidRDefault="00932FDA" w:rsidP="00932FDA">
      <w:pPr>
        <w:numPr>
          <w:ilvl w:val="0"/>
          <w:numId w:val="91"/>
        </w:numPr>
      </w:pPr>
      <w:r w:rsidRPr="00932FDA">
        <w:rPr>
          <w:b/>
          <w:bCs/>
        </w:rPr>
        <w:lastRenderedPageBreak/>
        <w:t>Event</w:t>
      </w:r>
      <w:r w:rsidRPr="00932FDA">
        <w:t>: a scheduled or recorded occurrence, such as a class, meeting, exam, or intervention. Events serve as temporal anchors for Participation, Tasks, and Attendance.</w:t>
      </w:r>
    </w:p>
    <w:p w14:paraId="737615A4" w14:textId="77777777" w:rsidR="00932FDA" w:rsidRPr="00932FDA" w:rsidRDefault="00932FDA" w:rsidP="00932FDA">
      <w:pPr>
        <w:numPr>
          <w:ilvl w:val="0"/>
          <w:numId w:val="91"/>
        </w:numPr>
      </w:pPr>
      <w:r w:rsidRPr="00932FDA">
        <w:rPr>
          <w:b/>
          <w:bCs/>
        </w:rPr>
        <w:t>Schedule</w:t>
      </w:r>
      <w:r w:rsidRPr="00932FDA">
        <w:t>: defines a pattern of Events (e.g. weekly timetable, term plan, rotational block). Schedules can be linked to Services, Groups, or institutional calendars.</w:t>
      </w:r>
    </w:p>
    <w:p w14:paraId="142921E7" w14:textId="77777777" w:rsidR="00932FDA" w:rsidRPr="00932FDA" w:rsidRDefault="00932FDA" w:rsidP="00932FDA">
      <w:pPr>
        <w:numPr>
          <w:ilvl w:val="0"/>
          <w:numId w:val="91"/>
        </w:numPr>
      </w:pPr>
      <w:r w:rsidRPr="00932FDA">
        <w:rPr>
          <w:b/>
          <w:bCs/>
        </w:rPr>
        <w:t>Participation</w:t>
      </w:r>
      <w:r w:rsidRPr="00932FDA">
        <w:t>: links a Persona to an Event, establishing who is expected to attend or contribute.</w:t>
      </w:r>
    </w:p>
    <w:p w14:paraId="09064EFF" w14:textId="77777777" w:rsidR="00932FDA" w:rsidRPr="00932FDA" w:rsidRDefault="00932FDA" w:rsidP="00932FDA">
      <w:pPr>
        <w:numPr>
          <w:ilvl w:val="0"/>
          <w:numId w:val="91"/>
        </w:numPr>
      </w:pPr>
      <w:r w:rsidRPr="00932FDA">
        <w:rPr>
          <w:b/>
          <w:bCs/>
        </w:rPr>
        <w:t>Attendance</w:t>
      </w:r>
      <w:r w:rsidRPr="00932FDA">
        <w:t>: records whether a Persona attended a specific Event.</w:t>
      </w:r>
    </w:p>
    <w:p w14:paraId="52114954" w14:textId="77777777" w:rsidR="00932FDA" w:rsidRPr="00932FDA" w:rsidRDefault="00932FDA" w:rsidP="00932FDA">
      <w:pPr>
        <w:numPr>
          <w:ilvl w:val="0"/>
          <w:numId w:val="91"/>
        </w:numPr>
      </w:pPr>
      <w:r w:rsidRPr="00932FDA">
        <w:rPr>
          <w:b/>
          <w:bCs/>
        </w:rPr>
        <w:t>Excuse / Justification</w:t>
      </w:r>
      <w:r w:rsidRPr="00932FDA">
        <w:t>: provides the reason for non-attendance (e.g. illness, leave, discipline).</w:t>
      </w:r>
    </w:p>
    <w:p w14:paraId="7C36FA4C" w14:textId="77777777" w:rsidR="00932FDA" w:rsidRPr="00932FDA" w:rsidRDefault="00932FDA" w:rsidP="00932FDA">
      <w:pPr>
        <w:numPr>
          <w:ilvl w:val="0"/>
          <w:numId w:val="91"/>
        </w:numPr>
      </w:pPr>
      <w:r w:rsidRPr="00932FDA">
        <w:rPr>
          <w:b/>
          <w:bCs/>
        </w:rPr>
        <w:t>Schedule</w:t>
      </w:r>
      <w:r w:rsidRPr="00932FDA">
        <w:t>: a pattern of Events over time.</w:t>
      </w:r>
    </w:p>
    <w:p w14:paraId="642D2D31" w14:textId="77777777" w:rsidR="00932FDA" w:rsidRPr="00932FDA" w:rsidRDefault="00932FDA" w:rsidP="00932FDA">
      <w:pPr>
        <w:numPr>
          <w:ilvl w:val="0"/>
          <w:numId w:val="91"/>
        </w:numPr>
      </w:pPr>
      <w:r w:rsidRPr="00932FDA">
        <w:rPr>
          <w:b/>
          <w:bCs/>
        </w:rPr>
        <w:t>Participation</w:t>
      </w:r>
      <w:r w:rsidRPr="00932FDA">
        <w:t>: a Persona's involvement in an Event.</w:t>
      </w:r>
    </w:p>
    <w:p w14:paraId="342BAD1C" w14:textId="77777777" w:rsidR="00932FDA" w:rsidRPr="00932FDA" w:rsidRDefault="00932FDA" w:rsidP="00932FDA">
      <w:pPr>
        <w:numPr>
          <w:ilvl w:val="0"/>
          <w:numId w:val="91"/>
        </w:numPr>
      </w:pPr>
      <w:r w:rsidRPr="00932FDA">
        <w:rPr>
          <w:b/>
          <w:bCs/>
        </w:rPr>
        <w:t>Attendance</w:t>
      </w:r>
      <w:r w:rsidRPr="00932FDA">
        <w:t>: actual presence or absence.</w:t>
      </w:r>
    </w:p>
    <w:p w14:paraId="0A9CCBC3" w14:textId="77777777" w:rsidR="00932FDA" w:rsidRPr="00932FDA" w:rsidRDefault="00932FDA" w:rsidP="00932FDA">
      <w:pPr>
        <w:numPr>
          <w:ilvl w:val="0"/>
          <w:numId w:val="91"/>
        </w:numPr>
      </w:pPr>
      <w:r w:rsidRPr="00932FDA">
        <w:rPr>
          <w:b/>
          <w:bCs/>
        </w:rPr>
        <w:t>Excuse</w:t>
      </w:r>
      <w:r w:rsidRPr="00932FDA">
        <w:t>: reason for non-attendance.</w:t>
      </w:r>
    </w:p>
    <w:p w14:paraId="652E2F3A" w14:textId="77777777" w:rsidR="00EC4C5C" w:rsidRDefault="00EC4C5C" w:rsidP="00EC4C5C"/>
    <w:p w14:paraId="37D6B31D" w14:textId="77777777" w:rsidR="00EC4C5C" w:rsidRPr="00C736AE" w:rsidRDefault="00EC4C5C" w:rsidP="00EC4C5C">
      <w:r w:rsidRPr="00560A3D">
        <w:t>Appointments (such as learning support sessions, evaluations, or pastoral meetings) are modelled as Tasks that are scheduled via Events and Schedules. These typically involve one or more Participants and may produce Outcomes. No additional entity is required to support appointments—they are handled through coordinated Tasks.</w:t>
      </w:r>
    </w:p>
    <w:p w14:paraId="251CB8E9" w14:textId="77777777" w:rsidR="00EC4C5C" w:rsidRPr="00491255" w:rsidRDefault="00EC4C5C" w:rsidP="00C736AE"/>
    <w:p w14:paraId="61C0B400" w14:textId="77777777" w:rsidR="0024225D" w:rsidRDefault="00491255" w:rsidP="0093458E">
      <w:pPr>
        <w:pStyle w:val="Heading2"/>
      </w:pPr>
      <w:bookmarkStart w:id="13" w:name="_Toc194904255"/>
      <w:r w:rsidRPr="00491255">
        <w:t>Artefact Domain</w:t>
      </w:r>
      <w:bookmarkEnd w:id="13"/>
    </w:p>
    <w:p w14:paraId="39006B07" w14:textId="0C743923" w:rsidR="00491255" w:rsidRPr="00491255" w:rsidRDefault="00491255" w:rsidP="00491255">
      <w:r w:rsidRPr="00491255">
        <w:t>Handles outputs and evidence related to Work.</w:t>
      </w:r>
    </w:p>
    <w:p w14:paraId="6016CD06" w14:textId="48A84AE4" w:rsidR="00491255" w:rsidRPr="00491255" w:rsidRDefault="00491255" w:rsidP="00491255">
      <w:r w:rsidRPr="00491255">
        <w:t xml:space="preserve">Artefacts are digital or physical materials produced during tasks or assessments. They are linked to Tasks, Outcomes, </w:t>
      </w:r>
      <w:r w:rsidR="00C736AE">
        <w:t>and/</w:t>
      </w:r>
      <w:r w:rsidRPr="00491255">
        <w:t>or directly to Personas, and may include learning materials, evidence, or products. They support moderation, auditing, portfolios, and review.</w:t>
      </w:r>
    </w:p>
    <w:p w14:paraId="0C90768E" w14:textId="77777777" w:rsidR="00932FDA" w:rsidRPr="00932FDA" w:rsidRDefault="00932FDA" w:rsidP="00932FDA">
      <w:pPr>
        <w:numPr>
          <w:ilvl w:val="0"/>
          <w:numId w:val="90"/>
        </w:numPr>
      </w:pPr>
      <w:r w:rsidRPr="00932FDA">
        <w:rPr>
          <w:b/>
          <w:bCs/>
        </w:rPr>
        <w:t>Artefact</w:t>
      </w:r>
      <w:r w:rsidRPr="00932FDA">
        <w:t>: a standalone object representing evidence or output (e.g. a document, video, scanned worksheet, image, or code snippet). Artefacts are durable, referenceable, and may be student- or teacher-generated.</w:t>
      </w:r>
    </w:p>
    <w:p w14:paraId="1D20D6F7" w14:textId="77777777" w:rsidR="00932FDA" w:rsidRPr="00932FDA" w:rsidRDefault="00932FDA" w:rsidP="00932FDA">
      <w:pPr>
        <w:numPr>
          <w:ilvl w:val="0"/>
          <w:numId w:val="90"/>
        </w:numPr>
      </w:pPr>
      <w:proofErr w:type="spellStart"/>
      <w:r w:rsidRPr="00932FDA">
        <w:rPr>
          <w:b/>
          <w:bCs/>
        </w:rPr>
        <w:t>MediaReference</w:t>
      </w:r>
      <w:proofErr w:type="spellEnd"/>
      <w:r w:rsidRPr="00932FDA">
        <w:t>: a link to where the Artefact is stored (e.g. a file location, URL, or external media system). Supports future-proofing by decoupling content from storage.</w:t>
      </w:r>
    </w:p>
    <w:p w14:paraId="0FE3901C" w14:textId="77777777" w:rsidR="00932FDA" w:rsidRPr="00932FDA" w:rsidRDefault="00932FDA" w:rsidP="00932FDA">
      <w:pPr>
        <w:numPr>
          <w:ilvl w:val="0"/>
          <w:numId w:val="90"/>
        </w:numPr>
      </w:pPr>
      <w:proofErr w:type="spellStart"/>
      <w:r w:rsidRPr="00932FDA">
        <w:rPr>
          <w:b/>
          <w:bCs/>
        </w:rPr>
        <w:t>ArtefactLink</w:t>
      </w:r>
      <w:proofErr w:type="spellEnd"/>
      <w:r w:rsidRPr="00932FDA">
        <w:t>: connects Artefacts to other entities (e.g. a specific Task, Outcome, Event, or Persona). Enables multiple uses or reuse of the same Artefact across contexts.</w:t>
      </w:r>
    </w:p>
    <w:p w14:paraId="281C3580" w14:textId="77777777" w:rsidR="00932FDA" w:rsidRPr="00932FDA" w:rsidRDefault="00932FDA" w:rsidP="00932FDA">
      <w:pPr>
        <w:numPr>
          <w:ilvl w:val="0"/>
          <w:numId w:val="90"/>
        </w:numPr>
      </w:pPr>
      <w:proofErr w:type="spellStart"/>
      <w:r w:rsidRPr="00932FDA">
        <w:rPr>
          <w:b/>
          <w:bCs/>
        </w:rPr>
        <w:lastRenderedPageBreak/>
        <w:t>ArtefactType</w:t>
      </w:r>
      <w:proofErr w:type="spellEnd"/>
      <w:r w:rsidRPr="00932FDA">
        <w:t>: categorises the Artefact (e.g. Written, Audio, Image, Performance, Planning Document, Moderation Sample) to support filtering, validation, and expected format checks.</w:t>
      </w:r>
    </w:p>
    <w:p w14:paraId="3537B418" w14:textId="000E6F46" w:rsidR="00C736AE" w:rsidRDefault="00932FDA" w:rsidP="00C736AE">
      <w:pPr>
        <w:numPr>
          <w:ilvl w:val="0"/>
          <w:numId w:val="90"/>
        </w:numPr>
      </w:pPr>
      <w:r w:rsidRPr="00932FDA">
        <w:rPr>
          <w:b/>
          <w:bCs/>
        </w:rPr>
        <w:t>Tags / Metadata</w:t>
      </w:r>
      <w:r w:rsidRPr="00932FDA">
        <w:t>: shared meta-domain that provides additional classification or descriptive context (e.g. subject, year level, language, keywords). Tags are optional but powerful for discovery, search, and analytics.</w:t>
      </w:r>
    </w:p>
    <w:p w14:paraId="5E92A707" w14:textId="77777777" w:rsidR="00C736AE" w:rsidRPr="00C736AE" w:rsidRDefault="00C736AE" w:rsidP="0093458E">
      <w:pPr>
        <w:pStyle w:val="Heading2"/>
      </w:pPr>
      <w:bookmarkStart w:id="14" w:name="_Toc194904256"/>
      <w:r w:rsidRPr="00C736AE">
        <w:t>Support &amp; Funding Domain</w:t>
      </w:r>
      <w:bookmarkEnd w:id="14"/>
    </w:p>
    <w:p w14:paraId="3B1E9295" w14:textId="77777777" w:rsidR="00C736AE" w:rsidRPr="00C736AE" w:rsidRDefault="00C736AE" w:rsidP="00C736AE">
      <w:r w:rsidRPr="00C736AE">
        <w:t>Manages targeted learning support and non-structural funding.</w:t>
      </w:r>
    </w:p>
    <w:p w14:paraId="0864B4E2" w14:textId="77777777" w:rsidR="003D736B" w:rsidRDefault="00C736AE" w:rsidP="00C736AE">
      <w:r w:rsidRPr="00C736AE">
        <w:t xml:space="preserve">This domain enables tracking of support entitlements, programme delivery, and outcomes without requiring full accounting. </w:t>
      </w:r>
    </w:p>
    <w:p w14:paraId="1EEA2C35" w14:textId="4FF51648" w:rsidR="00C736AE" w:rsidRPr="00C736AE" w:rsidRDefault="00C736AE" w:rsidP="00C736AE">
      <w:r w:rsidRPr="00C736AE">
        <w:t>It supports equity-based policy delivery (e.g. ESOL, RTLB, ADHD support), temporary interventions, or needs-based funding at the learner or group level.</w:t>
      </w:r>
    </w:p>
    <w:p w14:paraId="18AEAB13" w14:textId="77777777" w:rsidR="00C736AE" w:rsidRPr="00C736AE" w:rsidRDefault="00C736AE" w:rsidP="00C736AE">
      <w:pPr>
        <w:numPr>
          <w:ilvl w:val="0"/>
          <w:numId w:val="61"/>
        </w:numPr>
      </w:pPr>
      <w:proofErr w:type="spellStart"/>
      <w:r w:rsidRPr="00FA0FF7">
        <w:rPr>
          <w:b/>
          <w:bCs/>
        </w:rPr>
        <w:t>SupportEntitlement</w:t>
      </w:r>
      <w:proofErr w:type="spellEnd"/>
      <w:r w:rsidRPr="00C736AE">
        <w:t xml:space="preserve"> – defines eligibility (e.g. ESOL, behavioural support)</w:t>
      </w:r>
    </w:p>
    <w:p w14:paraId="7FE5A5C1" w14:textId="77777777" w:rsidR="00C736AE" w:rsidRPr="00C736AE" w:rsidRDefault="00C736AE" w:rsidP="00C736AE">
      <w:pPr>
        <w:numPr>
          <w:ilvl w:val="0"/>
          <w:numId w:val="61"/>
        </w:numPr>
      </w:pPr>
      <w:proofErr w:type="spellStart"/>
      <w:r w:rsidRPr="00FA0FF7">
        <w:rPr>
          <w:b/>
          <w:bCs/>
        </w:rPr>
        <w:t>SupportProgram</w:t>
      </w:r>
      <w:proofErr w:type="spellEnd"/>
      <w:r w:rsidRPr="00C736AE">
        <w:t xml:space="preserve"> – structured intervention or funded service</w:t>
      </w:r>
    </w:p>
    <w:p w14:paraId="2814E39D" w14:textId="77777777" w:rsidR="00C736AE" w:rsidRPr="00C736AE" w:rsidRDefault="00C736AE" w:rsidP="00C736AE">
      <w:pPr>
        <w:numPr>
          <w:ilvl w:val="0"/>
          <w:numId w:val="61"/>
        </w:numPr>
      </w:pPr>
      <w:proofErr w:type="spellStart"/>
      <w:r w:rsidRPr="00FA0FF7">
        <w:rPr>
          <w:b/>
          <w:bCs/>
        </w:rPr>
        <w:t>SupportAllocation</w:t>
      </w:r>
      <w:proofErr w:type="spellEnd"/>
      <w:r w:rsidRPr="00C736AE">
        <w:t xml:space="preserve"> – actual delivery of support, with start/end and provider</w:t>
      </w:r>
    </w:p>
    <w:p w14:paraId="446CB34F" w14:textId="77777777" w:rsidR="00C736AE" w:rsidRPr="00C736AE" w:rsidRDefault="00C736AE" w:rsidP="00C736AE">
      <w:pPr>
        <w:numPr>
          <w:ilvl w:val="0"/>
          <w:numId w:val="61"/>
        </w:numPr>
      </w:pPr>
      <w:proofErr w:type="spellStart"/>
      <w:r w:rsidRPr="00FA0FF7">
        <w:rPr>
          <w:b/>
          <w:bCs/>
        </w:rPr>
        <w:t>SupportOutcome</w:t>
      </w:r>
      <w:proofErr w:type="spellEnd"/>
      <w:r w:rsidRPr="00C736AE">
        <w:t xml:space="preserve"> – optional evaluation or record of impact</w:t>
      </w:r>
    </w:p>
    <w:p w14:paraId="1927BD29" w14:textId="77777777" w:rsidR="00C736AE" w:rsidRPr="00C736AE" w:rsidRDefault="00C736AE" w:rsidP="00C736AE">
      <w:pPr>
        <w:numPr>
          <w:ilvl w:val="0"/>
          <w:numId w:val="61"/>
        </w:numPr>
      </w:pPr>
      <w:proofErr w:type="spellStart"/>
      <w:r w:rsidRPr="00FA0FF7">
        <w:rPr>
          <w:b/>
          <w:bCs/>
        </w:rPr>
        <w:t>FundingReference</w:t>
      </w:r>
      <w:proofErr w:type="spellEnd"/>
      <w:r w:rsidRPr="00C736AE">
        <w:t xml:space="preserve"> – optional link to budget codes or external systems</w:t>
      </w:r>
    </w:p>
    <w:p w14:paraId="776E9617" w14:textId="0CC72E01" w:rsidR="00C736AE" w:rsidRPr="00491255" w:rsidRDefault="00C736AE" w:rsidP="00C736AE">
      <w:pPr>
        <w:numPr>
          <w:ilvl w:val="0"/>
          <w:numId w:val="61"/>
        </w:numPr>
      </w:pPr>
      <w:proofErr w:type="spellStart"/>
      <w:r w:rsidRPr="00FA0FF7">
        <w:rPr>
          <w:b/>
          <w:bCs/>
        </w:rPr>
        <w:t>TaggedGroupMembership</w:t>
      </w:r>
      <w:proofErr w:type="spellEnd"/>
      <w:r w:rsidRPr="00C736AE">
        <w:t xml:space="preserve"> – allows learner or class-level tagging for support-linked funding</w:t>
      </w:r>
    </w:p>
    <w:p w14:paraId="3D0B2C6D" w14:textId="77777777" w:rsidR="00560A3D" w:rsidRDefault="00560A3D" w:rsidP="00491255">
      <w:pPr>
        <w:rPr>
          <w:b/>
          <w:bCs/>
        </w:rPr>
      </w:pPr>
    </w:p>
    <w:p w14:paraId="6BFF72A6" w14:textId="77777777" w:rsidR="00560A3D" w:rsidRDefault="00491255" w:rsidP="0093458E">
      <w:pPr>
        <w:pStyle w:val="Heading2"/>
      </w:pPr>
      <w:bookmarkStart w:id="15" w:name="_Toc194904257"/>
      <w:r w:rsidRPr="00491255">
        <w:t>Education Domain</w:t>
      </w:r>
      <w:bookmarkEnd w:id="15"/>
    </w:p>
    <w:p w14:paraId="014E72D0" w14:textId="4ADF1A44" w:rsidR="00491255" w:rsidRPr="00491255" w:rsidRDefault="00491255" w:rsidP="00491255">
      <w:r w:rsidRPr="00491255">
        <w:t>Specialises other domains for sector-specific interpretation.</w:t>
      </w:r>
    </w:p>
    <w:p w14:paraId="79BD285B" w14:textId="77777777" w:rsidR="003D736B" w:rsidRPr="003D736B" w:rsidRDefault="003D736B" w:rsidP="003D736B">
      <w:r w:rsidRPr="003D736B">
        <w:t>Handles enrolment, delivery, curriculum structure, progress tracking, and formal assessment.</w:t>
      </w:r>
    </w:p>
    <w:p w14:paraId="68C2214B" w14:textId="77777777" w:rsidR="003D736B" w:rsidRPr="003D736B" w:rsidRDefault="003D736B" w:rsidP="003D736B">
      <w:r w:rsidRPr="003D736B">
        <w:t>This domain provides the education-specific logic layered atop general identity, work, and coordination. It models participation (via Enrolment), learning structure (via Curriculum), evaluation (via Grades and Outcomes), and now, longitudinal tracking (via Progress).</w:t>
      </w:r>
    </w:p>
    <w:p w14:paraId="7A842C5C" w14:textId="77777777" w:rsidR="003D736B" w:rsidRPr="003D736B" w:rsidRDefault="003D736B" w:rsidP="003D736B">
      <w:r w:rsidRPr="003D736B">
        <w:t xml:space="preserve">Curriculum defines what is to be achieved through </w:t>
      </w:r>
      <w:proofErr w:type="spellStart"/>
      <w:r w:rsidRPr="003D736B">
        <w:rPr>
          <w:b/>
          <w:bCs/>
        </w:rPr>
        <w:t>CurriculumMilestones</w:t>
      </w:r>
      <w:proofErr w:type="spellEnd"/>
      <w:r w:rsidRPr="003D736B">
        <w:t xml:space="preserve"> and structured via </w:t>
      </w:r>
      <w:proofErr w:type="spellStart"/>
      <w:r w:rsidRPr="003D736B">
        <w:rPr>
          <w:b/>
          <w:bCs/>
        </w:rPr>
        <w:t>CurriculumPaths</w:t>
      </w:r>
      <w:proofErr w:type="spellEnd"/>
      <w:r w:rsidRPr="003D736B">
        <w:t xml:space="preserve">. These are classified using standard </w:t>
      </w:r>
      <w:proofErr w:type="spellStart"/>
      <w:r w:rsidRPr="003D736B">
        <w:rPr>
          <w:b/>
          <w:bCs/>
        </w:rPr>
        <w:t>Codesets</w:t>
      </w:r>
      <w:proofErr w:type="spellEnd"/>
      <w:r w:rsidRPr="003D736B">
        <w:t xml:space="preserve"> (e.g. SALT), enabling consistency across providers and systems. Assessments are linked to defined types. Outcomes may be formally graded, and all evidence can be linked to learning goals.</w:t>
      </w:r>
    </w:p>
    <w:p w14:paraId="39974EBC" w14:textId="7BD00205" w:rsidR="00491255" w:rsidRPr="00491255" w:rsidRDefault="003D736B" w:rsidP="00491255">
      <w:r w:rsidRPr="003D736B">
        <w:lastRenderedPageBreak/>
        <w:t>Progress allows summarising a learner’s (or teacher’s) movement along a defined curriculum or framework. It does not replace detailed outcomes but gives a usable, high-level picture of educational development.</w:t>
      </w:r>
    </w:p>
    <w:p w14:paraId="7CB44C79" w14:textId="79834D8B" w:rsidR="00491255" w:rsidRPr="00491255" w:rsidRDefault="00491255" w:rsidP="00491255">
      <w:pPr>
        <w:numPr>
          <w:ilvl w:val="0"/>
          <w:numId w:val="49"/>
        </w:numPr>
      </w:pPr>
      <w:proofErr w:type="spellStart"/>
      <w:r w:rsidRPr="00FA0FF7">
        <w:rPr>
          <w:b/>
          <w:bCs/>
        </w:rPr>
        <w:t>EducationProfile</w:t>
      </w:r>
      <w:proofErr w:type="spellEnd"/>
      <w:r w:rsidR="00FA0FF7">
        <w:t xml:space="preserve">: a profile to describe a Persona that is going through the education phase. </w:t>
      </w:r>
    </w:p>
    <w:p w14:paraId="2BE6C2E2" w14:textId="1ED55DFE" w:rsidR="00491255" w:rsidRPr="00491255" w:rsidRDefault="00491255" w:rsidP="00491255">
      <w:pPr>
        <w:numPr>
          <w:ilvl w:val="0"/>
          <w:numId w:val="49"/>
        </w:numPr>
      </w:pPr>
      <w:proofErr w:type="spellStart"/>
      <w:r w:rsidRPr="00FA0FF7">
        <w:rPr>
          <w:b/>
          <w:bCs/>
        </w:rPr>
        <w:t>ProviderProfile</w:t>
      </w:r>
      <w:proofErr w:type="spellEnd"/>
      <w:r w:rsidR="00FA0FF7">
        <w:t>: a profile that describes a Group that is of type School (that is a System).</w:t>
      </w:r>
    </w:p>
    <w:p w14:paraId="4ECF1491" w14:textId="3A0E2EDC" w:rsidR="00491255" w:rsidRPr="00491255" w:rsidRDefault="00491255" w:rsidP="00491255">
      <w:pPr>
        <w:numPr>
          <w:ilvl w:val="0"/>
          <w:numId w:val="49"/>
        </w:numPr>
      </w:pPr>
      <w:r w:rsidRPr="00FA0FF7">
        <w:rPr>
          <w:b/>
          <w:bCs/>
        </w:rPr>
        <w:t>Enrolment</w:t>
      </w:r>
      <w:r w:rsidR="00FA0FF7">
        <w:t xml:space="preserve">: a logical type of </w:t>
      </w:r>
      <w:r w:rsidR="00FA0FF7">
        <w:t xml:space="preserve">membership </w:t>
      </w:r>
      <w:r w:rsidR="00FA0FF7">
        <w:t xml:space="preserve">to Groups of type School (a system). </w:t>
      </w:r>
    </w:p>
    <w:p w14:paraId="7954EEEA" w14:textId="0E0BFE31" w:rsidR="00491255" w:rsidRPr="00FA0FF7" w:rsidRDefault="00491255" w:rsidP="00491255">
      <w:pPr>
        <w:numPr>
          <w:ilvl w:val="0"/>
          <w:numId w:val="49"/>
        </w:numPr>
        <w:rPr>
          <w:b/>
          <w:bCs/>
        </w:rPr>
      </w:pPr>
      <w:proofErr w:type="spellStart"/>
      <w:r w:rsidRPr="00FA0FF7">
        <w:rPr>
          <w:b/>
          <w:bCs/>
        </w:rPr>
        <w:t>AssessmentType</w:t>
      </w:r>
      <w:proofErr w:type="spellEnd"/>
      <w:r w:rsidR="00E805F4">
        <w:rPr>
          <w:b/>
          <w:bCs/>
        </w:rPr>
        <w:t>:</w:t>
      </w:r>
      <w:r w:rsidR="00FA0FF7" w:rsidRPr="00FA0FF7">
        <w:rPr>
          <w:b/>
          <w:bCs/>
        </w:rPr>
        <w:t xml:space="preserve">  </w:t>
      </w:r>
    </w:p>
    <w:p w14:paraId="4A5E8AF5" w14:textId="1987E940" w:rsidR="00491255" w:rsidRPr="00FA0FF7" w:rsidRDefault="00491255" w:rsidP="00491255">
      <w:pPr>
        <w:numPr>
          <w:ilvl w:val="0"/>
          <w:numId w:val="49"/>
        </w:numPr>
        <w:rPr>
          <w:b/>
          <w:bCs/>
        </w:rPr>
      </w:pPr>
      <w:r w:rsidRPr="00FA0FF7">
        <w:rPr>
          <w:b/>
          <w:bCs/>
        </w:rPr>
        <w:t>Grade</w:t>
      </w:r>
      <w:r w:rsidR="00E805F4">
        <w:rPr>
          <w:b/>
          <w:bCs/>
        </w:rPr>
        <w:t>:</w:t>
      </w:r>
    </w:p>
    <w:p w14:paraId="2805ADE6" w14:textId="2FC9F4EF" w:rsidR="00491255" w:rsidRPr="00EC4C5C" w:rsidRDefault="00491255" w:rsidP="00EC4C5C">
      <w:pPr>
        <w:numPr>
          <w:ilvl w:val="0"/>
          <w:numId w:val="49"/>
        </w:numPr>
        <w:rPr>
          <w:b/>
          <w:bCs/>
        </w:rPr>
      </w:pPr>
      <w:proofErr w:type="spellStart"/>
      <w:r w:rsidRPr="00FA0FF7">
        <w:rPr>
          <w:b/>
          <w:bCs/>
        </w:rPr>
        <w:t>CurriculumPath</w:t>
      </w:r>
      <w:proofErr w:type="spellEnd"/>
      <w:r w:rsidR="00EC4C5C" w:rsidRPr="00EC4C5C">
        <w:rPr>
          <w:rFonts w:ascii="Times New Roman" w:eastAsia="Times New Roman" w:hAnsi="Times New Roman"/>
          <w:b/>
          <w:lang w:eastAsia="en-NZ"/>
        </w:rPr>
        <w:t xml:space="preserve"> </w:t>
      </w:r>
      <w:r w:rsidR="00EC4C5C" w:rsidRPr="00EC4C5C">
        <w:rPr>
          <w:b/>
          <w:bCs/>
        </w:rPr>
        <w:t xml:space="preserve">: </w:t>
      </w:r>
      <w:r w:rsidR="00EC4C5C" w:rsidRPr="00EC4C5C">
        <w:t>a sequence of expected learning outcomes.</w:t>
      </w:r>
    </w:p>
    <w:p w14:paraId="022D2E39" w14:textId="37D50F3E" w:rsidR="00EC4C5C" w:rsidRPr="00EC4C5C" w:rsidRDefault="00491255" w:rsidP="00EC4C5C">
      <w:pPr>
        <w:numPr>
          <w:ilvl w:val="0"/>
          <w:numId w:val="49"/>
        </w:numPr>
      </w:pPr>
      <w:proofErr w:type="spellStart"/>
      <w:r w:rsidRPr="00FA0FF7">
        <w:rPr>
          <w:b/>
          <w:bCs/>
        </w:rPr>
        <w:t>CurriculumMilestone</w:t>
      </w:r>
      <w:proofErr w:type="spellEnd"/>
      <w:r w:rsidR="00EC4C5C" w:rsidRPr="00EC4C5C">
        <w:t xml:space="preserve">: a specific goal or standard within a </w:t>
      </w:r>
      <w:proofErr w:type="spellStart"/>
      <w:r w:rsidR="00EC4C5C" w:rsidRPr="00EC4C5C">
        <w:t>CurriculumPath</w:t>
      </w:r>
      <w:proofErr w:type="spellEnd"/>
      <w:r w:rsidR="00EC4C5C" w:rsidRPr="00EC4C5C">
        <w:t>.</w:t>
      </w:r>
    </w:p>
    <w:p w14:paraId="305823AF" w14:textId="62F78C25" w:rsidR="00491255" w:rsidRPr="00491255" w:rsidRDefault="00491255" w:rsidP="00EC4C5C">
      <w:pPr>
        <w:numPr>
          <w:ilvl w:val="0"/>
          <w:numId w:val="49"/>
        </w:numPr>
      </w:pPr>
      <w:proofErr w:type="spellStart"/>
      <w:r w:rsidRPr="00FA0FF7">
        <w:rPr>
          <w:b/>
          <w:bCs/>
        </w:rPr>
        <w:t>CurriculumLink</w:t>
      </w:r>
      <w:proofErr w:type="spellEnd"/>
      <w:r w:rsidR="00EC4C5C" w:rsidRPr="00EC4C5C">
        <w:t>: connects Work or Outcomes to Milestones.</w:t>
      </w:r>
    </w:p>
    <w:p w14:paraId="405DCC83" w14:textId="3D2E18D3" w:rsidR="00491255" w:rsidRDefault="00491255" w:rsidP="00491255">
      <w:pPr>
        <w:numPr>
          <w:ilvl w:val="0"/>
          <w:numId w:val="49"/>
        </w:numPr>
      </w:pPr>
      <w:proofErr w:type="spellStart"/>
      <w:r w:rsidRPr="00FA0FF7">
        <w:rPr>
          <w:b/>
          <w:bCs/>
        </w:rPr>
        <w:t>Codeset</w:t>
      </w:r>
      <w:proofErr w:type="spellEnd"/>
      <w:r w:rsidRPr="00FA0FF7">
        <w:rPr>
          <w:b/>
          <w:bCs/>
        </w:rPr>
        <w:t xml:space="preserve"> / Classification</w:t>
      </w:r>
      <w:r w:rsidR="00FA0FF7">
        <w:t>:</w:t>
      </w:r>
    </w:p>
    <w:p w14:paraId="135B6CFB" w14:textId="2C7B294D" w:rsidR="003D736B" w:rsidRPr="00491255" w:rsidRDefault="003D736B" w:rsidP="00491255">
      <w:pPr>
        <w:numPr>
          <w:ilvl w:val="0"/>
          <w:numId w:val="49"/>
        </w:numPr>
      </w:pPr>
      <w:r w:rsidRPr="00FA0FF7">
        <w:rPr>
          <w:b/>
          <w:bCs/>
        </w:rPr>
        <w:t>Progress</w:t>
      </w:r>
      <w:r w:rsidR="00FA0FF7">
        <w:t>:</w:t>
      </w:r>
    </w:p>
    <w:p w14:paraId="7411648F" w14:textId="77777777" w:rsidR="0077333E" w:rsidRDefault="0077333E" w:rsidP="001E1230"/>
    <w:p w14:paraId="7B616D29" w14:textId="77777777" w:rsidR="00560A3D" w:rsidRPr="00FA0FF7" w:rsidRDefault="00560A3D" w:rsidP="00FA0FF7"/>
    <w:p w14:paraId="24EAF873" w14:textId="5859781A" w:rsidR="00C06696" w:rsidRDefault="00C06696" w:rsidP="0093458E">
      <w:pPr>
        <w:pStyle w:val="Heading1"/>
      </w:pPr>
      <w:bookmarkStart w:id="16" w:name="_Toc194904258"/>
      <w:r>
        <w:lastRenderedPageBreak/>
        <w:t>Demonstration</w:t>
      </w:r>
      <w:r w:rsidR="00491255">
        <w:t xml:space="preserve"> of Use Cases</w:t>
      </w:r>
      <w:bookmarkEnd w:id="16"/>
    </w:p>
    <w:p w14:paraId="75500AA4" w14:textId="77777777" w:rsidR="00560A3D" w:rsidRDefault="00491255" w:rsidP="0093458E">
      <w:r w:rsidRPr="00491255">
        <w:t xml:space="preserve">These examples show how the model handles identity, enrolment, activity, learning, teaching, and resource management across contexts. </w:t>
      </w:r>
      <w:r w:rsidR="00560A3D" w:rsidRPr="0031118F">
        <w:t>Each use case identifies which domain entities are involved, making their function and reuse explicit across contexts.</w:t>
      </w:r>
    </w:p>
    <w:p w14:paraId="2C38AF48" w14:textId="451C9A16" w:rsidR="00491255" w:rsidRPr="00491255" w:rsidRDefault="00491255" w:rsidP="0093458E">
      <w:r w:rsidRPr="00491255">
        <w:t>They include normal cases and known edge cases, showing the model is capable without overfitting.</w:t>
      </w:r>
    </w:p>
    <w:p w14:paraId="62DA0444" w14:textId="77777777" w:rsidR="00C06696" w:rsidRDefault="00C06696" w:rsidP="0093458E">
      <w:pPr>
        <w:pStyle w:val="BodyText"/>
      </w:pPr>
    </w:p>
    <w:p w14:paraId="587EB059" w14:textId="77777777" w:rsidR="0031118F" w:rsidRPr="0031118F" w:rsidRDefault="0031118F" w:rsidP="0093458E">
      <w:pPr>
        <w:pStyle w:val="Heading2"/>
      </w:pPr>
      <w:bookmarkStart w:id="17" w:name="_Toc194904259"/>
      <w:r w:rsidRPr="0031118F">
        <w:t>Service Design (Curriculums)</w:t>
      </w:r>
      <w:bookmarkEnd w:id="17"/>
    </w:p>
    <w:p w14:paraId="0F401E00" w14:textId="77777777" w:rsidR="0031118F" w:rsidRPr="0031118F" w:rsidRDefault="0031118F" w:rsidP="0093458E">
      <w:pPr>
        <w:numPr>
          <w:ilvl w:val="0"/>
          <w:numId w:val="63"/>
        </w:numPr>
      </w:pPr>
      <w:r w:rsidRPr="0031118F">
        <w:t xml:space="preserve">A new national curriculum is published → </w:t>
      </w:r>
      <w:proofErr w:type="spellStart"/>
      <w:r w:rsidRPr="0031118F">
        <w:t>CurriculumPath</w:t>
      </w:r>
      <w:proofErr w:type="spellEnd"/>
      <w:r w:rsidRPr="0031118F">
        <w:t xml:space="preserve"> created, structured via </w:t>
      </w:r>
      <w:proofErr w:type="spellStart"/>
      <w:r w:rsidRPr="0031118F">
        <w:t>CurriculumMilestones</w:t>
      </w:r>
      <w:proofErr w:type="spellEnd"/>
      <w:r w:rsidRPr="0031118F">
        <w:t xml:space="preserve"> and classified using </w:t>
      </w:r>
      <w:proofErr w:type="spellStart"/>
      <w:r w:rsidRPr="0031118F">
        <w:t>Codeset</w:t>
      </w:r>
      <w:proofErr w:type="spellEnd"/>
      <w:r w:rsidRPr="0031118F">
        <w:t>. This forms the foundation for all future tracking of learning progress and assessment alignment.</w:t>
      </w:r>
    </w:p>
    <w:p w14:paraId="29CBAD69" w14:textId="77777777" w:rsidR="0031118F" w:rsidRPr="0031118F" w:rsidRDefault="0031118F" w:rsidP="0093458E">
      <w:pPr>
        <w:numPr>
          <w:ilvl w:val="0"/>
          <w:numId w:val="63"/>
        </w:numPr>
      </w:pPr>
      <w:r w:rsidRPr="0031118F">
        <w:t xml:space="preserve">A local variant (e.g. </w:t>
      </w:r>
      <w:proofErr w:type="spellStart"/>
      <w:r w:rsidRPr="0031118F">
        <w:t>kaupapa</w:t>
      </w:r>
      <w:proofErr w:type="spellEnd"/>
      <w:r w:rsidRPr="0031118F">
        <w:t xml:space="preserve"> Māori stream) is defined → additional </w:t>
      </w:r>
      <w:proofErr w:type="spellStart"/>
      <w:r w:rsidRPr="0031118F">
        <w:t>CurriculumPath</w:t>
      </w:r>
      <w:proofErr w:type="spellEnd"/>
      <w:r w:rsidRPr="0031118F">
        <w:t xml:space="preserve"> with reused or new Milestones. These may align with or diverge from national frameworks while remaining structurally compatible.</w:t>
      </w:r>
    </w:p>
    <w:p w14:paraId="05C84C98" w14:textId="77777777" w:rsidR="0031118F" w:rsidRPr="0031118F" w:rsidRDefault="0031118F" w:rsidP="0093458E">
      <w:pPr>
        <w:numPr>
          <w:ilvl w:val="0"/>
          <w:numId w:val="63"/>
        </w:numPr>
      </w:pPr>
      <w:r w:rsidRPr="0031118F">
        <w:t xml:space="preserve">Curriculum milestones are mapped to real-world assessments → </w:t>
      </w:r>
      <w:proofErr w:type="spellStart"/>
      <w:r w:rsidRPr="0031118F">
        <w:t>CurriculumLink</w:t>
      </w:r>
      <w:proofErr w:type="spellEnd"/>
      <w:r w:rsidRPr="0031118F">
        <w:t xml:space="preserve"> connects Milestones to Outcomes, allowing local assessments to reflect national or provider-level expectations.</w:t>
      </w:r>
    </w:p>
    <w:p w14:paraId="702F2694" w14:textId="77777777" w:rsidR="0031118F" w:rsidRPr="0031118F" w:rsidRDefault="0031118F" w:rsidP="0093458E">
      <w:pPr>
        <w:pStyle w:val="Heading2"/>
      </w:pPr>
      <w:bookmarkStart w:id="18" w:name="_Toc194904260"/>
      <w:r w:rsidRPr="0031118F">
        <w:t>Sector Design (Regions, Communities of Learning)</w:t>
      </w:r>
      <w:bookmarkEnd w:id="18"/>
    </w:p>
    <w:p w14:paraId="5BE7E0EB" w14:textId="77777777" w:rsidR="0031118F" w:rsidRPr="0031118F" w:rsidRDefault="0031118F" w:rsidP="0093458E">
      <w:pPr>
        <w:numPr>
          <w:ilvl w:val="0"/>
          <w:numId w:val="64"/>
        </w:numPr>
      </w:pPr>
      <w:r w:rsidRPr="0031118F">
        <w:t>A Ministry-defined region is created → Group with Type = Region.</w:t>
      </w:r>
    </w:p>
    <w:p w14:paraId="69AC799A" w14:textId="77777777" w:rsidR="0031118F" w:rsidRPr="0031118F" w:rsidRDefault="0031118F" w:rsidP="0093458E">
      <w:pPr>
        <w:numPr>
          <w:ilvl w:val="0"/>
          <w:numId w:val="64"/>
        </w:numPr>
      </w:pPr>
      <w:r w:rsidRPr="0031118F">
        <w:t xml:space="preserve">A Kāhui Ako (Community of Learning) is formed → Group with Type = </w:t>
      </w:r>
      <w:proofErr w:type="spellStart"/>
      <w:r w:rsidRPr="0031118F">
        <w:t>CoL</w:t>
      </w:r>
      <w:proofErr w:type="spellEnd"/>
      <w:r w:rsidRPr="0031118F">
        <w:t xml:space="preserve">, schools added via </w:t>
      </w:r>
      <w:proofErr w:type="spellStart"/>
      <w:r w:rsidRPr="0031118F">
        <w:t>GroupMembership</w:t>
      </w:r>
      <w:proofErr w:type="spellEnd"/>
      <w:r w:rsidRPr="0031118F">
        <w:t>.</w:t>
      </w:r>
    </w:p>
    <w:p w14:paraId="18C1E7CF" w14:textId="77777777" w:rsidR="0031118F" w:rsidRPr="0031118F" w:rsidRDefault="0031118F" w:rsidP="0093458E">
      <w:pPr>
        <w:numPr>
          <w:ilvl w:val="0"/>
          <w:numId w:val="64"/>
        </w:numPr>
      </w:pPr>
      <w:r w:rsidRPr="0031118F">
        <w:t>A specialist provider network is established → Group with Type = Cluster or Partnership.</w:t>
      </w:r>
    </w:p>
    <w:p w14:paraId="61E6A206" w14:textId="77777777" w:rsidR="0031118F" w:rsidRPr="0031118F" w:rsidRDefault="0031118F" w:rsidP="0093458E">
      <w:pPr>
        <w:pStyle w:val="Heading2"/>
      </w:pPr>
      <w:bookmarkStart w:id="19" w:name="_Toc194904261"/>
      <w:r w:rsidRPr="0031118F">
        <w:t>Sector Provisioning (Schools)</w:t>
      </w:r>
      <w:bookmarkEnd w:id="19"/>
    </w:p>
    <w:p w14:paraId="67E2B85D" w14:textId="77777777" w:rsidR="0031118F" w:rsidRPr="0031118F" w:rsidRDefault="0031118F" w:rsidP="0093458E">
      <w:pPr>
        <w:numPr>
          <w:ilvl w:val="0"/>
          <w:numId w:val="65"/>
        </w:numPr>
      </w:pPr>
      <w:r w:rsidRPr="0031118F">
        <w:t>A new school opens → Group created, Type = School, marked as System. This enables local ID issuance and administrative autonomy.</w:t>
      </w:r>
    </w:p>
    <w:p w14:paraId="7FC7AF1C" w14:textId="77777777" w:rsidR="0031118F" w:rsidRPr="0031118F" w:rsidRDefault="0031118F" w:rsidP="0093458E">
      <w:pPr>
        <w:numPr>
          <w:ilvl w:val="0"/>
          <w:numId w:val="65"/>
        </w:numPr>
      </w:pPr>
      <w:r w:rsidRPr="0031118F">
        <w:t>The school offers services (e.g. Courses) → Groups of Type = Service nested under School. These are structured to reflect learning offerings, each with their own Enrolments, Schedules, and Events.</w:t>
      </w:r>
    </w:p>
    <w:p w14:paraId="2A95B185" w14:textId="77777777" w:rsidR="0031118F" w:rsidRPr="0031118F" w:rsidRDefault="0031118F" w:rsidP="0093458E">
      <w:pPr>
        <w:numPr>
          <w:ilvl w:val="0"/>
          <w:numId w:val="65"/>
        </w:numPr>
      </w:pPr>
      <w:r w:rsidRPr="0031118F">
        <w:t xml:space="preserve">Students enrol → </w:t>
      </w:r>
      <w:proofErr w:type="spellStart"/>
      <w:r w:rsidRPr="0031118F">
        <w:t>GroupMembership</w:t>
      </w:r>
      <w:proofErr w:type="spellEnd"/>
      <w:r w:rsidRPr="0031118F">
        <w:t xml:space="preserve"> to School and to individual Services. This allows clear tracking of enrolment pathways, service usage, and overlaps across institutions.</w:t>
      </w:r>
    </w:p>
    <w:p w14:paraId="4BC807F8" w14:textId="77777777" w:rsidR="0031118F" w:rsidRPr="0031118F" w:rsidRDefault="0031118F" w:rsidP="0093458E">
      <w:pPr>
        <w:numPr>
          <w:ilvl w:val="0"/>
          <w:numId w:val="65"/>
        </w:numPr>
      </w:pPr>
      <w:r w:rsidRPr="0031118F">
        <w:lastRenderedPageBreak/>
        <w:t xml:space="preserve">Teacher joins staff → </w:t>
      </w:r>
      <w:proofErr w:type="spellStart"/>
      <w:r w:rsidRPr="0031118F">
        <w:t>GroupMembership</w:t>
      </w:r>
      <w:proofErr w:type="spellEnd"/>
      <w:r w:rsidRPr="0031118F">
        <w:t xml:space="preserve"> with Role = Teacher, </w:t>
      </w:r>
      <w:proofErr w:type="spellStart"/>
      <w:r w:rsidRPr="0031118F">
        <w:t>ProviderProfile</w:t>
      </w:r>
      <w:proofErr w:type="spellEnd"/>
      <w:r w:rsidRPr="0031118F">
        <w:t xml:space="preserve"> updated. Teachers become active participants in the delivery of services through Work and Coordination.</w:t>
      </w:r>
    </w:p>
    <w:p w14:paraId="53E687F7" w14:textId="77777777" w:rsidR="0031118F" w:rsidRPr="0031118F" w:rsidRDefault="0031118F" w:rsidP="0093458E">
      <w:pPr>
        <w:pStyle w:val="Heading2"/>
      </w:pPr>
      <w:bookmarkStart w:id="20" w:name="_Toc194904262"/>
      <w:r w:rsidRPr="0031118F">
        <w:t>Sector Analysis</w:t>
      </w:r>
      <w:bookmarkEnd w:id="20"/>
    </w:p>
    <w:p w14:paraId="4DFAE486" w14:textId="77777777" w:rsidR="0031118F" w:rsidRPr="0031118F" w:rsidRDefault="0031118F" w:rsidP="0093458E">
      <w:pPr>
        <w:numPr>
          <w:ilvl w:val="0"/>
          <w:numId w:val="66"/>
        </w:numPr>
      </w:pPr>
      <w:r w:rsidRPr="0031118F">
        <w:t xml:space="preserve">Curriculum progress is analysed across cohorts → Progress entries summarise linked Outcomes against </w:t>
      </w:r>
      <w:proofErr w:type="spellStart"/>
      <w:r w:rsidRPr="0031118F">
        <w:t>CurriculumPaths</w:t>
      </w:r>
      <w:proofErr w:type="spellEnd"/>
      <w:r w:rsidRPr="0031118F">
        <w:t>.</w:t>
      </w:r>
    </w:p>
    <w:p w14:paraId="2D1DC1B2" w14:textId="77777777" w:rsidR="0031118F" w:rsidRPr="0031118F" w:rsidRDefault="0031118F" w:rsidP="0093458E">
      <w:pPr>
        <w:numPr>
          <w:ilvl w:val="0"/>
          <w:numId w:val="66"/>
        </w:numPr>
      </w:pPr>
      <w:r w:rsidRPr="0031118F">
        <w:t xml:space="preserve">Class size ratios calculated → </w:t>
      </w:r>
      <w:proofErr w:type="spellStart"/>
      <w:r w:rsidRPr="0031118F">
        <w:t>GroupMembership</w:t>
      </w:r>
      <w:proofErr w:type="spellEnd"/>
      <w:r w:rsidRPr="0031118F">
        <w:t xml:space="preserve"> and Role entities analysed per Group.</w:t>
      </w:r>
    </w:p>
    <w:p w14:paraId="699C9B69" w14:textId="77777777" w:rsidR="0031118F" w:rsidRPr="0031118F" w:rsidRDefault="0031118F" w:rsidP="0093458E">
      <w:pPr>
        <w:numPr>
          <w:ilvl w:val="0"/>
          <w:numId w:val="66"/>
        </w:numPr>
      </w:pPr>
      <w:r w:rsidRPr="0031118F">
        <w:t>School utilisation and regional trends → Groups, Enrolments, and Attendance evaluated over time.</w:t>
      </w:r>
    </w:p>
    <w:p w14:paraId="3802EB81" w14:textId="77777777" w:rsidR="0031118F" w:rsidRPr="0031118F" w:rsidRDefault="0031118F" w:rsidP="0093458E">
      <w:pPr>
        <w:numPr>
          <w:ilvl w:val="0"/>
          <w:numId w:val="66"/>
        </w:numPr>
      </w:pPr>
      <w:r w:rsidRPr="0031118F">
        <w:t>Demand for new schools identified → derived from Service access patterns, Enrolment growth, and Progress indicators.</w:t>
      </w:r>
    </w:p>
    <w:p w14:paraId="63117DF7" w14:textId="77777777" w:rsidR="0031118F" w:rsidRPr="0031118F" w:rsidRDefault="0031118F" w:rsidP="0093458E">
      <w:pPr>
        <w:pStyle w:val="Heading2"/>
      </w:pPr>
      <w:bookmarkStart w:id="21" w:name="_Toc194904263"/>
      <w:r w:rsidRPr="0031118F">
        <w:t>Teacher Provisioning and Delivery</w:t>
      </w:r>
      <w:bookmarkEnd w:id="21"/>
    </w:p>
    <w:p w14:paraId="311A5F39" w14:textId="77777777" w:rsidR="0031118F" w:rsidRPr="0031118F" w:rsidRDefault="0031118F" w:rsidP="0093458E">
      <w:pPr>
        <w:numPr>
          <w:ilvl w:val="0"/>
          <w:numId w:val="67"/>
        </w:numPr>
      </w:pPr>
      <w:r w:rsidRPr="0031118F">
        <w:t xml:space="preserve">Teacher completes initial training → Assessment and Outcome recorded, linked to a Teaching </w:t>
      </w:r>
      <w:proofErr w:type="spellStart"/>
      <w:r w:rsidRPr="0031118F">
        <w:t>CurriculumPath</w:t>
      </w:r>
      <w:proofErr w:type="spellEnd"/>
      <w:r w:rsidRPr="0031118F">
        <w:t>.</w:t>
      </w:r>
    </w:p>
    <w:p w14:paraId="5BC3D629" w14:textId="77777777" w:rsidR="0031118F" w:rsidRPr="0031118F" w:rsidRDefault="0031118F" w:rsidP="0093458E">
      <w:pPr>
        <w:numPr>
          <w:ilvl w:val="0"/>
          <w:numId w:val="67"/>
        </w:numPr>
      </w:pPr>
      <w:r w:rsidRPr="0031118F">
        <w:t xml:space="preserve">Teacher joins Teachers Council → </w:t>
      </w:r>
      <w:proofErr w:type="spellStart"/>
      <w:r w:rsidRPr="0031118F">
        <w:t>GroupMembership</w:t>
      </w:r>
      <w:proofErr w:type="spellEnd"/>
      <w:r w:rsidRPr="0031118F">
        <w:t>, Role = Registered Teacher.</w:t>
      </w:r>
    </w:p>
    <w:p w14:paraId="02FBD58A" w14:textId="77777777" w:rsidR="0031118F" w:rsidRPr="0031118F" w:rsidRDefault="0031118F" w:rsidP="0093458E">
      <w:pPr>
        <w:numPr>
          <w:ilvl w:val="0"/>
          <w:numId w:val="67"/>
        </w:numPr>
      </w:pPr>
      <w:r w:rsidRPr="0031118F">
        <w:t>Teacher undertakes PLD → Enrolment in Service of Type = PLD, Outcome and Progress tracked.</w:t>
      </w:r>
    </w:p>
    <w:p w14:paraId="123BBF2A" w14:textId="77777777" w:rsidR="0031118F" w:rsidRPr="0031118F" w:rsidRDefault="0031118F" w:rsidP="0093458E">
      <w:pPr>
        <w:numPr>
          <w:ilvl w:val="0"/>
          <w:numId w:val="67"/>
        </w:numPr>
      </w:pPr>
      <w:r w:rsidRPr="0031118F">
        <w:t xml:space="preserve">Teacher teaches at multiple schools → </w:t>
      </w:r>
      <w:proofErr w:type="spellStart"/>
      <w:r w:rsidRPr="0031118F">
        <w:t>GroupMemberships</w:t>
      </w:r>
      <w:proofErr w:type="spellEnd"/>
      <w:r w:rsidRPr="0031118F">
        <w:t xml:space="preserve"> in multiple Groups, Role = Teacher.</w:t>
      </w:r>
    </w:p>
    <w:p w14:paraId="1921724C" w14:textId="77777777" w:rsidR="0031118F" w:rsidRPr="0031118F" w:rsidRDefault="0031118F" w:rsidP="0093458E">
      <w:pPr>
        <w:numPr>
          <w:ilvl w:val="0"/>
          <w:numId w:val="67"/>
        </w:numPr>
      </w:pPr>
      <w:r w:rsidRPr="0031118F">
        <w:t>Teacher under review → Outcome of Assessment, Role marked On Hold.</w:t>
      </w:r>
    </w:p>
    <w:p w14:paraId="332A9564" w14:textId="77777777" w:rsidR="0031118F" w:rsidRPr="0031118F" w:rsidRDefault="0031118F" w:rsidP="0093458E">
      <w:pPr>
        <w:numPr>
          <w:ilvl w:val="0"/>
          <w:numId w:val="67"/>
        </w:numPr>
      </w:pPr>
      <w:r w:rsidRPr="0031118F">
        <w:t>Teacher stood down → Role status updated, Outcome retained.</w:t>
      </w:r>
    </w:p>
    <w:p w14:paraId="03B1F79F" w14:textId="77777777" w:rsidR="0031118F" w:rsidRPr="0031118F" w:rsidRDefault="0031118F" w:rsidP="0093458E">
      <w:pPr>
        <w:pStyle w:val="Heading2"/>
      </w:pPr>
      <w:bookmarkStart w:id="22" w:name="_Toc194904264"/>
      <w:r w:rsidRPr="0031118F">
        <w:t>Home Schooling</w:t>
      </w:r>
      <w:bookmarkEnd w:id="22"/>
    </w:p>
    <w:p w14:paraId="5D753D84" w14:textId="77777777" w:rsidR="0031118F" w:rsidRPr="0031118F" w:rsidRDefault="0031118F" w:rsidP="0093458E">
      <w:pPr>
        <w:numPr>
          <w:ilvl w:val="0"/>
          <w:numId w:val="68"/>
        </w:numPr>
      </w:pPr>
      <w:r w:rsidRPr="0031118F">
        <w:t xml:space="preserve">Learner is educated at home → </w:t>
      </w:r>
      <w:proofErr w:type="spellStart"/>
      <w:r w:rsidRPr="0031118F">
        <w:t>EducationProfile</w:t>
      </w:r>
      <w:proofErr w:type="spellEnd"/>
      <w:r w:rsidRPr="0031118F">
        <w:t xml:space="preserve"> exists, </w:t>
      </w:r>
      <w:proofErr w:type="spellStart"/>
      <w:r w:rsidRPr="0031118F">
        <w:t>GroupMembership</w:t>
      </w:r>
      <w:proofErr w:type="spellEnd"/>
      <w:r w:rsidRPr="0031118F">
        <w:t xml:space="preserve"> to School may be absent or nominal.</w:t>
      </w:r>
    </w:p>
    <w:p w14:paraId="75C5D7FA" w14:textId="77777777" w:rsidR="0031118F" w:rsidRPr="0031118F" w:rsidRDefault="0031118F" w:rsidP="0093458E">
      <w:pPr>
        <w:numPr>
          <w:ilvl w:val="0"/>
          <w:numId w:val="68"/>
        </w:numPr>
      </w:pPr>
      <w:r w:rsidRPr="0031118F">
        <w:t>Tasks, Assessments, and Progress still apply → same use of Work, Outcome, and Curriculum domains.</w:t>
      </w:r>
    </w:p>
    <w:p w14:paraId="41FB88A8" w14:textId="77777777" w:rsidR="0031118F" w:rsidRPr="0031118F" w:rsidRDefault="0031118F" w:rsidP="0093458E">
      <w:pPr>
        <w:pStyle w:val="Heading2"/>
      </w:pPr>
      <w:bookmarkStart w:id="23" w:name="_Toc194904265"/>
      <w:r w:rsidRPr="0031118F">
        <w:t>Māori Medium Schooling</w:t>
      </w:r>
      <w:bookmarkEnd w:id="23"/>
    </w:p>
    <w:p w14:paraId="69B6722A" w14:textId="77777777" w:rsidR="0031118F" w:rsidRPr="0031118F" w:rsidRDefault="0031118F" w:rsidP="0093458E">
      <w:pPr>
        <w:numPr>
          <w:ilvl w:val="0"/>
          <w:numId w:val="69"/>
        </w:numPr>
      </w:pPr>
      <w:r w:rsidRPr="0031118F">
        <w:t xml:space="preserve">School follows Te </w:t>
      </w:r>
      <w:proofErr w:type="spellStart"/>
      <w:r w:rsidRPr="0031118F">
        <w:t>Marautanga</w:t>
      </w:r>
      <w:proofErr w:type="spellEnd"/>
      <w:r w:rsidRPr="0031118F">
        <w:t xml:space="preserve"> o Aotearoa → </w:t>
      </w:r>
      <w:proofErr w:type="spellStart"/>
      <w:r w:rsidRPr="0031118F">
        <w:t>CurriculumPath</w:t>
      </w:r>
      <w:proofErr w:type="spellEnd"/>
      <w:r w:rsidRPr="0031118F">
        <w:t xml:space="preserve"> aligned to alternate </w:t>
      </w:r>
      <w:proofErr w:type="spellStart"/>
      <w:r w:rsidRPr="0031118F">
        <w:t>Codeset</w:t>
      </w:r>
      <w:proofErr w:type="spellEnd"/>
      <w:r w:rsidRPr="0031118F">
        <w:t>.</w:t>
      </w:r>
    </w:p>
    <w:p w14:paraId="1746ACFF" w14:textId="77777777" w:rsidR="0031118F" w:rsidRPr="0031118F" w:rsidRDefault="0031118F" w:rsidP="0093458E">
      <w:pPr>
        <w:numPr>
          <w:ilvl w:val="0"/>
          <w:numId w:val="69"/>
        </w:numPr>
      </w:pPr>
      <w:r w:rsidRPr="0031118F">
        <w:t>Students and teachers interact identically → same structures reused.</w:t>
      </w:r>
    </w:p>
    <w:p w14:paraId="0D677028" w14:textId="77777777" w:rsidR="0031118F" w:rsidRPr="0031118F" w:rsidRDefault="0031118F" w:rsidP="0093458E">
      <w:pPr>
        <w:pStyle w:val="Heading2"/>
      </w:pPr>
      <w:bookmarkStart w:id="24" w:name="_Toc194904266"/>
      <w:r w:rsidRPr="0031118F">
        <w:lastRenderedPageBreak/>
        <w:t>Private and International Schools</w:t>
      </w:r>
      <w:bookmarkEnd w:id="24"/>
    </w:p>
    <w:p w14:paraId="544666E0" w14:textId="77777777" w:rsidR="0031118F" w:rsidRPr="0031118F" w:rsidRDefault="0031118F" w:rsidP="0093458E">
      <w:pPr>
        <w:numPr>
          <w:ilvl w:val="0"/>
          <w:numId w:val="70"/>
        </w:numPr>
      </w:pPr>
      <w:r w:rsidRPr="0031118F">
        <w:t xml:space="preserve">School follows IB, Bac, or Oxbridge curriculum → </w:t>
      </w:r>
      <w:proofErr w:type="spellStart"/>
      <w:r w:rsidRPr="0031118F">
        <w:t>CurriculumPath</w:t>
      </w:r>
      <w:proofErr w:type="spellEnd"/>
      <w:r w:rsidRPr="0031118F">
        <w:t xml:space="preserve"> imported or mapped.</w:t>
      </w:r>
    </w:p>
    <w:p w14:paraId="2BE58FFE" w14:textId="77777777" w:rsidR="0031118F" w:rsidRPr="0031118F" w:rsidRDefault="0031118F" w:rsidP="0093458E">
      <w:pPr>
        <w:numPr>
          <w:ilvl w:val="0"/>
          <w:numId w:val="70"/>
        </w:numPr>
      </w:pPr>
      <w:r w:rsidRPr="0031118F">
        <w:t>Outcomes and Progress tracked the same way → local systems link Tasks and Outcomes to Milestones.</w:t>
      </w:r>
    </w:p>
    <w:p w14:paraId="20D1DD57" w14:textId="77777777" w:rsidR="0031118F" w:rsidRPr="0031118F" w:rsidRDefault="0031118F" w:rsidP="0093458E">
      <w:pPr>
        <w:pStyle w:val="Heading2"/>
      </w:pPr>
      <w:bookmarkStart w:id="25" w:name="_Toc194904267"/>
      <w:r w:rsidRPr="0031118F">
        <w:t>Education Journey</w:t>
      </w:r>
      <w:bookmarkEnd w:id="25"/>
    </w:p>
    <w:p w14:paraId="2E2512D2" w14:textId="77777777" w:rsidR="0031118F" w:rsidRPr="0031118F" w:rsidRDefault="0031118F" w:rsidP="0093458E">
      <w:pPr>
        <w:numPr>
          <w:ilvl w:val="0"/>
          <w:numId w:val="71"/>
        </w:numPr>
      </w:pPr>
      <w:r w:rsidRPr="0031118F">
        <w:t xml:space="preserve">Learner begins in ECE → </w:t>
      </w:r>
      <w:proofErr w:type="spellStart"/>
      <w:r w:rsidRPr="0031118F">
        <w:t>GroupMembership</w:t>
      </w:r>
      <w:proofErr w:type="spellEnd"/>
      <w:r w:rsidRPr="0031118F">
        <w:t xml:space="preserve"> in Provider, NSN issued if not already present.</w:t>
      </w:r>
    </w:p>
    <w:p w14:paraId="5F4FCF50" w14:textId="77777777" w:rsidR="0031118F" w:rsidRPr="0031118F" w:rsidRDefault="0031118F" w:rsidP="0093458E">
      <w:pPr>
        <w:numPr>
          <w:ilvl w:val="0"/>
          <w:numId w:val="71"/>
        </w:numPr>
      </w:pPr>
      <w:r w:rsidRPr="0031118F">
        <w:t xml:space="preserve">Transitions to school → </w:t>
      </w:r>
      <w:proofErr w:type="spellStart"/>
      <w:r w:rsidRPr="0031118F">
        <w:t>EducationProfile</w:t>
      </w:r>
      <w:proofErr w:type="spellEnd"/>
      <w:r w:rsidRPr="0031118F">
        <w:t xml:space="preserve"> reused, new </w:t>
      </w:r>
      <w:proofErr w:type="spellStart"/>
      <w:r w:rsidRPr="0031118F">
        <w:t>GroupMembership</w:t>
      </w:r>
      <w:proofErr w:type="spellEnd"/>
      <w:r w:rsidRPr="0031118F">
        <w:t xml:space="preserve"> added.</w:t>
      </w:r>
    </w:p>
    <w:p w14:paraId="13D125C7" w14:textId="77777777" w:rsidR="0031118F" w:rsidRPr="0031118F" w:rsidRDefault="0031118F" w:rsidP="0093458E">
      <w:pPr>
        <w:pStyle w:val="Heading2"/>
      </w:pPr>
      <w:bookmarkStart w:id="26" w:name="_Toc194904268"/>
      <w:r w:rsidRPr="0031118F">
        <w:t>Pre-enrolment</w:t>
      </w:r>
      <w:bookmarkEnd w:id="26"/>
    </w:p>
    <w:p w14:paraId="59A3047B" w14:textId="77777777" w:rsidR="0031118F" w:rsidRPr="0031118F" w:rsidRDefault="0031118F" w:rsidP="0093458E">
      <w:pPr>
        <w:numPr>
          <w:ilvl w:val="0"/>
          <w:numId w:val="72"/>
        </w:numPr>
      </w:pPr>
      <w:r w:rsidRPr="0031118F">
        <w:t>Learner accepted to school in future term → Enrolment created in advance with future start date.</w:t>
      </w:r>
    </w:p>
    <w:p w14:paraId="5DEFBD92" w14:textId="77777777" w:rsidR="0031118F" w:rsidRPr="0031118F" w:rsidRDefault="0031118F" w:rsidP="0093458E">
      <w:pPr>
        <w:numPr>
          <w:ilvl w:val="0"/>
          <w:numId w:val="72"/>
        </w:numPr>
      </w:pPr>
      <w:r w:rsidRPr="0031118F">
        <w:t>Relationship to school formalised, without triggering funding or scheduling.</w:t>
      </w:r>
    </w:p>
    <w:p w14:paraId="5148708A" w14:textId="77777777" w:rsidR="0031118F" w:rsidRPr="0031118F" w:rsidRDefault="0031118F" w:rsidP="0093458E">
      <w:pPr>
        <w:pStyle w:val="Heading2"/>
      </w:pPr>
      <w:bookmarkStart w:id="27" w:name="_Toc194904269"/>
      <w:r w:rsidRPr="0031118F">
        <w:t>Multi-school Enrolment</w:t>
      </w:r>
      <w:bookmarkEnd w:id="27"/>
    </w:p>
    <w:p w14:paraId="63124A8D" w14:textId="77777777" w:rsidR="0031118F" w:rsidRPr="0031118F" w:rsidRDefault="0031118F" w:rsidP="0093458E">
      <w:pPr>
        <w:numPr>
          <w:ilvl w:val="0"/>
          <w:numId w:val="73"/>
        </w:numPr>
      </w:pPr>
      <w:r w:rsidRPr="0031118F">
        <w:t xml:space="preserve">Learner enrolled in both local school and Te Kura → concurrent </w:t>
      </w:r>
      <w:proofErr w:type="spellStart"/>
      <w:r w:rsidRPr="0031118F">
        <w:t>GroupMemberships</w:t>
      </w:r>
      <w:proofErr w:type="spellEnd"/>
      <w:r w:rsidRPr="0031118F">
        <w:t>.</w:t>
      </w:r>
    </w:p>
    <w:p w14:paraId="4FC2FD0E" w14:textId="77777777" w:rsidR="0031118F" w:rsidRPr="0031118F" w:rsidRDefault="0031118F" w:rsidP="0093458E">
      <w:pPr>
        <w:numPr>
          <w:ilvl w:val="0"/>
          <w:numId w:val="73"/>
        </w:numPr>
      </w:pPr>
      <w:r w:rsidRPr="0031118F">
        <w:t>Progress, Attendance, and Outcomes tracked per Group.</w:t>
      </w:r>
    </w:p>
    <w:p w14:paraId="0672E944" w14:textId="77777777" w:rsidR="0031118F" w:rsidRPr="0031118F" w:rsidRDefault="0031118F" w:rsidP="0093458E">
      <w:pPr>
        <w:pStyle w:val="Heading2"/>
      </w:pPr>
      <w:bookmarkStart w:id="28" w:name="_Toc194904270"/>
      <w:r w:rsidRPr="0031118F">
        <w:t>Attendance and Participation</w:t>
      </w:r>
      <w:bookmarkEnd w:id="28"/>
    </w:p>
    <w:p w14:paraId="016B8DC1" w14:textId="77777777" w:rsidR="0031118F" w:rsidRPr="0031118F" w:rsidRDefault="0031118F" w:rsidP="0093458E">
      <w:pPr>
        <w:numPr>
          <w:ilvl w:val="0"/>
          <w:numId w:val="74"/>
        </w:numPr>
      </w:pPr>
      <w:r w:rsidRPr="0031118F">
        <w:t>School day is scheduled → Event created via Schedule.</w:t>
      </w:r>
    </w:p>
    <w:p w14:paraId="1629D37F" w14:textId="77777777" w:rsidR="0031118F" w:rsidRPr="0031118F" w:rsidRDefault="0031118F" w:rsidP="0093458E">
      <w:pPr>
        <w:numPr>
          <w:ilvl w:val="0"/>
          <w:numId w:val="74"/>
        </w:numPr>
      </w:pPr>
      <w:r w:rsidRPr="0031118F">
        <w:t>Learner expected to attend → Participation planned.</w:t>
      </w:r>
    </w:p>
    <w:p w14:paraId="5DA37352" w14:textId="77777777" w:rsidR="0031118F" w:rsidRPr="0031118F" w:rsidRDefault="0031118F" w:rsidP="0093458E">
      <w:pPr>
        <w:numPr>
          <w:ilvl w:val="0"/>
          <w:numId w:val="74"/>
        </w:numPr>
      </w:pPr>
      <w:r w:rsidRPr="0031118F">
        <w:t>Learner present or absent → Attendance recorded, with optional Excuse.</w:t>
      </w:r>
    </w:p>
    <w:p w14:paraId="628C015E" w14:textId="77777777" w:rsidR="0031118F" w:rsidRPr="0031118F" w:rsidRDefault="0031118F" w:rsidP="0093458E">
      <w:pPr>
        <w:pStyle w:val="Heading2"/>
      </w:pPr>
      <w:bookmarkStart w:id="29" w:name="_Toc194904271"/>
      <w:r w:rsidRPr="0031118F">
        <w:t>Learning and Progress</w:t>
      </w:r>
      <w:bookmarkEnd w:id="29"/>
    </w:p>
    <w:p w14:paraId="301D5CF3" w14:textId="77777777" w:rsidR="0031118F" w:rsidRPr="0031118F" w:rsidRDefault="0031118F" w:rsidP="0093458E">
      <w:pPr>
        <w:numPr>
          <w:ilvl w:val="0"/>
          <w:numId w:val="75"/>
        </w:numPr>
      </w:pPr>
      <w:r w:rsidRPr="0031118F">
        <w:t>Learner completes homework → Task created, Artefact submitted, Outcome recorded. Artefacts might include files, photos, or online content linked directly to work.</w:t>
      </w:r>
    </w:p>
    <w:p w14:paraId="71839C08" w14:textId="77777777" w:rsidR="0031118F" w:rsidRPr="0031118F" w:rsidRDefault="0031118F" w:rsidP="0093458E">
      <w:pPr>
        <w:numPr>
          <w:ilvl w:val="0"/>
          <w:numId w:val="75"/>
        </w:numPr>
      </w:pPr>
      <w:r w:rsidRPr="0031118F">
        <w:t xml:space="preserve">In-school and out-of-school assessments → </w:t>
      </w:r>
      <w:proofErr w:type="spellStart"/>
      <w:r w:rsidRPr="0031118F">
        <w:t>AssessmentType</w:t>
      </w:r>
      <w:proofErr w:type="spellEnd"/>
      <w:r w:rsidRPr="0031118F">
        <w:t xml:space="preserve"> defines structure, same Outcome model used. Results from formal exams or informal evaluations are tracked consistently.</w:t>
      </w:r>
    </w:p>
    <w:p w14:paraId="6105E33A" w14:textId="77777777" w:rsidR="0031118F" w:rsidRPr="0031118F" w:rsidRDefault="0031118F" w:rsidP="0093458E">
      <w:pPr>
        <w:numPr>
          <w:ilvl w:val="0"/>
          <w:numId w:val="75"/>
        </w:numPr>
      </w:pPr>
      <w:r w:rsidRPr="0031118F">
        <w:t>Arts, performance, multimedia → Artefacts (e.g. video, document) linked to Task or Outcome. Supports full breadth of creative and practical learning, not limited to text-based outputs.</w:t>
      </w:r>
    </w:p>
    <w:p w14:paraId="39EB1FE2" w14:textId="77777777" w:rsidR="0031118F" w:rsidRPr="0031118F" w:rsidRDefault="0031118F" w:rsidP="0093458E">
      <w:pPr>
        <w:pStyle w:val="Heading2"/>
      </w:pPr>
      <w:bookmarkStart w:id="30" w:name="_Toc194904272"/>
      <w:r w:rsidRPr="0031118F">
        <w:lastRenderedPageBreak/>
        <w:t>Qualifications</w:t>
      </w:r>
      <w:bookmarkEnd w:id="30"/>
    </w:p>
    <w:p w14:paraId="0C32E597" w14:textId="77777777" w:rsidR="0031118F" w:rsidRPr="0031118F" w:rsidRDefault="0031118F" w:rsidP="0093458E">
      <w:pPr>
        <w:numPr>
          <w:ilvl w:val="0"/>
          <w:numId w:val="76"/>
        </w:numPr>
      </w:pPr>
      <w:r w:rsidRPr="0031118F">
        <w:t xml:space="preserve">Learner completes NCEA Level 2 → </w:t>
      </w:r>
      <w:proofErr w:type="spellStart"/>
      <w:r w:rsidRPr="0031118F">
        <w:t>CurriculumPath</w:t>
      </w:r>
      <w:proofErr w:type="spellEnd"/>
      <w:r w:rsidRPr="0031118F">
        <w:t xml:space="preserve"> fulfilled through Outcomes and Milestones.</w:t>
      </w:r>
    </w:p>
    <w:p w14:paraId="179E8615" w14:textId="77777777" w:rsidR="0031118F" w:rsidRPr="0031118F" w:rsidRDefault="0031118F" w:rsidP="0093458E">
      <w:pPr>
        <w:numPr>
          <w:ilvl w:val="0"/>
          <w:numId w:val="76"/>
        </w:numPr>
      </w:pPr>
      <w:r w:rsidRPr="0031118F">
        <w:t xml:space="preserve">Learner completes Oxbridge exam → </w:t>
      </w:r>
      <w:proofErr w:type="spellStart"/>
      <w:r w:rsidRPr="0031118F">
        <w:t>CurriculumPath</w:t>
      </w:r>
      <w:proofErr w:type="spellEnd"/>
      <w:r w:rsidRPr="0031118F">
        <w:t xml:space="preserve"> mapped from imported </w:t>
      </w:r>
      <w:proofErr w:type="spellStart"/>
      <w:r w:rsidRPr="0031118F">
        <w:t>Codeset</w:t>
      </w:r>
      <w:proofErr w:type="spellEnd"/>
      <w:r w:rsidRPr="0031118F">
        <w:t>, Outcomes recorded.</w:t>
      </w:r>
    </w:p>
    <w:p w14:paraId="378A9E42" w14:textId="77777777" w:rsidR="0031118F" w:rsidRPr="0031118F" w:rsidRDefault="0031118F" w:rsidP="0093458E">
      <w:pPr>
        <w:pStyle w:val="Heading2"/>
      </w:pPr>
      <w:bookmarkStart w:id="31" w:name="_Toc194904273"/>
      <w:r w:rsidRPr="0031118F">
        <w:t>Vocational and Tertiary</w:t>
      </w:r>
      <w:bookmarkEnd w:id="31"/>
    </w:p>
    <w:p w14:paraId="5BE62084" w14:textId="77777777" w:rsidR="0031118F" w:rsidRPr="0031118F" w:rsidRDefault="0031118F" w:rsidP="0093458E">
      <w:pPr>
        <w:numPr>
          <w:ilvl w:val="0"/>
          <w:numId w:val="77"/>
        </w:numPr>
      </w:pPr>
      <w:r w:rsidRPr="0031118F">
        <w:t xml:space="preserve">Learner enrols in polytechnic course → </w:t>
      </w:r>
      <w:proofErr w:type="spellStart"/>
      <w:r w:rsidRPr="0031118F">
        <w:t>GroupMembership</w:t>
      </w:r>
      <w:proofErr w:type="spellEnd"/>
      <w:r w:rsidRPr="0031118F">
        <w:t xml:space="preserve"> in Provider, Enrolment to vocational Service.</w:t>
      </w:r>
    </w:p>
    <w:p w14:paraId="267A604A" w14:textId="77777777" w:rsidR="0031118F" w:rsidRPr="0031118F" w:rsidRDefault="0031118F" w:rsidP="0093458E">
      <w:pPr>
        <w:numPr>
          <w:ilvl w:val="0"/>
          <w:numId w:val="77"/>
        </w:numPr>
      </w:pPr>
      <w:r w:rsidRPr="0031118F">
        <w:t xml:space="preserve">Learner accepted to university → </w:t>
      </w:r>
      <w:proofErr w:type="spellStart"/>
      <w:r w:rsidRPr="0031118F">
        <w:t>GroupMembership</w:t>
      </w:r>
      <w:proofErr w:type="spellEnd"/>
      <w:r w:rsidRPr="0031118F">
        <w:t xml:space="preserve"> created, </w:t>
      </w:r>
      <w:proofErr w:type="spellStart"/>
      <w:r w:rsidRPr="0031118F">
        <w:t>EducationProfile</w:t>
      </w:r>
      <w:proofErr w:type="spellEnd"/>
      <w:r w:rsidRPr="0031118F">
        <w:t xml:space="preserve"> reused.</w:t>
      </w:r>
    </w:p>
    <w:p w14:paraId="3FCCC5C8" w14:textId="77777777" w:rsidR="0031118F" w:rsidRPr="0031118F" w:rsidRDefault="0031118F" w:rsidP="0093458E">
      <w:pPr>
        <w:numPr>
          <w:ilvl w:val="0"/>
          <w:numId w:val="77"/>
        </w:numPr>
      </w:pPr>
      <w:r w:rsidRPr="0031118F">
        <w:t>No change in schema needed between secondary and tertiary use.</w:t>
      </w:r>
    </w:p>
    <w:p w14:paraId="2DCC6DC3" w14:textId="77777777" w:rsidR="0031118F" w:rsidRPr="0031118F" w:rsidRDefault="0031118F" w:rsidP="0093458E">
      <w:pPr>
        <w:pStyle w:val="Heading2"/>
      </w:pPr>
      <w:bookmarkStart w:id="32" w:name="_Toc194904274"/>
      <w:r w:rsidRPr="0031118F">
        <w:t>Support</w:t>
      </w:r>
      <w:bookmarkEnd w:id="32"/>
    </w:p>
    <w:p w14:paraId="169B9F18" w14:textId="77777777" w:rsidR="0031118F" w:rsidRPr="0031118F" w:rsidRDefault="0031118F" w:rsidP="0093458E">
      <w:pPr>
        <w:numPr>
          <w:ilvl w:val="0"/>
          <w:numId w:val="78"/>
        </w:numPr>
      </w:pPr>
      <w:r w:rsidRPr="0031118F">
        <w:t xml:space="preserve">Learner identified with ESOL needs → </w:t>
      </w:r>
      <w:proofErr w:type="spellStart"/>
      <w:r w:rsidRPr="0031118F">
        <w:t>SupportEntitlement</w:t>
      </w:r>
      <w:proofErr w:type="spellEnd"/>
      <w:r w:rsidRPr="0031118F">
        <w:t xml:space="preserve"> created, </w:t>
      </w:r>
      <w:proofErr w:type="spellStart"/>
      <w:r w:rsidRPr="0031118F">
        <w:t>SupportProgram</w:t>
      </w:r>
      <w:proofErr w:type="spellEnd"/>
      <w:r w:rsidRPr="0031118F">
        <w:t xml:space="preserve"> assigned.</w:t>
      </w:r>
    </w:p>
    <w:p w14:paraId="6B33199B" w14:textId="77777777" w:rsidR="0031118F" w:rsidRPr="0031118F" w:rsidRDefault="0031118F" w:rsidP="0093458E">
      <w:pPr>
        <w:numPr>
          <w:ilvl w:val="0"/>
          <w:numId w:val="78"/>
        </w:numPr>
      </w:pPr>
      <w:r w:rsidRPr="0031118F">
        <w:t xml:space="preserve">Service delivered via pull-out or in-class model → </w:t>
      </w:r>
      <w:proofErr w:type="spellStart"/>
      <w:r w:rsidRPr="0031118F">
        <w:t>SupportAllocation</w:t>
      </w:r>
      <w:proofErr w:type="spellEnd"/>
      <w:r w:rsidRPr="0031118F">
        <w:t xml:space="preserve"> linked to learner and provider.</w:t>
      </w:r>
    </w:p>
    <w:p w14:paraId="226A50DD" w14:textId="77777777" w:rsidR="0031118F" w:rsidRPr="0031118F" w:rsidRDefault="0031118F" w:rsidP="0093458E">
      <w:pPr>
        <w:numPr>
          <w:ilvl w:val="0"/>
          <w:numId w:val="78"/>
        </w:numPr>
      </w:pPr>
      <w:r w:rsidRPr="0031118F">
        <w:t xml:space="preserve">Progress toward support goal tracked → </w:t>
      </w:r>
      <w:proofErr w:type="spellStart"/>
      <w:r w:rsidRPr="0031118F">
        <w:t>SupportOutcome</w:t>
      </w:r>
      <w:proofErr w:type="spellEnd"/>
      <w:r w:rsidRPr="0031118F">
        <w:t xml:space="preserve"> recorded, optionally linked to </w:t>
      </w:r>
      <w:proofErr w:type="spellStart"/>
      <w:r w:rsidRPr="0031118F">
        <w:t>CurriculumMilestone</w:t>
      </w:r>
      <w:proofErr w:type="spellEnd"/>
      <w:r w:rsidRPr="0031118F">
        <w:t>.</w:t>
      </w:r>
    </w:p>
    <w:p w14:paraId="41F3BBA7" w14:textId="609684A6" w:rsidR="0031118F" w:rsidRDefault="0031118F" w:rsidP="0093458E">
      <w:pPr>
        <w:numPr>
          <w:ilvl w:val="0"/>
          <w:numId w:val="78"/>
        </w:numPr>
      </w:pPr>
      <w:r w:rsidRPr="0031118F">
        <w:t xml:space="preserve">Support linked to funding → </w:t>
      </w:r>
      <w:proofErr w:type="spellStart"/>
      <w:r w:rsidRPr="0031118F">
        <w:t>FundingReference</w:t>
      </w:r>
      <w:proofErr w:type="spellEnd"/>
      <w:r w:rsidRPr="0031118F">
        <w:t xml:space="preserve"> and </w:t>
      </w:r>
      <w:proofErr w:type="spellStart"/>
      <w:r w:rsidRPr="0031118F">
        <w:t>TaggedGroupMembership</w:t>
      </w:r>
      <w:proofErr w:type="spellEnd"/>
      <w:r w:rsidRPr="0031118F">
        <w:t xml:space="preserve"> record funding impact.</w:t>
      </w:r>
    </w:p>
    <w:p w14:paraId="729CB79E" w14:textId="77777777" w:rsidR="0031118F" w:rsidRDefault="0031118F" w:rsidP="0093458E">
      <w:pPr>
        <w:pStyle w:val="Heading2"/>
      </w:pPr>
      <w:bookmarkStart w:id="33" w:name="_Toc194904275"/>
      <w:r w:rsidRPr="0031118F">
        <w:t>Edge Cases</w:t>
      </w:r>
      <w:bookmarkEnd w:id="33"/>
    </w:p>
    <w:p w14:paraId="199ED0DA" w14:textId="077AB4CA" w:rsidR="0031118F" w:rsidRPr="0031118F" w:rsidRDefault="0031118F" w:rsidP="0093458E">
      <w:r w:rsidRPr="0031118F">
        <w:t>The following are examples of edge cases that the above domains support.</w:t>
      </w:r>
    </w:p>
    <w:p w14:paraId="013D2D66" w14:textId="77777777" w:rsidR="0031118F" w:rsidRPr="0031118F" w:rsidRDefault="0031118F" w:rsidP="0093458E">
      <w:pPr>
        <w:numPr>
          <w:ilvl w:val="0"/>
          <w:numId w:val="79"/>
        </w:numPr>
      </w:pPr>
      <w:r w:rsidRPr="0031118F">
        <w:t>Learner has multiple Personas across systems → each Persona linked to a single Person, with separate Profiles for education, health, etc. NSNs may differ, identity continuity preserved.</w:t>
      </w:r>
    </w:p>
    <w:p w14:paraId="2303656B" w14:textId="77777777" w:rsidR="0031118F" w:rsidRPr="0031118F" w:rsidRDefault="0031118F" w:rsidP="0093458E">
      <w:pPr>
        <w:numPr>
          <w:ilvl w:val="0"/>
          <w:numId w:val="79"/>
        </w:numPr>
      </w:pPr>
      <w:r w:rsidRPr="0031118F">
        <w:t xml:space="preserve">Learner is re-enrolled under a different name or gender → existing Person reused, new Persona created with updated details, linked to the same </w:t>
      </w:r>
      <w:proofErr w:type="spellStart"/>
      <w:r w:rsidRPr="0031118F">
        <w:t>EducationProfile</w:t>
      </w:r>
      <w:proofErr w:type="spellEnd"/>
      <w:r w:rsidRPr="0031118F">
        <w:t>.</w:t>
      </w:r>
    </w:p>
    <w:p w14:paraId="545678A9" w14:textId="77777777" w:rsidR="0031118F" w:rsidRPr="0031118F" w:rsidRDefault="0031118F" w:rsidP="0093458E">
      <w:pPr>
        <w:numPr>
          <w:ilvl w:val="0"/>
          <w:numId w:val="79"/>
        </w:numPr>
      </w:pPr>
      <w:r w:rsidRPr="0031118F">
        <w:t xml:space="preserve">Teacher changes roles mid-term (e.g. becomes Acting Principal) → Role on </w:t>
      </w:r>
      <w:proofErr w:type="spellStart"/>
      <w:r w:rsidRPr="0031118F">
        <w:t>GroupMembership</w:t>
      </w:r>
      <w:proofErr w:type="spellEnd"/>
      <w:r w:rsidRPr="0031118F">
        <w:t xml:space="preserve"> updated, historic role retained for audit.</w:t>
      </w:r>
    </w:p>
    <w:p w14:paraId="145FD8FB" w14:textId="77777777" w:rsidR="0031118F" w:rsidRPr="0031118F" w:rsidRDefault="0031118F" w:rsidP="0093458E">
      <w:pPr>
        <w:numPr>
          <w:ilvl w:val="0"/>
          <w:numId w:val="79"/>
        </w:numPr>
      </w:pPr>
      <w:r w:rsidRPr="0031118F">
        <w:t xml:space="preserve">Learner is dual-enrolled in a school and a community-based education programme → multiple Enrolments tracked via </w:t>
      </w:r>
      <w:proofErr w:type="spellStart"/>
      <w:r w:rsidRPr="0031118F">
        <w:t>GroupMembership</w:t>
      </w:r>
      <w:proofErr w:type="spellEnd"/>
      <w:r w:rsidRPr="0031118F">
        <w:t xml:space="preserve"> in two Services, coordinated through Events and shared Outcomes.</w:t>
      </w:r>
    </w:p>
    <w:p w14:paraId="3C13CE6E" w14:textId="77777777" w:rsidR="0031118F" w:rsidRPr="0031118F" w:rsidRDefault="0031118F" w:rsidP="0093458E">
      <w:pPr>
        <w:numPr>
          <w:ilvl w:val="0"/>
          <w:numId w:val="79"/>
        </w:numPr>
      </w:pPr>
      <w:r w:rsidRPr="0031118F">
        <w:lastRenderedPageBreak/>
        <w:t xml:space="preserve">A learner exits the system (expelled, migrated) and returns years later → </w:t>
      </w:r>
      <w:proofErr w:type="spellStart"/>
      <w:r w:rsidRPr="0031118F">
        <w:t>EducationProfile</w:t>
      </w:r>
      <w:proofErr w:type="spellEnd"/>
      <w:r w:rsidRPr="0031118F">
        <w:t xml:space="preserve"> retained, new </w:t>
      </w:r>
      <w:proofErr w:type="spellStart"/>
      <w:r w:rsidRPr="0031118F">
        <w:t>GroupMembership</w:t>
      </w:r>
      <w:proofErr w:type="spellEnd"/>
      <w:r w:rsidRPr="0031118F">
        <w:t xml:space="preserve"> created, previous Progress preserved.</w:t>
      </w:r>
    </w:p>
    <w:p w14:paraId="5EE3231B" w14:textId="77777777" w:rsidR="0031118F" w:rsidRPr="0031118F" w:rsidRDefault="0031118F" w:rsidP="0093458E">
      <w:pPr>
        <w:numPr>
          <w:ilvl w:val="0"/>
          <w:numId w:val="79"/>
        </w:numPr>
      </w:pPr>
      <w:r w:rsidRPr="0031118F">
        <w:t xml:space="preserve">A teacher participates in PLD delivered by their own school → School acts as both Provider and Service, </w:t>
      </w:r>
      <w:proofErr w:type="spellStart"/>
      <w:r w:rsidRPr="0031118F">
        <w:t>GroupMemberships</w:t>
      </w:r>
      <w:proofErr w:type="spellEnd"/>
      <w:r w:rsidRPr="0031118F">
        <w:t xml:space="preserve"> reflect dual role as Learner and Teacher.</w:t>
      </w:r>
    </w:p>
    <w:p w14:paraId="535379A2" w14:textId="77777777" w:rsidR="0031118F" w:rsidRPr="00C06696" w:rsidRDefault="0031118F" w:rsidP="0093458E"/>
    <w:p w14:paraId="1767AF16" w14:textId="473118C3" w:rsidR="00C06696" w:rsidRPr="00C06696" w:rsidRDefault="00C06696" w:rsidP="0093458E">
      <w:pPr>
        <w:pStyle w:val="Heading2"/>
      </w:pPr>
      <w:bookmarkStart w:id="34" w:name="_Toc194904276"/>
      <w:r w:rsidRPr="00C06696">
        <w:t>Cross-cutting, Flexible Scenarios</w:t>
      </w:r>
      <w:r w:rsidR="00CD5A39">
        <w:t>:</w:t>
      </w:r>
      <w:bookmarkEnd w:id="34"/>
    </w:p>
    <w:p w14:paraId="7FB4A5F2" w14:textId="77777777" w:rsidR="00C06696" w:rsidRPr="00C06696" w:rsidRDefault="00C06696" w:rsidP="00C06696">
      <w:pPr>
        <w:numPr>
          <w:ilvl w:val="0"/>
          <w:numId w:val="43"/>
        </w:numPr>
      </w:pPr>
      <w:r w:rsidRPr="00C06696">
        <w:t xml:space="preserve">A </w:t>
      </w:r>
      <w:r w:rsidRPr="00C06696">
        <w:rPr>
          <w:b/>
          <w:bCs/>
        </w:rPr>
        <w:t>Kāhui Ako is created</w:t>
      </w:r>
      <w:r w:rsidRPr="00C06696">
        <w:t xml:space="preserve"> → Group (not System), schools join via Group-to-Group membership</w:t>
      </w:r>
    </w:p>
    <w:p w14:paraId="504F35A4" w14:textId="77777777" w:rsidR="00C06696" w:rsidRPr="00C06696" w:rsidRDefault="00C06696" w:rsidP="00C06696">
      <w:pPr>
        <w:numPr>
          <w:ilvl w:val="0"/>
          <w:numId w:val="43"/>
        </w:numPr>
      </w:pPr>
      <w:r w:rsidRPr="00C06696">
        <w:t xml:space="preserve">A </w:t>
      </w:r>
      <w:r w:rsidRPr="00C06696">
        <w:rPr>
          <w:b/>
          <w:bCs/>
        </w:rPr>
        <w:t>student's essay is submitted and marked</w:t>
      </w:r>
      <w:r w:rsidRPr="00C06696">
        <w:t xml:space="preserve"> → Artefact linked to Task, Outcome generated, Grade assigned</w:t>
      </w:r>
    </w:p>
    <w:p w14:paraId="09C9B0D2" w14:textId="77777777" w:rsidR="00C06696" w:rsidRPr="00C06696" w:rsidRDefault="00C06696" w:rsidP="00C06696">
      <w:pPr>
        <w:numPr>
          <w:ilvl w:val="0"/>
          <w:numId w:val="43"/>
        </w:numPr>
      </w:pPr>
      <w:r w:rsidRPr="00C06696">
        <w:t xml:space="preserve">A </w:t>
      </w:r>
      <w:r w:rsidRPr="00C06696">
        <w:rPr>
          <w:b/>
          <w:bCs/>
        </w:rPr>
        <w:t>school imports curriculum milestones</w:t>
      </w:r>
      <w:r w:rsidRPr="00C06696">
        <w:t xml:space="preserve"> into its SMS → reads from shared </w:t>
      </w:r>
      <w:proofErr w:type="spellStart"/>
      <w:r w:rsidRPr="00C06696">
        <w:t>CurriculumPath</w:t>
      </w:r>
      <w:proofErr w:type="spellEnd"/>
      <w:r w:rsidRPr="00C06696">
        <w:t>, applies internal mappings</w:t>
      </w:r>
    </w:p>
    <w:p w14:paraId="19910C68" w14:textId="77777777" w:rsidR="00C06696" w:rsidRPr="00C06696" w:rsidRDefault="00C06696" w:rsidP="00C06696">
      <w:pPr>
        <w:numPr>
          <w:ilvl w:val="0"/>
          <w:numId w:val="43"/>
        </w:numPr>
      </w:pPr>
      <w:r w:rsidRPr="00C06696">
        <w:t xml:space="preserve">A </w:t>
      </w:r>
      <w:r w:rsidRPr="00C06696">
        <w:rPr>
          <w:b/>
          <w:bCs/>
        </w:rPr>
        <w:t>moderator reviews student work from three schools</w:t>
      </w:r>
      <w:r w:rsidRPr="00C06696">
        <w:t xml:space="preserve"> → Artefacts pulled via linked </w:t>
      </w:r>
      <w:proofErr w:type="spellStart"/>
      <w:r w:rsidRPr="00C06696">
        <w:t>AssessmentOutcome</w:t>
      </w:r>
      <w:proofErr w:type="spellEnd"/>
      <w:r w:rsidRPr="00C06696">
        <w:t>, classified, compared</w:t>
      </w:r>
    </w:p>
    <w:p w14:paraId="6C95BA62" w14:textId="77777777" w:rsidR="00C06696" w:rsidRPr="00C06696" w:rsidRDefault="00C06696" w:rsidP="00C06696">
      <w:pPr>
        <w:numPr>
          <w:ilvl w:val="0"/>
          <w:numId w:val="43"/>
        </w:numPr>
      </w:pPr>
      <w:r w:rsidRPr="00C06696">
        <w:t xml:space="preserve">A </w:t>
      </w:r>
      <w:r w:rsidRPr="00C06696">
        <w:rPr>
          <w:b/>
          <w:bCs/>
        </w:rPr>
        <w:t>student is home-schooled</w:t>
      </w:r>
      <w:r w:rsidRPr="00C06696">
        <w:t xml:space="preserve"> → Person with </w:t>
      </w:r>
      <w:proofErr w:type="spellStart"/>
      <w:r w:rsidRPr="00C06696">
        <w:t>EducationProfile</w:t>
      </w:r>
      <w:proofErr w:type="spellEnd"/>
      <w:r w:rsidRPr="00C06696">
        <w:t>, no School Group, but still assigned Tasks, Outcomes, Artefacts</w:t>
      </w:r>
    </w:p>
    <w:p w14:paraId="41071157" w14:textId="77777777" w:rsidR="00CD5A39" w:rsidRDefault="00CD5A39"/>
    <w:p w14:paraId="44148A3F" w14:textId="20522F01" w:rsidR="00CD5A39" w:rsidRDefault="00CD5A39">
      <w:r w:rsidRPr="00CD5A39">
        <w:t>The model handles edge cases without special accommodation. Home schooling, Māori-medium schooling, suspended or expelled learners, seconded teachers, and multiple school enrolments all fit. No separate logic or exception tables are required.</w:t>
      </w:r>
    </w:p>
    <w:p w14:paraId="1904A567" w14:textId="77777777" w:rsidR="00E81E1C" w:rsidRDefault="00E81E1C"/>
    <w:p w14:paraId="7D2CC9C4" w14:textId="4B098E26" w:rsidR="00E81E1C" w:rsidRPr="00E81E1C" w:rsidRDefault="00E81E1C" w:rsidP="00E81E1C">
      <w:pPr>
        <w:pStyle w:val="Heading2"/>
      </w:pPr>
      <w:bookmarkStart w:id="35" w:name="_Toc194904277"/>
      <w:r>
        <w:t>Model Query Examples</w:t>
      </w:r>
      <w:bookmarkEnd w:id="35"/>
    </w:p>
    <w:p w14:paraId="3910C54E" w14:textId="77777777" w:rsidR="00E81E1C" w:rsidRPr="00E81E1C" w:rsidRDefault="00E81E1C" w:rsidP="00E81E1C">
      <w:r w:rsidRPr="00E81E1C">
        <w:t>This section provides examples of how the data model supports querying across different levels of the education system. Queries span product design, provider structure, service participation, staffing, curriculum coverage, funding, support, and learner outcomes.</w:t>
      </w:r>
    </w:p>
    <w:p w14:paraId="536E1AB9" w14:textId="77777777" w:rsidR="00E81E1C" w:rsidRPr="00E81E1C" w:rsidRDefault="00E81E1C" w:rsidP="00E81E1C">
      <w:pPr>
        <w:rPr>
          <w:b/>
          <w:bCs/>
        </w:rPr>
      </w:pPr>
      <w:r w:rsidRPr="00E81E1C">
        <w:rPr>
          <w:b/>
          <w:bCs/>
        </w:rPr>
        <w:t>Sector Design &amp; Provisioning</w:t>
      </w:r>
    </w:p>
    <w:p w14:paraId="42041FCC" w14:textId="77777777" w:rsidR="00E81E1C" w:rsidRPr="00E81E1C" w:rsidRDefault="00E81E1C" w:rsidP="00E81E1C">
      <w:pPr>
        <w:numPr>
          <w:ilvl w:val="0"/>
          <w:numId w:val="80"/>
        </w:numPr>
      </w:pPr>
      <w:r w:rsidRPr="00E81E1C">
        <w:t>List all regions (districts) → query all Groups where Type = Region</w:t>
      </w:r>
    </w:p>
    <w:p w14:paraId="3344A0DD" w14:textId="77777777" w:rsidR="00E81E1C" w:rsidRPr="00E81E1C" w:rsidRDefault="00E81E1C" w:rsidP="00E81E1C">
      <w:pPr>
        <w:numPr>
          <w:ilvl w:val="0"/>
          <w:numId w:val="80"/>
        </w:numPr>
      </w:pPr>
      <w:r w:rsidRPr="00E81E1C">
        <w:t>List all Communities of Learning (</w:t>
      </w:r>
      <w:proofErr w:type="spellStart"/>
      <w:r w:rsidRPr="00E81E1C">
        <w:t>CoLs</w:t>
      </w:r>
      <w:proofErr w:type="spellEnd"/>
      <w:r w:rsidRPr="00E81E1C">
        <w:t xml:space="preserve">) → Groups where Type = </w:t>
      </w:r>
      <w:proofErr w:type="spellStart"/>
      <w:r w:rsidRPr="00E81E1C">
        <w:t>CoL</w:t>
      </w:r>
      <w:proofErr w:type="spellEnd"/>
    </w:p>
    <w:p w14:paraId="6ADC0A43" w14:textId="77777777" w:rsidR="00E81E1C" w:rsidRPr="00E81E1C" w:rsidRDefault="00E81E1C" w:rsidP="00E81E1C">
      <w:pPr>
        <w:numPr>
          <w:ilvl w:val="0"/>
          <w:numId w:val="80"/>
        </w:numPr>
      </w:pPr>
      <w:r w:rsidRPr="00E81E1C">
        <w:t>List all schools → Groups where Type = School</w:t>
      </w:r>
    </w:p>
    <w:p w14:paraId="16828D3A" w14:textId="77777777" w:rsidR="00E81E1C" w:rsidRPr="00E81E1C" w:rsidRDefault="00E81E1C" w:rsidP="00E81E1C">
      <w:pPr>
        <w:numPr>
          <w:ilvl w:val="0"/>
          <w:numId w:val="80"/>
        </w:numPr>
      </w:pPr>
      <w:r w:rsidRPr="00E81E1C">
        <w:t>List all services offered by a school → Groups where </w:t>
      </w:r>
      <w:proofErr w:type="spellStart"/>
      <w:r w:rsidRPr="00E81E1C">
        <w:t>ParentGroup</w:t>
      </w:r>
      <w:proofErr w:type="spellEnd"/>
      <w:r w:rsidRPr="00E81E1C">
        <w:t xml:space="preserve"> = [</w:t>
      </w:r>
      <w:proofErr w:type="spellStart"/>
      <w:r w:rsidRPr="00E81E1C">
        <w:t>SchoolId</w:t>
      </w:r>
      <w:proofErr w:type="spellEnd"/>
      <w:r w:rsidRPr="00E81E1C">
        <w:t>] AND Type = Service</w:t>
      </w:r>
    </w:p>
    <w:p w14:paraId="2970984E" w14:textId="77777777" w:rsidR="00E81E1C" w:rsidRPr="00E81E1C" w:rsidRDefault="00E81E1C" w:rsidP="00E81E1C">
      <w:pPr>
        <w:numPr>
          <w:ilvl w:val="0"/>
          <w:numId w:val="80"/>
        </w:numPr>
      </w:pPr>
      <w:r w:rsidRPr="00E81E1C">
        <w:lastRenderedPageBreak/>
        <w:t xml:space="preserve">List all schools in a </w:t>
      </w:r>
      <w:proofErr w:type="spellStart"/>
      <w:r w:rsidRPr="00E81E1C">
        <w:t>CoL</w:t>
      </w:r>
      <w:proofErr w:type="spellEnd"/>
      <w:r w:rsidRPr="00E81E1C">
        <w:t xml:space="preserve"> → </w:t>
      </w:r>
      <w:proofErr w:type="spellStart"/>
      <w:r w:rsidRPr="00E81E1C">
        <w:t>GroupMemberships</w:t>
      </w:r>
      <w:proofErr w:type="spellEnd"/>
      <w:r w:rsidRPr="00E81E1C">
        <w:t xml:space="preserve"> where Group = [</w:t>
      </w:r>
      <w:proofErr w:type="spellStart"/>
      <w:r w:rsidRPr="00E81E1C">
        <w:t>CoLId</w:t>
      </w:r>
      <w:proofErr w:type="spellEnd"/>
      <w:r w:rsidRPr="00E81E1C">
        <w:t>]</w:t>
      </w:r>
    </w:p>
    <w:p w14:paraId="5F8F9E95" w14:textId="77777777" w:rsidR="00E81E1C" w:rsidRPr="00E81E1C" w:rsidRDefault="00E81E1C" w:rsidP="00E81E1C">
      <w:pPr>
        <w:numPr>
          <w:ilvl w:val="0"/>
          <w:numId w:val="80"/>
        </w:numPr>
      </w:pPr>
      <w:r w:rsidRPr="00E81E1C">
        <w:t xml:space="preserve">List all teachers at a school → </w:t>
      </w:r>
      <w:proofErr w:type="spellStart"/>
      <w:r w:rsidRPr="00E81E1C">
        <w:t>GroupMemberships</w:t>
      </w:r>
      <w:proofErr w:type="spellEnd"/>
      <w:r w:rsidRPr="00E81E1C">
        <w:t xml:space="preserve"> where Group = [</w:t>
      </w:r>
      <w:proofErr w:type="spellStart"/>
      <w:r w:rsidRPr="00E81E1C">
        <w:t>SchoolId</w:t>
      </w:r>
      <w:proofErr w:type="spellEnd"/>
      <w:r w:rsidRPr="00E81E1C">
        <w:t>] AND Role = Teacher</w:t>
      </w:r>
    </w:p>
    <w:p w14:paraId="23C3A774" w14:textId="77777777" w:rsidR="00E81E1C" w:rsidRPr="00E81E1C" w:rsidRDefault="00E81E1C" w:rsidP="00E81E1C">
      <w:pPr>
        <w:numPr>
          <w:ilvl w:val="0"/>
          <w:numId w:val="80"/>
        </w:numPr>
      </w:pPr>
      <w:r w:rsidRPr="00E81E1C">
        <w:t xml:space="preserve">List all schools that offer physics → Services linked via </w:t>
      </w:r>
      <w:proofErr w:type="spellStart"/>
      <w:r w:rsidRPr="00E81E1C">
        <w:t>CurriculumLink</w:t>
      </w:r>
      <w:proofErr w:type="spellEnd"/>
      <w:r w:rsidRPr="00E81E1C">
        <w:t xml:space="preserve"> to </w:t>
      </w:r>
      <w:proofErr w:type="spellStart"/>
      <w:r w:rsidRPr="00E81E1C">
        <w:t>CurriculumMilestone.Subject</w:t>
      </w:r>
      <w:proofErr w:type="spellEnd"/>
      <w:r w:rsidRPr="00E81E1C">
        <w:t xml:space="preserve"> = Physics</w:t>
      </w:r>
    </w:p>
    <w:p w14:paraId="23FBC125" w14:textId="77777777" w:rsidR="00E81E1C" w:rsidRPr="00E81E1C" w:rsidRDefault="00E81E1C" w:rsidP="00E81E1C">
      <w:pPr>
        <w:numPr>
          <w:ilvl w:val="0"/>
          <w:numId w:val="80"/>
        </w:numPr>
      </w:pPr>
      <w:r w:rsidRPr="00E81E1C">
        <w:t>List all providers offering PLD → Groups where Type = Provider AND offers Services of Type = PLD</w:t>
      </w:r>
    </w:p>
    <w:p w14:paraId="0C2D5E2B" w14:textId="77777777" w:rsidR="00E81E1C" w:rsidRPr="00E81E1C" w:rsidRDefault="00E81E1C" w:rsidP="00560A3D">
      <w:pPr>
        <w:pStyle w:val="Heading3"/>
      </w:pPr>
      <w:bookmarkStart w:id="36" w:name="_Toc194904278"/>
      <w:r w:rsidRPr="00E81E1C">
        <w:t>Teaching Workforce &amp; Governance</w:t>
      </w:r>
      <w:bookmarkEnd w:id="36"/>
    </w:p>
    <w:p w14:paraId="4382542A" w14:textId="77777777" w:rsidR="00E81E1C" w:rsidRPr="00E81E1C" w:rsidRDefault="00E81E1C" w:rsidP="00E81E1C">
      <w:pPr>
        <w:numPr>
          <w:ilvl w:val="0"/>
          <w:numId w:val="81"/>
        </w:numPr>
      </w:pPr>
      <w:r w:rsidRPr="00E81E1C">
        <w:t>List all teachers teaching maths → Teachers assigned to Services or Tasks linked to </w:t>
      </w:r>
      <w:proofErr w:type="spellStart"/>
      <w:r w:rsidRPr="00E81E1C">
        <w:t>CurriculumMilestone.Subject</w:t>
      </w:r>
      <w:proofErr w:type="spellEnd"/>
      <w:r w:rsidRPr="00E81E1C">
        <w:t xml:space="preserve"> = Maths</w:t>
      </w:r>
    </w:p>
    <w:p w14:paraId="79E3A01A" w14:textId="77777777" w:rsidR="00E81E1C" w:rsidRPr="00E81E1C" w:rsidRDefault="00E81E1C" w:rsidP="00E81E1C">
      <w:pPr>
        <w:numPr>
          <w:ilvl w:val="0"/>
          <w:numId w:val="81"/>
        </w:numPr>
      </w:pPr>
      <w:r w:rsidRPr="00E81E1C">
        <w:t xml:space="preserve">List teachers approaching registration renewal → </w:t>
      </w:r>
      <w:proofErr w:type="spellStart"/>
      <w:r w:rsidRPr="00E81E1C">
        <w:t>GroupMemberships</w:t>
      </w:r>
      <w:proofErr w:type="spellEnd"/>
      <w:r w:rsidRPr="00E81E1C">
        <w:t xml:space="preserve"> in Teachers Council with </w:t>
      </w:r>
      <w:proofErr w:type="spellStart"/>
      <w:r w:rsidRPr="00E81E1C">
        <w:t>EndDate</w:t>
      </w:r>
      <w:proofErr w:type="spellEnd"/>
      <w:r w:rsidRPr="00E81E1C">
        <w:t xml:space="preserve"> within 90 days</w:t>
      </w:r>
    </w:p>
    <w:p w14:paraId="2C820546" w14:textId="77777777" w:rsidR="00E81E1C" w:rsidRPr="00E81E1C" w:rsidRDefault="00E81E1C" w:rsidP="00E81E1C">
      <w:pPr>
        <w:numPr>
          <w:ilvl w:val="0"/>
          <w:numId w:val="81"/>
        </w:numPr>
      </w:pPr>
      <w:r w:rsidRPr="00E81E1C">
        <w:t xml:space="preserve">Compare number of active teachers in a school vs registered with Teachers Council → count </w:t>
      </w:r>
      <w:proofErr w:type="spellStart"/>
      <w:r w:rsidRPr="00E81E1C">
        <w:t>GroupMemberships</w:t>
      </w:r>
      <w:proofErr w:type="spellEnd"/>
      <w:r w:rsidRPr="00E81E1C">
        <w:t xml:space="preserve"> in School vs Teachers Council</w:t>
      </w:r>
    </w:p>
    <w:p w14:paraId="131123C7" w14:textId="77777777" w:rsidR="00E81E1C" w:rsidRPr="00E81E1C" w:rsidRDefault="00E81E1C" w:rsidP="00E81E1C">
      <w:pPr>
        <w:numPr>
          <w:ilvl w:val="0"/>
          <w:numId w:val="81"/>
        </w:numPr>
      </w:pPr>
      <w:r w:rsidRPr="00E81E1C">
        <w:t>Identify schools with under-capacity staffing → ratio of Teacher roles to Enrolled learners under threshold</w:t>
      </w:r>
    </w:p>
    <w:p w14:paraId="13963880" w14:textId="77777777" w:rsidR="00E81E1C" w:rsidRPr="00E81E1C" w:rsidRDefault="00E81E1C" w:rsidP="00E81E1C">
      <w:pPr>
        <w:numPr>
          <w:ilvl w:val="0"/>
          <w:numId w:val="81"/>
        </w:numPr>
      </w:pPr>
      <w:r w:rsidRPr="00E81E1C">
        <w:t xml:space="preserve">List all teachers teaching in more than one school → </w:t>
      </w:r>
      <w:proofErr w:type="spellStart"/>
      <w:r w:rsidRPr="00E81E1C">
        <w:t>GroupMemberships</w:t>
      </w:r>
      <w:proofErr w:type="spellEnd"/>
      <w:r w:rsidRPr="00E81E1C">
        <w:t xml:space="preserve"> with Role = Teacher across multiple School Groups</w:t>
      </w:r>
    </w:p>
    <w:p w14:paraId="05024A9D" w14:textId="77777777" w:rsidR="00E81E1C" w:rsidRPr="00E81E1C" w:rsidRDefault="00E81E1C" w:rsidP="00560A3D">
      <w:pPr>
        <w:pStyle w:val="Heading3"/>
      </w:pPr>
      <w:bookmarkStart w:id="37" w:name="_Toc194904279"/>
      <w:r w:rsidRPr="00E81E1C">
        <w:t>Learner Participation &amp; Enrolment</w:t>
      </w:r>
      <w:bookmarkEnd w:id="37"/>
    </w:p>
    <w:p w14:paraId="43F520C8" w14:textId="77777777" w:rsidR="00E81E1C" w:rsidRPr="00E81E1C" w:rsidRDefault="00E81E1C" w:rsidP="00E81E1C">
      <w:pPr>
        <w:numPr>
          <w:ilvl w:val="0"/>
          <w:numId w:val="82"/>
        </w:numPr>
      </w:pPr>
      <w:r w:rsidRPr="00E81E1C">
        <w:t xml:space="preserve">List all learners in a school → </w:t>
      </w:r>
      <w:proofErr w:type="spellStart"/>
      <w:r w:rsidRPr="00E81E1C">
        <w:t>GroupMemberships</w:t>
      </w:r>
      <w:proofErr w:type="spellEnd"/>
      <w:r w:rsidRPr="00E81E1C">
        <w:t xml:space="preserve"> where Group = [</w:t>
      </w:r>
      <w:proofErr w:type="spellStart"/>
      <w:r w:rsidRPr="00E81E1C">
        <w:t>SchoolId</w:t>
      </w:r>
      <w:proofErr w:type="spellEnd"/>
      <w:r w:rsidRPr="00E81E1C">
        <w:t>] AND Role = Student</w:t>
      </w:r>
    </w:p>
    <w:p w14:paraId="2DF777E4" w14:textId="77777777" w:rsidR="00E81E1C" w:rsidRPr="00E81E1C" w:rsidRDefault="00E81E1C" w:rsidP="00E81E1C">
      <w:pPr>
        <w:numPr>
          <w:ilvl w:val="0"/>
          <w:numId w:val="82"/>
        </w:numPr>
      </w:pPr>
      <w:r w:rsidRPr="00E81E1C">
        <w:t xml:space="preserve">List all learners in a </w:t>
      </w:r>
      <w:proofErr w:type="spellStart"/>
      <w:r w:rsidRPr="00E81E1C">
        <w:t>CoL</w:t>
      </w:r>
      <w:proofErr w:type="spellEnd"/>
      <w:r w:rsidRPr="00E81E1C">
        <w:t xml:space="preserve"> → aggregate all </w:t>
      </w:r>
      <w:proofErr w:type="spellStart"/>
      <w:r w:rsidRPr="00E81E1C">
        <w:t>GroupMemberships</w:t>
      </w:r>
      <w:proofErr w:type="spellEnd"/>
      <w:r w:rsidRPr="00E81E1C">
        <w:t xml:space="preserve"> in member schools</w:t>
      </w:r>
    </w:p>
    <w:p w14:paraId="09BF3A80" w14:textId="77777777" w:rsidR="00E81E1C" w:rsidRPr="00E81E1C" w:rsidRDefault="00E81E1C" w:rsidP="00E81E1C">
      <w:pPr>
        <w:numPr>
          <w:ilvl w:val="0"/>
          <w:numId w:val="82"/>
        </w:numPr>
      </w:pPr>
      <w:r w:rsidRPr="00E81E1C">
        <w:t xml:space="preserve">List all learners enrolled in a Service (e.g. Level 3 Chemistry) → Enrolments to Group where Type = Service AND </w:t>
      </w:r>
      <w:proofErr w:type="spellStart"/>
      <w:r w:rsidRPr="00E81E1C">
        <w:t>CurriculumMilestone.Subject</w:t>
      </w:r>
      <w:proofErr w:type="spellEnd"/>
      <w:r w:rsidRPr="00E81E1C">
        <w:t xml:space="preserve"> = Chemistry</w:t>
      </w:r>
    </w:p>
    <w:p w14:paraId="0833FDB8" w14:textId="77777777" w:rsidR="00E81E1C" w:rsidRPr="00E81E1C" w:rsidRDefault="00E81E1C" w:rsidP="00E81E1C">
      <w:pPr>
        <w:numPr>
          <w:ilvl w:val="0"/>
          <w:numId w:val="82"/>
        </w:numPr>
      </w:pPr>
      <w:r w:rsidRPr="00E81E1C">
        <w:t>List all dual-enrolled students → Personas with active Enrolments in more than one School-type Group</w:t>
      </w:r>
    </w:p>
    <w:p w14:paraId="4D993EAE" w14:textId="77777777" w:rsidR="00E81E1C" w:rsidRPr="00E81E1C" w:rsidRDefault="00E81E1C" w:rsidP="00E81E1C">
      <w:pPr>
        <w:numPr>
          <w:ilvl w:val="0"/>
          <w:numId w:val="82"/>
        </w:numPr>
      </w:pPr>
      <w:r w:rsidRPr="00E81E1C">
        <w:t xml:space="preserve">Identify learners not enrolled in any school → </w:t>
      </w:r>
      <w:proofErr w:type="spellStart"/>
      <w:r w:rsidRPr="00E81E1C">
        <w:t>EducationProfiles</w:t>
      </w:r>
      <w:proofErr w:type="spellEnd"/>
      <w:r w:rsidRPr="00E81E1C">
        <w:t xml:space="preserve"> with no active </w:t>
      </w:r>
      <w:proofErr w:type="spellStart"/>
      <w:r w:rsidRPr="00E81E1C">
        <w:t>GroupMembership</w:t>
      </w:r>
      <w:proofErr w:type="spellEnd"/>
      <w:r w:rsidRPr="00E81E1C">
        <w:t xml:space="preserve"> in a School-type Group</w:t>
      </w:r>
    </w:p>
    <w:p w14:paraId="0B0673F4" w14:textId="77777777" w:rsidR="00E81E1C" w:rsidRPr="00E81E1C" w:rsidRDefault="00E81E1C" w:rsidP="00E81E1C">
      <w:pPr>
        <w:numPr>
          <w:ilvl w:val="0"/>
          <w:numId w:val="82"/>
        </w:numPr>
      </w:pPr>
      <w:r w:rsidRPr="00E81E1C">
        <w:t xml:space="preserve">Identify new learners requiring NSNs → Personas without </w:t>
      </w:r>
      <w:proofErr w:type="spellStart"/>
      <w:r w:rsidRPr="00E81E1C">
        <w:t>GroupMembership</w:t>
      </w:r>
      <w:proofErr w:type="spellEnd"/>
      <w:r w:rsidRPr="00E81E1C">
        <w:t xml:space="preserve"> in National System</w:t>
      </w:r>
    </w:p>
    <w:p w14:paraId="119B09D9" w14:textId="77777777" w:rsidR="00E81E1C" w:rsidRPr="00E81E1C" w:rsidRDefault="00E81E1C" w:rsidP="00560A3D">
      <w:pPr>
        <w:pStyle w:val="Heading3"/>
      </w:pPr>
      <w:bookmarkStart w:id="38" w:name="_Toc194904280"/>
      <w:r w:rsidRPr="00E81E1C">
        <w:t>Attendance &amp; Coordination</w:t>
      </w:r>
      <w:bookmarkEnd w:id="38"/>
    </w:p>
    <w:p w14:paraId="03D571C6" w14:textId="77777777" w:rsidR="00E81E1C" w:rsidRPr="00E81E1C" w:rsidRDefault="00E81E1C" w:rsidP="00E81E1C">
      <w:pPr>
        <w:numPr>
          <w:ilvl w:val="0"/>
          <w:numId w:val="83"/>
        </w:numPr>
      </w:pPr>
      <w:r w:rsidRPr="00E81E1C">
        <w:t>Daily roll check → Attendance records for Event = [Today]</w:t>
      </w:r>
    </w:p>
    <w:p w14:paraId="2E7A654A" w14:textId="77777777" w:rsidR="00E81E1C" w:rsidRPr="00E81E1C" w:rsidRDefault="00E81E1C" w:rsidP="00E81E1C">
      <w:pPr>
        <w:numPr>
          <w:ilvl w:val="0"/>
          <w:numId w:val="83"/>
        </w:numPr>
      </w:pPr>
      <w:r w:rsidRPr="00E81E1C">
        <w:t>Learners with excessive unexplained absences → Attendance records where Status = Absent AND Excuse IS NULL</w:t>
      </w:r>
    </w:p>
    <w:p w14:paraId="288C8FBE" w14:textId="77777777" w:rsidR="00E81E1C" w:rsidRPr="00E81E1C" w:rsidRDefault="00E81E1C" w:rsidP="00E81E1C">
      <w:pPr>
        <w:numPr>
          <w:ilvl w:val="0"/>
          <w:numId w:val="83"/>
        </w:numPr>
      </w:pPr>
      <w:r w:rsidRPr="00E81E1C">
        <w:lastRenderedPageBreak/>
        <w:t>Participation in national exams → Participation records linked to Events of Type = Exam</w:t>
      </w:r>
    </w:p>
    <w:p w14:paraId="337326EB" w14:textId="77777777" w:rsidR="00E81E1C" w:rsidRPr="00E81E1C" w:rsidRDefault="00E81E1C" w:rsidP="00E81E1C">
      <w:pPr>
        <w:numPr>
          <w:ilvl w:val="0"/>
          <w:numId w:val="83"/>
        </w:numPr>
      </w:pPr>
      <w:r w:rsidRPr="00E81E1C">
        <w:t xml:space="preserve">Attendance by Event type (e.g. PLD, class, mentoring) → Attendance grouped by </w:t>
      </w:r>
      <w:proofErr w:type="spellStart"/>
      <w:r w:rsidRPr="00E81E1C">
        <w:t>Event.Type</w:t>
      </w:r>
      <w:proofErr w:type="spellEnd"/>
    </w:p>
    <w:p w14:paraId="63A8D65E" w14:textId="77777777" w:rsidR="00E81E1C" w:rsidRPr="00E81E1C" w:rsidRDefault="00E81E1C" w:rsidP="00560A3D">
      <w:pPr>
        <w:pStyle w:val="Heading3"/>
      </w:pPr>
      <w:bookmarkStart w:id="39" w:name="_Toc194904281"/>
      <w:r w:rsidRPr="00E81E1C">
        <w:t>Curriculum Coverage &amp; Progress</w:t>
      </w:r>
      <w:bookmarkEnd w:id="39"/>
    </w:p>
    <w:p w14:paraId="5F34BB8C" w14:textId="77777777" w:rsidR="00E81E1C" w:rsidRPr="00E81E1C" w:rsidRDefault="00E81E1C" w:rsidP="00E81E1C">
      <w:pPr>
        <w:numPr>
          <w:ilvl w:val="0"/>
          <w:numId w:val="84"/>
        </w:numPr>
      </w:pPr>
      <w:r w:rsidRPr="00E81E1C">
        <w:t xml:space="preserve">Learners behind expected milestone → Progress records where Status != Completed AND </w:t>
      </w:r>
      <w:proofErr w:type="spellStart"/>
      <w:r w:rsidRPr="00E81E1C">
        <w:t>LastUpdated</w:t>
      </w:r>
      <w:proofErr w:type="spellEnd"/>
      <w:r w:rsidRPr="00E81E1C">
        <w:t xml:space="preserve"> &gt; expected threshold</w:t>
      </w:r>
    </w:p>
    <w:p w14:paraId="050BDD2E" w14:textId="77777777" w:rsidR="00E81E1C" w:rsidRPr="00E81E1C" w:rsidRDefault="00E81E1C" w:rsidP="00E81E1C">
      <w:pPr>
        <w:numPr>
          <w:ilvl w:val="0"/>
          <w:numId w:val="84"/>
        </w:numPr>
      </w:pPr>
      <w:r w:rsidRPr="00E81E1C">
        <w:t xml:space="preserve">Learners reaching all Milestones in Level 2 Science → filter by </w:t>
      </w:r>
      <w:proofErr w:type="spellStart"/>
      <w:r w:rsidRPr="00E81E1C">
        <w:t>CurriculumPath</w:t>
      </w:r>
      <w:proofErr w:type="spellEnd"/>
      <w:r w:rsidRPr="00E81E1C">
        <w:t xml:space="preserve"> and </w:t>
      </w:r>
      <w:proofErr w:type="spellStart"/>
      <w:r w:rsidRPr="00E81E1C">
        <w:t>Progress.Status</w:t>
      </w:r>
      <w:proofErr w:type="spellEnd"/>
      <w:r w:rsidRPr="00E81E1C">
        <w:t xml:space="preserve"> = Completed</w:t>
      </w:r>
    </w:p>
    <w:p w14:paraId="3330CFBB" w14:textId="77777777" w:rsidR="00E81E1C" w:rsidRPr="00E81E1C" w:rsidRDefault="00E81E1C" w:rsidP="00E81E1C">
      <w:pPr>
        <w:numPr>
          <w:ilvl w:val="0"/>
          <w:numId w:val="84"/>
        </w:numPr>
      </w:pPr>
      <w:r w:rsidRPr="00E81E1C">
        <w:t xml:space="preserve">Teachers delivering content mapped to specific </w:t>
      </w:r>
      <w:proofErr w:type="spellStart"/>
      <w:r w:rsidRPr="00E81E1C">
        <w:t>CurriculumMilestone</w:t>
      </w:r>
      <w:proofErr w:type="spellEnd"/>
      <w:r w:rsidRPr="00E81E1C">
        <w:t xml:space="preserve"> → Tasks/Assessments linked via </w:t>
      </w:r>
      <w:proofErr w:type="spellStart"/>
      <w:r w:rsidRPr="00E81E1C">
        <w:t>CurriculumLink</w:t>
      </w:r>
      <w:proofErr w:type="spellEnd"/>
    </w:p>
    <w:p w14:paraId="729DFE3D" w14:textId="77777777" w:rsidR="00E81E1C" w:rsidRPr="00E81E1C" w:rsidRDefault="00E81E1C" w:rsidP="00E81E1C">
      <w:pPr>
        <w:numPr>
          <w:ilvl w:val="0"/>
          <w:numId w:val="84"/>
        </w:numPr>
      </w:pPr>
      <w:r w:rsidRPr="00E81E1C">
        <w:t xml:space="preserve">Artefacts linked to particular Curriculum areas → </w:t>
      </w:r>
      <w:proofErr w:type="spellStart"/>
      <w:r w:rsidRPr="00E81E1C">
        <w:t>ArtefactLinks</w:t>
      </w:r>
      <w:proofErr w:type="spellEnd"/>
      <w:r w:rsidRPr="00E81E1C">
        <w:t xml:space="preserve"> → Outcomes → </w:t>
      </w:r>
      <w:proofErr w:type="spellStart"/>
      <w:r w:rsidRPr="00E81E1C">
        <w:t>CurriculumMilestones</w:t>
      </w:r>
      <w:proofErr w:type="spellEnd"/>
      <w:r w:rsidRPr="00E81E1C">
        <w:t xml:space="preserve"> with subject tags</w:t>
      </w:r>
    </w:p>
    <w:p w14:paraId="322F6B0A" w14:textId="77777777" w:rsidR="00E81E1C" w:rsidRPr="00E81E1C" w:rsidRDefault="00E81E1C" w:rsidP="00E81E1C">
      <w:pPr>
        <w:numPr>
          <w:ilvl w:val="0"/>
          <w:numId w:val="84"/>
        </w:numPr>
      </w:pPr>
      <w:r w:rsidRPr="00E81E1C">
        <w:t xml:space="preserve">Evaluate curriculum coverage by region → cross-reference Services and their </w:t>
      </w:r>
      <w:proofErr w:type="spellStart"/>
      <w:r w:rsidRPr="00E81E1C">
        <w:t>CurriculumLinks</w:t>
      </w:r>
      <w:proofErr w:type="spellEnd"/>
      <w:r w:rsidRPr="00E81E1C">
        <w:t xml:space="preserve"> by Provider region</w:t>
      </w:r>
    </w:p>
    <w:p w14:paraId="602A224B" w14:textId="77777777" w:rsidR="00E81E1C" w:rsidRPr="00E81E1C" w:rsidRDefault="00E81E1C" w:rsidP="00560A3D">
      <w:pPr>
        <w:pStyle w:val="Heading3"/>
      </w:pPr>
      <w:bookmarkStart w:id="40" w:name="_Toc194904282"/>
      <w:r w:rsidRPr="00E81E1C">
        <w:t>Qualification &amp; Assessment Outcomes</w:t>
      </w:r>
      <w:bookmarkEnd w:id="40"/>
    </w:p>
    <w:p w14:paraId="4B7271E9" w14:textId="77777777" w:rsidR="00E81E1C" w:rsidRPr="00E81E1C" w:rsidRDefault="00E81E1C" w:rsidP="00E81E1C">
      <w:pPr>
        <w:numPr>
          <w:ilvl w:val="0"/>
          <w:numId w:val="85"/>
        </w:numPr>
      </w:pPr>
      <w:r w:rsidRPr="00E81E1C">
        <w:t xml:space="preserve">Learners eligible for NCEA Level 2 → </w:t>
      </w:r>
      <w:proofErr w:type="spellStart"/>
      <w:r w:rsidRPr="00E81E1C">
        <w:t>CurriculumPath</w:t>
      </w:r>
      <w:proofErr w:type="spellEnd"/>
      <w:r w:rsidRPr="00E81E1C">
        <w:t xml:space="preserve"> fulfilled via recorded Outcomes</w:t>
      </w:r>
    </w:p>
    <w:p w14:paraId="0088C93F" w14:textId="77777777" w:rsidR="00E81E1C" w:rsidRPr="00E81E1C" w:rsidRDefault="00E81E1C" w:rsidP="00E81E1C">
      <w:pPr>
        <w:numPr>
          <w:ilvl w:val="0"/>
          <w:numId w:val="85"/>
        </w:numPr>
      </w:pPr>
      <w:r w:rsidRPr="00E81E1C">
        <w:t xml:space="preserve">Learners failed external assessment → </w:t>
      </w:r>
      <w:proofErr w:type="spellStart"/>
      <w:r w:rsidRPr="00E81E1C">
        <w:t>AssessmentType</w:t>
      </w:r>
      <w:proofErr w:type="spellEnd"/>
      <w:r w:rsidRPr="00E81E1C">
        <w:t xml:space="preserve"> = External, Outcome below threshold</w:t>
      </w:r>
    </w:p>
    <w:p w14:paraId="1A9D21F2" w14:textId="77777777" w:rsidR="00E81E1C" w:rsidRPr="00E81E1C" w:rsidRDefault="00E81E1C" w:rsidP="00E81E1C">
      <w:pPr>
        <w:numPr>
          <w:ilvl w:val="0"/>
          <w:numId w:val="85"/>
        </w:numPr>
      </w:pPr>
      <w:r w:rsidRPr="00E81E1C">
        <w:t>Learners with incomplete Outcomes in enrolled Services → Enrolments without matching Outcomes for assigned Assessments</w:t>
      </w:r>
    </w:p>
    <w:p w14:paraId="192C1344" w14:textId="77777777" w:rsidR="00E81E1C" w:rsidRPr="00E81E1C" w:rsidRDefault="00E81E1C" w:rsidP="00E81E1C">
      <w:pPr>
        <w:numPr>
          <w:ilvl w:val="0"/>
          <w:numId w:val="85"/>
        </w:numPr>
      </w:pPr>
      <w:r w:rsidRPr="00E81E1C">
        <w:t xml:space="preserve">Learners achieving a Merit or Excellence grade in Science → Outcomes linked to </w:t>
      </w:r>
      <w:proofErr w:type="spellStart"/>
      <w:r w:rsidRPr="00E81E1C">
        <w:t>CurriculumMilestone.Subject</w:t>
      </w:r>
      <w:proofErr w:type="spellEnd"/>
      <w:r w:rsidRPr="00E81E1C">
        <w:t xml:space="preserve"> = Science with Grade &gt;= Merit</w:t>
      </w:r>
    </w:p>
    <w:p w14:paraId="4AEBC838" w14:textId="77777777" w:rsidR="00E81E1C" w:rsidRPr="00E81E1C" w:rsidRDefault="00E81E1C" w:rsidP="00560A3D">
      <w:pPr>
        <w:pStyle w:val="Heading3"/>
      </w:pPr>
      <w:bookmarkStart w:id="41" w:name="_Toc194904283"/>
      <w:r w:rsidRPr="00E81E1C">
        <w:t>Support &amp; Equity</w:t>
      </w:r>
      <w:bookmarkEnd w:id="41"/>
    </w:p>
    <w:p w14:paraId="526CEA7E" w14:textId="77777777" w:rsidR="00E81E1C" w:rsidRPr="00E81E1C" w:rsidRDefault="00E81E1C" w:rsidP="00E81E1C">
      <w:pPr>
        <w:numPr>
          <w:ilvl w:val="0"/>
          <w:numId w:val="86"/>
        </w:numPr>
      </w:pPr>
      <w:r w:rsidRPr="00E81E1C">
        <w:t xml:space="preserve">Learners with ESOL entitlement → </w:t>
      </w:r>
      <w:proofErr w:type="spellStart"/>
      <w:r w:rsidRPr="00E81E1C">
        <w:t>SupportEntitlement</w:t>
      </w:r>
      <w:proofErr w:type="spellEnd"/>
      <w:r w:rsidRPr="00E81E1C">
        <w:t xml:space="preserve"> where Program = ESOL</w:t>
      </w:r>
    </w:p>
    <w:p w14:paraId="376CB359" w14:textId="77777777" w:rsidR="00E81E1C" w:rsidRPr="00E81E1C" w:rsidRDefault="00E81E1C" w:rsidP="00E81E1C">
      <w:pPr>
        <w:numPr>
          <w:ilvl w:val="0"/>
          <w:numId w:val="86"/>
        </w:numPr>
      </w:pPr>
      <w:r w:rsidRPr="00E81E1C">
        <w:t xml:space="preserve">Support delivered in past month → </w:t>
      </w:r>
      <w:proofErr w:type="spellStart"/>
      <w:r w:rsidRPr="00E81E1C">
        <w:t>SupportAllocation</w:t>
      </w:r>
      <w:proofErr w:type="spellEnd"/>
      <w:r w:rsidRPr="00E81E1C">
        <w:t xml:space="preserve"> where Date within 30 days</w:t>
      </w:r>
    </w:p>
    <w:p w14:paraId="6029336C" w14:textId="77777777" w:rsidR="00E81E1C" w:rsidRPr="00E81E1C" w:rsidRDefault="00E81E1C" w:rsidP="00E81E1C">
      <w:pPr>
        <w:numPr>
          <w:ilvl w:val="0"/>
          <w:numId w:val="86"/>
        </w:numPr>
      </w:pPr>
      <w:r w:rsidRPr="00E81E1C">
        <w:t xml:space="preserve">Schools with highest number of learning support needs → aggregate </w:t>
      </w:r>
      <w:proofErr w:type="spellStart"/>
      <w:r w:rsidRPr="00E81E1C">
        <w:t>SupportEntitlements</w:t>
      </w:r>
      <w:proofErr w:type="spellEnd"/>
      <w:r w:rsidRPr="00E81E1C">
        <w:t xml:space="preserve"> per School</w:t>
      </w:r>
    </w:p>
    <w:p w14:paraId="27A6AB20" w14:textId="77777777" w:rsidR="00E81E1C" w:rsidRPr="00E81E1C" w:rsidRDefault="00E81E1C" w:rsidP="00E81E1C">
      <w:pPr>
        <w:numPr>
          <w:ilvl w:val="0"/>
          <w:numId w:val="86"/>
        </w:numPr>
      </w:pPr>
      <w:r w:rsidRPr="00E81E1C">
        <w:t xml:space="preserve">Link support outcome to progress → learners with </w:t>
      </w:r>
      <w:proofErr w:type="spellStart"/>
      <w:r w:rsidRPr="00E81E1C">
        <w:t>SupportOutcome</w:t>
      </w:r>
      <w:proofErr w:type="spellEnd"/>
      <w:r w:rsidRPr="00E81E1C">
        <w:t xml:space="preserve"> mapped to </w:t>
      </w:r>
      <w:proofErr w:type="spellStart"/>
      <w:r w:rsidRPr="00E81E1C">
        <w:t>CurriculumMilestones</w:t>
      </w:r>
      <w:proofErr w:type="spellEnd"/>
    </w:p>
    <w:p w14:paraId="3FFFABE3" w14:textId="77777777" w:rsidR="00E81E1C" w:rsidRPr="00E81E1C" w:rsidRDefault="00E81E1C" w:rsidP="00560A3D">
      <w:pPr>
        <w:pStyle w:val="Heading3"/>
      </w:pPr>
      <w:bookmarkStart w:id="42" w:name="_Toc194904284"/>
      <w:r w:rsidRPr="00E81E1C">
        <w:lastRenderedPageBreak/>
        <w:t>Artefacts, Evidence &amp; Moderation</w:t>
      </w:r>
      <w:bookmarkEnd w:id="42"/>
    </w:p>
    <w:p w14:paraId="4E720552" w14:textId="77777777" w:rsidR="00E81E1C" w:rsidRPr="00E81E1C" w:rsidRDefault="00E81E1C" w:rsidP="00E81E1C">
      <w:pPr>
        <w:numPr>
          <w:ilvl w:val="0"/>
          <w:numId w:val="87"/>
        </w:numPr>
      </w:pPr>
      <w:r w:rsidRPr="00E81E1C">
        <w:t>Learners with missing portfolio evidence → Tasks or Assessments without linked Artefacts</w:t>
      </w:r>
    </w:p>
    <w:p w14:paraId="0742FD2C" w14:textId="77777777" w:rsidR="00E81E1C" w:rsidRPr="00E81E1C" w:rsidRDefault="00E81E1C" w:rsidP="00E81E1C">
      <w:pPr>
        <w:numPr>
          <w:ilvl w:val="0"/>
          <w:numId w:val="87"/>
        </w:numPr>
      </w:pPr>
      <w:r w:rsidRPr="00E81E1C">
        <w:t xml:space="preserve">Artefacts submitted for external moderation → </w:t>
      </w:r>
      <w:proofErr w:type="spellStart"/>
      <w:r w:rsidRPr="00E81E1C">
        <w:t>ArtefactLinks</w:t>
      </w:r>
      <w:proofErr w:type="spellEnd"/>
      <w:r w:rsidRPr="00E81E1C">
        <w:t xml:space="preserve"> where Type = </w:t>
      </w:r>
      <w:proofErr w:type="spellStart"/>
      <w:r w:rsidRPr="00E81E1C">
        <w:t>ModerationSample</w:t>
      </w:r>
      <w:proofErr w:type="spellEnd"/>
    </w:p>
    <w:p w14:paraId="2FF7476B" w14:textId="77777777" w:rsidR="00E81E1C" w:rsidRPr="00E81E1C" w:rsidRDefault="00E81E1C" w:rsidP="00E81E1C">
      <w:pPr>
        <w:numPr>
          <w:ilvl w:val="0"/>
          <w:numId w:val="87"/>
        </w:numPr>
      </w:pPr>
      <w:r w:rsidRPr="00E81E1C">
        <w:t xml:space="preserve">Teachers with highest number of assessed Artefacts → count of </w:t>
      </w:r>
      <w:proofErr w:type="spellStart"/>
      <w:r w:rsidRPr="00E81E1C">
        <w:t>ArtefactLinks</w:t>
      </w:r>
      <w:proofErr w:type="spellEnd"/>
      <w:r w:rsidRPr="00E81E1C">
        <w:t xml:space="preserve"> by </w:t>
      </w:r>
      <w:proofErr w:type="spellStart"/>
      <w:r w:rsidRPr="00E81E1C">
        <w:t>EvaluatorId</w:t>
      </w:r>
      <w:proofErr w:type="spellEnd"/>
    </w:p>
    <w:p w14:paraId="06A05174" w14:textId="77777777" w:rsidR="00560A3D" w:rsidRDefault="00560A3D" w:rsidP="00E81E1C"/>
    <w:p w14:paraId="3C7BA3D2" w14:textId="13F705A5" w:rsidR="00E81E1C" w:rsidRPr="00E81E1C" w:rsidRDefault="00E81E1C" w:rsidP="00E81E1C">
      <w:r w:rsidRPr="00E81E1C">
        <w:t>These examples illustrate how the data model enables practical, operational, analytical, and strategic queries across all layers of education delivery.</w:t>
      </w:r>
    </w:p>
    <w:p w14:paraId="6E4881DC" w14:textId="489F1FB2" w:rsidR="00E81E1C" w:rsidRPr="00E81E1C" w:rsidRDefault="00E81E1C" w:rsidP="00E81E1C"/>
    <w:p w14:paraId="163008A3" w14:textId="2116C549" w:rsidR="00CA1795" w:rsidRDefault="00560A3D">
      <w:r>
        <w:t>Conclusion</w:t>
      </w:r>
      <w:r w:rsidR="00CA1795">
        <w:br w:type="page"/>
      </w:r>
    </w:p>
    <w:p w14:paraId="502A4B9B" w14:textId="77777777" w:rsidR="00EC4C5C" w:rsidRPr="00EC4C5C" w:rsidRDefault="00EC4C5C" w:rsidP="00EC4C5C">
      <w:pPr>
        <w:pStyle w:val="Heading2"/>
      </w:pPr>
      <w:bookmarkStart w:id="43" w:name="_Toc194904285"/>
      <w:r w:rsidRPr="00EC4C5C">
        <w:lastRenderedPageBreak/>
        <w:t>API Representation</w:t>
      </w:r>
      <w:bookmarkEnd w:id="43"/>
    </w:p>
    <w:p w14:paraId="01A3466A" w14:textId="77777777" w:rsidR="00EC4C5C" w:rsidRPr="00EC4C5C" w:rsidRDefault="00EC4C5C" w:rsidP="00EC4C5C">
      <w:r w:rsidRPr="00EC4C5C">
        <w:t>In an API-first system, internal entities—Person, Group, Task, Outcome, and so on—exist independently of how they are presented to external users. APIs are then layered over these entities to expose business-relevant concepts in language appropriate to the audience.</w:t>
      </w:r>
    </w:p>
    <w:p w14:paraId="6FD10076" w14:textId="77777777" w:rsidR="00EC4C5C" w:rsidRPr="00EC4C5C" w:rsidRDefault="00EC4C5C" w:rsidP="00EC4C5C">
      <w:r w:rsidRPr="00EC4C5C">
        <w:t>For example, while the internal schema may define a Group and a Group Role, the API presents a School endpoint that returns learners, staff, calendar, classes, and enrolments—by projecting the correct structures from those abstract entities.</w:t>
      </w:r>
    </w:p>
    <w:p w14:paraId="400B924C" w14:textId="77777777" w:rsidR="00EC4C5C" w:rsidRPr="00EC4C5C" w:rsidRDefault="00EC4C5C" w:rsidP="00EC4C5C">
      <w:r w:rsidRPr="00EC4C5C">
        <w:t>This approach preserves stability in internal logic while making the system usable by non-technical stakeholders. Here are examples of recognisable API endpoints made available through this model:</w:t>
      </w:r>
    </w:p>
    <w:p w14:paraId="16F8547D" w14:textId="77777777" w:rsidR="00EC4C5C" w:rsidRPr="00EC4C5C" w:rsidRDefault="00EC4C5C" w:rsidP="00EC4C5C">
      <w:pPr>
        <w:numPr>
          <w:ilvl w:val="0"/>
          <w:numId w:val="89"/>
        </w:numPr>
      </w:pPr>
      <w:r w:rsidRPr="00EC4C5C">
        <w:t xml:space="preserve">/students → Personas with </w:t>
      </w:r>
      <w:proofErr w:type="spellStart"/>
      <w:r w:rsidRPr="00EC4C5C">
        <w:t>EducationProfiles</w:t>
      </w:r>
      <w:proofErr w:type="spellEnd"/>
      <w:r w:rsidRPr="00EC4C5C">
        <w:t xml:space="preserve"> and active School Group Roles</w:t>
      </w:r>
    </w:p>
    <w:p w14:paraId="4FCE01F2" w14:textId="77777777" w:rsidR="00EC4C5C" w:rsidRPr="00EC4C5C" w:rsidRDefault="00EC4C5C" w:rsidP="00EC4C5C">
      <w:pPr>
        <w:numPr>
          <w:ilvl w:val="0"/>
          <w:numId w:val="89"/>
        </w:numPr>
      </w:pPr>
      <w:r w:rsidRPr="00EC4C5C">
        <w:t>/schools → Groups of Type = School</w:t>
      </w:r>
    </w:p>
    <w:p w14:paraId="2D2D8625" w14:textId="77777777" w:rsidR="00EC4C5C" w:rsidRPr="00EC4C5C" w:rsidRDefault="00EC4C5C" w:rsidP="00EC4C5C">
      <w:pPr>
        <w:numPr>
          <w:ilvl w:val="0"/>
          <w:numId w:val="89"/>
        </w:numPr>
      </w:pPr>
      <w:r w:rsidRPr="00EC4C5C">
        <w:t>/schools/{id}/students → Group Roles in a School Group where Role = Student</w:t>
      </w:r>
    </w:p>
    <w:p w14:paraId="467FFC21" w14:textId="77777777" w:rsidR="00EC4C5C" w:rsidRPr="00EC4C5C" w:rsidRDefault="00EC4C5C" w:rsidP="00EC4C5C">
      <w:pPr>
        <w:numPr>
          <w:ilvl w:val="0"/>
          <w:numId w:val="89"/>
        </w:numPr>
      </w:pPr>
      <w:r w:rsidRPr="00EC4C5C">
        <w:t>/caregivers → Personas with Relationships to learners</w:t>
      </w:r>
    </w:p>
    <w:p w14:paraId="36F84ACA" w14:textId="77777777" w:rsidR="00EC4C5C" w:rsidRPr="00EC4C5C" w:rsidRDefault="00EC4C5C" w:rsidP="00EC4C5C">
      <w:pPr>
        <w:numPr>
          <w:ilvl w:val="0"/>
          <w:numId w:val="89"/>
        </w:numPr>
      </w:pPr>
      <w:r w:rsidRPr="00EC4C5C">
        <w:t>/classes → Groups of Type = Class or Course</w:t>
      </w:r>
    </w:p>
    <w:p w14:paraId="6E5A0830" w14:textId="77777777" w:rsidR="00EC4C5C" w:rsidRPr="00EC4C5C" w:rsidRDefault="00EC4C5C" w:rsidP="00EC4C5C">
      <w:pPr>
        <w:numPr>
          <w:ilvl w:val="0"/>
          <w:numId w:val="89"/>
        </w:numPr>
      </w:pPr>
      <w:r w:rsidRPr="00EC4C5C">
        <w:t>/classes/{id}/schedule → Schedule and Events linked to a Class Group</w:t>
      </w:r>
    </w:p>
    <w:p w14:paraId="0EF90D5B" w14:textId="77777777" w:rsidR="00EC4C5C" w:rsidRPr="00EC4C5C" w:rsidRDefault="00EC4C5C" w:rsidP="00EC4C5C">
      <w:pPr>
        <w:numPr>
          <w:ilvl w:val="0"/>
          <w:numId w:val="89"/>
        </w:numPr>
      </w:pPr>
      <w:r w:rsidRPr="00EC4C5C">
        <w:t>/teachers → Personas with Group Roles in School or Service Groups, Role = Teacher</w:t>
      </w:r>
    </w:p>
    <w:p w14:paraId="03820F8A" w14:textId="77777777" w:rsidR="00EC4C5C" w:rsidRPr="00EC4C5C" w:rsidRDefault="00EC4C5C" w:rsidP="00EC4C5C">
      <w:pPr>
        <w:numPr>
          <w:ilvl w:val="0"/>
          <w:numId w:val="89"/>
        </w:numPr>
      </w:pPr>
      <w:r w:rsidRPr="00EC4C5C">
        <w:t xml:space="preserve">/teachers/{id}/subjects → </w:t>
      </w:r>
      <w:proofErr w:type="spellStart"/>
      <w:r w:rsidRPr="00EC4C5C">
        <w:t>CurriculumLinks</w:t>
      </w:r>
      <w:proofErr w:type="spellEnd"/>
      <w:r w:rsidRPr="00EC4C5C">
        <w:t xml:space="preserve"> from Tasks delivered by this teacher</w:t>
      </w:r>
    </w:p>
    <w:p w14:paraId="2F9ACC71" w14:textId="77777777" w:rsidR="00EC4C5C" w:rsidRPr="00EC4C5C" w:rsidRDefault="00EC4C5C" w:rsidP="00EC4C5C">
      <w:pPr>
        <w:numPr>
          <w:ilvl w:val="0"/>
          <w:numId w:val="89"/>
        </w:numPr>
      </w:pPr>
      <w:r w:rsidRPr="00EC4C5C">
        <w:t>/colleagues → All Personas in same School Group as current user</w:t>
      </w:r>
    </w:p>
    <w:p w14:paraId="60A1E470" w14:textId="77777777" w:rsidR="00EC4C5C" w:rsidRPr="00EC4C5C" w:rsidRDefault="00EC4C5C" w:rsidP="00EC4C5C">
      <w:pPr>
        <w:numPr>
          <w:ilvl w:val="0"/>
          <w:numId w:val="89"/>
        </w:numPr>
      </w:pPr>
      <w:r w:rsidRPr="00EC4C5C">
        <w:t xml:space="preserve">/communities-of-learning → Groups of Type = </w:t>
      </w:r>
      <w:proofErr w:type="spellStart"/>
      <w:r w:rsidRPr="00EC4C5C">
        <w:t>CoL</w:t>
      </w:r>
      <w:proofErr w:type="spellEnd"/>
    </w:p>
    <w:p w14:paraId="3DC59147" w14:textId="77777777" w:rsidR="00EC4C5C" w:rsidRPr="00EC4C5C" w:rsidRDefault="00EC4C5C" w:rsidP="00EC4C5C">
      <w:pPr>
        <w:numPr>
          <w:ilvl w:val="0"/>
          <w:numId w:val="89"/>
        </w:numPr>
      </w:pPr>
      <w:r w:rsidRPr="00EC4C5C">
        <w:t xml:space="preserve">/communities-of-learning/{id}/schools → Member Groups in a </w:t>
      </w:r>
      <w:proofErr w:type="spellStart"/>
      <w:r w:rsidRPr="00EC4C5C">
        <w:t>CoL</w:t>
      </w:r>
      <w:proofErr w:type="spellEnd"/>
    </w:p>
    <w:p w14:paraId="5F631C8B" w14:textId="77777777" w:rsidR="00EC4C5C" w:rsidRPr="00EC4C5C" w:rsidRDefault="00EC4C5C" w:rsidP="00EC4C5C">
      <w:pPr>
        <w:numPr>
          <w:ilvl w:val="0"/>
          <w:numId w:val="89"/>
        </w:numPr>
      </w:pPr>
      <w:r w:rsidRPr="00EC4C5C">
        <w:t>/events/today → Events occurring today that the current Persona participates in</w:t>
      </w:r>
    </w:p>
    <w:p w14:paraId="784AF2D5" w14:textId="77777777" w:rsidR="00EC4C5C" w:rsidRPr="00EC4C5C" w:rsidRDefault="00EC4C5C" w:rsidP="00EC4C5C">
      <w:pPr>
        <w:numPr>
          <w:ilvl w:val="0"/>
          <w:numId w:val="89"/>
        </w:numPr>
      </w:pPr>
      <w:r w:rsidRPr="00EC4C5C">
        <w:t>/attendance/{</w:t>
      </w:r>
      <w:proofErr w:type="spellStart"/>
      <w:r w:rsidRPr="00EC4C5C">
        <w:t>studentId</w:t>
      </w:r>
      <w:proofErr w:type="spellEnd"/>
      <w:r w:rsidRPr="00EC4C5C">
        <w:t>} → All Attendance records for a given learner</w:t>
      </w:r>
    </w:p>
    <w:p w14:paraId="6E52DC9F" w14:textId="77777777" w:rsidR="00EC4C5C" w:rsidRPr="00EC4C5C" w:rsidRDefault="00EC4C5C" w:rsidP="00EC4C5C">
      <w:pPr>
        <w:numPr>
          <w:ilvl w:val="0"/>
          <w:numId w:val="89"/>
        </w:numPr>
      </w:pPr>
      <w:r w:rsidRPr="00EC4C5C">
        <w:t>/</w:t>
      </w:r>
      <w:proofErr w:type="spellStart"/>
      <w:r w:rsidRPr="00EC4C5C">
        <w:t>pld</w:t>
      </w:r>
      <w:proofErr w:type="spellEnd"/>
      <w:r w:rsidRPr="00EC4C5C">
        <w:t>/opportunities → Groups of Type = Service, tagged PLD</w:t>
      </w:r>
    </w:p>
    <w:p w14:paraId="7BE6BAB7" w14:textId="77777777" w:rsidR="00EC4C5C" w:rsidRPr="00EC4C5C" w:rsidRDefault="00EC4C5C" w:rsidP="00EC4C5C">
      <w:pPr>
        <w:numPr>
          <w:ilvl w:val="0"/>
          <w:numId w:val="89"/>
        </w:numPr>
      </w:pPr>
      <w:r w:rsidRPr="00EC4C5C">
        <w:t>/support/{</w:t>
      </w:r>
      <w:proofErr w:type="spellStart"/>
      <w:r w:rsidRPr="00EC4C5C">
        <w:t>studentId</w:t>
      </w:r>
      <w:proofErr w:type="spellEnd"/>
      <w:r w:rsidRPr="00EC4C5C">
        <w:t xml:space="preserve">} → </w:t>
      </w:r>
      <w:proofErr w:type="spellStart"/>
      <w:r w:rsidRPr="00EC4C5C">
        <w:t>SupportEntitlements</w:t>
      </w:r>
      <w:proofErr w:type="spellEnd"/>
      <w:r w:rsidRPr="00EC4C5C">
        <w:t xml:space="preserve"> and Allocations for a learner</w:t>
      </w:r>
    </w:p>
    <w:p w14:paraId="5D960187" w14:textId="77777777" w:rsidR="00EC4C5C" w:rsidRPr="00EC4C5C" w:rsidRDefault="00EC4C5C" w:rsidP="00EC4C5C">
      <w:pPr>
        <w:numPr>
          <w:ilvl w:val="0"/>
          <w:numId w:val="89"/>
        </w:numPr>
      </w:pPr>
      <w:r w:rsidRPr="00EC4C5C">
        <w:t>/artefacts/{</w:t>
      </w:r>
      <w:proofErr w:type="spellStart"/>
      <w:r w:rsidRPr="00EC4C5C">
        <w:t>outcomeId</w:t>
      </w:r>
      <w:proofErr w:type="spellEnd"/>
      <w:r w:rsidRPr="00EC4C5C">
        <w:t>} → Artefacts linked to a specific Outcome</w:t>
      </w:r>
    </w:p>
    <w:p w14:paraId="5EC58C68" w14:textId="77777777" w:rsidR="00EC4C5C" w:rsidRPr="00EC4C5C" w:rsidRDefault="00EC4C5C" w:rsidP="00EC4C5C">
      <w:pPr>
        <w:numPr>
          <w:ilvl w:val="0"/>
          <w:numId w:val="89"/>
        </w:numPr>
      </w:pPr>
      <w:r w:rsidRPr="00EC4C5C">
        <w:t xml:space="preserve">/curriculum/milestones → </w:t>
      </w:r>
      <w:proofErr w:type="spellStart"/>
      <w:r w:rsidRPr="00EC4C5C">
        <w:t>CurriculumMilestones</w:t>
      </w:r>
      <w:proofErr w:type="spellEnd"/>
      <w:r w:rsidRPr="00EC4C5C">
        <w:t xml:space="preserve"> across all paths</w:t>
      </w:r>
    </w:p>
    <w:p w14:paraId="5BA84EFE" w14:textId="77777777" w:rsidR="00EC4C5C" w:rsidRPr="00EC4C5C" w:rsidRDefault="00EC4C5C" w:rsidP="00EC4C5C">
      <w:pPr>
        <w:numPr>
          <w:ilvl w:val="0"/>
          <w:numId w:val="89"/>
        </w:numPr>
      </w:pPr>
      <w:r w:rsidRPr="00EC4C5C">
        <w:t>/progress/{</w:t>
      </w:r>
      <w:proofErr w:type="spellStart"/>
      <w:r w:rsidRPr="00EC4C5C">
        <w:t>studentId</w:t>
      </w:r>
      <w:proofErr w:type="spellEnd"/>
      <w:r w:rsidRPr="00EC4C5C">
        <w:t>} → Summary of learner’s Curriculum-linked Outcomes</w:t>
      </w:r>
    </w:p>
    <w:p w14:paraId="62EB3E9D" w14:textId="77777777" w:rsidR="00EC4C5C" w:rsidRPr="00EC4C5C" w:rsidRDefault="00EC4C5C" w:rsidP="00EC4C5C">
      <w:r w:rsidRPr="00EC4C5C">
        <w:t>This approach allows service consumers—whether educators, caregivers, analysts, or policy teams—to work with data in recognisable forms, while the underlying model remains abstract, flexible, and stable.</w:t>
      </w:r>
    </w:p>
    <w:p w14:paraId="66A62EE8" w14:textId="77777777" w:rsidR="00E81E1C" w:rsidRPr="0012615C" w:rsidRDefault="00E81E1C"/>
    <w:p w14:paraId="33C980F6" w14:textId="69D4F83C" w:rsidR="005432E3" w:rsidRDefault="00EC4C5C" w:rsidP="005432E3">
      <w:pPr>
        <w:pStyle w:val="Heading2"/>
      </w:pPr>
      <w:bookmarkStart w:id="44" w:name="_Toc194904286"/>
      <w:r>
        <w:t>Conclusion</w:t>
      </w:r>
      <w:bookmarkEnd w:id="44"/>
    </w:p>
    <w:p w14:paraId="59FE7B5C" w14:textId="77777777" w:rsidR="00EC4C5C" w:rsidRPr="00EC4C5C" w:rsidRDefault="00EC4C5C" w:rsidP="00EC4C5C">
      <w:pPr>
        <w:pStyle w:val="BodyText"/>
      </w:pPr>
      <w:r w:rsidRPr="00EC4C5C">
        <w:t xml:space="preserve">Abstraction is essential for operating across a diverse and dynamic education sector—one where thousands of providers vary in structure, approach, curriculum, </w:t>
      </w:r>
      <w:proofErr w:type="spellStart"/>
      <w:r w:rsidRPr="00EC4C5C">
        <w:t>codeset</w:t>
      </w:r>
      <w:proofErr w:type="spellEnd"/>
      <w:r w:rsidRPr="00EC4C5C">
        <w:t xml:space="preserve"> use, and delivery method. This model enables that diversity without fragmentation.</w:t>
      </w:r>
    </w:p>
    <w:p w14:paraId="12CF630C" w14:textId="70E59E3B" w:rsidR="00EC4C5C" w:rsidRPr="00EC4C5C" w:rsidRDefault="00EC4C5C" w:rsidP="00EC4C5C">
      <w:pPr>
        <w:pStyle w:val="BodyText"/>
      </w:pPr>
      <w:r w:rsidRPr="00EC4C5C">
        <w:t>The shift toward abstraction comes with an important consequence: data specialists must move away from traditional practices of direct database access and instead support environments where APIs become the interface to data. That transition elevates the responsibility of developers to provide robust, expressive APIs that expose abstract entities in precise, usable forms—allowing service consumers, including maintainers and analysts, to interact with data safely, securely, and meaningfully.</w:t>
      </w:r>
    </w:p>
    <w:p w14:paraId="3917890B" w14:textId="77777777" w:rsidR="00EC4C5C" w:rsidRPr="00EC4C5C" w:rsidRDefault="00EC4C5C" w:rsidP="00EC4C5C">
      <w:pPr>
        <w:pStyle w:val="BodyText"/>
      </w:pPr>
      <w:r w:rsidRPr="00EC4C5C">
        <w:t>Direct access to data is not only risky from a security standpoint—it also tends to anchor the system design around the datastore rather than the logic or business needs it serves. This model reverses that by structuring around purpose and logic first, using internal schemas that can adapt over time, and external interfaces that remain understandable and stable for real-world stakeholders.</w:t>
      </w:r>
    </w:p>
    <w:p w14:paraId="56F141FD" w14:textId="77777777" w:rsidR="00EC4C5C" w:rsidRPr="00EC4C5C" w:rsidRDefault="00EC4C5C" w:rsidP="00EC4C5C">
      <w:pPr>
        <w:pStyle w:val="BodyText"/>
      </w:pPr>
      <w:r w:rsidRPr="00EC4C5C">
        <w:t>This is not a compromise. It is a requirement for long-lived, shared infrastructure in the modern public sector.</w:t>
      </w:r>
    </w:p>
    <w:p w14:paraId="1C3EDAB5" w14:textId="77777777" w:rsidR="00EC4C5C" w:rsidRPr="00EC4C5C" w:rsidRDefault="00EC4C5C" w:rsidP="00EC4C5C">
      <w:pPr>
        <w:pStyle w:val="BodyText"/>
      </w:pPr>
    </w:p>
    <w:p w14:paraId="0CEDF4A5" w14:textId="77777777" w:rsidR="005255FC" w:rsidRDefault="005255FC" w:rsidP="005255FC">
      <w:pPr>
        <w:pStyle w:val="Appendices"/>
      </w:pPr>
      <w:bookmarkStart w:id="45" w:name="Location_Appendices"/>
      <w:bookmarkStart w:id="46" w:name="_Toc145049430"/>
      <w:bookmarkStart w:id="47" w:name="_Toc194904287"/>
      <w:bookmarkEnd w:id="45"/>
      <w:r>
        <w:lastRenderedPageBreak/>
        <w:t>Appendices</w:t>
      </w:r>
      <w:bookmarkEnd w:id="46"/>
      <w:bookmarkEnd w:id="47"/>
    </w:p>
    <w:p w14:paraId="2F89881E" w14:textId="1FCDE4B2" w:rsidR="000D0A25" w:rsidRDefault="005255FC" w:rsidP="005C7C13">
      <w:pPr>
        <w:pStyle w:val="Appendix"/>
      </w:pPr>
      <w:bookmarkStart w:id="48" w:name="_Toc145049431"/>
      <w:bookmarkStart w:id="49" w:name="_Toc194904288"/>
      <w:r w:rsidRPr="005C7C13">
        <w:t xml:space="preserve">Appendix A - </w:t>
      </w:r>
      <w:r w:rsidR="008C39DC" w:rsidRPr="005C7C13">
        <w:t>Document</w:t>
      </w:r>
      <w:r w:rsidR="00DA59D0" w:rsidRPr="005C7C13">
        <w:t xml:space="preserve"> Information</w:t>
      </w:r>
      <w:bookmarkEnd w:id="48"/>
      <w:bookmarkEnd w:id="49"/>
    </w:p>
    <w:p w14:paraId="0067885D" w14:textId="021C57E9" w:rsidR="00FF1C92" w:rsidRDefault="00FF1C92" w:rsidP="00FF1C92">
      <w:pPr>
        <w:pStyle w:val="NotContents-Heading3"/>
      </w:pPr>
      <w:r>
        <w:t>Authors &amp; Collaborators</w:t>
      </w:r>
    </w:p>
    <w:p w14:paraId="0B587FEA" w14:textId="5886D0EC" w:rsidR="00FF1C92" w:rsidRDefault="00FF1C92" w:rsidP="00FF1C92">
      <w:pPr>
        <w:pStyle w:val="ListParagraph"/>
        <w:numPr>
          <w:ilvl w:val="0"/>
          <w:numId w:val="35"/>
        </w:numPr>
      </w:pPr>
      <w:r>
        <w:t>Sky Sigal, Solution Architect</w:t>
      </w:r>
    </w:p>
    <w:p w14:paraId="38CB33FE" w14:textId="25209161" w:rsidR="00E87D24" w:rsidRDefault="00E87D24" w:rsidP="00E87D24">
      <w:pPr>
        <w:pStyle w:val="Heading3"/>
      </w:pPr>
      <w:bookmarkStart w:id="50" w:name="_Toc194904289"/>
      <w:r>
        <w:t>Versions</w:t>
      </w:r>
      <w:bookmarkEnd w:id="50"/>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51" w:name="_Toc194904290"/>
      <w:r>
        <w:t>Images</w:t>
      </w:r>
      <w:bookmarkEnd w:id="51"/>
    </w:p>
    <w:p w14:paraId="2DD82614" w14:textId="78068022" w:rsidR="008C39DC" w:rsidRDefault="008C39DC" w:rsidP="008C39DC">
      <w:r>
        <w:fldChar w:fldCharType="begin"/>
      </w:r>
      <w:r>
        <w:instrText xml:space="preserve"> TOC \h \z \c "Figure" </w:instrText>
      </w:r>
      <w:r>
        <w:fldChar w:fldCharType="separate"/>
      </w:r>
      <w:r w:rsidR="001667C7">
        <w:rPr>
          <w:b/>
          <w:bCs/>
          <w:noProof/>
          <w:lang w:val="en-US"/>
        </w:rPr>
        <w:t>No table of figures entries found.</w:t>
      </w:r>
      <w:r>
        <w:fldChar w:fldCharType="end"/>
      </w:r>
    </w:p>
    <w:p w14:paraId="5ED594EB" w14:textId="18C9D77A" w:rsidR="008C39DC" w:rsidRPr="001E2299" w:rsidRDefault="008C39DC" w:rsidP="001E2299">
      <w:pPr>
        <w:pStyle w:val="Heading3"/>
      </w:pPr>
      <w:bookmarkStart w:id="52" w:name="_Toc194904291"/>
      <w:r w:rsidRPr="001E2299">
        <w:t>Tables</w:t>
      </w:r>
      <w:bookmarkEnd w:id="52"/>
    </w:p>
    <w:p w14:paraId="125C1C6B" w14:textId="325EE00F" w:rsidR="008C39DC" w:rsidRDefault="008C39DC" w:rsidP="008C39DC">
      <w:r>
        <w:fldChar w:fldCharType="begin"/>
      </w:r>
      <w:r>
        <w:instrText xml:space="preserve"> TOC \h \z \c "Table" </w:instrText>
      </w:r>
      <w:r>
        <w:fldChar w:fldCharType="separate"/>
      </w:r>
      <w:r w:rsidR="001667C7">
        <w:rPr>
          <w:b/>
          <w:bCs/>
          <w:noProof/>
          <w:lang w:val="en-US"/>
        </w:rPr>
        <w:t>No table of figures entries found.</w:t>
      </w:r>
      <w:r>
        <w:fldChar w:fldCharType="end"/>
      </w:r>
    </w:p>
    <w:p w14:paraId="20825760" w14:textId="69F12EA0" w:rsidR="000F10AE" w:rsidRDefault="000F10AE" w:rsidP="00660C49">
      <w:pPr>
        <w:pStyle w:val="Heading3"/>
      </w:pPr>
      <w:bookmarkStart w:id="53" w:name="_Toc194904292"/>
      <w:r>
        <w:t>References</w:t>
      </w:r>
      <w:bookmarkEnd w:id="53"/>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54" w:name="_Toc194904293"/>
      <w:r>
        <w:t>Review Distribution</w:t>
      </w:r>
      <w:bookmarkEnd w:id="54"/>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55"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56" w:name="_Toc194904294"/>
      <w:bookmarkEnd w:id="55"/>
      <w:r>
        <w:t>Audience</w:t>
      </w:r>
      <w:bookmarkEnd w:id="56"/>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57" w:name="_Toc194904295"/>
      <w:r>
        <w:t>Structure</w:t>
      </w:r>
      <w:bookmarkEnd w:id="57"/>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58" w:name="_Toc194904296"/>
      <w:r>
        <w:lastRenderedPageBreak/>
        <w:t>Diagrams</w:t>
      </w:r>
      <w:bookmarkEnd w:id="58"/>
    </w:p>
    <w:p w14:paraId="65008B06" w14:textId="1507D50E" w:rsidR="00660C49" w:rsidRDefault="00660C49" w:rsidP="008C39DC">
      <w:pPr>
        <w:pStyle w:val="BodyText"/>
      </w:pPr>
      <w:bookmarkStart w:id="59"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3D5F3C6E" w14:textId="77777777" w:rsidR="00A8163B" w:rsidRDefault="00A8163B" w:rsidP="0012615C">
      <w:pPr>
        <w:pStyle w:val="Heading3"/>
      </w:pPr>
      <w:bookmarkStart w:id="60" w:name="_Hlk174689663"/>
      <w:bookmarkStart w:id="61" w:name="_Toc194904297"/>
      <w:bookmarkEnd w:id="59"/>
      <w:r>
        <w:t>Acronyms</w:t>
      </w:r>
      <w:bookmarkEnd w:id="61"/>
    </w:p>
    <w:p w14:paraId="3FF05247" w14:textId="77777777" w:rsidR="00A8163B" w:rsidRPr="00A8163B" w:rsidRDefault="00A8163B" w:rsidP="00A8163B">
      <w:pPr>
        <w:pStyle w:val="Term-Def"/>
        <w:rPr>
          <w:vanish/>
          <w:specVanish/>
        </w:rPr>
      </w:pPr>
      <w:bookmarkStart w:id="62" w:name="Acronym_API"/>
      <w:bookmarkStart w:id="63" w:name="_Toc194904298"/>
      <w:bookmarkEnd w:id="62"/>
      <w:r>
        <w:t>API</w:t>
      </w:r>
      <w:bookmarkEnd w:id="63"/>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6E66AA97" w14:textId="247F4827" w:rsidR="007409DD" w:rsidRPr="007409DD" w:rsidRDefault="007409DD" w:rsidP="007409DD">
      <w:pPr>
        <w:pStyle w:val="Term-Def"/>
        <w:rPr>
          <w:vanish/>
          <w:specVanish/>
        </w:rPr>
      </w:pPr>
      <w:bookmarkStart w:id="64" w:name="Acronym_GUI"/>
      <w:bookmarkStart w:id="65" w:name="_Toc194904299"/>
      <w:bookmarkEnd w:id="64"/>
      <w:r>
        <w:t>GUI</w:t>
      </w:r>
      <w:bookmarkEnd w:id="65"/>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C75D16F" w14:textId="77777777" w:rsidR="007409DD" w:rsidRPr="008C39DC" w:rsidRDefault="007409DD" w:rsidP="007409DD">
      <w:pPr>
        <w:pStyle w:val="Term-Def"/>
        <w:rPr>
          <w:vanish/>
          <w:specVanish/>
        </w:rPr>
      </w:pPr>
      <w:bookmarkStart w:id="66" w:name="Acronym_UI"/>
      <w:bookmarkStart w:id="67" w:name="Acronym_ICT"/>
      <w:bookmarkStart w:id="68" w:name="_Toc194904300"/>
      <w:bookmarkEnd w:id="66"/>
      <w:bookmarkEnd w:id="67"/>
      <w:r>
        <w:t>ICT</w:t>
      </w:r>
      <w:bookmarkEnd w:id="68"/>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69" w:name="Acronym_IT"/>
      <w:bookmarkStart w:id="70" w:name="_Toc194904301"/>
      <w:bookmarkEnd w:id="69"/>
      <w:r>
        <w:t>IT</w:t>
      </w:r>
      <w:bookmarkEnd w:id="70"/>
    </w:p>
    <w:p w14:paraId="1C0D09A7" w14:textId="77777777" w:rsidR="007409DD" w:rsidRDefault="007409DD" w:rsidP="007409DD">
      <w:pPr>
        <w:pStyle w:val="BodyText"/>
      </w:pPr>
      <w:r>
        <w:t xml:space="preserve"> : acronym for Information, using Technology to automate and facilitate its management.</w:t>
      </w:r>
    </w:p>
    <w:p w14:paraId="16EBDE83" w14:textId="77777777" w:rsidR="00A8163B" w:rsidRPr="00904C73" w:rsidRDefault="00A8163B" w:rsidP="00A8163B">
      <w:pPr>
        <w:pStyle w:val="Term-Def"/>
        <w:rPr>
          <w:vanish/>
          <w:specVanish/>
        </w:rPr>
      </w:pPr>
      <w:bookmarkStart w:id="71" w:name="_Toc194904302"/>
      <w:r>
        <w:t>UI</w:t>
      </w:r>
      <w:bookmarkEnd w:id="71"/>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52BC2532" w14:textId="77777777" w:rsidR="00A8163B" w:rsidRPr="00A8163B" w:rsidRDefault="00A8163B" w:rsidP="00A8163B">
      <w:pPr>
        <w:pStyle w:val="BodyText"/>
      </w:pPr>
    </w:p>
    <w:p w14:paraId="5851EE43" w14:textId="588D3CB8" w:rsidR="0012615C" w:rsidRDefault="0012615C" w:rsidP="0012615C">
      <w:pPr>
        <w:pStyle w:val="Heading3"/>
      </w:pPr>
      <w:bookmarkStart w:id="72" w:name="_Toc194904303"/>
      <w:r>
        <w:t>Terms</w:t>
      </w:r>
      <w:bookmarkEnd w:id="72"/>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73" w:name="Term_ApplicationProgrammingInterface"/>
      <w:bookmarkStart w:id="74" w:name="_Toc194904304"/>
      <w:bookmarkEnd w:id="73"/>
      <w:r>
        <w:t>Application Programming Interface</w:t>
      </w:r>
      <w:bookmarkEnd w:id="74"/>
    </w:p>
    <w:p w14:paraId="3C64260F" w14:textId="442EC125" w:rsidR="00A8163B" w:rsidRPr="00A15219" w:rsidRDefault="007409DD" w:rsidP="00A15219">
      <w:pPr>
        <w:pStyle w:val="BodyText"/>
      </w:pPr>
      <w:r>
        <w:t xml:space="preserve"> </w:t>
      </w:r>
      <w:r w:rsidR="00A8163B">
        <w:t xml:space="preserve">: an Interface provided for other systems to invoke (as opposed to User Interfaces). </w:t>
      </w:r>
    </w:p>
    <w:p w14:paraId="2EF5ABE7" w14:textId="2417950F" w:rsidR="00A8163B" w:rsidRPr="007409DD" w:rsidRDefault="00A8163B" w:rsidP="007409DD">
      <w:pPr>
        <w:pStyle w:val="Term-Def"/>
        <w:rPr>
          <w:vanish/>
          <w:specVanish/>
        </w:rPr>
      </w:pPr>
      <w:bookmarkStart w:id="75" w:name="Term_User"/>
      <w:bookmarkStart w:id="76" w:name="_Toc194904305"/>
      <w:bookmarkEnd w:id="75"/>
      <w:r>
        <w:t>User</w:t>
      </w:r>
      <w:bookmarkEnd w:id="76"/>
      <w:r>
        <w:t xml:space="preserve">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77" w:name="Term_UserInterface"/>
      <w:bookmarkStart w:id="78" w:name="_Toc194904306"/>
      <w:bookmarkEnd w:id="77"/>
      <w:r>
        <w:t>User Interface</w:t>
      </w:r>
      <w:bookmarkEnd w:id="78"/>
    </w:p>
    <w:p w14:paraId="469F25FE" w14:textId="4C9EF98A" w:rsidR="00A8163B" w:rsidRDefault="00A8163B" w:rsidP="00EB4A97">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p>
    <w:bookmarkEnd w:id="60"/>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17DE4" w14:textId="77777777" w:rsidR="00953D17" w:rsidRDefault="00953D17" w:rsidP="0021141C">
      <w:pPr>
        <w:spacing w:before="0" w:after="0" w:line="240" w:lineRule="auto"/>
      </w:pPr>
      <w:r>
        <w:separator/>
      </w:r>
    </w:p>
    <w:p w14:paraId="1BF73D91" w14:textId="77777777" w:rsidR="00953D17" w:rsidRDefault="00953D17"/>
  </w:endnote>
  <w:endnote w:type="continuationSeparator" w:id="0">
    <w:p w14:paraId="14105955" w14:textId="77777777" w:rsidR="00953D17" w:rsidRDefault="00953D17" w:rsidP="0021141C">
      <w:pPr>
        <w:spacing w:before="0" w:after="0" w:line="240" w:lineRule="auto"/>
      </w:pPr>
      <w:r>
        <w:continuationSeparator/>
      </w:r>
    </w:p>
    <w:p w14:paraId="523FD5D7" w14:textId="77777777" w:rsidR="00953D17" w:rsidRDefault="00953D17"/>
  </w:endnote>
  <w:endnote w:type="continuationNotice" w:id="1">
    <w:p w14:paraId="4902B045" w14:textId="77777777" w:rsidR="00953D17" w:rsidRDefault="00953D17">
      <w:pPr>
        <w:spacing w:before="0" w:after="0" w:line="240" w:lineRule="auto"/>
      </w:pPr>
    </w:p>
    <w:p w14:paraId="07311B11" w14:textId="77777777" w:rsidR="00953D17" w:rsidRDefault="00953D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D6361" w14:textId="77777777" w:rsidR="00953D17" w:rsidRDefault="00953D17" w:rsidP="0021141C">
      <w:pPr>
        <w:spacing w:before="0" w:after="0" w:line="240" w:lineRule="auto"/>
      </w:pPr>
      <w:r>
        <w:separator/>
      </w:r>
    </w:p>
    <w:p w14:paraId="2CDA816B" w14:textId="77777777" w:rsidR="00953D17" w:rsidRDefault="00953D17"/>
  </w:footnote>
  <w:footnote w:type="continuationSeparator" w:id="0">
    <w:p w14:paraId="0119332E" w14:textId="77777777" w:rsidR="00953D17" w:rsidRDefault="00953D17" w:rsidP="0021141C">
      <w:pPr>
        <w:spacing w:before="0" w:after="0" w:line="240" w:lineRule="auto"/>
      </w:pPr>
      <w:r>
        <w:continuationSeparator/>
      </w:r>
    </w:p>
    <w:p w14:paraId="3ECD1872" w14:textId="77777777" w:rsidR="00953D17" w:rsidRDefault="00953D17"/>
  </w:footnote>
  <w:footnote w:type="continuationNotice" w:id="1">
    <w:p w14:paraId="04F74ADF" w14:textId="77777777" w:rsidR="00953D17" w:rsidRDefault="00953D17">
      <w:pPr>
        <w:spacing w:before="0" w:after="0" w:line="240" w:lineRule="auto"/>
      </w:pPr>
    </w:p>
    <w:p w14:paraId="1DFFF181" w14:textId="77777777" w:rsidR="00953D17" w:rsidRDefault="00953D17"/>
  </w:footnote>
  <w:footnote w:id="2">
    <w:p w14:paraId="6990F56B" w14:textId="568C18F8" w:rsidR="00E805F4" w:rsidRDefault="00E805F4">
      <w:pPr>
        <w:pStyle w:val="FootnoteText"/>
      </w:pPr>
      <w:r>
        <w:rPr>
          <w:rStyle w:val="FootnoteReference"/>
        </w:rPr>
        <w:footnoteRef/>
      </w:r>
      <w:r>
        <w:t xml:space="preserve"> </w:t>
      </w:r>
      <w:r w:rsidR="00410AC6">
        <w:t>T</w:t>
      </w:r>
      <w:r>
        <w:t xml:space="preserve">here </w:t>
      </w:r>
      <w:r w:rsidRPr="00E805F4">
        <w:rPr>
          <w:i/>
          <w:iCs/>
        </w:rPr>
        <w:t>are</w:t>
      </w:r>
      <w:r>
        <w:t xml:space="preserve"> other supporting entities in each domain, but for the purpose of this document, they are not needed to be listed and/or brought into the discussion.</w:t>
      </w:r>
    </w:p>
  </w:footnote>
  <w:footnote w:id="3">
    <w:p w14:paraId="0FE3033C" w14:textId="4855C77A" w:rsidR="00410AC6" w:rsidRDefault="00410AC6">
      <w:pPr>
        <w:pStyle w:val="FootnoteText"/>
      </w:pPr>
      <w:r>
        <w:rPr>
          <w:rStyle w:val="FootnoteReference"/>
        </w:rPr>
        <w:footnoteRef/>
      </w:r>
      <w:r>
        <w:t xml:space="preserve"> In passing, another design change that has occurred over the years is that – to permit collaboration across organisation and consultants, Accounts in SaaS has replaced the older notion of isolated Tenant.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6E297F"/>
    <w:multiLevelType w:val="multilevel"/>
    <w:tmpl w:val="6BA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F391B"/>
    <w:multiLevelType w:val="multilevel"/>
    <w:tmpl w:val="FD6E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11192"/>
    <w:multiLevelType w:val="multilevel"/>
    <w:tmpl w:val="7F7A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2B681E"/>
    <w:multiLevelType w:val="multilevel"/>
    <w:tmpl w:val="0B88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2C7A34"/>
    <w:multiLevelType w:val="multilevel"/>
    <w:tmpl w:val="DFA6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772B10"/>
    <w:multiLevelType w:val="multilevel"/>
    <w:tmpl w:val="608C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1" w15:restartNumberingAfterBreak="0">
    <w:nsid w:val="13711B06"/>
    <w:multiLevelType w:val="multilevel"/>
    <w:tmpl w:val="EB90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470CFA"/>
    <w:multiLevelType w:val="multilevel"/>
    <w:tmpl w:val="FF78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4965FB"/>
    <w:multiLevelType w:val="multilevel"/>
    <w:tmpl w:val="17FA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9F50E1"/>
    <w:multiLevelType w:val="multilevel"/>
    <w:tmpl w:val="2A88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0A37D0"/>
    <w:multiLevelType w:val="multilevel"/>
    <w:tmpl w:val="E944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F74466"/>
    <w:multiLevelType w:val="multilevel"/>
    <w:tmpl w:val="966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D72427"/>
    <w:multiLevelType w:val="multilevel"/>
    <w:tmpl w:val="297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7A74F8"/>
    <w:multiLevelType w:val="multilevel"/>
    <w:tmpl w:val="4126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E5078E"/>
    <w:multiLevelType w:val="multilevel"/>
    <w:tmpl w:val="E8F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EF234C"/>
    <w:multiLevelType w:val="multilevel"/>
    <w:tmpl w:val="8D2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0D0E07"/>
    <w:multiLevelType w:val="multilevel"/>
    <w:tmpl w:val="AB7C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E913134"/>
    <w:multiLevelType w:val="multilevel"/>
    <w:tmpl w:val="B702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C867E0"/>
    <w:multiLevelType w:val="multilevel"/>
    <w:tmpl w:val="A5E4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20C2B3B"/>
    <w:multiLevelType w:val="multilevel"/>
    <w:tmpl w:val="3FF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3261C4"/>
    <w:multiLevelType w:val="multilevel"/>
    <w:tmpl w:val="ED0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535B48"/>
    <w:multiLevelType w:val="multilevel"/>
    <w:tmpl w:val="46DA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7B5761"/>
    <w:multiLevelType w:val="multilevel"/>
    <w:tmpl w:val="DE94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5021CD"/>
    <w:multiLevelType w:val="multilevel"/>
    <w:tmpl w:val="C3D4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072C9D"/>
    <w:multiLevelType w:val="multilevel"/>
    <w:tmpl w:val="8C2A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CD7E46"/>
    <w:multiLevelType w:val="multilevel"/>
    <w:tmpl w:val="1584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CC25D3"/>
    <w:multiLevelType w:val="multilevel"/>
    <w:tmpl w:val="6F3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D53E9B"/>
    <w:multiLevelType w:val="multilevel"/>
    <w:tmpl w:val="F922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31D0183"/>
    <w:multiLevelType w:val="multilevel"/>
    <w:tmpl w:val="6FC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0E38AA"/>
    <w:multiLevelType w:val="multilevel"/>
    <w:tmpl w:val="33F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B96128"/>
    <w:multiLevelType w:val="multilevel"/>
    <w:tmpl w:val="1C02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5D6683"/>
    <w:multiLevelType w:val="multilevel"/>
    <w:tmpl w:val="1E64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38" w15:restartNumberingAfterBreak="0">
    <w:nsid w:val="4C2279AC"/>
    <w:multiLevelType w:val="multilevel"/>
    <w:tmpl w:val="262E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6513C0"/>
    <w:multiLevelType w:val="multilevel"/>
    <w:tmpl w:val="CA9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643CB9"/>
    <w:multiLevelType w:val="multilevel"/>
    <w:tmpl w:val="7FA0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C66003"/>
    <w:multiLevelType w:val="multilevel"/>
    <w:tmpl w:val="4E76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501749"/>
    <w:multiLevelType w:val="multilevel"/>
    <w:tmpl w:val="F9A6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5" w15:restartNumberingAfterBreak="0">
    <w:nsid w:val="60252DD0"/>
    <w:multiLevelType w:val="multilevel"/>
    <w:tmpl w:val="951C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ED65CB"/>
    <w:multiLevelType w:val="multilevel"/>
    <w:tmpl w:val="E63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3460AD"/>
    <w:multiLevelType w:val="multilevel"/>
    <w:tmpl w:val="0B2E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4375D7E"/>
    <w:multiLevelType w:val="multilevel"/>
    <w:tmpl w:val="FA9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F60D77"/>
    <w:multiLevelType w:val="multilevel"/>
    <w:tmpl w:val="7AA6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6C6494"/>
    <w:multiLevelType w:val="multilevel"/>
    <w:tmpl w:val="84F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EF05D4"/>
    <w:multiLevelType w:val="multilevel"/>
    <w:tmpl w:val="778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AC6B45"/>
    <w:multiLevelType w:val="multilevel"/>
    <w:tmpl w:val="FF80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D177FD"/>
    <w:multiLevelType w:val="multilevel"/>
    <w:tmpl w:val="DB96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251FB1"/>
    <w:multiLevelType w:val="multilevel"/>
    <w:tmpl w:val="DE2C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0113C9"/>
    <w:multiLevelType w:val="multilevel"/>
    <w:tmpl w:val="521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8DC709A"/>
    <w:multiLevelType w:val="multilevel"/>
    <w:tmpl w:val="3AF2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AD0CDD"/>
    <w:multiLevelType w:val="multilevel"/>
    <w:tmpl w:val="555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037F8E"/>
    <w:multiLevelType w:val="multilevel"/>
    <w:tmpl w:val="7C98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CCF756D"/>
    <w:multiLevelType w:val="multilevel"/>
    <w:tmpl w:val="4FC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2A074B"/>
    <w:multiLevelType w:val="multilevel"/>
    <w:tmpl w:val="D65C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2A6482"/>
    <w:multiLevelType w:val="multilevel"/>
    <w:tmpl w:val="2E1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E74640"/>
    <w:multiLevelType w:val="multilevel"/>
    <w:tmpl w:val="A530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AD5974"/>
    <w:multiLevelType w:val="multilevel"/>
    <w:tmpl w:val="207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37"/>
  </w:num>
  <w:num w:numId="2" w16cid:durableId="249000370">
    <w:abstractNumId w:val="3"/>
  </w:num>
  <w:num w:numId="3" w16cid:durableId="1391419759">
    <w:abstractNumId w:val="1"/>
  </w:num>
  <w:num w:numId="4" w16cid:durableId="154560335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64"/>
  </w:num>
  <w:num w:numId="8" w16cid:durableId="1687560567">
    <w:abstractNumId w:val="10"/>
  </w:num>
  <w:num w:numId="9" w16cid:durableId="1510289661">
    <w:abstractNumId w:val="10"/>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10"/>
  </w:num>
  <w:num w:numId="11" w16cid:durableId="744450714">
    <w:abstractNumId w:val="10"/>
  </w:num>
  <w:num w:numId="12" w16cid:durableId="1423449734">
    <w:abstractNumId w:val="10"/>
  </w:num>
  <w:num w:numId="13" w16cid:durableId="1589845151">
    <w:abstractNumId w:val="10"/>
  </w:num>
  <w:num w:numId="14" w16cid:durableId="1133642848">
    <w:abstractNumId w:val="10"/>
  </w:num>
  <w:num w:numId="15" w16cid:durableId="1826772538">
    <w:abstractNumId w:val="10"/>
  </w:num>
  <w:num w:numId="16" w16cid:durableId="2051803497">
    <w:abstractNumId w:val="10"/>
  </w:num>
  <w:num w:numId="17" w16cid:durableId="257180540">
    <w:abstractNumId w:val="10"/>
  </w:num>
  <w:num w:numId="18" w16cid:durableId="1276055249">
    <w:abstractNumId w:val="10"/>
  </w:num>
  <w:num w:numId="19" w16cid:durableId="2078166840">
    <w:abstractNumId w:val="10"/>
  </w:num>
  <w:num w:numId="20" w16cid:durableId="566182645">
    <w:abstractNumId w:val="10"/>
  </w:num>
  <w:num w:numId="21" w16cid:durableId="1183278483">
    <w:abstractNumId w:val="10"/>
  </w:num>
  <w:num w:numId="22" w16cid:durableId="382363146">
    <w:abstractNumId w:val="10"/>
  </w:num>
  <w:num w:numId="23" w16cid:durableId="804349903">
    <w:abstractNumId w:val="10"/>
  </w:num>
  <w:num w:numId="24" w16cid:durableId="2142073494">
    <w:abstractNumId w:val="10"/>
  </w:num>
  <w:num w:numId="25" w16cid:durableId="1616135296">
    <w:abstractNumId w:val="10"/>
  </w:num>
  <w:num w:numId="26" w16cid:durableId="1274097434">
    <w:abstractNumId w:val="10"/>
  </w:num>
  <w:num w:numId="27" w16cid:durableId="1591698597">
    <w:abstractNumId w:val="10"/>
  </w:num>
  <w:num w:numId="28" w16cid:durableId="1256356598">
    <w:abstractNumId w:val="10"/>
  </w:num>
  <w:num w:numId="29" w16cid:durableId="973372100">
    <w:abstractNumId w:val="10"/>
  </w:num>
  <w:num w:numId="30" w16cid:durableId="1691754506">
    <w:abstractNumId w:val="10"/>
  </w:num>
  <w:num w:numId="31" w16cid:durableId="1927492136">
    <w:abstractNumId w:val="10"/>
  </w:num>
  <w:num w:numId="32" w16cid:durableId="1869294999">
    <w:abstractNumId w:val="10"/>
  </w:num>
  <w:num w:numId="33" w16cid:durableId="1580628228">
    <w:abstractNumId w:val="10"/>
  </w:num>
  <w:num w:numId="34" w16cid:durableId="2007513129">
    <w:abstractNumId w:val="43"/>
  </w:num>
  <w:num w:numId="35" w16cid:durableId="1956790793">
    <w:abstractNumId w:val="44"/>
  </w:num>
  <w:num w:numId="36" w16cid:durableId="1230728832">
    <w:abstractNumId w:val="34"/>
  </w:num>
  <w:num w:numId="37" w16cid:durableId="135488627">
    <w:abstractNumId w:val="53"/>
  </w:num>
  <w:num w:numId="38" w16cid:durableId="1172531409">
    <w:abstractNumId w:val="42"/>
  </w:num>
  <w:num w:numId="39" w16cid:durableId="1081635254">
    <w:abstractNumId w:val="45"/>
  </w:num>
  <w:num w:numId="40" w16cid:durableId="843596559">
    <w:abstractNumId w:val="17"/>
  </w:num>
  <w:num w:numId="41" w16cid:durableId="880941136">
    <w:abstractNumId w:val="36"/>
  </w:num>
  <w:num w:numId="42" w16cid:durableId="1389189158">
    <w:abstractNumId w:val="50"/>
  </w:num>
  <w:num w:numId="43" w16cid:durableId="482741102">
    <w:abstractNumId w:val="57"/>
  </w:num>
  <w:num w:numId="44" w16cid:durableId="535191796">
    <w:abstractNumId w:val="54"/>
  </w:num>
  <w:num w:numId="45" w16cid:durableId="598490581">
    <w:abstractNumId w:val="12"/>
  </w:num>
  <w:num w:numId="46" w16cid:durableId="1365518760">
    <w:abstractNumId w:val="27"/>
  </w:num>
  <w:num w:numId="47" w16cid:durableId="1093357206">
    <w:abstractNumId w:val="62"/>
  </w:num>
  <w:num w:numId="48" w16cid:durableId="1247108757">
    <w:abstractNumId w:val="4"/>
  </w:num>
  <w:num w:numId="49" w16cid:durableId="1667782311">
    <w:abstractNumId w:val="8"/>
  </w:num>
  <w:num w:numId="50" w16cid:durableId="626857001">
    <w:abstractNumId w:val="33"/>
  </w:num>
  <w:num w:numId="51" w16cid:durableId="656568208">
    <w:abstractNumId w:val="5"/>
  </w:num>
  <w:num w:numId="52" w16cid:durableId="1870878167">
    <w:abstractNumId w:val="26"/>
  </w:num>
  <w:num w:numId="53" w16cid:durableId="1084187519">
    <w:abstractNumId w:val="40"/>
  </w:num>
  <w:num w:numId="54" w16cid:durableId="2025012605">
    <w:abstractNumId w:val="59"/>
  </w:num>
  <w:num w:numId="55" w16cid:durableId="101457076">
    <w:abstractNumId w:val="51"/>
  </w:num>
  <w:num w:numId="56" w16cid:durableId="242180137">
    <w:abstractNumId w:val="38"/>
  </w:num>
  <w:num w:numId="57" w16cid:durableId="609821561">
    <w:abstractNumId w:val="30"/>
  </w:num>
  <w:num w:numId="58" w16cid:durableId="1564639027">
    <w:abstractNumId w:val="19"/>
  </w:num>
  <w:num w:numId="59" w16cid:durableId="1585794279">
    <w:abstractNumId w:val="48"/>
  </w:num>
  <w:num w:numId="60" w16cid:durableId="824395266">
    <w:abstractNumId w:val="61"/>
  </w:num>
  <w:num w:numId="61" w16cid:durableId="176234507">
    <w:abstractNumId w:val="39"/>
  </w:num>
  <w:num w:numId="62" w16cid:durableId="28065684">
    <w:abstractNumId w:val="63"/>
  </w:num>
  <w:num w:numId="63" w16cid:durableId="594094606">
    <w:abstractNumId w:val="49"/>
  </w:num>
  <w:num w:numId="64" w16cid:durableId="2082679771">
    <w:abstractNumId w:val="20"/>
  </w:num>
  <w:num w:numId="65" w16cid:durableId="101606625">
    <w:abstractNumId w:val="16"/>
  </w:num>
  <w:num w:numId="66" w16cid:durableId="127480371">
    <w:abstractNumId w:val="41"/>
  </w:num>
  <w:num w:numId="67" w16cid:durableId="347754345">
    <w:abstractNumId w:val="6"/>
  </w:num>
  <w:num w:numId="68" w16cid:durableId="351343450">
    <w:abstractNumId w:val="24"/>
  </w:num>
  <w:num w:numId="69" w16cid:durableId="1026440479">
    <w:abstractNumId w:val="9"/>
  </w:num>
  <w:num w:numId="70" w16cid:durableId="1537625135">
    <w:abstractNumId w:val="14"/>
  </w:num>
  <w:num w:numId="71" w16cid:durableId="434635620">
    <w:abstractNumId w:val="46"/>
  </w:num>
  <w:num w:numId="72" w16cid:durableId="1159421111">
    <w:abstractNumId w:val="35"/>
  </w:num>
  <w:num w:numId="73" w16cid:durableId="313528018">
    <w:abstractNumId w:val="18"/>
  </w:num>
  <w:num w:numId="74" w16cid:durableId="948006823">
    <w:abstractNumId w:val="31"/>
  </w:num>
  <w:num w:numId="75" w16cid:durableId="927349636">
    <w:abstractNumId w:val="25"/>
  </w:num>
  <w:num w:numId="76" w16cid:durableId="1727755542">
    <w:abstractNumId w:val="52"/>
  </w:num>
  <w:num w:numId="77" w16cid:durableId="434401298">
    <w:abstractNumId w:val="22"/>
  </w:num>
  <w:num w:numId="78" w16cid:durableId="1546991926">
    <w:abstractNumId w:val="29"/>
  </w:num>
  <w:num w:numId="79" w16cid:durableId="1889562695">
    <w:abstractNumId w:val="15"/>
  </w:num>
  <w:num w:numId="80" w16cid:durableId="924150056">
    <w:abstractNumId w:val="55"/>
  </w:num>
  <w:num w:numId="81" w16cid:durableId="951521509">
    <w:abstractNumId w:val="58"/>
  </w:num>
  <w:num w:numId="82" w16cid:durableId="464397885">
    <w:abstractNumId w:val="32"/>
  </w:num>
  <w:num w:numId="83" w16cid:durableId="1436898129">
    <w:abstractNumId w:val="23"/>
  </w:num>
  <w:num w:numId="84" w16cid:durableId="711077960">
    <w:abstractNumId w:val="7"/>
  </w:num>
  <w:num w:numId="85" w16cid:durableId="1666082763">
    <w:abstractNumId w:val="47"/>
  </w:num>
  <w:num w:numId="86" w16cid:durableId="757094216">
    <w:abstractNumId w:val="11"/>
  </w:num>
  <w:num w:numId="87" w16cid:durableId="1485122586">
    <w:abstractNumId w:val="21"/>
  </w:num>
  <w:num w:numId="88" w16cid:durableId="955865734">
    <w:abstractNumId w:val="56"/>
  </w:num>
  <w:num w:numId="89" w16cid:durableId="638267537">
    <w:abstractNumId w:val="28"/>
  </w:num>
  <w:num w:numId="90" w16cid:durableId="1901094960">
    <w:abstractNumId w:val="13"/>
  </w:num>
  <w:num w:numId="91" w16cid:durableId="332492768">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B104B"/>
    <w:rsid w:val="000C59D1"/>
    <w:rsid w:val="000D0A25"/>
    <w:rsid w:val="000E23EE"/>
    <w:rsid w:val="000F10AE"/>
    <w:rsid w:val="00106AA0"/>
    <w:rsid w:val="0011016B"/>
    <w:rsid w:val="00114111"/>
    <w:rsid w:val="00117A5F"/>
    <w:rsid w:val="00120B89"/>
    <w:rsid w:val="00126099"/>
    <w:rsid w:val="0012615C"/>
    <w:rsid w:val="001667C7"/>
    <w:rsid w:val="00184008"/>
    <w:rsid w:val="001927A5"/>
    <w:rsid w:val="001A233C"/>
    <w:rsid w:val="001A5907"/>
    <w:rsid w:val="001B51F2"/>
    <w:rsid w:val="001E1230"/>
    <w:rsid w:val="001E1564"/>
    <w:rsid w:val="001E2299"/>
    <w:rsid w:val="001F35A9"/>
    <w:rsid w:val="001F5EF1"/>
    <w:rsid w:val="00201C1F"/>
    <w:rsid w:val="002031CE"/>
    <w:rsid w:val="0021141C"/>
    <w:rsid w:val="00213DAA"/>
    <w:rsid w:val="0021547D"/>
    <w:rsid w:val="00223763"/>
    <w:rsid w:val="00233BDC"/>
    <w:rsid w:val="0024225D"/>
    <w:rsid w:val="00242D7F"/>
    <w:rsid w:val="00252D75"/>
    <w:rsid w:val="0029311E"/>
    <w:rsid w:val="002A26D7"/>
    <w:rsid w:val="002A52D1"/>
    <w:rsid w:val="002B1109"/>
    <w:rsid w:val="002B7AFC"/>
    <w:rsid w:val="002C004F"/>
    <w:rsid w:val="002D18E9"/>
    <w:rsid w:val="002D1D53"/>
    <w:rsid w:val="002E5B94"/>
    <w:rsid w:val="0031118F"/>
    <w:rsid w:val="003167BE"/>
    <w:rsid w:val="00331BC9"/>
    <w:rsid w:val="00356787"/>
    <w:rsid w:val="00364D61"/>
    <w:rsid w:val="003900D6"/>
    <w:rsid w:val="003A4FD7"/>
    <w:rsid w:val="003B5D52"/>
    <w:rsid w:val="003C3370"/>
    <w:rsid w:val="003D736B"/>
    <w:rsid w:val="003F5014"/>
    <w:rsid w:val="003F6359"/>
    <w:rsid w:val="00400A3B"/>
    <w:rsid w:val="004028EC"/>
    <w:rsid w:val="00406FE9"/>
    <w:rsid w:val="00410AC6"/>
    <w:rsid w:val="00423249"/>
    <w:rsid w:val="00441793"/>
    <w:rsid w:val="00450AD9"/>
    <w:rsid w:val="0045306F"/>
    <w:rsid w:val="004552B2"/>
    <w:rsid w:val="00457123"/>
    <w:rsid w:val="00463A83"/>
    <w:rsid w:val="00486B4D"/>
    <w:rsid w:val="00491255"/>
    <w:rsid w:val="00491649"/>
    <w:rsid w:val="004B03AD"/>
    <w:rsid w:val="004D1F0C"/>
    <w:rsid w:val="0050196C"/>
    <w:rsid w:val="005255FC"/>
    <w:rsid w:val="005432E3"/>
    <w:rsid w:val="005571FD"/>
    <w:rsid w:val="005604D5"/>
    <w:rsid w:val="00560A3D"/>
    <w:rsid w:val="00563AF9"/>
    <w:rsid w:val="00594C1D"/>
    <w:rsid w:val="005A54A0"/>
    <w:rsid w:val="005B19C4"/>
    <w:rsid w:val="005C6158"/>
    <w:rsid w:val="005C7C13"/>
    <w:rsid w:val="005F0A38"/>
    <w:rsid w:val="005F0DC4"/>
    <w:rsid w:val="005F792B"/>
    <w:rsid w:val="00612935"/>
    <w:rsid w:val="006143DD"/>
    <w:rsid w:val="00637D43"/>
    <w:rsid w:val="00650EDA"/>
    <w:rsid w:val="00660C49"/>
    <w:rsid w:val="006628DA"/>
    <w:rsid w:val="006646CD"/>
    <w:rsid w:val="00674A30"/>
    <w:rsid w:val="00675068"/>
    <w:rsid w:val="0069602E"/>
    <w:rsid w:val="006A2843"/>
    <w:rsid w:val="006D5B4C"/>
    <w:rsid w:val="006E0BDE"/>
    <w:rsid w:val="00702ADE"/>
    <w:rsid w:val="0071118C"/>
    <w:rsid w:val="007409DD"/>
    <w:rsid w:val="007414F0"/>
    <w:rsid w:val="00753774"/>
    <w:rsid w:val="0077333E"/>
    <w:rsid w:val="00777D1C"/>
    <w:rsid w:val="00784B4F"/>
    <w:rsid w:val="00784C1E"/>
    <w:rsid w:val="007D7BF7"/>
    <w:rsid w:val="007E0184"/>
    <w:rsid w:val="007E7720"/>
    <w:rsid w:val="008059D9"/>
    <w:rsid w:val="00813161"/>
    <w:rsid w:val="008173B1"/>
    <w:rsid w:val="00821494"/>
    <w:rsid w:val="00840295"/>
    <w:rsid w:val="00855420"/>
    <w:rsid w:val="00873F86"/>
    <w:rsid w:val="00882316"/>
    <w:rsid w:val="00887DCB"/>
    <w:rsid w:val="008948E7"/>
    <w:rsid w:val="008C39DC"/>
    <w:rsid w:val="008C7EE4"/>
    <w:rsid w:val="008E13CD"/>
    <w:rsid w:val="008F1CA3"/>
    <w:rsid w:val="009116EA"/>
    <w:rsid w:val="00914742"/>
    <w:rsid w:val="00921365"/>
    <w:rsid w:val="00921A51"/>
    <w:rsid w:val="00932FDA"/>
    <w:rsid w:val="0093458E"/>
    <w:rsid w:val="00942F16"/>
    <w:rsid w:val="00953D17"/>
    <w:rsid w:val="009824E0"/>
    <w:rsid w:val="009966BF"/>
    <w:rsid w:val="009B7FDD"/>
    <w:rsid w:val="009D62A4"/>
    <w:rsid w:val="009E05F6"/>
    <w:rsid w:val="009E0DA1"/>
    <w:rsid w:val="00A053C8"/>
    <w:rsid w:val="00A1189D"/>
    <w:rsid w:val="00A15219"/>
    <w:rsid w:val="00A2026B"/>
    <w:rsid w:val="00A2102D"/>
    <w:rsid w:val="00A24ACD"/>
    <w:rsid w:val="00A452E3"/>
    <w:rsid w:val="00A50624"/>
    <w:rsid w:val="00A50E7A"/>
    <w:rsid w:val="00A518F7"/>
    <w:rsid w:val="00A666E1"/>
    <w:rsid w:val="00A66ADD"/>
    <w:rsid w:val="00A8163B"/>
    <w:rsid w:val="00A85DA6"/>
    <w:rsid w:val="00A940C5"/>
    <w:rsid w:val="00A9559B"/>
    <w:rsid w:val="00A978EF"/>
    <w:rsid w:val="00AB1636"/>
    <w:rsid w:val="00AB55CB"/>
    <w:rsid w:val="00AC1216"/>
    <w:rsid w:val="00AD0A7D"/>
    <w:rsid w:val="00AD66BD"/>
    <w:rsid w:val="00AE2E49"/>
    <w:rsid w:val="00AE6B61"/>
    <w:rsid w:val="00B02745"/>
    <w:rsid w:val="00B250AB"/>
    <w:rsid w:val="00B367A2"/>
    <w:rsid w:val="00B46438"/>
    <w:rsid w:val="00B6302C"/>
    <w:rsid w:val="00B815E4"/>
    <w:rsid w:val="00B847C1"/>
    <w:rsid w:val="00B9271A"/>
    <w:rsid w:val="00BA5D9F"/>
    <w:rsid w:val="00BA65BB"/>
    <w:rsid w:val="00BB0D70"/>
    <w:rsid w:val="00BB4E57"/>
    <w:rsid w:val="00BC480D"/>
    <w:rsid w:val="00BD3E51"/>
    <w:rsid w:val="00BE4015"/>
    <w:rsid w:val="00C06696"/>
    <w:rsid w:val="00C074FC"/>
    <w:rsid w:val="00C13001"/>
    <w:rsid w:val="00C242AF"/>
    <w:rsid w:val="00C343D3"/>
    <w:rsid w:val="00C43885"/>
    <w:rsid w:val="00C512D1"/>
    <w:rsid w:val="00C559C1"/>
    <w:rsid w:val="00C60968"/>
    <w:rsid w:val="00C72A06"/>
    <w:rsid w:val="00C736AE"/>
    <w:rsid w:val="00C7536C"/>
    <w:rsid w:val="00C919E0"/>
    <w:rsid w:val="00CA0CF5"/>
    <w:rsid w:val="00CA1319"/>
    <w:rsid w:val="00CA1795"/>
    <w:rsid w:val="00CC05A0"/>
    <w:rsid w:val="00CD5A39"/>
    <w:rsid w:val="00D227BE"/>
    <w:rsid w:val="00D37061"/>
    <w:rsid w:val="00D44A12"/>
    <w:rsid w:val="00D7253D"/>
    <w:rsid w:val="00D812C7"/>
    <w:rsid w:val="00D8584C"/>
    <w:rsid w:val="00D85D97"/>
    <w:rsid w:val="00D96A40"/>
    <w:rsid w:val="00DA59D0"/>
    <w:rsid w:val="00DC2141"/>
    <w:rsid w:val="00DC254E"/>
    <w:rsid w:val="00DD01A9"/>
    <w:rsid w:val="00DD4CA2"/>
    <w:rsid w:val="00DE19E5"/>
    <w:rsid w:val="00DF7966"/>
    <w:rsid w:val="00E07FDB"/>
    <w:rsid w:val="00E14448"/>
    <w:rsid w:val="00E33E50"/>
    <w:rsid w:val="00E5045D"/>
    <w:rsid w:val="00E66BA2"/>
    <w:rsid w:val="00E805F4"/>
    <w:rsid w:val="00E81E1C"/>
    <w:rsid w:val="00E828ED"/>
    <w:rsid w:val="00E8314C"/>
    <w:rsid w:val="00E87D24"/>
    <w:rsid w:val="00E87F6A"/>
    <w:rsid w:val="00E91539"/>
    <w:rsid w:val="00E93B3A"/>
    <w:rsid w:val="00EB4A97"/>
    <w:rsid w:val="00EC4C5C"/>
    <w:rsid w:val="00ED2AAB"/>
    <w:rsid w:val="00ED6520"/>
    <w:rsid w:val="00EE1A08"/>
    <w:rsid w:val="00F01242"/>
    <w:rsid w:val="00F01D3F"/>
    <w:rsid w:val="00F024B5"/>
    <w:rsid w:val="00F02521"/>
    <w:rsid w:val="00F0292A"/>
    <w:rsid w:val="00F30649"/>
    <w:rsid w:val="00F67433"/>
    <w:rsid w:val="00F71BB9"/>
    <w:rsid w:val="00F726DE"/>
    <w:rsid w:val="00F76F66"/>
    <w:rsid w:val="00F83AA9"/>
    <w:rsid w:val="00F83E04"/>
    <w:rsid w:val="00F929E7"/>
    <w:rsid w:val="00F9649C"/>
    <w:rsid w:val="00FA0FF7"/>
    <w:rsid w:val="00FA49FE"/>
    <w:rsid w:val="00FA5E8D"/>
    <w:rsid w:val="00FC621C"/>
    <w:rsid w:val="00FD7CB5"/>
    <w:rsid w:val="00FF1C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Heading4"/>
    <w:link w:val="Term-DefChar"/>
    <w:qFormat/>
    <w:rsid w:val="00A8163B"/>
    <w:rPr>
      <w:b w:val="0"/>
    </w:rPr>
  </w:style>
  <w:style w:type="character" w:customStyle="1" w:styleId="Term-DefChar">
    <w:name w:val="Term-Def Char"/>
    <w:basedOn w:val="Heading4Char"/>
    <w:link w:val="Term-Def"/>
    <w:rsid w:val="00A8163B"/>
    <w:rPr>
      <w:rFonts w:ascii="Arial" w:eastAsiaTheme="majorEastAsia" w:hAnsi="Arial" w:cstheme="majorBidi"/>
      <w:b w:val="0"/>
      <w:color w:val="2F5496" w:themeColor="accent1" w:themeShade="BF"/>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 w:type="paragraph" w:styleId="FootnoteText">
    <w:name w:val="footnote text"/>
    <w:basedOn w:val="Normal"/>
    <w:link w:val="FootnoteTextChar"/>
    <w:uiPriority w:val="99"/>
    <w:semiHidden/>
    <w:unhideWhenUsed/>
    <w:rsid w:val="00E805F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E805F4"/>
    <w:rPr>
      <w:rFonts w:ascii="Arial" w:hAnsi="Arial"/>
      <w:sz w:val="20"/>
      <w:szCs w:val="20"/>
    </w:rPr>
  </w:style>
  <w:style w:type="character" w:styleId="FootnoteReference">
    <w:name w:val="footnote reference"/>
    <w:basedOn w:val="DefaultParagraphFont"/>
    <w:uiPriority w:val="99"/>
    <w:semiHidden/>
    <w:unhideWhenUsed/>
    <w:rsid w:val="00E805F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48266668">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5905141">
      <w:bodyDiv w:val="1"/>
      <w:marLeft w:val="0"/>
      <w:marRight w:val="0"/>
      <w:marTop w:val="0"/>
      <w:marBottom w:val="0"/>
      <w:divBdr>
        <w:top w:val="none" w:sz="0" w:space="0" w:color="auto"/>
        <w:left w:val="none" w:sz="0" w:space="0" w:color="auto"/>
        <w:bottom w:val="none" w:sz="0" w:space="0" w:color="auto"/>
        <w:right w:val="none" w:sz="0" w:space="0" w:color="auto"/>
      </w:divBdr>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25651651">
      <w:bodyDiv w:val="1"/>
      <w:marLeft w:val="0"/>
      <w:marRight w:val="0"/>
      <w:marTop w:val="0"/>
      <w:marBottom w:val="0"/>
      <w:divBdr>
        <w:top w:val="none" w:sz="0" w:space="0" w:color="auto"/>
        <w:left w:val="none" w:sz="0" w:space="0" w:color="auto"/>
        <w:bottom w:val="none" w:sz="0" w:space="0" w:color="auto"/>
        <w:right w:val="none" w:sz="0" w:space="0" w:color="auto"/>
      </w:divBdr>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72872840">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24317211">
      <w:bodyDiv w:val="1"/>
      <w:marLeft w:val="0"/>
      <w:marRight w:val="0"/>
      <w:marTop w:val="0"/>
      <w:marBottom w:val="0"/>
      <w:divBdr>
        <w:top w:val="none" w:sz="0" w:space="0" w:color="auto"/>
        <w:left w:val="none" w:sz="0" w:space="0" w:color="auto"/>
        <w:bottom w:val="none" w:sz="0" w:space="0" w:color="auto"/>
        <w:right w:val="none" w:sz="0" w:space="0" w:color="auto"/>
      </w:divBdr>
    </w:div>
    <w:div w:id="651829296">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829179411">
      <w:bodyDiv w:val="1"/>
      <w:marLeft w:val="0"/>
      <w:marRight w:val="0"/>
      <w:marTop w:val="0"/>
      <w:marBottom w:val="0"/>
      <w:divBdr>
        <w:top w:val="none" w:sz="0" w:space="0" w:color="auto"/>
        <w:left w:val="none" w:sz="0" w:space="0" w:color="auto"/>
        <w:bottom w:val="none" w:sz="0" w:space="0" w:color="auto"/>
        <w:right w:val="none" w:sz="0" w:space="0" w:color="auto"/>
      </w:divBdr>
    </w:div>
    <w:div w:id="847216404">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31497914">
      <w:bodyDiv w:val="1"/>
      <w:marLeft w:val="0"/>
      <w:marRight w:val="0"/>
      <w:marTop w:val="0"/>
      <w:marBottom w:val="0"/>
      <w:divBdr>
        <w:top w:val="none" w:sz="0" w:space="0" w:color="auto"/>
        <w:left w:val="none" w:sz="0" w:space="0" w:color="auto"/>
        <w:bottom w:val="none" w:sz="0" w:space="0" w:color="auto"/>
        <w:right w:val="none" w:sz="0" w:space="0" w:color="auto"/>
      </w:divBdr>
    </w:div>
    <w:div w:id="1034311967">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180507834">
      <w:bodyDiv w:val="1"/>
      <w:marLeft w:val="0"/>
      <w:marRight w:val="0"/>
      <w:marTop w:val="0"/>
      <w:marBottom w:val="0"/>
      <w:divBdr>
        <w:top w:val="none" w:sz="0" w:space="0" w:color="auto"/>
        <w:left w:val="none" w:sz="0" w:space="0" w:color="auto"/>
        <w:bottom w:val="none" w:sz="0" w:space="0" w:color="auto"/>
        <w:right w:val="none" w:sz="0" w:space="0" w:color="auto"/>
      </w:divBdr>
    </w:div>
    <w:div w:id="1186942034">
      <w:bodyDiv w:val="1"/>
      <w:marLeft w:val="0"/>
      <w:marRight w:val="0"/>
      <w:marTop w:val="0"/>
      <w:marBottom w:val="0"/>
      <w:divBdr>
        <w:top w:val="none" w:sz="0" w:space="0" w:color="auto"/>
        <w:left w:val="none" w:sz="0" w:space="0" w:color="auto"/>
        <w:bottom w:val="none" w:sz="0" w:space="0" w:color="auto"/>
        <w:right w:val="none" w:sz="0" w:space="0" w:color="auto"/>
      </w:divBdr>
    </w:div>
    <w:div w:id="1187713693">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383754184">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497183236">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7099670">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91562817">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34573572">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792360465">
      <w:bodyDiv w:val="1"/>
      <w:marLeft w:val="0"/>
      <w:marRight w:val="0"/>
      <w:marTop w:val="0"/>
      <w:marBottom w:val="0"/>
      <w:divBdr>
        <w:top w:val="none" w:sz="0" w:space="0" w:color="auto"/>
        <w:left w:val="none" w:sz="0" w:space="0" w:color="auto"/>
        <w:bottom w:val="none" w:sz="0" w:space="0" w:color="auto"/>
        <w:right w:val="none" w:sz="0" w:space="0" w:color="auto"/>
      </w:divBdr>
    </w:div>
    <w:div w:id="1796295415">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2014995073">
      <w:bodyDiv w:val="1"/>
      <w:marLeft w:val="0"/>
      <w:marRight w:val="0"/>
      <w:marTop w:val="0"/>
      <w:marBottom w:val="0"/>
      <w:divBdr>
        <w:top w:val="none" w:sz="0" w:space="0" w:color="auto"/>
        <w:left w:val="none" w:sz="0" w:space="0" w:color="auto"/>
        <w:bottom w:val="none" w:sz="0" w:space="0" w:color="auto"/>
        <w:right w:val="none" w:sz="0" w:space="0" w:color="auto"/>
      </w:divBdr>
    </w:div>
    <w:div w:id="2025402991">
      <w:bodyDiv w:val="1"/>
      <w:marLeft w:val="0"/>
      <w:marRight w:val="0"/>
      <w:marTop w:val="0"/>
      <w:marBottom w:val="0"/>
      <w:divBdr>
        <w:top w:val="none" w:sz="0" w:space="0" w:color="auto"/>
        <w:left w:val="none" w:sz="0" w:space="0" w:color="auto"/>
        <w:bottom w:val="none" w:sz="0" w:space="0" w:color="auto"/>
        <w:right w:val="none" w:sz="0" w:space="0" w:color="auto"/>
      </w:divBdr>
    </w:div>
    <w:div w:id="2026130436">
      <w:bodyDiv w:val="1"/>
      <w:marLeft w:val="0"/>
      <w:marRight w:val="0"/>
      <w:marTop w:val="0"/>
      <w:marBottom w:val="0"/>
      <w:divBdr>
        <w:top w:val="none" w:sz="0" w:space="0" w:color="auto"/>
        <w:left w:val="none" w:sz="0" w:space="0" w:color="auto"/>
        <w:bottom w:val="none" w:sz="0" w:space="0" w:color="auto"/>
        <w:right w:val="none" w:sz="0" w:space="0" w:color="auto"/>
      </w:divBdr>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 w:id="212372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3.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4.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5.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4018</TotalTime>
  <Pages>25</Pages>
  <Words>6377</Words>
  <Characters>36353</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45</cp:revision>
  <cp:lastPrinted>2025-03-30T23:39:00Z</cp:lastPrinted>
  <dcterms:created xsi:type="dcterms:W3CDTF">2023-09-07T03:51:00Z</dcterms:created>
  <dcterms:modified xsi:type="dcterms:W3CDTF">2025-04-06T19:43:00Z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