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0CF665A5" w:rsidR="008C39DC" w:rsidRDefault="008C39DC" w:rsidP="008C39DC">
      <w:pPr>
        <w:pStyle w:val="Title"/>
      </w:pPr>
      <w:r>
        <w:t>IT Project</w:t>
      </w:r>
      <w:r w:rsidR="00DF4F1A">
        <w:t xml:space="preserve"> Guidance</w:t>
      </w:r>
    </w:p>
    <w:p w14:paraId="39614DFE" w14:textId="670BE0BB" w:rsidR="008C39DC" w:rsidRDefault="00DF4F1A" w:rsidP="008C39DC">
      <w:pPr>
        <w:pStyle w:val="Subtitle"/>
      </w:pPr>
      <w:r>
        <w:t>On Caching</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201924823"/>
      <w:r w:rsidR="00BA5D9F">
        <w:t>Purpose</w:t>
      </w:r>
      <w:bookmarkEnd w:id="0"/>
    </w:p>
    <w:p w14:paraId="530F8C4A" w14:textId="77777777" w:rsidR="003D0502" w:rsidRPr="003D0502" w:rsidRDefault="003D0502" w:rsidP="003D0502">
      <w:pPr>
        <w:pStyle w:val="BodyText"/>
      </w:pPr>
      <w:r w:rsidRPr="003D0502">
        <w:t>This guidance introduces caching as a foundational design decision for modern web services. It provides a pathway to begin with lightweight in-memory caching and evolve toward distributed caching architectures as scale demands. The guidance targets civic platforms and early-stage services that seek growth without premature infrastructure expense.</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201924824"/>
      <w:r>
        <w:t>Synopsis</w:t>
      </w:r>
      <w:bookmarkEnd w:id="1"/>
    </w:p>
    <w:p w14:paraId="0072E08E" w14:textId="77777777" w:rsidR="00396ECB" w:rsidRPr="00396ECB" w:rsidRDefault="00396ECB" w:rsidP="00396ECB">
      <w:pPr>
        <w:pStyle w:val="BodyText"/>
      </w:pPr>
      <w:r w:rsidRPr="00396ECB">
        <w:t xml:space="preserve">Caching is no longer a performance optimisation—it is a baseline expectation. This document outlines strategies for implementing caching from the outset, avoiding rework as systems mature. It </w:t>
      </w:r>
      <w:proofErr w:type="gramStart"/>
      <w:r w:rsidRPr="00396ECB">
        <w:t>provides</w:t>
      </w:r>
      <w:proofErr w:type="gramEnd"/>
      <w:r w:rsidRPr="00396ECB">
        <w:t xml:space="preserve"> practical examples, architectural patterns, and design principles for designing scalable and cost-effective caching layers. Emphasis is placed on beginning with what is needed now, while enabling seamless growth into more complex patterns as </w:t>
      </w:r>
      <w:proofErr w:type="gramStart"/>
      <w:r w:rsidRPr="00396ECB">
        <w:t>required</w:t>
      </w:r>
      <w:proofErr w:type="gramEnd"/>
      <w:r w:rsidRPr="00396ECB">
        <w:t>.</w:t>
      </w:r>
    </w:p>
    <w:p w14:paraId="491132A4" w14:textId="57D77A12" w:rsidR="00921365" w:rsidRPr="00921365" w:rsidRDefault="00921365" w:rsidP="00921365">
      <w:pPr>
        <w:pStyle w:val="BodyText"/>
      </w:pPr>
      <w:r>
        <w:br/>
      </w:r>
      <w:r>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201924825"/>
      <w:r>
        <w:lastRenderedPageBreak/>
        <w:t>Contents</w:t>
      </w:r>
      <w:bookmarkEnd w:id="2"/>
      <w:bookmarkEnd w:id="3"/>
    </w:p>
    <w:p w14:paraId="1970E3D3" w14:textId="07D9CA6B" w:rsidR="00303645"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201924823" w:history="1">
        <w:r w:rsidR="00303645" w:rsidRPr="002960EC">
          <w:rPr>
            <w:rStyle w:val="Hyperlink"/>
            <w:noProof/>
          </w:rPr>
          <w:t>Purpose</w:t>
        </w:r>
        <w:r w:rsidR="00303645">
          <w:rPr>
            <w:noProof/>
            <w:webHidden/>
          </w:rPr>
          <w:tab/>
        </w:r>
        <w:r w:rsidR="00303645">
          <w:rPr>
            <w:noProof/>
            <w:webHidden/>
          </w:rPr>
          <w:fldChar w:fldCharType="begin"/>
        </w:r>
        <w:r w:rsidR="00303645">
          <w:rPr>
            <w:noProof/>
            <w:webHidden/>
          </w:rPr>
          <w:instrText xml:space="preserve"> PAGEREF _Toc201924823 \h </w:instrText>
        </w:r>
        <w:r w:rsidR="00303645">
          <w:rPr>
            <w:noProof/>
            <w:webHidden/>
          </w:rPr>
        </w:r>
        <w:r w:rsidR="00303645">
          <w:rPr>
            <w:noProof/>
            <w:webHidden/>
          </w:rPr>
          <w:fldChar w:fldCharType="separate"/>
        </w:r>
        <w:r w:rsidR="00303645">
          <w:rPr>
            <w:noProof/>
            <w:webHidden/>
          </w:rPr>
          <w:t>1</w:t>
        </w:r>
        <w:r w:rsidR="00303645">
          <w:rPr>
            <w:noProof/>
            <w:webHidden/>
          </w:rPr>
          <w:fldChar w:fldCharType="end"/>
        </w:r>
      </w:hyperlink>
    </w:p>
    <w:p w14:paraId="1AE0D68B" w14:textId="1A55124C" w:rsidR="00303645" w:rsidRDefault="00303645">
      <w:pPr>
        <w:pStyle w:val="TOC2"/>
        <w:rPr>
          <w:rFonts w:asciiTheme="minorHAnsi" w:eastAsiaTheme="minorEastAsia" w:hAnsiTheme="minorHAnsi" w:cstheme="minorBidi"/>
          <w:noProof/>
          <w:kern w:val="2"/>
          <w:lang w:eastAsia="en-NZ"/>
          <w14:ligatures w14:val="standardContextual"/>
        </w:rPr>
      </w:pPr>
      <w:hyperlink w:anchor="_Toc201924824" w:history="1">
        <w:r w:rsidRPr="002960EC">
          <w:rPr>
            <w:rStyle w:val="Hyperlink"/>
            <w:noProof/>
          </w:rPr>
          <w:t>Synopsis</w:t>
        </w:r>
        <w:r>
          <w:rPr>
            <w:noProof/>
            <w:webHidden/>
          </w:rPr>
          <w:tab/>
        </w:r>
        <w:r>
          <w:rPr>
            <w:noProof/>
            <w:webHidden/>
          </w:rPr>
          <w:fldChar w:fldCharType="begin"/>
        </w:r>
        <w:r>
          <w:rPr>
            <w:noProof/>
            <w:webHidden/>
          </w:rPr>
          <w:instrText xml:space="preserve"> PAGEREF _Toc201924824 \h </w:instrText>
        </w:r>
        <w:r>
          <w:rPr>
            <w:noProof/>
            <w:webHidden/>
          </w:rPr>
        </w:r>
        <w:r>
          <w:rPr>
            <w:noProof/>
            <w:webHidden/>
          </w:rPr>
          <w:fldChar w:fldCharType="separate"/>
        </w:r>
        <w:r>
          <w:rPr>
            <w:noProof/>
            <w:webHidden/>
          </w:rPr>
          <w:t>1</w:t>
        </w:r>
        <w:r>
          <w:rPr>
            <w:noProof/>
            <w:webHidden/>
          </w:rPr>
          <w:fldChar w:fldCharType="end"/>
        </w:r>
      </w:hyperlink>
    </w:p>
    <w:p w14:paraId="3E935183" w14:textId="3C09A6D8" w:rsidR="00303645" w:rsidRDefault="00303645">
      <w:pPr>
        <w:pStyle w:val="TOC2"/>
        <w:rPr>
          <w:rFonts w:asciiTheme="minorHAnsi" w:eastAsiaTheme="minorEastAsia" w:hAnsiTheme="minorHAnsi" w:cstheme="minorBidi"/>
          <w:noProof/>
          <w:kern w:val="2"/>
          <w:lang w:eastAsia="en-NZ"/>
          <w14:ligatures w14:val="standardContextual"/>
        </w:rPr>
      </w:pPr>
      <w:hyperlink w:anchor="_Toc201924825" w:history="1">
        <w:r w:rsidRPr="002960EC">
          <w:rPr>
            <w:rStyle w:val="Hyperlink"/>
            <w:noProof/>
          </w:rPr>
          <w:t>Contents</w:t>
        </w:r>
        <w:r>
          <w:rPr>
            <w:noProof/>
            <w:webHidden/>
          </w:rPr>
          <w:tab/>
        </w:r>
        <w:r>
          <w:rPr>
            <w:noProof/>
            <w:webHidden/>
          </w:rPr>
          <w:fldChar w:fldCharType="begin"/>
        </w:r>
        <w:r>
          <w:rPr>
            <w:noProof/>
            <w:webHidden/>
          </w:rPr>
          <w:instrText xml:space="preserve"> PAGEREF _Toc201924825 \h </w:instrText>
        </w:r>
        <w:r>
          <w:rPr>
            <w:noProof/>
            <w:webHidden/>
          </w:rPr>
        </w:r>
        <w:r>
          <w:rPr>
            <w:noProof/>
            <w:webHidden/>
          </w:rPr>
          <w:fldChar w:fldCharType="separate"/>
        </w:r>
        <w:r>
          <w:rPr>
            <w:noProof/>
            <w:webHidden/>
          </w:rPr>
          <w:t>2</w:t>
        </w:r>
        <w:r>
          <w:rPr>
            <w:noProof/>
            <w:webHidden/>
          </w:rPr>
          <w:fldChar w:fldCharType="end"/>
        </w:r>
      </w:hyperlink>
    </w:p>
    <w:p w14:paraId="34AADF37" w14:textId="1543F92E" w:rsidR="00303645" w:rsidRDefault="00303645">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4826" w:history="1">
        <w:r w:rsidRPr="002960EC">
          <w:rPr>
            <w:rStyle w:val="Hyperlink"/>
            <w:noProof/>
          </w:rPr>
          <w:t>Purpose and Audience</w:t>
        </w:r>
        <w:r>
          <w:rPr>
            <w:noProof/>
            <w:webHidden/>
          </w:rPr>
          <w:tab/>
        </w:r>
        <w:r>
          <w:rPr>
            <w:noProof/>
            <w:webHidden/>
          </w:rPr>
          <w:fldChar w:fldCharType="begin"/>
        </w:r>
        <w:r>
          <w:rPr>
            <w:noProof/>
            <w:webHidden/>
          </w:rPr>
          <w:instrText xml:space="preserve"> PAGEREF _Toc201924826 \h </w:instrText>
        </w:r>
        <w:r>
          <w:rPr>
            <w:noProof/>
            <w:webHidden/>
          </w:rPr>
        </w:r>
        <w:r>
          <w:rPr>
            <w:noProof/>
            <w:webHidden/>
          </w:rPr>
          <w:fldChar w:fldCharType="separate"/>
        </w:r>
        <w:r>
          <w:rPr>
            <w:noProof/>
            <w:webHidden/>
          </w:rPr>
          <w:t>3</w:t>
        </w:r>
        <w:r>
          <w:rPr>
            <w:noProof/>
            <w:webHidden/>
          </w:rPr>
          <w:fldChar w:fldCharType="end"/>
        </w:r>
      </w:hyperlink>
    </w:p>
    <w:p w14:paraId="1A42058B" w14:textId="52F904FF" w:rsidR="00303645" w:rsidRDefault="00303645">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4827" w:history="1">
        <w:r w:rsidRPr="002960EC">
          <w:rPr>
            <w:rStyle w:val="Hyperlink"/>
            <w:noProof/>
          </w:rPr>
          <w:t>Scope</w:t>
        </w:r>
        <w:r>
          <w:rPr>
            <w:noProof/>
            <w:webHidden/>
          </w:rPr>
          <w:tab/>
        </w:r>
        <w:r>
          <w:rPr>
            <w:noProof/>
            <w:webHidden/>
          </w:rPr>
          <w:fldChar w:fldCharType="begin"/>
        </w:r>
        <w:r>
          <w:rPr>
            <w:noProof/>
            <w:webHidden/>
          </w:rPr>
          <w:instrText xml:space="preserve"> PAGEREF _Toc201924827 \h </w:instrText>
        </w:r>
        <w:r>
          <w:rPr>
            <w:noProof/>
            <w:webHidden/>
          </w:rPr>
        </w:r>
        <w:r>
          <w:rPr>
            <w:noProof/>
            <w:webHidden/>
          </w:rPr>
          <w:fldChar w:fldCharType="separate"/>
        </w:r>
        <w:r>
          <w:rPr>
            <w:noProof/>
            <w:webHidden/>
          </w:rPr>
          <w:t>3</w:t>
        </w:r>
        <w:r>
          <w:rPr>
            <w:noProof/>
            <w:webHidden/>
          </w:rPr>
          <w:fldChar w:fldCharType="end"/>
        </w:r>
      </w:hyperlink>
    </w:p>
    <w:p w14:paraId="71DB60B0" w14:textId="7C23D88C" w:rsidR="00303645" w:rsidRDefault="00303645">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4828" w:history="1">
        <w:r w:rsidRPr="002960EC">
          <w:rPr>
            <w:rStyle w:val="Hyperlink"/>
            <w:noProof/>
          </w:rPr>
          <w:t>Background</w:t>
        </w:r>
        <w:r>
          <w:rPr>
            <w:noProof/>
            <w:webHidden/>
          </w:rPr>
          <w:tab/>
        </w:r>
        <w:r>
          <w:rPr>
            <w:noProof/>
            <w:webHidden/>
          </w:rPr>
          <w:fldChar w:fldCharType="begin"/>
        </w:r>
        <w:r>
          <w:rPr>
            <w:noProof/>
            <w:webHidden/>
          </w:rPr>
          <w:instrText xml:space="preserve"> PAGEREF _Toc201924828 \h </w:instrText>
        </w:r>
        <w:r>
          <w:rPr>
            <w:noProof/>
            <w:webHidden/>
          </w:rPr>
        </w:r>
        <w:r>
          <w:rPr>
            <w:noProof/>
            <w:webHidden/>
          </w:rPr>
          <w:fldChar w:fldCharType="separate"/>
        </w:r>
        <w:r>
          <w:rPr>
            <w:noProof/>
            <w:webHidden/>
          </w:rPr>
          <w:t>3</w:t>
        </w:r>
        <w:r>
          <w:rPr>
            <w:noProof/>
            <w:webHidden/>
          </w:rPr>
          <w:fldChar w:fldCharType="end"/>
        </w:r>
      </w:hyperlink>
    </w:p>
    <w:p w14:paraId="08192CD0" w14:textId="5A208013" w:rsidR="00303645" w:rsidRDefault="00303645">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4829" w:history="1">
        <w:r w:rsidRPr="002960EC">
          <w:rPr>
            <w:rStyle w:val="Hyperlink"/>
            <w:noProof/>
          </w:rPr>
          <w:t>Objective</w:t>
        </w:r>
        <w:r>
          <w:rPr>
            <w:noProof/>
            <w:webHidden/>
          </w:rPr>
          <w:tab/>
        </w:r>
        <w:r>
          <w:rPr>
            <w:noProof/>
            <w:webHidden/>
          </w:rPr>
          <w:fldChar w:fldCharType="begin"/>
        </w:r>
        <w:r>
          <w:rPr>
            <w:noProof/>
            <w:webHidden/>
          </w:rPr>
          <w:instrText xml:space="preserve"> PAGEREF _Toc201924829 \h </w:instrText>
        </w:r>
        <w:r>
          <w:rPr>
            <w:noProof/>
            <w:webHidden/>
          </w:rPr>
        </w:r>
        <w:r>
          <w:rPr>
            <w:noProof/>
            <w:webHidden/>
          </w:rPr>
          <w:fldChar w:fldCharType="separate"/>
        </w:r>
        <w:r>
          <w:rPr>
            <w:noProof/>
            <w:webHidden/>
          </w:rPr>
          <w:t>3</w:t>
        </w:r>
        <w:r>
          <w:rPr>
            <w:noProof/>
            <w:webHidden/>
          </w:rPr>
          <w:fldChar w:fldCharType="end"/>
        </w:r>
      </w:hyperlink>
    </w:p>
    <w:p w14:paraId="48D8D831" w14:textId="5E134F38" w:rsidR="00303645" w:rsidRDefault="00303645">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4830" w:history="1">
        <w:r w:rsidRPr="002960EC">
          <w:rPr>
            <w:rStyle w:val="Hyperlink"/>
            <w:noProof/>
          </w:rPr>
          <w:t>What’s Being Cached Today in Big Systems</w:t>
        </w:r>
        <w:r>
          <w:rPr>
            <w:noProof/>
            <w:webHidden/>
          </w:rPr>
          <w:tab/>
        </w:r>
        <w:r>
          <w:rPr>
            <w:noProof/>
            <w:webHidden/>
          </w:rPr>
          <w:fldChar w:fldCharType="begin"/>
        </w:r>
        <w:r>
          <w:rPr>
            <w:noProof/>
            <w:webHidden/>
          </w:rPr>
          <w:instrText xml:space="preserve"> PAGEREF _Toc201924830 \h </w:instrText>
        </w:r>
        <w:r>
          <w:rPr>
            <w:noProof/>
            <w:webHidden/>
          </w:rPr>
        </w:r>
        <w:r>
          <w:rPr>
            <w:noProof/>
            <w:webHidden/>
          </w:rPr>
          <w:fldChar w:fldCharType="separate"/>
        </w:r>
        <w:r>
          <w:rPr>
            <w:noProof/>
            <w:webHidden/>
          </w:rPr>
          <w:t>3</w:t>
        </w:r>
        <w:r>
          <w:rPr>
            <w:noProof/>
            <w:webHidden/>
          </w:rPr>
          <w:fldChar w:fldCharType="end"/>
        </w:r>
      </w:hyperlink>
    </w:p>
    <w:p w14:paraId="41EAA538" w14:textId="231E2A85" w:rsidR="00303645" w:rsidRDefault="00303645">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4831" w:history="1">
        <w:r w:rsidRPr="002960EC">
          <w:rPr>
            <w:rStyle w:val="Hyperlink"/>
            <w:noProof/>
          </w:rPr>
          <w:t>Types of Caching</w:t>
        </w:r>
        <w:r>
          <w:rPr>
            <w:noProof/>
            <w:webHidden/>
          </w:rPr>
          <w:tab/>
        </w:r>
        <w:r>
          <w:rPr>
            <w:noProof/>
            <w:webHidden/>
          </w:rPr>
          <w:fldChar w:fldCharType="begin"/>
        </w:r>
        <w:r>
          <w:rPr>
            <w:noProof/>
            <w:webHidden/>
          </w:rPr>
          <w:instrText xml:space="preserve"> PAGEREF _Toc201924831 \h </w:instrText>
        </w:r>
        <w:r>
          <w:rPr>
            <w:noProof/>
            <w:webHidden/>
          </w:rPr>
        </w:r>
        <w:r>
          <w:rPr>
            <w:noProof/>
            <w:webHidden/>
          </w:rPr>
          <w:fldChar w:fldCharType="separate"/>
        </w:r>
        <w:r>
          <w:rPr>
            <w:noProof/>
            <w:webHidden/>
          </w:rPr>
          <w:t>4</w:t>
        </w:r>
        <w:r>
          <w:rPr>
            <w:noProof/>
            <w:webHidden/>
          </w:rPr>
          <w:fldChar w:fldCharType="end"/>
        </w:r>
      </w:hyperlink>
    </w:p>
    <w:p w14:paraId="61D131E1" w14:textId="7BFC20E7" w:rsidR="00303645" w:rsidRDefault="00303645">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4832" w:history="1">
        <w:r w:rsidRPr="002960EC">
          <w:rPr>
            <w:rStyle w:val="Hyperlink"/>
            <w:noProof/>
          </w:rPr>
          <w:t>Starting Correctly</w:t>
        </w:r>
        <w:r>
          <w:rPr>
            <w:noProof/>
            <w:webHidden/>
          </w:rPr>
          <w:tab/>
        </w:r>
        <w:r>
          <w:rPr>
            <w:noProof/>
            <w:webHidden/>
          </w:rPr>
          <w:fldChar w:fldCharType="begin"/>
        </w:r>
        <w:r>
          <w:rPr>
            <w:noProof/>
            <w:webHidden/>
          </w:rPr>
          <w:instrText xml:space="preserve"> PAGEREF _Toc201924832 \h </w:instrText>
        </w:r>
        <w:r>
          <w:rPr>
            <w:noProof/>
            <w:webHidden/>
          </w:rPr>
        </w:r>
        <w:r>
          <w:rPr>
            <w:noProof/>
            <w:webHidden/>
          </w:rPr>
          <w:fldChar w:fldCharType="separate"/>
        </w:r>
        <w:r>
          <w:rPr>
            <w:noProof/>
            <w:webHidden/>
          </w:rPr>
          <w:t>4</w:t>
        </w:r>
        <w:r>
          <w:rPr>
            <w:noProof/>
            <w:webHidden/>
          </w:rPr>
          <w:fldChar w:fldCharType="end"/>
        </w:r>
      </w:hyperlink>
    </w:p>
    <w:p w14:paraId="31736B17" w14:textId="3B19225E" w:rsidR="00303645" w:rsidRDefault="00303645">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4833" w:history="1">
        <w:r w:rsidRPr="002960EC">
          <w:rPr>
            <w:rStyle w:val="Hyperlink"/>
            <w:noProof/>
          </w:rPr>
          <w:t>Starting Small</w:t>
        </w:r>
        <w:r>
          <w:rPr>
            <w:noProof/>
            <w:webHidden/>
          </w:rPr>
          <w:tab/>
        </w:r>
        <w:r>
          <w:rPr>
            <w:noProof/>
            <w:webHidden/>
          </w:rPr>
          <w:fldChar w:fldCharType="begin"/>
        </w:r>
        <w:r>
          <w:rPr>
            <w:noProof/>
            <w:webHidden/>
          </w:rPr>
          <w:instrText xml:space="preserve"> PAGEREF _Toc201924833 \h </w:instrText>
        </w:r>
        <w:r>
          <w:rPr>
            <w:noProof/>
            <w:webHidden/>
          </w:rPr>
        </w:r>
        <w:r>
          <w:rPr>
            <w:noProof/>
            <w:webHidden/>
          </w:rPr>
          <w:fldChar w:fldCharType="separate"/>
        </w:r>
        <w:r>
          <w:rPr>
            <w:noProof/>
            <w:webHidden/>
          </w:rPr>
          <w:t>4</w:t>
        </w:r>
        <w:r>
          <w:rPr>
            <w:noProof/>
            <w:webHidden/>
          </w:rPr>
          <w:fldChar w:fldCharType="end"/>
        </w:r>
      </w:hyperlink>
    </w:p>
    <w:p w14:paraId="33E02FD7" w14:textId="2528EB43" w:rsidR="00303645" w:rsidRDefault="00303645">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4834" w:history="1">
        <w:r w:rsidRPr="002960EC">
          <w:rPr>
            <w:rStyle w:val="Hyperlink"/>
            <w:noProof/>
          </w:rPr>
          <w:t>Ready to Grow</w:t>
        </w:r>
        <w:r>
          <w:rPr>
            <w:noProof/>
            <w:webHidden/>
          </w:rPr>
          <w:tab/>
        </w:r>
        <w:r>
          <w:rPr>
            <w:noProof/>
            <w:webHidden/>
          </w:rPr>
          <w:fldChar w:fldCharType="begin"/>
        </w:r>
        <w:r>
          <w:rPr>
            <w:noProof/>
            <w:webHidden/>
          </w:rPr>
          <w:instrText xml:space="preserve"> PAGEREF _Toc201924834 \h </w:instrText>
        </w:r>
        <w:r>
          <w:rPr>
            <w:noProof/>
            <w:webHidden/>
          </w:rPr>
        </w:r>
        <w:r>
          <w:rPr>
            <w:noProof/>
            <w:webHidden/>
          </w:rPr>
          <w:fldChar w:fldCharType="separate"/>
        </w:r>
        <w:r>
          <w:rPr>
            <w:noProof/>
            <w:webHidden/>
          </w:rPr>
          <w:t>5</w:t>
        </w:r>
        <w:r>
          <w:rPr>
            <w:noProof/>
            <w:webHidden/>
          </w:rPr>
          <w:fldChar w:fldCharType="end"/>
        </w:r>
      </w:hyperlink>
    </w:p>
    <w:p w14:paraId="3A9826D1" w14:textId="06ED29AE" w:rsidR="00303645" w:rsidRDefault="00303645">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4835" w:history="1">
        <w:r w:rsidRPr="002960EC">
          <w:rPr>
            <w:rStyle w:val="Hyperlink"/>
            <w:noProof/>
          </w:rPr>
          <w:t>Caching Principles</w:t>
        </w:r>
        <w:r>
          <w:rPr>
            <w:noProof/>
            <w:webHidden/>
          </w:rPr>
          <w:tab/>
        </w:r>
        <w:r>
          <w:rPr>
            <w:noProof/>
            <w:webHidden/>
          </w:rPr>
          <w:fldChar w:fldCharType="begin"/>
        </w:r>
        <w:r>
          <w:rPr>
            <w:noProof/>
            <w:webHidden/>
          </w:rPr>
          <w:instrText xml:space="preserve"> PAGEREF _Toc201924835 \h </w:instrText>
        </w:r>
        <w:r>
          <w:rPr>
            <w:noProof/>
            <w:webHidden/>
          </w:rPr>
        </w:r>
        <w:r>
          <w:rPr>
            <w:noProof/>
            <w:webHidden/>
          </w:rPr>
          <w:fldChar w:fldCharType="separate"/>
        </w:r>
        <w:r>
          <w:rPr>
            <w:noProof/>
            <w:webHidden/>
          </w:rPr>
          <w:t>5</w:t>
        </w:r>
        <w:r>
          <w:rPr>
            <w:noProof/>
            <w:webHidden/>
          </w:rPr>
          <w:fldChar w:fldCharType="end"/>
        </w:r>
      </w:hyperlink>
    </w:p>
    <w:p w14:paraId="7A160659" w14:textId="212F9B88" w:rsidR="00303645" w:rsidRDefault="00303645">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4836" w:history="1">
        <w:r w:rsidRPr="002960EC">
          <w:rPr>
            <w:rStyle w:val="Hyperlink"/>
            <w:noProof/>
          </w:rPr>
          <w:t>What to Cache on CDN</w:t>
        </w:r>
        <w:r>
          <w:rPr>
            <w:noProof/>
            <w:webHidden/>
          </w:rPr>
          <w:tab/>
        </w:r>
        <w:r>
          <w:rPr>
            <w:noProof/>
            <w:webHidden/>
          </w:rPr>
          <w:fldChar w:fldCharType="begin"/>
        </w:r>
        <w:r>
          <w:rPr>
            <w:noProof/>
            <w:webHidden/>
          </w:rPr>
          <w:instrText xml:space="preserve"> PAGEREF _Toc201924836 \h </w:instrText>
        </w:r>
        <w:r>
          <w:rPr>
            <w:noProof/>
            <w:webHidden/>
          </w:rPr>
        </w:r>
        <w:r>
          <w:rPr>
            <w:noProof/>
            <w:webHidden/>
          </w:rPr>
          <w:fldChar w:fldCharType="separate"/>
        </w:r>
        <w:r>
          <w:rPr>
            <w:noProof/>
            <w:webHidden/>
          </w:rPr>
          <w:t>5</w:t>
        </w:r>
        <w:r>
          <w:rPr>
            <w:noProof/>
            <w:webHidden/>
          </w:rPr>
          <w:fldChar w:fldCharType="end"/>
        </w:r>
      </w:hyperlink>
    </w:p>
    <w:p w14:paraId="39FE9026" w14:textId="3D4B159F" w:rsidR="00303645" w:rsidRDefault="00303645">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4837" w:history="1">
        <w:r w:rsidRPr="002960EC">
          <w:rPr>
            <w:rStyle w:val="Hyperlink"/>
            <w:noProof/>
          </w:rPr>
          <w:t>What to Cache via Service</w:t>
        </w:r>
        <w:r>
          <w:rPr>
            <w:noProof/>
            <w:webHidden/>
          </w:rPr>
          <w:tab/>
        </w:r>
        <w:r>
          <w:rPr>
            <w:noProof/>
            <w:webHidden/>
          </w:rPr>
          <w:fldChar w:fldCharType="begin"/>
        </w:r>
        <w:r>
          <w:rPr>
            <w:noProof/>
            <w:webHidden/>
          </w:rPr>
          <w:instrText xml:space="preserve"> PAGEREF _Toc201924837 \h </w:instrText>
        </w:r>
        <w:r>
          <w:rPr>
            <w:noProof/>
            <w:webHidden/>
          </w:rPr>
        </w:r>
        <w:r>
          <w:rPr>
            <w:noProof/>
            <w:webHidden/>
          </w:rPr>
          <w:fldChar w:fldCharType="separate"/>
        </w:r>
        <w:r>
          <w:rPr>
            <w:noProof/>
            <w:webHidden/>
          </w:rPr>
          <w:t>5</w:t>
        </w:r>
        <w:r>
          <w:rPr>
            <w:noProof/>
            <w:webHidden/>
          </w:rPr>
          <w:fldChar w:fldCharType="end"/>
        </w:r>
      </w:hyperlink>
    </w:p>
    <w:p w14:paraId="75ECD98B" w14:textId="0F425C39" w:rsidR="00303645" w:rsidRDefault="00303645">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4838" w:history="1">
        <w:r w:rsidRPr="002960EC">
          <w:rPr>
            <w:rStyle w:val="Hyperlink"/>
            <w:noProof/>
          </w:rPr>
          <w:t>What not to Cache</w:t>
        </w:r>
        <w:r>
          <w:rPr>
            <w:noProof/>
            <w:webHidden/>
          </w:rPr>
          <w:tab/>
        </w:r>
        <w:r>
          <w:rPr>
            <w:noProof/>
            <w:webHidden/>
          </w:rPr>
          <w:fldChar w:fldCharType="begin"/>
        </w:r>
        <w:r>
          <w:rPr>
            <w:noProof/>
            <w:webHidden/>
          </w:rPr>
          <w:instrText xml:space="preserve"> PAGEREF _Toc201924838 \h </w:instrText>
        </w:r>
        <w:r>
          <w:rPr>
            <w:noProof/>
            <w:webHidden/>
          </w:rPr>
        </w:r>
        <w:r>
          <w:rPr>
            <w:noProof/>
            <w:webHidden/>
          </w:rPr>
          <w:fldChar w:fldCharType="separate"/>
        </w:r>
        <w:r>
          <w:rPr>
            <w:noProof/>
            <w:webHidden/>
          </w:rPr>
          <w:t>5</w:t>
        </w:r>
        <w:r>
          <w:rPr>
            <w:noProof/>
            <w:webHidden/>
          </w:rPr>
          <w:fldChar w:fldCharType="end"/>
        </w:r>
      </w:hyperlink>
    </w:p>
    <w:p w14:paraId="1A629E3D" w14:textId="18245201" w:rsidR="00303645" w:rsidRDefault="00303645">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4839" w:history="1">
        <w:r w:rsidRPr="002960EC">
          <w:rPr>
            <w:rStyle w:val="Hyperlink"/>
            <w:noProof/>
          </w:rPr>
          <w:t>Exit Strategy</w:t>
        </w:r>
        <w:r>
          <w:rPr>
            <w:noProof/>
            <w:webHidden/>
          </w:rPr>
          <w:tab/>
        </w:r>
        <w:r>
          <w:rPr>
            <w:noProof/>
            <w:webHidden/>
          </w:rPr>
          <w:fldChar w:fldCharType="begin"/>
        </w:r>
        <w:r>
          <w:rPr>
            <w:noProof/>
            <w:webHidden/>
          </w:rPr>
          <w:instrText xml:space="preserve"> PAGEREF _Toc201924839 \h </w:instrText>
        </w:r>
        <w:r>
          <w:rPr>
            <w:noProof/>
            <w:webHidden/>
          </w:rPr>
        </w:r>
        <w:r>
          <w:rPr>
            <w:noProof/>
            <w:webHidden/>
          </w:rPr>
          <w:fldChar w:fldCharType="separate"/>
        </w:r>
        <w:r>
          <w:rPr>
            <w:noProof/>
            <w:webHidden/>
          </w:rPr>
          <w:t>6</w:t>
        </w:r>
        <w:r>
          <w:rPr>
            <w:noProof/>
            <w:webHidden/>
          </w:rPr>
          <w:fldChar w:fldCharType="end"/>
        </w:r>
      </w:hyperlink>
    </w:p>
    <w:p w14:paraId="545D3DA3" w14:textId="0FA6F62B" w:rsidR="00303645" w:rsidRDefault="00303645">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4840" w:history="1">
        <w:r w:rsidRPr="002960EC">
          <w:rPr>
            <w:rStyle w:val="Hyperlink"/>
            <w:noProof/>
          </w:rPr>
          <w:t>Conclusion</w:t>
        </w:r>
        <w:r>
          <w:rPr>
            <w:noProof/>
            <w:webHidden/>
          </w:rPr>
          <w:tab/>
        </w:r>
        <w:r>
          <w:rPr>
            <w:noProof/>
            <w:webHidden/>
          </w:rPr>
          <w:fldChar w:fldCharType="begin"/>
        </w:r>
        <w:r>
          <w:rPr>
            <w:noProof/>
            <w:webHidden/>
          </w:rPr>
          <w:instrText xml:space="preserve"> PAGEREF _Toc201924840 \h </w:instrText>
        </w:r>
        <w:r>
          <w:rPr>
            <w:noProof/>
            <w:webHidden/>
          </w:rPr>
        </w:r>
        <w:r>
          <w:rPr>
            <w:noProof/>
            <w:webHidden/>
          </w:rPr>
          <w:fldChar w:fldCharType="separate"/>
        </w:r>
        <w:r>
          <w:rPr>
            <w:noProof/>
            <w:webHidden/>
          </w:rPr>
          <w:t>6</w:t>
        </w:r>
        <w:r>
          <w:rPr>
            <w:noProof/>
            <w:webHidden/>
          </w:rPr>
          <w:fldChar w:fldCharType="end"/>
        </w:r>
      </w:hyperlink>
    </w:p>
    <w:p w14:paraId="181267E4" w14:textId="5F28CFE2" w:rsidR="00303645" w:rsidRDefault="00303645">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4841" w:history="1">
        <w:r w:rsidRPr="002960EC">
          <w:rPr>
            <w:rStyle w:val="Hyperlink"/>
            <w:noProof/>
          </w:rPr>
          <w:t>Appendices</w:t>
        </w:r>
        <w:r>
          <w:rPr>
            <w:noProof/>
            <w:webHidden/>
          </w:rPr>
          <w:tab/>
        </w:r>
        <w:r>
          <w:rPr>
            <w:noProof/>
            <w:webHidden/>
          </w:rPr>
          <w:fldChar w:fldCharType="begin"/>
        </w:r>
        <w:r>
          <w:rPr>
            <w:noProof/>
            <w:webHidden/>
          </w:rPr>
          <w:instrText xml:space="preserve"> PAGEREF _Toc201924841 \h </w:instrText>
        </w:r>
        <w:r>
          <w:rPr>
            <w:noProof/>
            <w:webHidden/>
          </w:rPr>
        </w:r>
        <w:r>
          <w:rPr>
            <w:noProof/>
            <w:webHidden/>
          </w:rPr>
          <w:fldChar w:fldCharType="separate"/>
        </w:r>
        <w:r>
          <w:rPr>
            <w:noProof/>
            <w:webHidden/>
          </w:rPr>
          <w:t>7</w:t>
        </w:r>
        <w:r>
          <w:rPr>
            <w:noProof/>
            <w:webHidden/>
          </w:rPr>
          <w:fldChar w:fldCharType="end"/>
        </w:r>
      </w:hyperlink>
    </w:p>
    <w:p w14:paraId="152848DB" w14:textId="073768EF" w:rsidR="00303645" w:rsidRDefault="00303645">
      <w:pPr>
        <w:pStyle w:val="TOC2"/>
        <w:rPr>
          <w:rFonts w:asciiTheme="minorHAnsi" w:eastAsiaTheme="minorEastAsia" w:hAnsiTheme="minorHAnsi" w:cstheme="minorBidi"/>
          <w:noProof/>
          <w:kern w:val="2"/>
          <w:lang w:eastAsia="en-NZ"/>
          <w14:ligatures w14:val="standardContextual"/>
        </w:rPr>
      </w:pPr>
      <w:hyperlink w:anchor="_Toc201924842" w:history="1">
        <w:r w:rsidRPr="002960EC">
          <w:rPr>
            <w:rStyle w:val="Hyperlink"/>
            <w:noProof/>
          </w:rPr>
          <w:t>Appendix A - Document Information</w:t>
        </w:r>
        <w:r>
          <w:rPr>
            <w:noProof/>
            <w:webHidden/>
          </w:rPr>
          <w:tab/>
        </w:r>
        <w:r>
          <w:rPr>
            <w:noProof/>
            <w:webHidden/>
          </w:rPr>
          <w:fldChar w:fldCharType="begin"/>
        </w:r>
        <w:r>
          <w:rPr>
            <w:noProof/>
            <w:webHidden/>
          </w:rPr>
          <w:instrText xml:space="preserve"> PAGEREF _Toc201924842 \h </w:instrText>
        </w:r>
        <w:r>
          <w:rPr>
            <w:noProof/>
            <w:webHidden/>
          </w:rPr>
        </w:r>
        <w:r>
          <w:rPr>
            <w:noProof/>
            <w:webHidden/>
          </w:rPr>
          <w:fldChar w:fldCharType="separate"/>
        </w:r>
        <w:r>
          <w:rPr>
            <w:noProof/>
            <w:webHidden/>
          </w:rPr>
          <w:t>7</w:t>
        </w:r>
        <w:r>
          <w:rPr>
            <w:noProof/>
            <w:webHidden/>
          </w:rPr>
          <w:fldChar w:fldCharType="end"/>
        </w:r>
      </w:hyperlink>
    </w:p>
    <w:p w14:paraId="457FC7C9" w14:textId="58D1C06A" w:rsidR="00303645" w:rsidRDefault="00303645">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4843" w:history="1">
        <w:r w:rsidRPr="002960EC">
          <w:rPr>
            <w:rStyle w:val="Hyperlink"/>
            <w:noProof/>
          </w:rPr>
          <w:t>Versions</w:t>
        </w:r>
        <w:r>
          <w:rPr>
            <w:noProof/>
            <w:webHidden/>
          </w:rPr>
          <w:tab/>
        </w:r>
        <w:r>
          <w:rPr>
            <w:noProof/>
            <w:webHidden/>
          </w:rPr>
          <w:fldChar w:fldCharType="begin"/>
        </w:r>
        <w:r>
          <w:rPr>
            <w:noProof/>
            <w:webHidden/>
          </w:rPr>
          <w:instrText xml:space="preserve"> PAGEREF _Toc201924843 \h </w:instrText>
        </w:r>
        <w:r>
          <w:rPr>
            <w:noProof/>
            <w:webHidden/>
          </w:rPr>
        </w:r>
        <w:r>
          <w:rPr>
            <w:noProof/>
            <w:webHidden/>
          </w:rPr>
          <w:fldChar w:fldCharType="separate"/>
        </w:r>
        <w:r>
          <w:rPr>
            <w:noProof/>
            <w:webHidden/>
          </w:rPr>
          <w:t>7</w:t>
        </w:r>
        <w:r>
          <w:rPr>
            <w:noProof/>
            <w:webHidden/>
          </w:rPr>
          <w:fldChar w:fldCharType="end"/>
        </w:r>
      </w:hyperlink>
    </w:p>
    <w:p w14:paraId="522035C5" w14:textId="43FD5931" w:rsidR="00303645" w:rsidRDefault="00303645">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4844" w:history="1">
        <w:r w:rsidRPr="002960EC">
          <w:rPr>
            <w:rStyle w:val="Hyperlink"/>
            <w:noProof/>
          </w:rPr>
          <w:t>Images</w:t>
        </w:r>
        <w:r>
          <w:rPr>
            <w:noProof/>
            <w:webHidden/>
          </w:rPr>
          <w:tab/>
        </w:r>
        <w:r>
          <w:rPr>
            <w:noProof/>
            <w:webHidden/>
          </w:rPr>
          <w:fldChar w:fldCharType="begin"/>
        </w:r>
        <w:r>
          <w:rPr>
            <w:noProof/>
            <w:webHidden/>
          </w:rPr>
          <w:instrText xml:space="preserve"> PAGEREF _Toc201924844 \h </w:instrText>
        </w:r>
        <w:r>
          <w:rPr>
            <w:noProof/>
            <w:webHidden/>
          </w:rPr>
        </w:r>
        <w:r>
          <w:rPr>
            <w:noProof/>
            <w:webHidden/>
          </w:rPr>
          <w:fldChar w:fldCharType="separate"/>
        </w:r>
        <w:r>
          <w:rPr>
            <w:noProof/>
            <w:webHidden/>
          </w:rPr>
          <w:t>7</w:t>
        </w:r>
        <w:r>
          <w:rPr>
            <w:noProof/>
            <w:webHidden/>
          </w:rPr>
          <w:fldChar w:fldCharType="end"/>
        </w:r>
      </w:hyperlink>
    </w:p>
    <w:p w14:paraId="38BBB8E8" w14:textId="31E56220" w:rsidR="00303645" w:rsidRDefault="00303645">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4845" w:history="1">
        <w:r w:rsidRPr="002960EC">
          <w:rPr>
            <w:rStyle w:val="Hyperlink"/>
            <w:noProof/>
          </w:rPr>
          <w:t>Tables</w:t>
        </w:r>
        <w:r>
          <w:rPr>
            <w:noProof/>
            <w:webHidden/>
          </w:rPr>
          <w:tab/>
        </w:r>
        <w:r>
          <w:rPr>
            <w:noProof/>
            <w:webHidden/>
          </w:rPr>
          <w:fldChar w:fldCharType="begin"/>
        </w:r>
        <w:r>
          <w:rPr>
            <w:noProof/>
            <w:webHidden/>
          </w:rPr>
          <w:instrText xml:space="preserve"> PAGEREF _Toc201924845 \h </w:instrText>
        </w:r>
        <w:r>
          <w:rPr>
            <w:noProof/>
            <w:webHidden/>
          </w:rPr>
        </w:r>
        <w:r>
          <w:rPr>
            <w:noProof/>
            <w:webHidden/>
          </w:rPr>
          <w:fldChar w:fldCharType="separate"/>
        </w:r>
        <w:r>
          <w:rPr>
            <w:noProof/>
            <w:webHidden/>
          </w:rPr>
          <w:t>7</w:t>
        </w:r>
        <w:r>
          <w:rPr>
            <w:noProof/>
            <w:webHidden/>
          </w:rPr>
          <w:fldChar w:fldCharType="end"/>
        </w:r>
      </w:hyperlink>
    </w:p>
    <w:p w14:paraId="14B17D2B" w14:textId="45A753AB" w:rsidR="00303645" w:rsidRDefault="00303645">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4846" w:history="1">
        <w:r w:rsidRPr="002960EC">
          <w:rPr>
            <w:rStyle w:val="Hyperlink"/>
            <w:noProof/>
          </w:rPr>
          <w:t>References</w:t>
        </w:r>
        <w:r>
          <w:rPr>
            <w:noProof/>
            <w:webHidden/>
          </w:rPr>
          <w:tab/>
        </w:r>
        <w:r>
          <w:rPr>
            <w:noProof/>
            <w:webHidden/>
          </w:rPr>
          <w:fldChar w:fldCharType="begin"/>
        </w:r>
        <w:r>
          <w:rPr>
            <w:noProof/>
            <w:webHidden/>
          </w:rPr>
          <w:instrText xml:space="preserve"> PAGEREF _Toc201924846 \h </w:instrText>
        </w:r>
        <w:r>
          <w:rPr>
            <w:noProof/>
            <w:webHidden/>
          </w:rPr>
        </w:r>
        <w:r>
          <w:rPr>
            <w:noProof/>
            <w:webHidden/>
          </w:rPr>
          <w:fldChar w:fldCharType="separate"/>
        </w:r>
        <w:r>
          <w:rPr>
            <w:noProof/>
            <w:webHidden/>
          </w:rPr>
          <w:t>7</w:t>
        </w:r>
        <w:r>
          <w:rPr>
            <w:noProof/>
            <w:webHidden/>
          </w:rPr>
          <w:fldChar w:fldCharType="end"/>
        </w:r>
      </w:hyperlink>
    </w:p>
    <w:p w14:paraId="781B88C6" w14:textId="695003DA" w:rsidR="00303645" w:rsidRDefault="00303645">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4847" w:history="1">
        <w:r w:rsidRPr="002960EC">
          <w:rPr>
            <w:rStyle w:val="Hyperlink"/>
            <w:noProof/>
          </w:rPr>
          <w:t>Review Distribution</w:t>
        </w:r>
        <w:r>
          <w:rPr>
            <w:noProof/>
            <w:webHidden/>
          </w:rPr>
          <w:tab/>
        </w:r>
        <w:r>
          <w:rPr>
            <w:noProof/>
            <w:webHidden/>
          </w:rPr>
          <w:fldChar w:fldCharType="begin"/>
        </w:r>
        <w:r>
          <w:rPr>
            <w:noProof/>
            <w:webHidden/>
          </w:rPr>
          <w:instrText xml:space="preserve"> PAGEREF _Toc201924847 \h </w:instrText>
        </w:r>
        <w:r>
          <w:rPr>
            <w:noProof/>
            <w:webHidden/>
          </w:rPr>
        </w:r>
        <w:r>
          <w:rPr>
            <w:noProof/>
            <w:webHidden/>
          </w:rPr>
          <w:fldChar w:fldCharType="separate"/>
        </w:r>
        <w:r>
          <w:rPr>
            <w:noProof/>
            <w:webHidden/>
          </w:rPr>
          <w:t>7</w:t>
        </w:r>
        <w:r>
          <w:rPr>
            <w:noProof/>
            <w:webHidden/>
          </w:rPr>
          <w:fldChar w:fldCharType="end"/>
        </w:r>
      </w:hyperlink>
    </w:p>
    <w:p w14:paraId="535B0FEF" w14:textId="49ACEF0C" w:rsidR="00303645" w:rsidRDefault="00303645">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4848" w:history="1">
        <w:r w:rsidRPr="002960EC">
          <w:rPr>
            <w:rStyle w:val="Hyperlink"/>
            <w:noProof/>
          </w:rPr>
          <w:t>Audience</w:t>
        </w:r>
        <w:r>
          <w:rPr>
            <w:noProof/>
            <w:webHidden/>
          </w:rPr>
          <w:tab/>
        </w:r>
        <w:r>
          <w:rPr>
            <w:noProof/>
            <w:webHidden/>
          </w:rPr>
          <w:fldChar w:fldCharType="begin"/>
        </w:r>
        <w:r>
          <w:rPr>
            <w:noProof/>
            <w:webHidden/>
          </w:rPr>
          <w:instrText xml:space="preserve"> PAGEREF _Toc201924848 \h </w:instrText>
        </w:r>
        <w:r>
          <w:rPr>
            <w:noProof/>
            <w:webHidden/>
          </w:rPr>
        </w:r>
        <w:r>
          <w:rPr>
            <w:noProof/>
            <w:webHidden/>
          </w:rPr>
          <w:fldChar w:fldCharType="separate"/>
        </w:r>
        <w:r>
          <w:rPr>
            <w:noProof/>
            <w:webHidden/>
          </w:rPr>
          <w:t>7</w:t>
        </w:r>
        <w:r>
          <w:rPr>
            <w:noProof/>
            <w:webHidden/>
          </w:rPr>
          <w:fldChar w:fldCharType="end"/>
        </w:r>
      </w:hyperlink>
    </w:p>
    <w:p w14:paraId="677F3557" w14:textId="2F660A56" w:rsidR="00303645" w:rsidRDefault="00303645">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4849" w:history="1">
        <w:r w:rsidRPr="002960EC">
          <w:rPr>
            <w:rStyle w:val="Hyperlink"/>
            <w:noProof/>
          </w:rPr>
          <w:t>Structure</w:t>
        </w:r>
        <w:r>
          <w:rPr>
            <w:noProof/>
            <w:webHidden/>
          </w:rPr>
          <w:tab/>
        </w:r>
        <w:r>
          <w:rPr>
            <w:noProof/>
            <w:webHidden/>
          </w:rPr>
          <w:fldChar w:fldCharType="begin"/>
        </w:r>
        <w:r>
          <w:rPr>
            <w:noProof/>
            <w:webHidden/>
          </w:rPr>
          <w:instrText xml:space="preserve"> PAGEREF _Toc201924849 \h </w:instrText>
        </w:r>
        <w:r>
          <w:rPr>
            <w:noProof/>
            <w:webHidden/>
          </w:rPr>
        </w:r>
        <w:r>
          <w:rPr>
            <w:noProof/>
            <w:webHidden/>
          </w:rPr>
          <w:fldChar w:fldCharType="separate"/>
        </w:r>
        <w:r>
          <w:rPr>
            <w:noProof/>
            <w:webHidden/>
          </w:rPr>
          <w:t>7</w:t>
        </w:r>
        <w:r>
          <w:rPr>
            <w:noProof/>
            <w:webHidden/>
          </w:rPr>
          <w:fldChar w:fldCharType="end"/>
        </w:r>
      </w:hyperlink>
    </w:p>
    <w:p w14:paraId="162E2B91" w14:textId="1463C390" w:rsidR="00303645" w:rsidRDefault="00303645">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4850" w:history="1">
        <w:r w:rsidRPr="002960EC">
          <w:rPr>
            <w:rStyle w:val="Hyperlink"/>
            <w:noProof/>
          </w:rPr>
          <w:t>Diagrams</w:t>
        </w:r>
        <w:r>
          <w:rPr>
            <w:noProof/>
            <w:webHidden/>
          </w:rPr>
          <w:tab/>
        </w:r>
        <w:r>
          <w:rPr>
            <w:noProof/>
            <w:webHidden/>
          </w:rPr>
          <w:fldChar w:fldCharType="begin"/>
        </w:r>
        <w:r>
          <w:rPr>
            <w:noProof/>
            <w:webHidden/>
          </w:rPr>
          <w:instrText xml:space="preserve"> PAGEREF _Toc201924850 \h </w:instrText>
        </w:r>
        <w:r>
          <w:rPr>
            <w:noProof/>
            <w:webHidden/>
          </w:rPr>
        </w:r>
        <w:r>
          <w:rPr>
            <w:noProof/>
            <w:webHidden/>
          </w:rPr>
          <w:fldChar w:fldCharType="separate"/>
        </w:r>
        <w:r>
          <w:rPr>
            <w:noProof/>
            <w:webHidden/>
          </w:rPr>
          <w:t>8</w:t>
        </w:r>
        <w:r>
          <w:rPr>
            <w:noProof/>
            <w:webHidden/>
          </w:rPr>
          <w:fldChar w:fldCharType="end"/>
        </w:r>
      </w:hyperlink>
    </w:p>
    <w:p w14:paraId="044A0ECE" w14:textId="0AFE146A" w:rsidR="00303645" w:rsidRDefault="00303645">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4851" w:history="1">
        <w:r w:rsidRPr="002960EC">
          <w:rPr>
            <w:rStyle w:val="Hyperlink"/>
            <w:noProof/>
          </w:rPr>
          <w:t>Acronyms</w:t>
        </w:r>
        <w:r>
          <w:rPr>
            <w:noProof/>
            <w:webHidden/>
          </w:rPr>
          <w:tab/>
        </w:r>
        <w:r>
          <w:rPr>
            <w:noProof/>
            <w:webHidden/>
          </w:rPr>
          <w:fldChar w:fldCharType="begin"/>
        </w:r>
        <w:r>
          <w:rPr>
            <w:noProof/>
            <w:webHidden/>
          </w:rPr>
          <w:instrText xml:space="preserve"> PAGEREF _Toc201924851 \h </w:instrText>
        </w:r>
        <w:r>
          <w:rPr>
            <w:noProof/>
            <w:webHidden/>
          </w:rPr>
        </w:r>
        <w:r>
          <w:rPr>
            <w:noProof/>
            <w:webHidden/>
          </w:rPr>
          <w:fldChar w:fldCharType="separate"/>
        </w:r>
        <w:r>
          <w:rPr>
            <w:noProof/>
            <w:webHidden/>
          </w:rPr>
          <w:t>8</w:t>
        </w:r>
        <w:r>
          <w:rPr>
            <w:noProof/>
            <w:webHidden/>
          </w:rPr>
          <w:fldChar w:fldCharType="end"/>
        </w:r>
      </w:hyperlink>
    </w:p>
    <w:p w14:paraId="28269FFF" w14:textId="78B5674B" w:rsidR="00303645" w:rsidRDefault="00303645">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4852" w:history="1">
        <w:r w:rsidRPr="002960EC">
          <w:rPr>
            <w:rStyle w:val="Hyperlink"/>
            <w:noProof/>
          </w:rPr>
          <w:t>Terms</w:t>
        </w:r>
        <w:r>
          <w:rPr>
            <w:noProof/>
            <w:webHidden/>
          </w:rPr>
          <w:tab/>
        </w:r>
        <w:r>
          <w:rPr>
            <w:noProof/>
            <w:webHidden/>
          </w:rPr>
          <w:fldChar w:fldCharType="begin"/>
        </w:r>
        <w:r>
          <w:rPr>
            <w:noProof/>
            <w:webHidden/>
          </w:rPr>
          <w:instrText xml:space="preserve"> PAGEREF _Toc201924852 \h </w:instrText>
        </w:r>
        <w:r>
          <w:rPr>
            <w:noProof/>
            <w:webHidden/>
          </w:rPr>
        </w:r>
        <w:r>
          <w:rPr>
            <w:noProof/>
            <w:webHidden/>
          </w:rPr>
          <w:fldChar w:fldCharType="separate"/>
        </w:r>
        <w:r>
          <w:rPr>
            <w:noProof/>
            <w:webHidden/>
          </w:rPr>
          <w:t>8</w:t>
        </w:r>
        <w:r>
          <w:rPr>
            <w:noProof/>
            <w:webHidden/>
          </w:rPr>
          <w:fldChar w:fldCharType="end"/>
        </w:r>
      </w:hyperlink>
    </w:p>
    <w:p w14:paraId="62B81066" w14:textId="6CD4C516"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7476FE96" w:rsidR="00C919E0" w:rsidRDefault="00494AFA" w:rsidP="00C919E0">
      <w:pPr>
        <w:pStyle w:val="Heading1"/>
      </w:pPr>
      <w:bookmarkStart w:id="4" w:name="_Toc201924826"/>
      <w:r>
        <w:lastRenderedPageBreak/>
        <w:t>Purpose and Audience</w:t>
      </w:r>
      <w:bookmarkEnd w:id="4"/>
    </w:p>
    <w:p w14:paraId="2AF1FF85" w14:textId="77777777" w:rsidR="00396ECB" w:rsidRPr="00396ECB" w:rsidRDefault="00396ECB" w:rsidP="00396ECB">
      <w:pPr>
        <w:pStyle w:val="BodyText"/>
      </w:pPr>
      <w:r w:rsidRPr="00396ECB">
        <w:t>This document is for developers, architects, and service owners designing scalable systems from the outset. It emphasises intentional caching strategies for services that aim to support dynamic workloads, evolving privacy models, and operational cost constraints.</w:t>
      </w:r>
    </w:p>
    <w:p w14:paraId="4BECF4EC" w14:textId="4377B05A" w:rsidR="00EC1D47" w:rsidRPr="00EC1D47" w:rsidRDefault="00396ECB" w:rsidP="00396ECB">
      <w:pPr>
        <w:pStyle w:val="Heading1"/>
      </w:pPr>
      <w:bookmarkStart w:id="5" w:name="_Toc201924827"/>
      <w:r>
        <w:t>Scope</w:t>
      </w:r>
      <w:bookmarkEnd w:id="5"/>
    </w:p>
    <w:p w14:paraId="0DC49AEE" w14:textId="77777777" w:rsidR="00396ECB" w:rsidRPr="00396ECB" w:rsidRDefault="00396ECB" w:rsidP="00396ECB">
      <w:pPr>
        <w:pStyle w:val="BodyText"/>
      </w:pPr>
      <w:bookmarkStart w:id="6" w:name="Location_DocumentIndex"/>
      <w:bookmarkEnd w:id="6"/>
      <w:r w:rsidRPr="00396ECB">
        <w:t>The guidance covers core caching strategies suitable for APIs, data services, and frontend platforms. It includes in-memory caching, distributed caches such as Redis, and transitions to policy engines. It provides implementation considerations specific to .NET but is conceptually applicable across environments.</w:t>
      </w:r>
    </w:p>
    <w:p w14:paraId="4426B971" w14:textId="77777777" w:rsidR="00046DDA" w:rsidRDefault="00046DDA" w:rsidP="00046DDA">
      <w:pPr>
        <w:pStyle w:val="Heading1"/>
      </w:pPr>
      <w:bookmarkStart w:id="7" w:name="_Toc201924828"/>
      <w:r w:rsidRPr="00046DDA">
        <w:t>Background</w:t>
      </w:r>
      <w:bookmarkEnd w:id="7"/>
    </w:p>
    <w:p w14:paraId="6EE32FD5" w14:textId="77777777" w:rsidR="00B521FB" w:rsidRPr="00B521FB" w:rsidRDefault="00B521FB" w:rsidP="00B521FB">
      <w:pPr>
        <w:pStyle w:val="BodyText"/>
      </w:pPr>
      <w:r w:rsidRPr="00B521FB">
        <w:t xml:space="preserve">Caching, like security, is not a bolt-on capability. It is a foundational architectural concern that must be present from the beginning if a service intends to be reliable, responsive, and capable of scaling. Services that treat caching as an afterthought often find themselves re-architecting at the worst possible time—when demand is already </w:t>
      </w:r>
      <w:proofErr w:type="gramStart"/>
      <w:r w:rsidRPr="00B521FB">
        <w:t>increasing</w:t>
      </w:r>
      <w:proofErr w:type="gramEnd"/>
      <w:r w:rsidRPr="00B521FB">
        <w:t xml:space="preserve"> and responsiveness is falling short.</w:t>
      </w:r>
    </w:p>
    <w:p w14:paraId="2E2AD9ED" w14:textId="5C7189F4" w:rsidR="001906AE" w:rsidRPr="001906AE" w:rsidRDefault="001906AE" w:rsidP="001906AE">
      <w:pPr>
        <w:pStyle w:val="BodyText"/>
      </w:pPr>
      <w:r w:rsidRPr="001906AE">
        <w:t xml:space="preserve">Delaying caching strategy design </w:t>
      </w:r>
      <w:r>
        <w:t xml:space="preserve">and implementation </w:t>
      </w:r>
      <w:r w:rsidRPr="001906AE">
        <w:t>may appear cost</w:t>
      </w:r>
      <w:r>
        <w:t xml:space="preserve"> and time </w:t>
      </w:r>
      <w:r w:rsidRPr="001906AE">
        <w:t>saving in early development stages, but such short-term frugality can result in catastrophic long-term loss. Many civic and commercial platforms initially took a local, low-scale approach to system responsiveness, only to find themselves unable to serve regional or international audiences quickly enough. These delays allowed competitors to detect market demand, enter aggressively, and surpass the original innovator.</w:t>
      </w:r>
    </w:p>
    <w:p w14:paraId="3B8435AC" w14:textId="77777777" w:rsidR="00DA5E91" w:rsidRPr="00DA5E91" w:rsidRDefault="00DA5E91" w:rsidP="00DA5E91">
      <w:pPr>
        <w:pStyle w:val="BodyText"/>
      </w:pPr>
      <w:r w:rsidRPr="00DA5E91">
        <w:t>Caching enables responsiveness. Responsiveness in turn enables availability. The quicker a system responds, the more users it can support simultaneously, and the broader the audience it can serve. While caching is not the only factor in scalable delivery—sharding, distribution, and synchronisation are also vital—it is the one that unlocks early growth without rewriting core logic.</w:t>
      </w:r>
    </w:p>
    <w:p w14:paraId="58ED5F31" w14:textId="77777777" w:rsidR="00DA5E91" w:rsidRDefault="00DA5E91" w:rsidP="00DA5E91">
      <w:pPr>
        <w:pStyle w:val="BodyText"/>
      </w:pPr>
      <w:r w:rsidRPr="00DA5E91">
        <w:t xml:space="preserve">Despite its importance, caching is </w:t>
      </w:r>
      <w:proofErr w:type="gramStart"/>
      <w:r w:rsidRPr="00DA5E91">
        <w:t>frequently</w:t>
      </w:r>
      <w:proofErr w:type="gramEnd"/>
      <w:r w:rsidRPr="00DA5E91">
        <w:t xml:space="preserve"> misunderstood or underused. Developers may get limited exposure to caching patterns early in their careers, especially when in-memory management and performance tuning are abstracted away. Access to cache infrastructure requires deliberate architecture and memory awareness, both of which are often deferred or delegated.</w:t>
      </w:r>
    </w:p>
    <w:p w14:paraId="33273A0F" w14:textId="77777777" w:rsidR="00ED2955" w:rsidRPr="00ED2955" w:rsidRDefault="00ED2955" w:rsidP="00ED2955">
      <w:pPr>
        <w:pStyle w:val="BodyText"/>
      </w:pPr>
      <w:r w:rsidRPr="00ED2955">
        <w:t xml:space="preserve">This document aims to close that gap by explaining the types of data typically cached, the principles of cache management, and patterns for beginning with in-memory approaches and evolving toward distributed systems. Examples of caching strategies in large-scale </w:t>
      </w:r>
      <w:r w:rsidRPr="00ED2955">
        <w:lastRenderedPageBreak/>
        <w:t>systems have been moved to the appendices, where they provide comparative context but do not distract from the core guidance.</w:t>
      </w:r>
    </w:p>
    <w:p w14:paraId="4C2B60B4" w14:textId="77777777" w:rsidR="00046DDA" w:rsidRDefault="00046DDA" w:rsidP="00046DDA">
      <w:pPr>
        <w:pStyle w:val="Heading1"/>
      </w:pPr>
      <w:bookmarkStart w:id="8" w:name="_Toc201924829"/>
      <w:r w:rsidRPr="00046DDA">
        <w:t>Objective</w:t>
      </w:r>
      <w:bookmarkEnd w:id="8"/>
    </w:p>
    <w:p w14:paraId="30E2609B" w14:textId="43DB4EB7" w:rsidR="004A5B30" w:rsidRDefault="00046DDA" w:rsidP="00EC1D47">
      <w:pPr>
        <w:pStyle w:val="BodyText"/>
      </w:pPr>
      <w:r w:rsidRPr="00046DDA">
        <w:t xml:space="preserve">The </w:t>
      </w:r>
      <w:proofErr w:type="gramStart"/>
      <w:r w:rsidRPr="00046DDA">
        <w:t>objective</w:t>
      </w:r>
      <w:proofErr w:type="gramEnd"/>
      <w:r w:rsidRPr="00046DDA">
        <w:t xml:space="preserve"> is to design systems that cache from day one without locking into cost or complexity. Services should remain flexible, able to </w:t>
      </w:r>
      <w:proofErr w:type="gramStart"/>
      <w:r w:rsidRPr="00046DDA">
        <w:t>operate</w:t>
      </w:r>
      <w:proofErr w:type="gramEnd"/>
      <w:r w:rsidRPr="00046DDA">
        <w:t xml:space="preserve"> cheaply in early stages but grow into enterprise patterns without rewriting core logic.</w:t>
      </w:r>
    </w:p>
    <w:p w14:paraId="6DB4CE84" w14:textId="7BF7D9D1" w:rsidR="000C0370" w:rsidRDefault="000C0370" w:rsidP="000C0370">
      <w:pPr>
        <w:pStyle w:val="Heading1"/>
      </w:pPr>
      <w:r>
        <w:t>Purpose</w:t>
      </w:r>
    </w:p>
    <w:p w14:paraId="23E2B4E6" w14:textId="77777777" w:rsidR="000C0370" w:rsidRPr="000C0370" w:rsidRDefault="000C0370" w:rsidP="000C0370">
      <w:pPr>
        <w:pStyle w:val="BodyText"/>
      </w:pPr>
      <w:r w:rsidRPr="000C0370">
        <w:t xml:space="preserve">Caching exists to reduce latency, </w:t>
      </w:r>
      <w:proofErr w:type="gramStart"/>
      <w:r w:rsidRPr="000C0370">
        <w:t>eliminate</w:t>
      </w:r>
      <w:proofErr w:type="gramEnd"/>
      <w:r w:rsidRPr="000C0370">
        <w:t xml:space="preserve"> redundant processing, and ensure responsive service delivery by retaining ready-to-use, formatted data in fast-access memory. Rather than repeatedly querying persistent storage and reprocessing unchanged logic or data structures, caching allows systems to serve </w:t>
      </w:r>
      <w:proofErr w:type="gramStart"/>
      <w:r w:rsidRPr="000C0370">
        <w:t>frequently</w:t>
      </w:r>
      <w:proofErr w:type="gramEnd"/>
      <w:r w:rsidRPr="000C0370">
        <w:t xml:space="preserve"> accessed information directly from memory. This shift not only decreases response time but also shields upstream systems from unnecessary load, improving both user experience and infrastructure longevity.</w:t>
      </w:r>
    </w:p>
    <w:p w14:paraId="474F7163" w14:textId="4044F1B4" w:rsidR="000C0370" w:rsidRDefault="00AD1DFF" w:rsidP="00EC1D47">
      <w:pPr>
        <w:pStyle w:val="BodyText"/>
      </w:pPr>
      <w:r>
        <w:t>T</w:t>
      </w:r>
      <w:r w:rsidRPr="00AD1DFF">
        <w:t xml:space="preserve">he concept of 'rarely changes' is </w:t>
      </w:r>
      <w:proofErr w:type="gramStart"/>
      <w:r w:rsidRPr="00AD1DFF">
        <w:t>context-dependent</w:t>
      </w:r>
      <w:proofErr w:type="gramEnd"/>
      <w:r w:rsidRPr="00AD1DFF">
        <w:t xml:space="preserve">. Different types of information evolve at different rates: configuration values may stay constant for months, </w:t>
      </w:r>
      <w:r w:rsidR="006C7D9F">
        <w:t>system settings</w:t>
      </w:r>
      <w:r w:rsidR="00670DC4">
        <w:t xml:space="preserve"> </w:t>
      </w:r>
      <w:proofErr w:type="gramStart"/>
      <w:r w:rsidR="00670DC4">
        <w:t>almost as</w:t>
      </w:r>
      <w:proofErr w:type="gramEnd"/>
      <w:r w:rsidR="00670DC4">
        <w:t xml:space="preserve"> constant</w:t>
      </w:r>
      <w:r w:rsidR="006C7D9F">
        <w:t xml:space="preserve">, </w:t>
      </w:r>
      <w:r w:rsidRPr="00AD1DFF">
        <w:t xml:space="preserve">user settings might change only occasionally, while session preferences or roles could update more frequently. However, even the most dynamic of these typically change at a pace vastly slower than individual user requests. Caching takes advantage of this asymmetry, allowing data to be served efficiently until it becomes outdated enough to warrant </w:t>
      </w:r>
      <w:proofErr w:type="spellStart"/>
      <w:r w:rsidRPr="00AD1DFF">
        <w:t>recomputation</w:t>
      </w:r>
      <w:proofErr w:type="spellEnd"/>
      <w:r w:rsidRPr="00AD1DFF">
        <w:t xml:space="preserve"> or refresh.  </w:t>
      </w:r>
    </w:p>
    <w:p w14:paraId="402ED88B" w14:textId="4DD9E5F0" w:rsidR="004A5B30" w:rsidRDefault="004A5B30" w:rsidP="004A5B30">
      <w:pPr>
        <w:pStyle w:val="Heading1"/>
      </w:pPr>
      <w:r>
        <w:t>What to Cache</w:t>
      </w:r>
    </w:p>
    <w:p w14:paraId="7DFF19DB" w14:textId="76D18899" w:rsidR="004A5B30" w:rsidRPr="004A5B30" w:rsidRDefault="00AE1C1D" w:rsidP="004A5B30">
      <w:pPr>
        <w:pStyle w:val="BodyText"/>
      </w:pPr>
      <w:r>
        <w:t xml:space="preserve">Not </w:t>
      </w:r>
      <w:proofErr w:type="gramStart"/>
      <w:r>
        <w:t>all of</w:t>
      </w:r>
      <w:proofErr w:type="gramEnd"/>
      <w:r>
        <w:t xml:space="preserve"> the following has to be cached, but </w:t>
      </w:r>
    </w:p>
    <w:p w14:paraId="4B883752" w14:textId="77777777" w:rsidR="000A77B0" w:rsidRDefault="000A77B0" w:rsidP="000A77B0">
      <w:pPr>
        <w:pStyle w:val="Heading1"/>
      </w:pPr>
      <w:bookmarkStart w:id="9" w:name="_Toc201924830"/>
      <w:r w:rsidRPr="000A77B0">
        <w:t>What’s Being Cached Today in Big Systems</w:t>
      </w:r>
      <w:bookmarkEnd w:id="9"/>
      <w:r w:rsidRPr="000A77B0">
        <w:t xml:space="preserve"> </w:t>
      </w:r>
    </w:p>
    <w:p w14:paraId="2B2B9DB5" w14:textId="75334919" w:rsidR="000A77B0" w:rsidRPr="000A77B0" w:rsidRDefault="000A77B0" w:rsidP="000A77B0">
      <w:pPr>
        <w:pStyle w:val="BodyText"/>
      </w:pPr>
      <w:r w:rsidRPr="000A77B0">
        <w:t>Examples include:</w:t>
      </w:r>
    </w:p>
    <w:p w14:paraId="434DFE9F" w14:textId="77777777" w:rsidR="000A77B0" w:rsidRPr="000A77B0" w:rsidRDefault="000A77B0" w:rsidP="000A77B0">
      <w:pPr>
        <w:pStyle w:val="BodyText"/>
        <w:numPr>
          <w:ilvl w:val="0"/>
          <w:numId w:val="90"/>
        </w:numPr>
      </w:pPr>
      <w:r w:rsidRPr="000A77B0">
        <w:t>Instagram: user feeds, story views, permissioned media visibility</w:t>
      </w:r>
    </w:p>
    <w:p w14:paraId="222DF9BF" w14:textId="77777777" w:rsidR="000A77B0" w:rsidRPr="000A77B0" w:rsidRDefault="000A77B0" w:rsidP="000A77B0">
      <w:pPr>
        <w:pStyle w:val="BodyText"/>
        <w:numPr>
          <w:ilvl w:val="0"/>
          <w:numId w:val="90"/>
        </w:numPr>
      </w:pPr>
      <w:r w:rsidRPr="000A77B0">
        <w:t>TikTok: per-user watch history, feedback scoring, region-based visibility rules</w:t>
      </w:r>
    </w:p>
    <w:p w14:paraId="58D2E203" w14:textId="77777777" w:rsidR="000A77B0" w:rsidRPr="000A77B0" w:rsidRDefault="000A77B0" w:rsidP="000A77B0">
      <w:pPr>
        <w:pStyle w:val="BodyText"/>
        <w:numPr>
          <w:ilvl w:val="0"/>
          <w:numId w:val="90"/>
        </w:numPr>
      </w:pPr>
      <w:r w:rsidRPr="000A77B0">
        <w:t>Microsoft: tenant-level feature toggles, authentication token metadata</w:t>
      </w:r>
    </w:p>
    <w:p w14:paraId="2D356DD3" w14:textId="77777777" w:rsidR="000A77B0" w:rsidRPr="000A77B0" w:rsidRDefault="000A77B0" w:rsidP="000A77B0">
      <w:pPr>
        <w:pStyle w:val="BodyText"/>
        <w:numPr>
          <w:ilvl w:val="0"/>
          <w:numId w:val="90"/>
        </w:numPr>
      </w:pPr>
      <w:r w:rsidRPr="000A77B0">
        <w:t>Education platforms: visibility rules, enrolment status, filtered content views These systems cache at the attribute level—per user, per object, per session. Tokens, visibility rules, computed views, and consent evaluations are common candidates.</w:t>
      </w:r>
    </w:p>
    <w:p w14:paraId="7C9215D1" w14:textId="5E95D161" w:rsidR="000A77B0" w:rsidRDefault="00A84E04" w:rsidP="00EC1D47">
      <w:pPr>
        <w:pStyle w:val="BodyText"/>
      </w:pPr>
      <w:r>
        <w:t>Sizes include:</w:t>
      </w:r>
    </w:p>
    <w:p w14:paraId="5286223B" w14:textId="484675EF" w:rsidR="00A84E04" w:rsidRDefault="00D67B8C" w:rsidP="00D67B8C">
      <w:pPr>
        <w:pStyle w:val="Heading1"/>
      </w:pPr>
      <w:bookmarkStart w:id="10" w:name="_Toc201924831"/>
      <w:r>
        <w:lastRenderedPageBreak/>
        <w:t>Types of Caching</w:t>
      </w:r>
      <w:bookmarkEnd w:id="10"/>
    </w:p>
    <w:p w14:paraId="424D3B3E" w14:textId="657EAAD5" w:rsidR="00D67B8C" w:rsidRDefault="00D67B8C" w:rsidP="00EC1D47">
      <w:pPr>
        <w:pStyle w:val="BodyText"/>
      </w:pPr>
      <w:r>
        <w:t>In Memory</w:t>
      </w:r>
    </w:p>
    <w:p w14:paraId="2BF08579" w14:textId="1BA59D9E" w:rsidR="00D67B8C" w:rsidRDefault="00D67B8C" w:rsidP="00EC1D47">
      <w:pPr>
        <w:pStyle w:val="BodyText"/>
      </w:pPr>
      <w:r>
        <w:t>Redis</w:t>
      </w:r>
    </w:p>
    <w:p w14:paraId="7B264194" w14:textId="310CCEE5" w:rsidR="00D67B8C" w:rsidRDefault="00D67B8C" w:rsidP="00EC1D47">
      <w:pPr>
        <w:pStyle w:val="BodyText"/>
      </w:pPr>
      <w:r>
        <w:t>CDN</w:t>
      </w:r>
    </w:p>
    <w:p w14:paraId="1A2C7517" w14:textId="77777777" w:rsidR="00A84E04" w:rsidRDefault="00A84E04" w:rsidP="00A84E04">
      <w:pPr>
        <w:pStyle w:val="Heading1"/>
      </w:pPr>
      <w:bookmarkStart w:id="11" w:name="_Toc201924832"/>
      <w:r>
        <w:t>Starting Correctly</w:t>
      </w:r>
      <w:bookmarkEnd w:id="11"/>
    </w:p>
    <w:p w14:paraId="7F58507B" w14:textId="299B1056" w:rsidR="00A84E04" w:rsidRDefault="00A84E04" w:rsidP="00A84E04">
      <w:pPr>
        <w:pStyle w:val="BodyText"/>
      </w:pPr>
      <w:r>
        <w:t xml:space="preserve">As with all OO based </w:t>
      </w:r>
      <w:r w:rsidR="000D0BCD">
        <w:t xml:space="preserve">approaches, start by developing a Service (e.g. </w:t>
      </w:r>
      <w:proofErr w:type="spellStart"/>
      <w:r w:rsidR="000D0BCD">
        <w:t>CachingService</w:t>
      </w:r>
      <w:proofErr w:type="spellEnd"/>
      <w:r w:rsidR="000D0BCD">
        <w:t>) that provides needed methods to wrap a framework or library</w:t>
      </w:r>
      <w:r w:rsidR="00B37406">
        <w:t xml:space="preserve">, isolating it from the rest of the app, so that when you upgrade, change implementation of cache, you don’t have to rewrite it everywhere. </w:t>
      </w:r>
    </w:p>
    <w:p w14:paraId="724678F6" w14:textId="77777777" w:rsidR="00D154E6" w:rsidRDefault="00D154E6" w:rsidP="00EA0C7D">
      <w:pPr>
        <w:pStyle w:val="BodyText"/>
      </w:pPr>
      <w:r>
        <w:t xml:space="preserve">The service wraps </w:t>
      </w:r>
      <w:r w:rsidR="00EA0C7D" w:rsidRPr="00517DBA">
        <w:t>a dictionary of key-to-function pairs</w:t>
      </w:r>
      <w:r w:rsidR="00EA0C7D">
        <w:t xml:space="preserve">, configured </w:t>
      </w:r>
      <w:r w:rsidR="00EA0C7D" w:rsidRPr="00517DBA">
        <w:t>at startup.</w:t>
      </w:r>
    </w:p>
    <w:p w14:paraId="66CF9D7A" w14:textId="219258CE" w:rsidR="00EA0C7D" w:rsidRDefault="00D154E6" w:rsidP="00EA0C7D">
      <w:pPr>
        <w:pStyle w:val="BodyText"/>
      </w:pPr>
      <w:r>
        <w:t xml:space="preserve">The primary method accepts just a key, to find the right function, then invokes it. </w:t>
      </w:r>
    </w:p>
    <w:p w14:paraId="2B4C71BB" w14:textId="77777777" w:rsidR="00D154E6" w:rsidRDefault="00D154E6" w:rsidP="00EA0C7D">
      <w:pPr>
        <w:pStyle w:val="BodyText"/>
      </w:pPr>
      <w:r>
        <w:t xml:space="preserve">The </w:t>
      </w:r>
      <w:r w:rsidR="00EA0C7D" w:rsidRPr="00517DBA">
        <w:t xml:space="preserve">function tests whether its value is expired, returning the current value if valid or refreshing it if not. </w:t>
      </w:r>
    </w:p>
    <w:p w14:paraId="71A4F6B2" w14:textId="4677479D" w:rsidR="00FD15C6" w:rsidRDefault="00FD15C6" w:rsidP="00EA0C7D">
      <w:pPr>
        <w:pStyle w:val="BodyText"/>
      </w:pPr>
      <w:r>
        <w:t xml:space="preserve">This protects the code base from having lots of different places where the cache is tested, and reset – potentially with different time durations, etc. </w:t>
      </w:r>
    </w:p>
    <w:p w14:paraId="42621539" w14:textId="77777777" w:rsidR="00D154E6" w:rsidRDefault="00EA0C7D" w:rsidP="00EA0C7D">
      <w:pPr>
        <w:pStyle w:val="BodyText"/>
      </w:pPr>
      <w:r w:rsidRPr="00517DBA">
        <w:t xml:space="preserve">This defers </w:t>
      </w:r>
      <w:proofErr w:type="spellStart"/>
      <w:r w:rsidRPr="00517DBA">
        <w:t>recomputation</w:t>
      </w:r>
      <w:proofErr w:type="spellEnd"/>
      <w:r w:rsidRPr="00517DBA">
        <w:t xml:space="preserve"> until needed, without bloating startup time. </w:t>
      </w:r>
    </w:p>
    <w:p w14:paraId="5AC8741E" w14:textId="2EB3CA3B" w:rsidR="00EA0C7D" w:rsidRPr="00517DBA" w:rsidRDefault="00EA0C7D" w:rsidP="00EA0C7D">
      <w:pPr>
        <w:pStyle w:val="BodyText"/>
      </w:pPr>
      <w:r w:rsidRPr="00517DBA">
        <w:t>Functions should be deterministic and side-effect free. Restarting the app will reset values, so consider seeding from known state or default values. Use caution with async factories and long timeouts.</w:t>
      </w:r>
    </w:p>
    <w:p w14:paraId="52351DE3" w14:textId="77777777" w:rsidR="00EA0C7D" w:rsidRPr="00A84E04" w:rsidRDefault="00EA0C7D" w:rsidP="00A84E04">
      <w:pPr>
        <w:pStyle w:val="BodyText"/>
      </w:pPr>
    </w:p>
    <w:p w14:paraId="453D9AA1" w14:textId="059E04D8" w:rsidR="00A84E04" w:rsidRDefault="00A84E04" w:rsidP="00A84E04">
      <w:pPr>
        <w:pStyle w:val="Heading1"/>
      </w:pPr>
      <w:bookmarkStart w:id="12" w:name="_Toc201924833"/>
      <w:r w:rsidRPr="00A84E04">
        <w:t>Starting Small</w:t>
      </w:r>
      <w:bookmarkEnd w:id="12"/>
    </w:p>
    <w:p w14:paraId="5C457F69" w14:textId="77777777" w:rsidR="008A67BA" w:rsidRDefault="00A84E04" w:rsidP="00A84E04">
      <w:pPr>
        <w:pStyle w:val="BodyText"/>
      </w:pPr>
      <w:r w:rsidRPr="00A84E04">
        <w:t xml:space="preserve">Building a Cache-Aware Service </w:t>
      </w:r>
    </w:p>
    <w:p w14:paraId="5F8C5FEB" w14:textId="4EE903D9" w:rsidR="00A84E04" w:rsidRDefault="00A84E04" w:rsidP="00A84E04">
      <w:pPr>
        <w:pStyle w:val="BodyText"/>
      </w:pPr>
      <w:r w:rsidRPr="00A84E04">
        <w:t>Begin with in-memory caching</w:t>
      </w:r>
      <w:r w:rsidR="008A67BA">
        <w:t>.</w:t>
      </w:r>
    </w:p>
    <w:p w14:paraId="1236A5B4" w14:textId="77777777" w:rsidR="008A67BA" w:rsidRDefault="00A84E04" w:rsidP="00A84E04">
      <w:pPr>
        <w:pStyle w:val="BodyText"/>
      </w:pPr>
      <w:r w:rsidRPr="00A84E04">
        <w:t xml:space="preserve">In .NET, </w:t>
      </w:r>
      <w:proofErr w:type="spellStart"/>
      <w:r w:rsidRPr="00A84E04">
        <w:t>IMemoryCache</w:t>
      </w:r>
      <w:proofErr w:type="spellEnd"/>
      <w:r w:rsidRPr="00A84E04">
        <w:t xml:space="preserve"> is available out-of-the-box. </w:t>
      </w:r>
    </w:p>
    <w:p w14:paraId="57DE2230" w14:textId="77777777" w:rsidR="008A67BA" w:rsidRDefault="008A67BA" w:rsidP="00A84E04">
      <w:pPr>
        <w:pStyle w:val="BodyText"/>
      </w:pPr>
    </w:p>
    <w:p w14:paraId="4A396BFA" w14:textId="2012F466" w:rsidR="00A84E04" w:rsidRPr="00A84E04" w:rsidRDefault="00A84E04" w:rsidP="00A84E04">
      <w:pPr>
        <w:pStyle w:val="BodyText"/>
      </w:pPr>
      <w:r w:rsidRPr="00A84E04">
        <w:t xml:space="preserve">Structure your keying carefully: include user ID, audience type, object ID, and attribute. Implement TTL and sliding </w:t>
      </w:r>
      <w:proofErr w:type="gramStart"/>
      <w:r w:rsidRPr="00A84E04">
        <w:t>expiration</w:t>
      </w:r>
      <w:proofErr w:type="gramEnd"/>
      <w:r w:rsidRPr="00A84E04">
        <w:t xml:space="preserve"> for control. Invalidate entries on relevant upstream changes. Focus initially on per-request optimisations: cached consent decisions, user role lists, and data filtering rules.</w:t>
      </w:r>
    </w:p>
    <w:p w14:paraId="5426ED3D" w14:textId="77777777" w:rsidR="00517DBA" w:rsidRDefault="00517DBA" w:rsidP="00517DBA">
      <w:pPr>
        <w:pStyle w:val="BodyText"/>
      </w:pPr>
      <w:r w:rsidRPr="00517DBA">
        <w:t>Intermediate Pattern</w:t>
      </w:r>
      <w:r>
        <w:t xml:space="preserve">: </w:t>
      </w:r>
      <w:r w:rsidRPr="00517DBA">
        <w:t xml:space="preserve">Cache Function Dictionary </w:t>
      </w:r>
    </w:p>
    <w:p w14:paraId="5B0549F6" w14:textId="77777777" w:rsidR="00A84E04" w:rsidRDefault="00A84E04" w:rsidP="00EC1D47">
      <w:pPr>
        <w:pStyle w:val="BodyText"/>
      </w:pPr>
    </w:p>
    <w:p w14:paraId="1DAF8A1D" w14:textId="7B27D6A9" w:rsidR="008A67BA" w:rsidRDefault="00A9532B" w:rsidP="00A9532B">
      <w:pPr>
        <w:pStyle w:val="Heading1"/>
      </w:pPr>
      <w:bookmarkStart w:id="13" w:name="_Toc201924834"/>
      <w:r>
        <w:lastRenderedPageBreak/>
        <w:t>Ready to Grow</w:t>
      </w:r>
      <w:bookmarkEnd w:id="13"/>
    </w:p>
    <w:p w14:paraId="102C5761" w14:textId="09422D28" w:rsidR="00A9532B" w:rsidRDefault="00A9532B" w:rsidP="00A9532B">
      <w:pPr>
        <w:pStyle w:val="BodyText"/>
      </w:pPr>
      <w:r>
        <w:t xml:space="preserve">When your service becomes scalable, </w:t>
      </w:r>
      <w:r w:rsidR="00D15362">
        <w:t xml:space="preserve">all you’ll have to do is </w:t>
      </w:r>
      <w:r>
        <w:t xml:space="preserve">replace the </w:t>
      </w:r>
      <w:proofErr w:type="gramStart"/>
      <w:r>
        <w:t>memory based</w:t>
      </w:r>
      <w:proofErr w:type="gramEnd"/>
      <w:r>
        <w:t xml:space="preserve"> implementation with a Redis based on.</w:t>
      </w:r>
    </w:p>
    <w:p w14:paraId="39062C0B" w14:textId="77777777" w:rsidR="00A9532B" w:rsidRDefault="00A9532B" w:rsidP="00A9532B">
      <w:pPr>
        <w:pStyle w:val="BodyText"/>
      </w:pPr>
      <w:r>
        <w:t>No other code requires changing.</w:t>
      </w:r>
    </w:p>
    <w:p w14:paraId="492C5952" w14:textId="77777777" w:rsidR="00D15362" w:rsidRDefault="00D15362" w:rsidP="00A9532B">
      <w:pPr>
        <w:pStyle w:val="BodyText"/>
      </w:pPr>
    </w:p>
    <w:p w14:paraId="04736508" w14:textId="3A29FA30" w:rsidR="00D15362" w:rsidRDefault="009E1895" w:rsidP="009E1895">
      <w:pPr>
        <w:pStyle w:val="Heading1"/>
      </w:pPr>
      <w:bookmarkStart w:id="14" w:name="_Toc201924835"/>
      <w:r>
        <w:t>Caching Principles</w:t>
      </w:r>
      <w:bookmarkEnd w:id="14"/>
    </w:p>
    <w:p w14:paraId="01A4AC68" w14:textId="77777777" w:rsidR="009E1895" w:rsidRPr="009E1895" w:rsidRDefault="009E1895" w:rsidP="009E1895">
      <w:pPr>
        <w:pStyle w:val="BodyText"/>
      </w:pPr>
      <w:r w:rsidRPr="009E1895">
        <w:t>Cache as close to use as possible</w:t>
      </w:r>
    </w:p>
    <w:p w14:paraId="2576B706" w14:textId="77777777" w:rsidR="009E1895" w:rsidRPr="009E1895" w:rsidRDefault="009E1895" w:rsidP="009E1895">
      <w:pPr>
        <w:pStyle w:val="BodyText"/>
      </w:pPr>
      <w:r w:rsidRPr="009E1895">
        <w:t>Cache computed views, not raw data</w:t>
      </w:r>
    </w:p>
    <w:p w14:paraId="56581F38" w14:textId="77777777" w:rsidR="009E1895" w:rsidRPr="009E1895" w:rsidRDefault="009E1895" w:rsidP="009E1895">
      <w:pPr>
        <w:pStyle w:val="BodyText"/>
      </w:pPr>
      <w:r w:rsidRPr="009E1895">
        <w:t>Cache in the user’s natural language/context</w:t>
      </w:r>
    </w:p>
    <w:p w14:paraId="0DB29BF9" w14:textId="77777777" w:rsidR="009E1895" w:rsidRPr="009E1895" w:rsidRDefault="009E1895" w:rsidP="009E1895">
      <w:pPr>
        <w:pStyle w:val="BodyText"/>
      </w:pPr>
      <w:r w:rsidRPr="009E1895">
        <w:t xml:space="preserve">Use short TTLs for </w:t>
      </w:r>
      <w:proofErr w:type="gramStart"/>
      <w:r w:rsidRPr="009E1895">
        <w:t>frequently</w:t>
      </w:r>
      <w:proofErr w:type="gramEnd"/>
      <w:r w:rsidRPr="009E1895">
        <w:t xml:space="preserve"> updated items (e.g. 5s for feed filters)</w:t>
      </w:r>
    </w:p>
    <w:p w14:paraId="18165B8D" w14:textId="77777777" w:rsidR="009E1895" w:rsidRPr="009E1895" w:rsidRDefault="009E1895" w:rsidP="009E1895">
      <w:pPr>
        <w:pStyle w:val="BodyText"/>
      </w:pPr>
      <w:r w:rsidRPr="009E1895">
        <w:t>Avoid precomputing if request rate is low</w:t>
      </w:r>
    </w:p>
    <w:p w14:paraId="2CC2FDA0" w14:textId="77777777" w:rsidR="009E1895" w:rsidRPr="009E1895" w:rsidRDefault="009E1895" w:rsidP="009E1895">
      <w:pPr>
        <w:pStyle w:val="BodyText"/>
      </w:pPr>
      <w:r w:rsidRPr="009E1895">
        <w:t>Secure values (e.g. role claims, consent results) may be cached server-side but never round-tripped to the client</w:t>
      </w:r>
    </w:p>
    <w:p w14:paraId="114DA18C" w14:textId="79A4434D" w:rsidR="00BE46D9" w:rsidRPr="00D15362" w:rsidRDefault="00BE46D9" w:rsidP="00BE46D9">
      <w:pPr>
        <w:pStyle w:val="BodyText"/>
      </w:pPr>
      <w:r w:rsidRPr="00D15362">
        <w:t xml:space="preserve">Use persistence only where refresh is </w:t>
      </w:r>
      <w:proofErr w:type="gramStart"/>
      <w:r w:rsidRPr="00D15362">
        <w:t>costly</w:t>
      </w:r>
      <w:proofErr w:type="gramEnd"/>
      <w:r w:rsidRPr="00D15362">
        <w:t xml:space="preserve"> or change is infrequent.</w:t>
      </w:r>
      <w:r>
        <w:t>?</w:t>
      </w:r>
    </w:p>
    <w:p w14:paraId="545CD59E" w14:textId="77777777" w:rsidR="00B57472" w:rsidRDefault="00B57472" w:rsidP="00B57472">
      <w:pPr>
        <w:pStyle w:val="BodyText"/>
      </w:pPr>
      <w:r w:rsidRPr="00B57472">
        <w:t xml:space="preserve">Avoid orchestration patterns unless request volume justifies. </w:t>
      </w:r>
    </w:p>
    <w:p w14:paraId="4F88AEF4" w14:textId="2206407D" w:rsidR="009E1895" w:rsidRDefault="00B57472" w:rsidP="009E1895">
      <w:pPr>
        <w:pStyle w:val="BodyText"/>
      </w:pPr>
      <w:r w:rsidRPr="00B57472">
        <w:t xml:space="preserve">Cache-aside patterns remain most efficient and </w:t>
      </w:r>
      <w:proofErr w:type="gramStart"/>
      <w:r w:rsidRPr="00B57472">
        <w:t>predictable</w:t>
      </w:r>
      <w:r>
        <w:t>?</w:t>
      </w:r>
      <w:proofErr w:type="gramEnd"/>
      <w:r>
        <w:t xml:space="preserve"> </w:t>
      </w:r>
    </w:p>
    <w:p w14:paraId="2EE48353" w14:textId="06946915" w:rsidR="009E1895" w:rsidRDefault="00C01A13" w:rsidP="00D67B8C">
      <w:pPr>
        <w:pStyle w:val="Heading1"/>
      </w:pPr>
      <w:bookmarkStart w:id="15" w:name="_Toc201924836"/>
      <w:r>
        <w:t>What to Cache</w:t>
      </w:r>
      <w:r w:rsidR="0006020C">
        <w:t xml:space="preserve"> on CDN</w:t>
      </w:r>
      <w:bookmarkEnd w:id="15"/>
    </w:p>
    <w:p w14:paraId="2A2E3596" w14:textId="11330659" w:rsidR="00B57472" w:rsidRDefault="00B57472" w:rsidP="00C01A13">
      <w:pPr>
        <w:pStyle w:val="BodyText"/>
      </w:pPr>
      <w:r w:rsidRPr="00B57472">
        <w:t>unchanging artefacts</w:t>
      </w:r>
    </w:p>
    <w:p w14:paraId="5D1FA2F6" w14:textId="6E0EBCF7" w:rsidR="0006020C" w:rsidRDefault="0006020C" w:rsidP="0006020C">
      <w:pPr>
        <w:pStyle w:val="Heading1"/>
      </w:pPr>
      <w:bookmarkStart w:id="16" w:name="_Toc201924837"/>
      <w:r>
        <w:t>What to Cache via Service</w:t>
      </w:r>
      <w:bookmarkEnd w:id="16"/>
    </w:p>
    <w:p w14:paraId="0E9DFDA9" w14:textId="789FEC03" w:rsidR="00C01A13" w:rsidRPr="00C01A13" w:rsidRDefault="00C01A13" w:rsidP="00C01A13">
      <w:pPr>
        <w:pStyle w:val="BodyText"/>
      </w:pPr>
      <w:r w:rsidRPr="00C01A13">
        <w:t>Consent rule evaluations</w:t>
      </w:r>
    </w:p>
    <w:p w14:paraId="5E18F198" w14:textId="77777777" w:rsidR="00C01A13" w:rsidRPr="00C01A13" w:rsidRDefault="00C01A13" w:rsidP="00C01A13">
      <w:pPr>
        <w:pStyle w:val="BodyText"/>
      </w:pPr>
      <w:r w:rsidRPr="00C01A13">
        <w:t>Token introspection or validation results</w:t>
      </w:r>
    </w:p>
    <w:p w14:paraId="54570311" w14:textId="77777777" w:rsidR="00C01A13" w:rsidRDefault="00C01A13" w:rsidP="00C01A13">
      <w:pPr>
        <w:pStyle w:val="BodyText"/>
      </w:pPr>
      <w:r w:rsidRPr="00C01A13">
        <w:t xml:space="preserve">User-specific view DTOs </w:t>
      </w:r>
    </w:p>
    <w:p w14:paraId="6A468026" w14:textId="77777777" w:rsidR="00C01A13" w:rsidRDefault="00C01A13" w:rsidP="00C01A13">
      <w:pPr>
        <w:pStyle w:val="BodyText"/>
      </w:pPr>
    </w:p>
    <w:p w14:paraId="314C0FC6" w14:textId="77777777" w:rsidR="00C01A13" w:rsidRDefault="00C01A13" w:rsidP="00D67B8C">
      <w:pPr>
        <w:pStyle w:val="Heading1"/>
      </w:pPr>
      <w:bookmarkStart w:id="17" w:name="_Toc201924838"/>
      <w:r>
        <w:t>What not to Cache</w:t>
      </w:r>
      <w:bookmarkEnd w:id="17"/>
    </w:p>
    <w:p w14:paraId="5B350973" w14:textId="77777777" w:rsidR="00C01A13" w:rsidRPr="00C01A13" w:rsidRDefault="00C01A13" w:rsidP="00C01A13">
      <w:pPr>
        <w:pStyle w:val="BodyText"/>
      </w:pPr>
      <w:r w:rsidRPr="00C01A13">
        <w:t>Raw database rows</w:t>
      </w:r>
    </w:p>
    <w:p w14:paraId="1CB8579F" w14:textId="77777777" w:rsidR="00C01A13" w:rsidRPr="00C01A13" w:rsidRDefault="00C01A13" w:rsidP="00C01A13">
      <w:pPr>
        <w:pStyle w:val="BodyText"/>
      </w:pPr>
      <w:r w:rsidRPr="00C01A13">
        <w:t>Data tightly coupled to business logic changes</w:t>
      </w:r>
    </w:p>
    <w:p w14:paraId="6706363E" w14:textId="77777777" w:rsidR="00C01A13" w:rsidRPr="00C01A13" w:rsidRDefault="00C01A13" w:rsidP="00C01A13">
      <w:pPr>
        <w:pStyle w:val="BodyText"/>
      </w:pPr>
      <w:r w:rsidRPr="00C01A13">
        <w:t xml:space="preserve">Anything </w:t>
      </w:r>
      <w:proofErr w:type="gramStart"/>
      <w:r w:rsidRPr="00C01A13">
        <w:t>frequently</w:t>
      </w:r>
      <w:proofErr w:type="gramEnd"/>
      <w:r w:rsidRPr="00C01A13">
        <w:t xml:space="preserve"> invalidated by background processes</w:t>
      </w:r>
    </w:p>
    <w:p w14:paraId="745BCD4D" w14:textId="77777777" w:rsidR="00C01A13" w:rsidRPr="00C01A13" w:rsidRDefault="00C01A13" w:rsidP="00C01A13">
      <w:pPr>
        <w:pStyle w:val="BodyText"/>
      </w:pPr>
    </w:p>
    <w:p w14:paraId="67B205B9" w14:textId="77777777" w:rsidR="00D15362" w:rsidRDefault="00D15362" w:rsidP="00A9532B">
      <w:pPr>
        <w:pStyle w:val="BodyText"/>
      </w:pPr>
    </w:p>
    <w:p w14:paraId="4F8C3216" w14:textId="77777777" w:rsidR="00BE24B2" w:rsidRDefault="00BE24B2" w:rsidP="00BE24B2">
      <w:pPr>
        <w:pStyle w:val="Heading1"/>
      </w:pPr>
      <w:bookmarkStart w:id="18" w:name="_Toc201924839"/>
      <w:r w:rsidRPr="00BE24B2">
        <w:t>Exit Strategy</w:t>
      </w:r>
      <w:bookmarkEnd w:id="18"/>
    </w:p>
    <w:p w14:paraId="24301C37" w14:textId="24B89314" w:rsidR="00BE24B2" w:rsidRPr="00BE24B2" w:rsidRDefault="00BE24B2" w:rsidP="00BE24B2">
      <w:pPr>
        <w:pStyle w:val="BodyText"/>
      </w:pPr>
      <w:r>
        <w:t>No idea what this section is about?</w:t>
      </w:r>
    </w:p>
    <w:p w14:paraId="2B8B0136" w14:textId="5C0BE63A" w:rsidR="00BE24B2" w:rsidRPr="00BE24B2" w:rsidRDefault="00BE24B2" w:rsidP="00BE24B2">
      <w:pPr>
        <w:pStyle w:val="BodyText"/>
      </w:pPr>
      <w:r w:rsidRPr="00BE24B2">
        <w:t>Turning Caches into Policy Long-term, some cache structures evolve into business logic:</w:t>
      </w:r>
    </w:p>
    <w:p w14:paraId="0EBA3E20" w14:textId="77777777" w:rsidR="00BE24B2" w:rsidRPr="00BE24B2" w:rsidRDefault="00BE24B2" w:rsidP="00BE24B2">
      <w:pPr>
        <w:pStyle w:val="BodyText"/>
        <w:numPr>
          <w:ilvl w:val="0"/>
          <w:numId w:val="99"/>
        </w:numPr>
      </w:pPr>
      <w:r w:rsidRPr="00BE24B2">
        <w:t>Consent results → OPA policies</w:t>
      </w:r>
    </w:p>
    <w:p w14:paraId="19EE0C5F" w14:textId="77777777" w:rsidR="00BE24B2" w:rsidRPr="00BE24B2" w:rsidRDefault="00BE24B2" w:rsidP="00BE24B2">
      <w:pPr>
        <w:pStyle w:val="BodyText"/>
        <w:numPr>
          <w:ilvl w:val="0"/>
          <w:numId w:val="99"/>
        </w:numPr>
      </w:pPr>
      <w:r w:rsidRPr="00BE24B2">
        <w:t>Visibility rules → Feature flags</w:t>
      </w:r>
    </w:p>
    <w:p w14:paraId="5C5D5B92" w14:textId="77777777" w:rsidR="00BE24B2" w:rsidRPr="00BE24B2" w:rsidRDefault="00BE24B2" w:rsidP="00BE24B2">
      <w:pPr>
        <w:pStyle w:val="BodyText"/>
        <w:numPr>
          <w:ilvl w:val="0"/>
          <w:numId w:val="99"/>
        </w:numPr>
      </w:pPr>
      <w:r w:rsidRPr="00BE24B2">
        <w:t>DTO projections → View templates Once mature, these can migrate to formalised policy engines. By caching with semantic clarity early, this transition becomes simple.</w:t>
      </w:r>
    </w:p>
    <w:p w14:paraId="7F1E1F87" w14:textId="77777777" w:rsidR="00A9532B" w:rsidRPr="00A9532B" w:rsidRDefault="00A9532B" w:rsidP="00A9532B">
      <w:pPr>
        <w:pStyle w:val="BodyText"/>
      </w:pPr>
    </w:p>
    <w:p w14:paraId="5EB4FBD4" w14:textId="77777777" w:rsidR="0006020C" w:rsidRDefault="0006020C" w:rsidP="0006020C">
      <w:pPr>
        <w:pStyle w:val="Heading1"/>
      </w:pPr>
      <w:bookmarkStart w:id="19" w:name="_Toc201924840"/>
      <w:r w:rsidRPr="0006020C">
        <w:t>Conclusion</w:t>
      </w:r>
      <w:bookmarkEnd w:id="19"/>
      <w:r w:rsidRPr="0006020C">
        <w:t xml:space="preserve"> </w:t>
      </w:r>
    </w:p>
    <w:p w14:paraId="04D81CAF" w14:textId="5DB0B24C" w:rsidR="0006020C" w:rsidRPr="0006020C" w:rsidRDefault="0006020C" w:rsidP="0006020C">
      <w:pPr>
        <w:pStyle w:val="BodyText"/>
      </w:pPr>
      <w:r w:rsidRPr="0006020C">
        <w:t xml:space="preserve">Caching is not a performance enhancement—it is foundational. Even small services </w:t>
      </w:r>
      <w:proofErr w:type="gramStart"/>
      <w:r w:rsidRPr="0006020C">
        <w:t>benefit</w:t>
      </w:r>
      <w:proofErr w:type="gramEnd"/>
      <w:r w:rsidRPr="0006020C">
        <w:t xml:space="preserve"> from well-structured caches. By starting simple and </w:t>
      </w:r>
      <w:proofErr w:type="gramStart"/>
      <w:r w:rsidRPr="0006020C">
        <w:t>planning ahead</w:t>
      </w:r>
      <w:proofErr w:type="gramEnd"/>
      <w:r w:rsidRPr="0006020C">
        <w:t xml:space="preserve">, systems grow without rework. A good cache is not a shortcut. It </w:t>
      </w:r>
      <w:proofErr w:type="gramStart"/>
      <w:r w:rsidRPr="0006020C">
        <w:t>is a reflection of</w:t>
      </w:r>
      <w:proofErr w:type="gramEnd"/>
      <w:r w:rsidRPr="0006020C">
        <w:t xml:space="preserve"> clear thinking and well-bounded logic, delivered fast.</w:t>
      </w:r>
    </w:p>
    <w:p w14:paraId="6C569B88" w14:textId="77777777" w:rsidR="00A9532B" w:rsidRPr="00EC1D47" w:rsidRDefault="00A9532B" w:rsidP="00EC1D47">
      <w:pPr>
        <w:pStyle w:val="BodyText"/>
      </w:pPr>
    </w:p>
    <w:p w14:paraId="21A7206A" w14:textId="5F33F248" w:rsidR="00A35493" w:rsidRDefault="00A35493" w:rsidP="007942F2">
      <w:pPr>
        <w:pStyle w:val="Heading2"/>
      </w:pPr>
      <w:r>
        <w:br w:type="page"/>
      </w:r>
    </w:p>
    <w:p w14:paraId="0CEDF4A5" w14:textId="77777777" w:rsidR="005255FC" w:rsidRDefault="005255FC" w:rsidP="005255FC">
      <w:pPr>
        <w:pStyle w:val="Appendices"/>
      </w:pPr>
      <w:bookmarkStart w:id="20" w:name="Location_Appendices"/>
      <w:bookmarkStart w:id="21" w:name="_Toc145049430"/>
      <w:bookmarkStart w:id="22" w:name="_Toc201924841"/>
      <w:bookmarkEnd w:id="20"/>
      <w:r>
        <w:lastRenderedPageBreak/>
        <w:t>Appendices</w:t>
      </w:r>
      <w:bookmarkEnd w:id="21"/>
      <w:bookmarkEnd w:id="22"/>
    </w:p>
    <w:p w14:paraId="2F89881E" w14:textId="1FCDE4B2" w:rsidR="000D0A25" w:rsidRDefault="005255FC" w:rsidP="005C7C13">
      <w:pPr>
        <w:pStyle w:val="Appendix"/>
      </w:pPr>
      <w:bookmarkStart w:id="23" w:name="_Toc145049431"/>
      <w:bookmarkStart w:id="24" w:name="_Toc201924842"/>
      <w:r w:rsidRPr="005C7C13">
        <w:t xml:space="preserve">Appendix A - </w:t>
      </w:r>
      <w:r w:rsidR="008C39DC" w:rsidRPr="005C7C13">
        <w:t>Document</w:t>
      </w:r>
      <w:r w:rsidR="00DA59D0" w:rsidRPr="005C7C13">
        <w:t xml:space="preserve"> Information</w:t>
      </w:r>
      <w:bookmarkEnd w:id="23"/>
      <w:bookmarkEnd w:id="24"/>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25" w:name="_Toc201924843"/>
      <w:r>
        <w:t>Versions</w:t>
      </w:r>
      <w:bookmarkEnd w:id="25"/>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26" w:name="_Toc201924844"/>
      <w:r>
        <w:t>Images</w:t>
      </w:r>
      <w:bookmarkEnd w:id="26"/>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27" w:name="_Toc201924845"/>
      <w:r w:rsidRPr="001E2299">
        <w:t>Tables</w:t>
      </w:r>
      <w:bookmarkEnd w:id="27"/>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28" w:name="_Toc201924846"/>
      <w:r>
        <w:t>References</w:t>
      </w:r>
      <w:bookmarkEnd w:id="28"/>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9" w:name="_Toc201924847"/>
      <w:r>
        <w:t>Review Distribution</w:t>
      </w:r>
      <w:bookmarkEnd w:id="29"/>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0"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1" w:name="_Toc201924848"/>
      <w:bookmarkEnd w:id="30"/>
      <w:r>
        <w:t>Audience</w:t>
      </w:r>
      <w:bookmarkEnd w:id="31"/>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2" w:name="_Toc201924849"/>
      <w:r>
        <w:t>Structure</w:t>
      </w:r>
      <w:bookmarkEnd w:id="32"/>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3" w:name="_Toc201924850"/>
      <w:r>
        <w:lastRenderedPageBreak/>
        <w:t>Diagrams</w:t>
      </w:r>
      <w:bookmarkEnd w:id="33"/>
    </w:p>
    <w:p w14:paraId="65008B06" w14:textId="1507D50E" w:rsidR="00660C49" w:rsidRDefault="00660C49" w:rsidP="008C39DC">
      <w:pPr>
        <w:pStyle w:val="BodyText"/>
      </w:pPr>
      <w:bookmarkStart w:id="34"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35" w:name="_Hlk174689663"/>
      <w:bookmarkStart w:id="36" w:name="_Toc201924851"/>
      <w:bookmarkEnd w:id="34"/>
      <w:r>
        <w:t>Acronyms</w:t>
      </w:r>
      <w:bookmarkEnd w:id="36"/>
    </w:p>
    <w:p w14:paraId="3FF05247" w14:textId="77777777" w:rsidR="00A8163B" w:rsidRPr="00A8163B" w:rsidRDefault="00A8163B" w:rsidP="006D133E">
      <w:pPr>
        <w:pStyle w:val="Term-Def"/>
        <w:rPr>
          <w:vanish/>
          <w:specVanish/>
        </w:rPr>
      </w:pPr>
      <w:bookmarkStart w:id="37" w:name="Acronym_API"/>
      <w:bookmarkEnd w:id="37"/>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38" w:name="Acronym_GUI"/>
      <w:bookmarkEnd w:id="38"/>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39" w:name="Acronym_UI"/>
      <w:bookmarkStart w:id="40" w:name="Acronym_ICT"/>
      <w:bookmarkEnd w:id="39"/>
      <w:bookmarkEnd w:id="40"/>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41" w:name="Acronym_IT"/>
      <w:bookmarkEnd w:id="41"/>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42" w:name="_Toc201924852"/>
      <w:r>
        <w:t>Terms</w:t>
      </w:r>
      <w:bookmarkEnd w:id="42"/>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43" w:name="Term_ApplicationProgrammingInterface"/>
      <w:bookmarkEnd w:id="43"/>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lastRenderedPageBreak/>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44" w:name="Term_User"/>
      <w:bookmarkEnd w:id="44"/>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45" w:name="Term_UserInterface"/>
      <w:bookmarkEnd w:id="45"/>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35"/>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14F32" w14:textId="77777777" w:rsidR="007913E0" w:rsidRDefault="007913E0" w:rsidP="0021141C">
      <w:pPr>
        <w:spacing w:before="0" w:after="0" w:line="240" w:lineRule="auto"/>
      </w:pPr>
      <w:r>
        <w:separator/>
      </w:r>
    </w:p>
    <w:p w14:paraId="45781E69" w14:textId="77777777" w:rsidR="007913E0" w:rsidRDefault="007913E0"/>
  </w:endnote>
  <w:endnote w:type="continuationSeparator" w:id="0">
    <w:p w14:paraId="4D36CF15" w14:textId="77777777" w:rsidR="007913E0" w:rsidRDefault="007913E0" w:rsidP="0021141C">
      <w:pPr>
        <w:spacing w:before="0" w:after="0" w:line="240" w:lineRule="auto"/>
      </w:pPr>
      <w:r>
        <w:continuationSeparator/>
      </w:r>
    </w:p>
    <w:p w14:paraId="4AB332EB" w14:textId="77777777" w:rsidR="007913E0" w:rsidRDefault="007913E0"/>
  </w:endnote>
  <w:endnote w:type="continuationNotice" w:id="1">
    <w:p w14:paraId="5DF8406F" w14:textId="77777777" w:rsidR="007913E0" w:rsidRDefault="007913E0">
      <w:pPr>
        <w:spacing w:before="0" w:after="0" w:line="240" w:lineRule="auto"/>
      </w:pPr>
    </w:p>
    <w:p w14:paraId="17CCD92A" w14:textId="77777777" w:rsidR="007913E0" w:rsidRDefault="007913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F0C5E" w14:textId="77777777" w:rsidR="007913E0" w:rsidRDefault="007913E0" w:rsidP="0021141C">
      <w:pPr>
        <w:spacing w:before="0" w:after="0" w:line="240" w:lineRule="auto"/>
      </w:pPr>
      <w:r>
        <w:separator/>
      </w:r>
    </w:p>
    <w:p w14:paraId="56DA4C83" w14:textId="77777777" w:rsidR="007913E0" w:rsidRDefault="007913E0"/>
  </w:footnote>
  <w:footnote w:type="continuationSeparator" w:id="0">
    <w:p w14:paraId="5803E4C0" w14:textId="77777777" w:rsidR="007913E0" w:rsidRDefault="007913E0" w:rsidP="0021141C">
      <w:pPr>
        <w:spacing w:before="0" w:after="0" w:line="240" w:lineRule="auto"/>
      </w:pPr>
      <w:r>
        <w:continuationSeparator/>
      </w:r>
    </w:p>
    <w:p w14:paraId="286B90F6" w14:textId="77777777" w:rsidR="007913E0" w:rsidRDefault="007913E0"/>
  </w:footnote>
  <w:footnote w:type="continuationNotice" w:id="1">
    <w:p w14:paraId="7303EE92" w14:textId="77777777" w:rsidR="007913E0" w:rsidRDefault="007913E0">
      <w:pPr>
        <w:spacing w:before="0" w:after="0" w:line="240" w:lineRule="auto"/>
      </w:pPr>
    </w:p>
    <w:p w14:paraId="78E44508" w14:textId="77777777" w:rsidR="007913E0" w:rsidRDefault="007913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01ED1"/>
    <w:multiLevelType w:val="multilevel"/>
    <w:tmpl w:val="DE9CA4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B44BB3"/>
    <w:multiLevelType w:val="multilevel"/>
    <w:tmpl w:val="C0E0C5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3"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4107A5"/>
    <w:multiLevelType w:val="multilevel"/>
    <w:tmpl w:val="E17A93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9"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5642CD"/>
    <w:multiLevelType w:val="multilevel"/>
    <w:tmpl w:val="C390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595E4421"/>
    <w:multiLevelType w:val="multilevel"/>
    <w:tmpl w:val="CFACA77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D80991"/>
    <w:multiLevelType w:val="multilevel"/>
    <w:tmpl w:val="7E282A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9"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8C76BE"/>
    <w:multiLevelType w:val="multilevel"/>
    <w:tmpl w:val="6F14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3C7F22"/>
    <w:multiLevelType w:val="multilevel"/>
    <w:tmpl w:val="0A02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9405A9"/>
    <w:multiLevelType w:val="multilevel"/>
    <w:tmpl w:val="CB0403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6AB4ACE"/>
    <w:multiLevelType w:val="multilevel"/>
    <w:tmpl w:val="E946B8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B7E5EFD"/>
    <w:multiLevelType w:val="multilevel"/>
    <w:tmpl w:val="B1EE63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8"/>
  </w:num>
  <w:num w:numId="2" w16cid:durableId="249000370">
    <w:abstractNumId w:val="3"/>
  </w:num>
  <w:num w:numId="3" w16cid:durableId="1391419759">
    <w:abstractNumId w:val="1"/>
  </w:num>
  <w:num w:numId="4" w16cid:durableId="154560335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2"/>
  </w:num>
  <w:num w:numId="8" w16cid:durableId="1687560567">
    <w:abstractNumId w:val="12"/>
  </w:num>
  <w:num w:numId="9" w16cid:durableId="1510289661">
    <w:abstractNumId w:val="12"/>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2"/>
  </w:num>
  <w:num w:numId="11" w16cid:durableId="744450714">
    <w:abstractNumId w:val="12"/>
  </w:num>
  <w:num w:numId="12" w16cid:durableId="1423449734">
    <w:abstractNumId w:val="12"/>
  </w:num>
  <w:num w:numId="13" w16cid:durableId="1589845151">
    <w:abstractNumId w:val="12"/>
  </w:num>
  <w:num w:numId="14" w16cid:durableId="1133642848">
    <w:abstractNumId w:val="12"/>
  </w:num>
  <w:num w:numId="15" w16cid:durableId="1826772538">
    <w:abstractNumId w:val="12"/>
  </w:num>
  <w:num w:numId="16" w16cid:durableId="2051803497">
    <w:abstractNumId w:val="12"/>
  </w:num>
  <w:num w:numId="17" w16cid:durableId="257180540">
    <w:abstractNumId w:val="12"/>
  </w:num>
  <w:num w:numId="18" w16cid:durableId="1276055249">
    <w:abstractNumId w:val="12"/>
  </w:num>
  <w:num w:numId="19" w16cid:durableId="2078166840">
    <w:abstractNumId w:val="12"/>
  </w:num>
  <w:num w:numId="20" w16cid:durableId="566182645">
    <w:abstractNumId w:val="12"/>
  </w:num>
  <w:num w:numId="21" w16cid:durableId="1183278483">
    <w:abstractNumId w:val="12"/>
  </w:num>
  <w:num w:numId="22" w16cid:durableId="382363146">
    <w:abstractNumId w:val="12"/>
  </w:num>
  <w:num w:numId="23" w16cid:durableId="804349903">
    <w:abstractNumId w:val="12"/>
  </w:num>
  <w:num w:numId="24" w16cid:durableId="2142073494">
    <w:abstractNumId w:val="12"/>
  </w:num>
  <w:num w:numId="25" w16cid:durableId="1616135296">
    <w:abstractNumId w:val="12"/>
  </w:num>
  <w:num w:numId="26" w16cid:durableId="1274097434">
    <w:abstractNumId w:val="12"/>
  </w:num>
  <w:num w:numId="27" w16cid:durableId="1591698597">
    <w:abstractNumId w:val="12"/>
  </w:num>
  <w:num w:numId="28" w16cid:durableId="1256356598">
    <w:abstractNumId w:val="12"/>
  </w:num>
  <w:num w:numId="29" w16cid:durableId="973372100">
    <w:abstractNumId w:val="12"/>
  </w:num>
  <w:num w:numId="30" w16cid:durableId="1691754506">
    <w:abstractNumId w:val="12"/>
  </w:num>
  <w:num w:numId="31" w16cid:durableId="1927492136">
    <w:abstractNumId w:val="12"/>
  </w:num>
  <w:num w:numId="32" w16cid:durableId="1869294999">
    <w:abstractNumId w:val="12"/>
  </w:num>
  <w:num w:numId="33" w16cid:durableId="1580628228">
    <w:abstractNumId w:val="12"/>
  </w:num>
  <w:num w:numId="34" w16cid:durableId="2007513129">
    <w:abstractNumId w:val="45"/>
  </w:num>
  <w:num w:numId="35" w16cid:durableId="1956790793">
    <w:abstractNumId w:val="48"/>
  </w:num>
  <w:num w:numId="36" w16cid:durableId="1230728832">
    <w:abstractNumId w:val="35"/>
  </w:num>
  <w:num w:numId="37" w16cid:durableId="135488627">
    <w:abstractNumId w:val="58"/>
  </w:num>
  <w:num w:numId="38" w16cid:durableId="1172531409">
    <w:abstractNumId w:val="44"/>
  </w:num>
  <w:num w:numId="39" w16cid:durableId="1081635254">
    <w:abstractNumId w:val="49"/>
  </w:num>
  <w:num w:numId="40" w16cid:durableId="843596559">
    <w:abstractNumId w:val="18"/>
  </w:num>
  <w:num w:numId="41" w16cid:durableId="880941136">
    <w:abstractNumId w:val="37"/>
  </w:num>
  <w:num w:numId="42" w16cid:durableId="1389189158">
    <w:abstractNumId w:val="55"/>
  </w:num>
  <w:num w:numId="43" w16cid:durableId="482741102">
    <w:abstractNumId w:val="65"/>
  </w:num>
  <w:num w:numId="44" w16cid:durableId="535191796">
    <w:abstractNumId w:val="62"/>
  </w:num>
  <w:num w:numId="45" w16cid:durableId="598490581">
    <w:abstractNumId w:val="14"/>
  </w:num>
  <w:num w:numId="46" w16cid:durableId="1365518760">
    <w:abstractNumId w:val="29"/>
  </w:num>
  <w:num w:numId="47" w16cid:durableId="1093357206">
    <w:abstractNumId w:val="70"/>
  </w:num>
  <w:num w:numId="48" w16cid:durableId="1247108757">
    <w:abstractNumId w:val="4"/>
  </w:num>
  <w:num w:numId="49" w16cid:durableId="1667782311">
    <w:abstractNumId w:val="9"/>
  </w:num>
  <w:num w:numId="50" w16cid:durableId="626857001">
    <w:abstractNumId w:val="34"/>
  </w:num>
  <w:num w:numId="51" w16cid:durableId="656568208">
    <w:abstractNumId w:val="5"/>
  </w:num>
  <w:num w:numId="52" w16cid:durableId="1870878167">
    <w:abstractNumId w:val="28"/>
  </w:num>
  <w:num w:numId="53" w16cid:durableId="1084187519">
    <w:abstractNumId w:val="41"/>
  </w:num>
  <w:num w:numId="54" w16cid:durableId="2025012605">
    <w:abstractNumId w:val="68"/>
  </w:num>
  <w:num w:numId="55" w16cid:durableId="101457076">
    <w:abstractNumId w:val="56"/>
  </w:num>
  <w:num w:numId="56" w16cid:durableId="242180137">
    <w:abstractNumId w:val="39"/>
  </w:num>
  <w:num w:numId="57" w16cid:durableId="609821561">
    <w:abstractNumId w:val="31"/>
  </w:num>
  <w:num w:numId="58" w16cid:durableId="1564639027">
    <w:abstractNumId w:val="20"/>
  </w:num>
  <w:num w:numId="59" w16cid:durableId="1585794279">
    <w:abstractNumId w:val="53"/>
  </w:num>
  <w:num w:numId="60" w16cid:durableId="824395266">
    <w:abstractNumId w:val="69"/>
  </w:num>
  <w:num w:numId="61" w16cid:durableId="176234507">
    <w:abstractNumId w:val="40"/>
  </w:num>
  <w:num w:numId="62" w16cid:durableId="28065684">
    <w:abstractNumId w:val="71"/>
  </w:num>
  <w:num w:numId="63" w16cid:durableId="594094606">
    <w:abstractNumId w:val="54"/>
  </w:num>
  <w:num w:numId="64" w16cid:durableId="2082679771">
    <w:abstractNumId w:val="21"/>
  </w:num>
  <w:num w:numId="65" w16cid:durableId="101606625">
    <w:abstractNumId w:val="17"/>
  </w:num>
  <w:num w:numId="66" w16cid:durableId="127480371">
    <w:abstractNumId w:val="42"/>
  </w:num>
  <w:num w:numId="67" w16cid:durableId="347754345">
    <w:abstractNumId w:val="7"/>
  </w:num>
  <w:num w:numId="68" w16cid:durableId="351343450">
    <w:abstractNumId w:val="26"/>
  </w:num>
  <w:num w:numId="69" w16cid:durableId="1026440479">
    <w:abstractNumId w:val="10"/>
  </w:num>
  <w:num w:numId="70" w16cid:durableId="1537625135">
    <w:abstractNumId w:val="15"/>
  </w:num>
  <w:num w:numId="71" w16cid:durableId="434635620">
    <w:abstractNumId w:val="51"/>
  </w:num>
  <w:num w:numId="72" w16cid:durableId="1159421111">
    <w:abstractNumId w:val="36"/>
  </w:num>
  <w:num w:numId="73" w16cid:durableId="313528018">
    <w:abstractNumId w:val="19"/>
  </w:num>
  <w:num w:numId="74" w16cid:durableId="948006823">
    <w:abstractNumId w:val="32"/>
  </w:num>
  <w:num w:numId="75" w16cid:durableId="927349636">
    <w:abstractNumId w:val="27"/>
  </w:num>
  <w:num w:numId="76" w16cid:durableId="1727755542">
    <w:abstractNumId w:val="57"/>
  </w:num>
  <w:num w:numId="77" w16cid:durableId="434401298">
    <w:abstractNumId w:val="24"/>
  </w:num>
  <w:num w:numId="78" w16cid:durableId="1546991926">
    <w:abstractNumId w:val="30"/>
  </w:num>
  <w:num w:numId="79" w16cid:durableId="1889562695">
    <w:abstractNumId w:val="16"/>
  </w:num>
  <w:num w:numId="80" w16cid:durableId="924150056">
    <w:abstractNumId w:val="63"/>
  </w:num>
  <w:num w:numId="81" w16cid:durableId="951521509">
    <w:abstractNumId w:val="66"/>
  </w:num>
  <w:num w:numId="82" w16cid:durableId="464397885">
    <w:abstractNumId w:val="33"/>
  </w:num>
  <w:num w:numId="83" w16cid:durableId="1436898129">
    <w:abstractNumId w:val="25"/>
  </w:num>
  <w:num w:numId="84" w16cid:durableId="711077960">
    <w:abstractNumId w:val="8"/>
  </w:num>
  <w:num w:numId="85" w16cid:durableId="1666082763">
    <w:abstractNumId w:val="52"/>
  </w:num>
  <w:num w:numId="86" w16cid:durableId="757094216">
    <w:abstractNumId w:val="13"/>
  </w:num>
  <w:num w:numId="87" w16cid:durableId="1485122586">
    <w:abstractNumId w:val="23"/>
  </w:num>
  <w:num w:numId="88" w16cid:durableId="955865734">
    <w:abstractNumId w:val="64"/>
  </w:num>
  <w:num w:numId="89" w16cid:durableId="2044091176">
    <w:abstractNumId w:val="11"/>
  </w:num>
  <w:num w:numId="90" w16cid:durableId="1377313758">
    <w:abstractNumId w:val="50"/>
  </w:num>
  <w:num w:numId="91" w16cid:durableId="1328825203">
    <w:abstractNumId w:val="61"/>
  </w:num>
  <w:num w:numId="92" w16cid:durableId="1868718598">
    <w:abstractNumId w:val="43"/>
  </w:num>
  <w:num w:numId="93" w16cid:durableId="2091660619">
    <w:abstractNumId w:val="47"/>
  </w:num>
  <w:num w:numId="94" w16cid:durableId="1157040458">
    <w:abstractNumId w:val="60"/>
  </w:num>
  <w:num w:numId="95" w16cid:durableId="378744918">
    <w:abstractNumId w:val="67"/>
  </w:num>
  <w:num w:numId="96" w16cid:durableId="372921152">
    <w:abstractNumId w:val="6"/>
  </w:num>
  <w:num w:numId="97" w16cid:durableId="1259603570">
    <w:abstractNumId w:val="46"/>
  </w:num>
  <w:num w:numId="98" w16cid:durableId="1623732616">
    <w:abstractNumId w:val="22"/>
  </w:num>
  <w:num w:numId="99" w16cid:durableId="14419919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46DDA"/>
    <w:rsid w:val="00054E18"/>
    <w:rsid w:val="0006020C"/>
    <w:rsid w:val="000708F4"/>
    <w:rsid w:val="00087BBD"/>
    <w:rsid w:val="00092DFD"/>
    <w:rsid w:val="00095D25"/>
    <w:rsid w:val="000A77B0"/>
    <w:rsid w:val="000B104B"/>
    <w:rsid w:val="000C0370"/>
    <w:rsid w:val="000C59D1"/>
    <w:rsid w:val="000D0A25"/>
    <w:rsid w:val="000D0BCD"/>
    <w:rsid w:val="000F10AE"/>
    <w:rsid w:val="00106AA0"/>
    <w:rsid w:val="0011016B"/>
    <w:rsid w:val="00114111"/>
    <w:rsid w:val="00117A5F"/>
    <w:rsid w:val="00120B89"/>
    <w:rsid w:val="00126099"/>
    <w:rsid w:val="0012615C"/>
    <w:rsid w:val="00130E9B"/>
    <w:rsid w:val="00184008"/>
    <w:rsid w:val="001906AE"/>
    <w:rsid w:val="001927A5"/>
    <w:rsid w:val="001A233C"/>
    <w:rsid w:val="001A5907"/>
    <w:rsid w:val="001B51F2"/>
    <w:rsid w:val="001E1230"/>
    <w:rsid w:val="001E1564"/>
    <w:rsid w:val="001E2299"/>
    <w:rsid w:val="001F35A9"/>
    <w:rsid w:val="001F5EF1"/>
    <w:rsid w:val="001F62DD"/>
    <w:rsid w:val="00201C1F"/>
    <w:rsid w:val="002031CE"/>
    <w:rsid w:val="0021141C"/>
    <w:rsid w:val="00213DAA"/>
    <w:rsid w:val="0021547D"/>
    <w:rsid w:val="00222039"/>
    <w:rsid w:val="00223763"/>
    <w:rsid w:val="00233BDC"/>
    <w:rsid w:val="0024225D"/>
    <w:rsid w:val="00242D7F"/>
    <w:rsid w:val="00245E6E"/>
    <w:rsid w:val="00252D75"/>
    <w:rsid w:val="0029311E"/>
    <w:rsid w:val="002A26D7"/>
    <w:rsid w:val="002A52D1"/>
    <w:rsid w:val="002B1109"/>
    <w:rsid w:val="002B7AFC"/>
    <w:rsid w:val="002C004F"/>
    <w:rsid w:val="002D18E9"/>
    <w:rsid w:val="002D1D53"/>
    <w:rsid w:val="002E5B94"/>
    <w:rsid w:val="00303645"/>
    <w:rsid w:val="00305836"/>
    <w:rsid w:val="0031118F"/>
    <w:rsid w:val="00331BC9"/>
    <w:rsid w:val="00356787"/>
    <w:rsid w:val="003767EB"/>
    <w:rsid w:val="003900D6"/>
    <w:rsid w:val="00396ECB"/>
    <w:rsid w:val="003A4FD7"/>
    <w:rsid w:val="003B5D52"/>
    <w:rsid w:val="003C3370"/>
    <w:rsid w:val="003D0502"/>
    <w:rsid w:val="003D736B"/>
    <w:rsid w:val="003F5014"/>
    <w:rsid w:val="00400A3B"/>
    <w:rsid w:val="004028EC"/>
    <w:rsid w:val="00406FE9"/>
    <w:rsid w:val="00423249"/>
    <w:rsid w:val="00441793"/>
    <w:rsid w:val="00450AD9"/>
    <w:rsid w:val="0045306F"/>
    <w:rsid w:val="004552B2"/>
    <w:rsid w:val="00457123"/>
    <w:rsid w:val="00463A83"/>
    <w:rsid w:val="0048213F"/>
    <w:rsid w:val="00486B4D"/>
    <w:rsid w:val="00491255"/>
    <w:rsid w:val="00491649"/>
    <w:rsid w:val="00494AFA"/>
    <w:rsid w:val="004A5B30"/>
    <w:rsid w:val="004B03AD"/>
    <w:rsid w:val="004D1F0C"/>
    <w:rsid w:val="004D5390"/>
    <w:rsid w:val="0050196C"/>
    <w:rsid w:val="00517DBA"/>
    <w:rsid w:val="005255FC"/>
    <w:rsid w:val="005432E3"/>
    <w:rsid w:val="005571FD"/>
    <w:rsid w:val="005604D5"/>
    <w:rsid w:val="00560A3D"/>
    <w:rsid w:val="00563AF9"/>
    <w:rsid w:val="00594C1D"/>
    <w:rsid w:val="005A54A0"/>
    <w:rsid w:val="005B19C4"/>
    <w:rsid w:val="005C7C13"/>
    <w:rsid w:val="005F0A38"/>
    <w:rsid w:val="005F0DC4"/>
    <w:rsid w:val="005F792B"/>
    <w:rsid w:val="00604377"/>
    <w:rsid w:val="00612935"/>
    <w:rsid w:val="006143DD"/>
    <w:rsid w:val="00637D43"/>
    <w:rsid w:val="00650EDA"/>
    <w:rsid w:val="00660C49"/>
    <w:rsid w:val="006646CD"/>
    <w:rsid w:val="00670DC4"/>
    <w:rsid w:val="00674A30"/>
    <w:rsid w:val="00675068"/>
    <w:rsid w:val="0069602E"/>
    <w:rsid w:val="006A2843"/>
    <w:rsid w:val="006B1311"/>
    <w:rsid w:val="006C4C9A"/>
    <w:rsid w:val="006C7D9F"/>
    <w:rsid w:val="006D133E"/>
    <w:rsid w:val="006D5B4C"/>
    <w:rsid w:val="006E0BDE"/>
    <w:rsid w:val="00702ADE"/>
    <w:rsid w:val="0071118C"/>
    <w:rsid w:val="007409DD"/>
    <w:rsid w:val="007414F0"/>
    <w:rsid w:val="00753774"/>
    <w:rsid w:val="0077333E"/>
    <w:rsid w:val="00777D1C"/>
    <w:rsid w:val="00784B4F"/>
    <w:rsid w:val="00784C1E"/>
    <w:rsid w:val="007913E0"/>
    <w:rsid w:val="007942F2"/>
    <w:rsid w:val="007D13C5"/>
    <w:rsid w:val="007D7BF7"/>
    <w:rsid w:val="007E0184"/>
    <w:rsid w:val="007E7720"/>
    <w:rsid w:val="008059D9"/>
    <w:rsid w:val="00813161"/>
    <w:rsid w:val="008173B1"/>
    <w:rsid w:val="00821494"/>
    <w:rsid w:val="00840295"/>
    <w:rsid w:val="00855420"/>
    <w:rsid w:val="00873F86"/>
    <w:rsid w:val="00882316"/>
    <w:rsid w:val="00887DCB"/>
    <w:rsid w:val="008948E7"/>
    <w:rsid w:val="008A67BA"/>
    <w:rsid w:val="008C39DC"/>
    <w:rsid w:val="008C7EE4"/>
    <w:rsid w:val="008E13CD"/>
    <w:rsid w:val="008F1CA3"/>
    <w:rsid w:val="009116EA"/>
    <w:rsid w:val="00914742"/>
    <w:rsid w:val="00921365"/>
    <w:rsid w:val="00921A51"/>
    <w:rsid w:val="00942F16"/>
    <w:rsid w:val="0096622A"/>
    <w:rsid w:val="009824E0"/>
    <w:rsid w:val="009966BF"/>
    <w:rsid w:val="009A4CAC"/>
    <w:rsid w:val="009B7FDD"/>
    <w:rsid w:val="009D62A4"/>
    <w:rsid w:val="009E05F6"/>
    <w:rsid w:val="009E0DA1"/>
    <w:rsid w:val="009E1895"/>
    <w:rsid w:val="00A053C8"/>
    <w:rsid w:val="00A1189D"/>
    <w:rsid w:val="00A15219"/>
    <w:rsid w:val="00A2026B"/>
    <w:rsid w:val="00A2102D"/>
    <w:rsid w:val="00A24ACD"/>
    <w:rsid w:val="00A35493"/>
    <w:rsid w:val="00A452E3"/>
    <w:rsid w:val="00A50624"/>
    <w:rsid w:val="00A518F7"/>
    <w:rsid w:val="00A666E1"/>
    <w:rsid w:val="00A66ADD"/>
    <w:rsid w:val="00A8163B"/>
    <w:rsid w:val="00A84E04"/>
    <w:rsid w:val="00A85DA6"/>
    <w:rsid w:val="00A940C5"/>
    <w:rsid w:val="00A9532B"/>
    <w:rsid w:val="00A9559B"/>
    <w:rsid w:val="00A978EF"/>
    <w:rsid w:val="00AB1636"/>
    <w:rsid w:val="00AB55CB"/>
    <w:rsid w:val="00AB7E1E"/>
    <w:rsid w:val="00AC1216"/>
    <w:rsid w:val="00AD0A7D"/>
    <w:rsid w:val="00AD1DFF"/>
    <w:rsid w:val="00AD66BD"/>
    <w:rsid w:val="00AE1C1D"/>
    <w:rsid w:val="00AE2E49"/>
    <w:rsid w:val="00AE6B61"/>
    <w:rsid w:val="00B02745"/>
    <w:rsid w:val="00B250AB"/>
    <w:rsid w:val="00B367A2"/>
    <w:rsid w:val="00B37406"/>
    <w:rsid w:val="00B46438"/>
    <w:rsid w:val="00B521FB"/>
    <w:rsid w:val="00B57472"/>
    <w:rsid w:val="00B6302C"/>
    <w:rsid w:val="00B815E4"/>
    <w:rsid w:val="00B847C1"/>
    <w:rsid w:val="00B9271A"/>
    <w:rsid w:val="00BA5D9F"/>
    <w:rsid w:val="00BA65BB"/>
    <w:rsid w:val="00BB0D70"/>
    <w:rsid w:val="00BB4E57"/>
    <w:rsid w:val="00BC480D"/>
    <w:rsid w:val="00BD3E51"/>
    <w:rsid w:val="00BE24B2"/>
    <w:rsid w:val="00BE4015"/>
    <w:rsid w:val="00BE46D9"/>
    <w:rsid w:val="00C01A13"/>
    <w:rsid w:val="00C06696"/>
    <w:rsid w:val="00C074FC"/>
    <w:rsid w:val="00C13001"/>
    <w:rsid w:val="00C242AF"/>
    <w:rsid w:val="00C343D3"/>
    <w:rsid w:val="00C43885"/>
    <w:rsid w:val="00C50CD6"/>
    <w:rsid w:val="00C512D1"/>
    <w:rsid w:val="00C534A1"/>
    <w:rsid w:val="00C559C1"/>
    <w:rsid w:val="00C60968"/>
    <w:rsid w:val="00C72A06"/>
    <w:rsid w:val="00C736AE"/>
    <w:rsid w:val="00C919E0"/>
    <w:rsid w:val="00CA0CF5"/>
    <w:rsid w:val="00CA1319"/>
    <w:rsid w:val="00CA1795"/>
    <w:rsid w:val="00CC05A0"/>
    <w:rsid w:val="00CD5A39"/>
    <w:rsid w:val="00D15362"/>
    <w:rsid w:val="00D154E6"/>
    <w:rsid w:val="00D227BE"/>
    <w:rsid w:val="00D27A89"/>
    <w:rsid w:val="00D37061"/>
    <w:rsid w:val="00D44A12"/>
    <w:rsid w:val="00D67B8C"/>
    <w:rsid w:val="00D7253D"/>
    <w:rsid w:val="00D7741E"/>
    <w:rsid w:val="00D812C7"/>
    <w:rsid w:val="00D8584C"/>
    <w:rsid w:val="00D85D97"/>
    <w:rsid w:val="00DA59D0"/>
    <w:rsid w:val="00DA5E91"/>
    <w:rsid w:val="00DC2141"/>
    <w:rsid w:val="00DC254E"/>
    <w:rsid w:val="00DD01A9"/>
    <w:rsid w:val="00DD40E3"/>
    <w:rsid w:val="00DD4CA2"/>
    <w:rsid w:val="00DE19E5"/>
    <w:rsid w:val="00DF4C84"/>
    <w:rsid w:val="00DF4F1A"/>
    <w:rsid w:val="00DF7966"/>
    <w:rsid w:val="00E07FDB"/>
    <w:rsid w:val="00E14448"/>
    <w:rsid w:val="00E33E50"/>
    <w:rsid w:val="00E41A30"/>
    <w:rsid w:val="00E5045D"/>
    <w:rsid w:val="00E66BA2"/>
    <w:rsid w:val="00E81E1C"/>
    <w:rsid w:val="00E828ED"/>
    <w:rsid w:val="00E8314C"/>
    <w:rsid w:val="00E87D24"/>
    <w:rsid w:val="00E87F6A"/>
    <w:rsid w:val="00E91539"/>
    <w:rsid w:val="00E93B3A"/>
    <w:rsid w:val="00EA0C7D"/>
    <w:rsid w:val="00EB4A97"/>
    <w:rsid w:val="00EC1D47"/>
    <w:rsid w:val="00ED2955"/>
    <w:rsid w:val="00ED2AAB"/>
    <w:rsid w:val="00ED6520"/>
    <w:rsid w:val="00EE1A08"/>
    <w:rsid w:val="00F01242"/>
    <w:rsid w:val="00F01D3F"/>
    <w:rsid w:val="00F024B5"/>
    <w:rsid w:val="00F02521"/>
    <w:rsid w:val="00F0292A"/>
    <w:rsid w:val="00F267FC"/>
    <w:rsid w:val="00F30649"/>
    <w:rsid w:val="00F67433"/>
    <w:rsid w:val="00F71BB9"/>
    <w:rsid w:val="00F726DE"/>
    <w:rsid w:val="00F76F66"/>
    <w:rsid w:val="00F83AA9"/>
    <w:rsid w:val="00F929E7"/>
    <w:rsid w:val="00F9649C"/>
    <w:rsid w:val="00FA49FE"/>
    <w:rsid w:val="00FA5E8D"/>
    <w:rsid w:val="00FC621C"/>
    <w:rsid w:val="00FD15C6"/>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62417989">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16025940">
      <w:bodyDiv w:val="1"/>
      <w:marLeft w:val="0"/>
      <w:marRight w:val="0"/>
      <w:marTop w:val="0"/>
      <w:marBottom w:val="0"/>
      <w:divBdr>
        <w:top w:val="none" w:sz="0" w:space="0" w:color="auto"/>
        <w:left w:val="none" w:sz="0" w:space="0" w:color="auto"/>
        <w:bottom w:val="none" w:sz="0" w:space="0" w:color="auto"/>
        <w:right w:val="none" w:sz="0" w:space="0" w:color="auto"/>
      </w:divBdr>
    </w:div>
    <w:div w:id="122047116">
      <w:bodyDiv w:val="1"/>
      <w:marLeft w:val="0"/>
      <w:marRight w:val="0"/>
      <w:marTop w:val="0"/>
      <w:marBottom w:val="0"/>
      <w:divBdr>
        <w:top w:val="none" w:sz="0" w:space="0" w:color="auto"/>
        <w:left w:val="none" w:sz="0" w:space="0" w:color="auto"/>
        <w:bottom w:val="none" w:sz="0" w:space="0" w:color="auto"/>
        <w:right w:val="none" w:sz="0" w:space="0" w:color="auto"/>
      </w:divBdr>
    </w:div>
    <w:div w:id="156651526">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86621006">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21154867">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1420376">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93116730">
      <w:bodyDiv w:val="1"/>
      <w:marLeft w:val="0"/>
      <w:marRight w:val="0"/>
      <w:marTop w:val="0"/>
      <w:marBottom w:val="0"/>
      <w:divBdr>
        <w:top w:val="none" w:sz="0" w:space="0" w:color="auto"/>
        <w:left w:val="none" w:sz="0" w:space="0" w:color="auto"/>
        <w:bottom w:val="none" w:sz="0" w:space="0" w:color="auto"/>
        <w:right w:val="none" w:sz="0" w:space="0" w:color="auto"/>
      </w:divBdr>
    </w:div>
    <w:div w:id="394663558">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53065460">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123651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00190203">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43513626">
      <w:bodyDiv w:val="1"/>
      <w:marLeft w:val="0"/>
      <w:marRight w:val="0"/>
      <w:marTop w:val="0"/>
      <w:marBottom w:val="0"/>
      <w:divBdr>
        <w:top w:val="none" w:sz="0" w:space="0" w:color="auto"/>
        <w:left w:val="none" w:sz="0" w:space="0" w:color="auto"/>
        <w:bottom w:val="none" w:sz="0" w:space="0" w:color="auto"/>
        <w:right w:val="none" w:sz="0" w:space="0" w:color="auto"/>
      </w:divBdr>
    </w:div>
    <w:div w:id="680009499">
      <w:bodyDiv w:val="1"/>
      <w:marLeft w:val="0"/>
      <w:marRight w:val="0"/>
      <w:marTop w:val="0"/>
      <w:marBottom w:val="0"/>
      <w:divBdr>
        <w:top w:val="none" w:sz="0" w:space="0" w:color="auto"/>
        <w:left w:val="none" w:sz="0" w:space="0" w:color="auto"/>
        <w:bottom w:val="none" w:sz="0" w:space="0" w:color="auto"/>
        <w:right w:val="none" w:sz="0" w:space="0" w:color="auto"/>
      </w:divBdr>
    </w:div>
    <w:div w:id="694578188">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12868910">
      <w:bodyDiv w:val="1"/>
      <w:marLeft w:val="0"/>
      <w:marRight w:val="0"/>
      <w:marTop w:val="0"/>
      <w:marBottom w:val="0"/>
      <w:divBdr>
        <w:top w:val="none" w:sz="0" w:space="0" w:color="auto"/>
        <w:left w:val="none" w:sz="0" w:space="0" w:color="auto"/>
        <w:bottom w:val="none" w:sz="0" w:space="0" w:color="auto"/>
        <w:right w:val="none" w:sz="0" w:space="0" w:color="auto"/>
      </w:divBdr>
    </w:div>
    <w:div w:id="816997187">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1888752">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41767086">
      <w:bodyDiv w:val="1"/>
      <w:marLeft w:val="0"/>
      <w:marRight w:val="0"/>
      <w:marTop w:val="0"/>
      <w:marBottom w:val="0"/>
      <w:divBdr>
        <w:top w:val="none" w:sz="0" w:space="0" w:color="auto"/>
        <w:left w:val="none" w:sz="0" w:space="0" w:color="auto"/>
        <w:bottom w:val="none" w:sz="0" w:space="0" w:color="auto"/>
        <w:right w:val="none" w:sz="0" w:space="0" w:color="auto"/>
      </w:divBdr>
    </w:div>
    <w:div w:id="943607868">
      <w:bodyDiv w:val="1"/>
      <w:marLeft w:val="0"/>
      <w:marRight w:val="0"/>
      <w:marTop w:val="0"/>
      <w:marBottom w:val="0"/>
      <w:divBdr>
        <w:top w:val="none" w:sz="0" w:space="0" w:color="auto"/>
        <w:left w:val="none" w:sz="0" w:space="0" w:color="auto"/>
        <w:bottom w:val="none" w:sz="0" w:space="0" w:color="auto"/>
        <w:right w:val="none" w:sz="0" w:space="0" w:color="auto"/>
      </w:divBdr>
    </w:div>
    <w:div w:id="947544828">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83697725">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996687762">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5015205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7632537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0762132">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48549866">
      <w:bodyDiv w:val="1"/>
      <w:marLeft w:val="0"/>
      <w:marRight w:val="0"/>
      <w:marTop w:val="0"/>
      <w:marBottom w:val="0"/>
      <w:divBdr>
        <w:top w:val="none" w:sz="0" w:space="0" w:color="auto"/>
        <w:left w:val="none" w:sz="0" w:space="0" w:color="auto"/>
        <w:bottom w:val="none" w:sz="0" w:space="0" w:color="auto"/>
        <w:right w:val="none" w:sz="0" w:space="0" w:color="auto"/>
      </w:divBdr>
    </w:div>
    <w:div w:id="1157265948">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5246996">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2480286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2659640">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285111185">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6298842">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4406053">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8601680">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489245432">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29172603">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7231456">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25768801">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45427232">
      <w:bodyDiv w:val="1"/>
      <w:marLeft w:val="0"/>
      <w:marRight w:val="0"/>
      <w:marTop w:val="0"/>
      <w:marBottom w:val="0"/>
      <w:divBdr>
        <w:top w:val="none" w:sz="0" w:space="0" w:color="auto"/>
        <w:left w:val="none" w:sz="0" w:space="0" w:color="auto"/>
        <w:bottom w:val="none" w:sz="0" w:space="0" w:color="auto"/>
        <w:right w:val="none" w:sz="0" w:space="0" w:color="auto"/>
      </w:divBdr>
    </w:div>
    <w:div w:id="1648625360">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1901687">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2703662">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92359286">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884557278">
      <w:bodyDiv w:val="1"/>
      <w:marLeft w:val="0"/>
      <w:marRight w:val="0"/>
      <w:marTop w:val="0"/>
      <w:marBottom w:val="0"/>
      <w:divBdr>
        <w:top w:val="none" w:sz="0" w:space="0" w:color="auto"/>
        <w:left w:val="none" w:sz="0" w:space="0" w:color="auto"/>
        <w:bottom w:val="none" w:sz="0" w:space="0" w:color="auto"/>
        <w:right w:val="none" w:sz="0" w:space="0" w:color="auto"/>
      </w:divBdr>
    </w:div>
    <w:div w:id="1891842903">
      <w:bodyDiv w:val="1"/>
      <w:marLeft w:val="0"/>
      <w:marRight w:val="0"/>
      <w:marTop w:val="0"/>
      <w:marBottom w:val="0"/>
      <w:divBdr>
        <w:top w:val="none" w:sz="0" w:space="0" w:color="auto"/>
        <w:left w:val="none" w:sz="0" w:space="0" w:color="auto"/>
        <w:bottom w:val="none" w:sz="0" w:space="0" w:color="auto"/>
        <w:right w:val="none" w:sz="0" w:space="0" w:color="auto"/>
      </w:divBdr>
    </w:div>
    <w:div w:id="1914701486">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1998462320">
      <w:bodyDiv w:val="1"/>
      <w:marLeft w:val="0"/>
      <w:marRight w:val="0"/>
      <w:marTop w:val="0"/>
      <w:marBottom w:val="0"/>
      <w:divBdr>
        <w:top w:val="none" w:sz="0" w:space="0" w:color="auto"/>
        <w:left w:val="none" w:sz="0" w:space="0" w:color="auto"/>
        <w:bottom w:val="none" w:sz="0" w:space="0" w:color="auto"/>
        <w:right w:val="none" w:sz="0" w:space="0" w:color="auto"/>
      </w:divBdr>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52605328">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41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Template>
  <TotalTime>2465</TotalTime>
  <Pages>10</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86</cp:revision>
  <cp:lastPrinted>2022-08-02T15:33:00Z</cp:lastPrinted>
  <dcterms:created xsi:type="dcterms:W3CDTF">2023-09-07T03:51:00Z</dcterms:created>
  <dcterms:modified xsi:type="dcterms:W3CDTF">2025-06-27T02:17:00Z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