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2AF1534A" w:rsidR="00921365" w:rsidRDefault="00921365" w:rsidP="00921365">
      <w:pPr>
        <w:pStyle w:val="Heading2"/>
      </w:pPr>
      <w:r>
        <w:br/>
      </w:r>
      <w:bookmarkStart w:id="0" w:name="_Toc159220233"/>
      <w:r w:rsidR="00BA5D9F">
        <w:t>Purpose</w:t>
      </w:r>
      <w:bookmarkEnd w:id="0"/>
    </w:p>
    <w:p w14:paraId="370D2396" w14:textId="2F722BDE" w:rsidR="00AE2E49" w:rsidRDefault="0012378A" w:rsidP="00921365">
      <w:pPr>
        <w:pStyle w:val="BodyText"/>
      </w:pPr>
      <w:r>
        <w:t>The purpose of this document is to diminish risk by identifying and agreeing on expectations on how to make the delivered solution’s systems(s) more easily meet user experience expectations</w:t>
      </w:r>
      <w:r>
        <w:rPr>
          <w:rStyle w:val="FootnoteReference"/>
        </w:rPr>
        <w:footnoteReference w:id="2"/>
      </w:r>
      <w:r>
        <w:t>, while the system is secure and more easily operated, monitored, and maintained</w:t>
      </w:r>
      <w:r>
        <w:rPr>
          <w:rStyle w:val="FootnoteReference"/>
        </w:rPr>
        <w:footnoteReference w:id="3"/>
      </w:r>
      <w:r>
        <w:t xml:space="preserve">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1" w:name="_Toc159220234"/>
      <w:r>
        <w:t>Synopsis</w:t>
      </w:r>
      <w:bookmarkEnd w:id="1"/>
    </w:p>
    <w:p w14:paraId="691180F4" w14:textId="37BE6BB9" w:rsidR="00AE2E49" w:rsidRDefault="0012378A" w:rsidP="00AE2E49">
      <w:pPr>
        <w:pStyle w:val="BodyText"/>
      </w:pPr>
      <w:r w:rsidRPr="0012378A">
        <w:rPr>
          <w:b/>
          <w:bCs/>
        </w:rPr>
        <w:t>Technical Requirements</w:t>
      </w:r>
      <w:r>
        <w:t xml:space="preserve"> apply to </w:t>
      </w:r>
      <w:r w:rsidRPr="0012378A">
        <w:rPr>
          <w:b/>
          <w:bCs/>
        </w:rPr>
        <w:t>custom code</w:t>
      </w:r>
      <w:r>
        <w:t xml:space="preserve"> – specifically </w:t>
      </w:r>
      <w:r w:rsidRPr="0012378A">
        <w:rPr>
          <w:b/>
          <w:bCs/>
        </w:rPr>
        <w:t>custom system code</w:t>
      </w:r>
      <w:r>
        <w:t>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Location_DocumentIndex"/>
      <w:bookmarkStart w:id="3" w:name="_Toc145049427"/>
      <w:bookmarkStart w:id="4" w:name="_Toc159220235"/>
      <w:bookmarkEnd w:id="2"/>
      <w:r>
        <w:lastRenderedPageBreak/>
        <w:t>Contents</w:t>
      </w:r>
      <w:bookmarkEnd w:id="3"/>
      <w:bookmarkEnd w:id="4"/>
    </w:p>
    <w:p w14:paraId="012E4BD5" w14:textId="083B424F" w:rsidR="0012378A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9220233" w:history="1">
        <w:r w:rsidR="0012378A" w:rsidRPr="00295898">
          <w:rPr>
            <w:rStyle w:val="Hyperlink"/>
            <w:noProof/>
          </w:rPr>
          <w:t>Purpose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_Toc159220233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1</w:t>
        </w:r>
        <w:r w:rsidR="0012378A">
          <w:rPr>
            <w:noProof/>
            <w:webHidden/>
          </w:rPr>
          <w:fldChar w:fldCharType="end"/>
        </w:r>
      </w:hyperlink>
    </w:p>
    <w:p w14:paraId="681FC9D9" w14:textId="36ECBCF0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4" w:history="1">
        <w:r w:rsidR="0012378A" w:rsidRPr="00295898">
          <w:rPr>
            <w:rStyle w:val="Hyperlink"/>
            <w:noProof/>
          </w:rPr>
          <w:t>Synopsis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_Toc159220234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1</w:t>
        </w:r>
        <w:r w:rsidR="0012378A">
          <w:rPr>
            <w:noProof/>
            <w:webHidden/>
          </w:rPr>
          <w:fldChar w:fldCharType="end"/>
        </w:r>
      </w:hyperlink>
    </w:p>
    <w:p w14:paraId="268F6EC3" w14:textId="61FF1BFD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5" w:history="1">
        <w:r w:rsidR="0012378A" w:rsidRPr="00295898">
          <w:rPr>
            <w:rStyle w:val="Hyperlink"/>
            <w:noProof/>
          </w:rPr>
          <w:t>Contents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_Toc159220235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2</w:t>
        </w:r>
        <w:r w:rsidR="0012378A">
          <w:rPr>
            <w:noProof/>
            <w:webHidden/>
          </w:rPr>
          <w:fldChar w:fldCharType="end"/>
        </w:r>
      </w:hyperlink>
    </w:p>
    <w:p w14:paraId="6799077A" w14:textId="3B87F8B8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6" w:history="1">
        <w:r w:rsidR="0012378A" w:rsidRPr="00295898">
          <w:rPr>
            <w:rStyle w:val="Hyperlink"/>
            <w:noProof/>
          </w:rPr>
          <w:t>Background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_Toc159220236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74C0CEF3" w14:textId="2E60C367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7" w:history="1">
        <w:r w:rsidR="0012378A" w:rsidRPr="00295898">
          <w:rPr>
            <w:rStyle w:val="Hyperlink"/>
            <w:noProof/>
          </w:rPr>
          <w:t>Outcomes [Objectives]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_Toc159220237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23D0353E" w14:textId="4AF3AC41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8" w:history="1">
        <w:r w:rsidR="0012378A" w:rsidRPr="00295898">
          <w:rPr>
            <w:rStyle w:val="Hyperlink"/>
            <w:noProof/>
          </w:rPr>
          <w:t>Options [Considered &amp; Selected]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_Toc159220238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059753D5" w14:textId="14E06D97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39" w:history="1">
        <w:r w:rsidR="0012378A" w:rsidRPr="00295898">
          <w:rPr>
            <w:rStyle w:val="Hyperlink"/>
            <w:noProof/>
          </w:rPr>
          <w:t>Constraints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_Toc159220239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1977D0B9" w14:textId="1BA512F7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0" w:history="1">
        <w:r w:rsidR="0012378A" w:rsidRPr="00295898">
          <w:rPr>
            <w:rStyle w:val="Hyperlink"/>
            <w:noProof/>
          </w:rPr>
          <w:t>Assumptions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_Toc159220240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248F017B" w14:textId="5DFF9C60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1" w:history="1">
        <w:r w:rsidR="0012378A" w:rsidRPr="00295898">
          <w:rPr>
            <w:rStyle w:val="Hyperlink"/>
            <w:noProof/>
          </w:rPr>
          <w:t>Dependencies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_Toc159220241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1D388EF9" w14:textId="3F12F0FC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2" w:history="1">
        <w:r w:rsidR="0012378A" w:rsidRPr="00295898">
          <w:rPr>
            <w:rStyle w:val="Hyperlink"/>
            <w:noProof/>
          </w:rPr>
          <w:t>Decisions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_Toc159220242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1DD19E48" w14:textId="2031D8AA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3" w:history="1">
        <w:r w:rsidR="0012378A" w:rsidRPr="00295898">
          <w:rPr>
            <w:rStyle w:val="Hyperlink"/>
            <w:noProof/>
          </w:rPr>
          <w:t>Deliverables/Outputs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_Toc159220243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0DB1F000" w14:textId="0A2FC245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4" w:history="1">
        <w:r w:rsidR="0012378A" w:rsidRPr="00295898">
          <w:rPr>
            <w:rStyle w:val="Hyperlink"/>
            <w:noProof/>
          </w:rPr>
          <w:t>Heading Level 3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_Toc159220244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7E50DA2E" w14:textId="0B72E24A" w:rsidR="0012378A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5" w:history="1">
        <w:r w:rsidR="0012378A" w:rsidRPr="00295898">
          <w:rPr>
            <w:rStyle w:val="Hyperlink"/>
            <w:noProof/>
          </w:rPr>
          <w:t>Heading Level 4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_Toc159220245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3</w:t>
        </w:r>
        <w:r w:rsidR="0012378A">
          <w:rPr>
            <w:noProof/>
            <w:webHidden/>
          </w:rPr>
          <w:fldChar w:fldCharType="end"/>
        </w:r>
      </w:hyperlink>
    </w:p>
    <w:p w14:paraId="7ECF2106" w14:textId="3A157279" w:rsidR="0012378A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6" w:history="1">
        <w:r w:rsidR="0012378A" w:rsidRPr="00295898">
          <w:rPr>
            <w:rStyle w:val="Hyperlink"/>
            <w:noProof/>
          </w:rPr>
          <w:t>Appendices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_Toc159220246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6B32EF5E" w14:textId="08EC93CA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7" w:history="1">
        <w:r w:rsidR="0012378A" w:rsidRPr="00295898">
          <w:rPr>
            <w:rStyle w:val="Hyperlink"/>
            <w:noProof/>
          </w:rPr>
          <w:t>Appendix A - Document Information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_Toc159220247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1C15E3A9" w14:textId="10ADEC64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8" w:history="1">
        <w:r w:rsidR="0012378A" w:rsidRPr="00295898">
          <w:rPr>
            <w:rStyle w:val="Hyperlink"/>
            <w:noProof/>
          </w:rPr>
          <w:t>Versions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_Toc159220248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0ECB7D46" w14:textId="7DA810FC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49" w:history="1">
        <w:r w:rsidR="0012378A" w:rsidRPr="00295898">
          <w:rPr>
            <w:rStyle w:val="Hyperlink"/>
            <w:noProof/>
          </w:rPr>
          <w:t>Images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_Toc159220249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2F91A6B8" w14:textId="505297E5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0" w:history="1">
        <w:r w:rsidR="0012378A" w:rsidRPr="00295898">
          <w:rPr>
            <w:rStyle w:val="Hyperlink"/>
            <w:noProof/>
          </w:rPr>
          <w:t>Tables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_Toc159220250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01B5B4D8" w14:textId="0723BA72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1" w:history="1">
        <w:r w:rsidR="0012378A" w:rsidRPr="00295898">
          <w:rPr>
            <w:rStyle w:val="Hyperlink"/>
            <w:noProof/>
          </w:rPr>
          <w:t>References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_Toc159220251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32E76756" w14:textId="0FF7073F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2" w:history="1">
        <w:r w:rsidR="0012378A" w:rsidRPr="00295898">
          <w:rPr>
            <w:rStyle w:val="Hyperlink"/>
            <w:noProof/>
          </w:rPr>
          <w:t>Review Distribution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_Toc159220252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72740FCE" w14:textId="328FC5DC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3" w:history="1">
        <w:r w:rsidR="0012378A" w:rsidRPr="00295898">
          <w:rPr>
            <w:rStyle w:val="Hyperlink"/>
            <w:noProof/>
          </w:rPr>
          <w:t>Audience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_Toc159220253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698F4034" w14:textId="09A5BEB0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4" w:history="1">
        <w:r w:rsidR="0012378A" w:rsidRPr="00295898">
          <w:rPr>
            <w:rStyle w:val="Hyperlink"/>
            <w:noProof/>
          </w:rPr>
          <w:t>Structure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_Toc159220254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5</w:t>
        </w:r>
        <w:r w:rsidR="0012378A">
          <w:rPr>
            <w:noProof/>
            <w:webHidden/>
          </w:rPr>
          <w:fldChar w:fldCharType="end"/>
        </w:r>
      </w:hyperlink>
    </w:p>
    <w:p w14:paraId="379EFA29" w14:textId="4BDA1491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5" w:history="1">
        <w:r w:rsidR="0012378A" w:rsidRPr="00295898">
          <w:rPr>
            <w:rStyle w:val="Hyperlink"/>
            <w:noProof/>
          </w:rPr>
          <w:t>Diagrams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_Toc159220255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6</w:t>
        </w:r>
        <w:r w:rsidR="0012378A">
          <w:rPr>
            <w:noProof/>
            <w:webHidden/>
          </w:rPr>
          <w:fldChar w:fldCharType="end"/>
        </w:r>
      </w:hyperlink>
    </w:p>
    <w:p w14:paraId="68EFC69E" w14:textId="6AB3ACB4" w:rsidR="0012378A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6" w:history="1">
        <w:r w:rsidR="0012378A" w:rsidRPr="00295898">
          <w:rPr>
            <w:rStyle w:val="Hyperlink"/>
            <w:noProof/>
          </w:rPr>
          <w:t>Terms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_Toc159220256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6</w:t>
        </w:r>
        <w:r w:rsidR="0012378A">
          <w:rPr>
            <w:noProof/>
            <w:webHidden/>
          </w:rPr>
          <w:fldChar w:fldCharType="end"/>
        </w:r>
      </w:hyperlink>
    </w:p>
    <w:p w14:paraId="51A37F6D" w14:textId="5ED8911A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7" w:history="1">
        <w:r w:rsidR="0012378A" w:rsidRPr="00295898">
          <w:rPr>
            <w:rStyle w:val="Hyperlink"/>
            <w:noProof/>
          </w:rPr>
          <w:t>Appendix B - FAQs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_Toc159220257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6</w:t>
        </w:r>
        <w:r w:rsidR="0012378A">
          <w:rPr>
            <w:noProof/>
            <w:webHidden/>
          </w:rPr>
          <w:fldChar w:fldCharType="end"/>
        </w:r>
      </w:hyperlink>
    </w:p>
    <w:p w14:paraId="085C653F" w14:textId="728A419A" w:rsidR="0012378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9220258" w:history="1">
        <w:r w:rsidR="0012378A" w:rsidRPr="00295898">
          <w:rPr>
            <w:rStyle w:val="Hyperlink"/>
            <w:noProof/>
          </w:rPr>
          <w:t>Appendix C – Requirement Record Template</w:t>
        </w:r>
        <w:r w:rsidR="0012378A">
          <w:rPr>
            <w:noProof/>
            <w:webHidden/>
          </w:rPr>
          <w:tab/>
        </w:r>
        <w:r w:rsidR="0012378A">
          <w:rPr>
            <w:noProof/>
            <w:webHidden/>
          </w:rPr>
          <w:fldChar w:fldCharType="begin"/>
        </w:r>
        <w:r w:rsidR="0012378A">
          <w:rPr>
            <w:noProof/>
            <w:webHidden/>
          </w:rPr>
          <w:instrText xml:space="preserve"> PAGEREF _Toc159220258 \h </w:instrText>
        </w:r>
        <w:r w:rsidR="0012378A">
          <w:rPr>
            <w:noProof/>
            <w:webHidden/>
          </w:rPr>
        </w:r>
        <w:r w:rsidR="0012378A">
          <w:rPr>
            <w:noProof/>
            <w:webHidden/>
          </w:rPr>
          <w:fldChar w:fldCharType="separate"/>
        </w:r>
        <w:r w:rsidR="0012378A">
          <w:rPr>
            <w:noProof/>
            <w:webHidden/>
          </w:rPr>
          <w:t>6</w:t>
        </w:r>
        <w:r w:rsidR="0012378A">
          <w:rPr>
            <w:noProof/>
            <w:webHidden/>
          </w:rPr>
          <w:fldChar w:fldCharType="end"/>
        </w:r>
      </w:hyperlink>
    </w:p>
    <w:p w14:paraId="56715546" w14:textId="5BA4E3E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5" w:name="_Toc159220236"/>
      <w:r>
        <w:lastRenderedPageBreak/>
        <w:t>Background</w:t>
      </w:r>
      <w:bookmarkEnd w:id="5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6" w:name="_Toc159220237"/>
      <w:r>
        <w:t>Outcomes [Objectives]</w:t>
      </w:r>
      <w:bookmarkEnd w:id="6"/>
    </w:p>
    <w:p w14:paraId="32DA7909" w14:textId="77777777" w:rsidR="005432E3" w:rsidRDefault="005432E3" w:rsidP="005432E3">
      <w:pPr>
        <w:pStyle w:val="BodyText"/>
      </w:pPr>
      <w:r>
        <w:t>…</w:t>
      </w:r>
    </w:p>
    <w:p w14:paraId="4615C466" w14:textId="77777777" w:rsidR="00E8314C" w:rsidRDefault="00E8314C" w:rsidP="00DA59D0">
      <w:pPr>
        <w:pStyle w:val="BodyText"/>
      </w:pPr>
    </w:p>
    <w:p w14:paraId="13DC57DA" w14:textId="05BB95E2" w:rsidR="0012378A" w:rsidRDefault="0012378A" w:rsidP="0012378A">
      <w:pPr>
        <w:pStyle w:val="Heading1"/>
      </w:pPr>
      <w:r>
        <w:lastRenderedPageBreak/>
        <w:t>Technical Requirements</w:t>
      </w:r>
    </w:p>
    <w:p w14:paraId="0EFBF100" w14:textId="7089495E" w:rsidR="0012378A" w:rsidRDefault="0012378A" w:rsidP="00DA59D0">
      <w:pPr>
        <w:pStyle w:val="BodyText"/>
      </w:pPr>
      <w:r>
        <w:t xml:space="preserve">The following </w:t>
      </w:r>
      <w:r w:rsidRPr="0012378A">
        <w:rPr>
          <w:b/>
          <w:bCs/>
        </w:rPr>
        <w:t>requirements</w:t>
      </w:r>
      <w:r>
        <w:t xml:space="preserve"> are applicable to </w:t>
      </w:r>
      <w:r w:rsidRPr="0012378A">
        <w:rPr>
          <w:b/>
          <w:bCs/>
        </w:rPr>
        <w:t>custom developed</w:t>
      </w:r>
      <w:r>
        <w:t xml:space="preserve"> </w:t>
      </w:r>
      <w:r w:rsidRPr="0012378A">
        <w:rPr>
          <w:b/>
          <w:bCs/>
        </w:rPr>
        <w:t>SaaP</w:t>
      </w:r>
      <w:r>
        <w:t xml:space="preserve"> systems and </w:t>
      </w:r>
      <w:r w:rsidRPr="0012378A">
        <w:rPr>
          <w:b/>
          <w:bCs/>
        </w:rPr>
        <w:t>custom supporting code</w:t>
      </w:r>
      <w:r>
        <w:t xml:space="preserve">. </w:t>
      </w:r>
    </w:p>
    <w:p w14:paraId="19F7EDF8" w14:textId="77777777" w:rsidR="001A1822" w:rsidRDefault="001A1822" w:rsidP="00DA59D0">
      <w:pPr>
        <w:pStyle w:val="BodyText"/>
      </w:pPr>
    </w:p>
    <w:p w14:paraId="51FD1B50" w14:textId="7FD217FF" w:rsidR="00AA00C0" w:rsidRDefault="00AA00C0" w:rsidP="00AA00C0">
      <w:pPr>
        <w:pStyle w:val="Heading2"/>
      </w:pPr>
      <w:r>
        <w:t>System Design</w:t>
      </w:r>
    </w:p>
    <w:p w14:paraId="46407240" w14:textId="77777777" w:rsidR="00AA00C0" w:rsidRPr="00AA00C0" w:rsidRDefault="00AA00C0" w:rsidP="00AA00C0">
      <w:pPr>
        <w:pStyle w:val="BodyText"/>
      </w:pPr>
    </w:p>
    <w:p w14:paraId="06704903" w14:textId="76C5EB02" w:rsidR="001A1822" w:rsidRPr="009C4D2C" w:rsidRDefault="001A1822" w:rsidP="001A1822">
      <w:pPr>
        <w:pStyle w:val="Heading5"/>
      </w:pPr>
      <w:r>
        <w:t xml:space="preserve">TR-ID: </w:t>
      </w:r>
      <w:r>
        <w:rPr>
          <w:b/>
          <w:bCs/>
        </w:rPr>
        <w:t>S</w:t>
      </w:r>
      <w:r w:rsidR="00AA00C0">
        <w:rPr>
          <w:b/>
          <w:bCs/>
        </w:rPr>
        <w:t>ervice S</w:t>
      </w:r>
      <w:r>
        <w:rPr>
          <w:b/>
          <w:bCs/>
        </w:rPr>
        <w:t>ystem Design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09D3D118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AD9EFB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4BB8C113" w14:textId="77777777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1A1822" w14:paraId="5E945DF6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093B5F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3376115" w14:textId="687724C6" w:rsidR="001A1822" w:rsidRPr="00F747A0" w:rsidRDefault="00AA00C0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661">
              <w:rPr>
                <w:b/>
                <w:bCs/>
              </w:rPr>
              <w:t>Service</w:t>
            </w:r>
            <w:r>
              <w:t xml:space="preserve"> </w:t>
            </w:r>
            <w:r w:rsidRPr="00BF2661">
              <w:rPr>
                <w:b/>
                <w:bCs/>
              </w:rPr>
              <w:t>s</w:t>
            </w:r>
            <w:r w:rsidR="001A1822" w:rsidRPr="00BF2661">
              <w:rPr>
                <w:b/>
                <w:bCs/>
              </w:rPr>
              <w:t>ystem component</w:t>
            </w:r>
            <w:r>
              <w:t xml:space="preserve"> design</w:t>
            </w:r>
            <w:r w:rsidR="00AA11CE">
              <w:t xml:space="preserve"> </w:t>
            </w:r>
            <w:r w:rsidR="001A1822" w:rsidRPr="00BF2661">
              <w:rPr>
                <w:b/>
                <w:bCs/>
              </w:rPr>
              <w:t>MUST</w:t>
            </w:r>
            <w:r w:rsidR="001A1822">
              <w:t xml:space="preserve"> </w:t>
            </w:r>
            <w:r>
              <w:t xml:space="preserve">align with </w:t>
            </w:r>
            <w:r w:rsidR="001A1822" w:rsidRPr="00AA00C0">
              <w:rPr>
                <w:b/>
                <w:bCs/>
              </w:rPr>
              <w:t>Domain Driven Design</w:t>
            </w:r>
            <w:r w:rsidR="001A1822">
              <w:rPr>
                <w:b/>
                <w:bCs/>
              </w:rPr>
              <w:t xml:space="preserve"> assembly separation</w:t>
            </w:r>
            <w:r w:rsidRPr="00AA00C0">
              <w:t xml:space="preserve"> guidance</w:t>
            </w:r>
            <w:r w:rsidR="001A1822">
              <w:rPr>
                <w:b/>
                <w:bCs/>
              </w:rPr>
              <w:t>.</w:t>
            </w:r>
          </w:p>
        </w:tc>
      </w:tr>
      <w:tr w:rsidR="001A1822" w14:paraId="37783495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E57F74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0B578439" w14:textId="0D96B08D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2661">
              <w:rPr>
                <w:b/>
                <w:bCs/>
              </w:rPr>
              <w:t>Domain Driven Design</w:t>
            </w:r>
            <w:r w:rsidR="00BF2661">
              <w:rPr>
                <w:b/>
                <w:bCs/>
              </w:rPr>
              <w:t xml:space="preserve"> (DDD)</w:t>
            </w:r>
            <w:r>
              <w:t xml:space="preserve"> improves maintainability by improving discoverability, </w:t>
            </w:r>
            <w:proofErr w:type="gramStart"/>
            <w:r>
              <w:t>recognisability ,</w:t>
            </w:r>
            <w:proofErr w:type="gramEnd"/>
            <w:r>
              <w:t xml:space="preserve"> analysability of code within complex systems.</w:t>
            </w:r>
          </w:p>
        </w:tc>
      </w:tr>
      <w:tr w:rsidR="001A1822" w14:paraId="4D01F502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86029C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331E1C6F" w14:textId="3C9CF8EB" w:rsidR="001A1822" w:rsidRDefault="00AA00C0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r w:rsidR="001A1822">
              <w:t xml:space="preserve"> system intended </w:t>
            </w:r>
            <w:r>
              <w:t xml:space="preserve">to meet the requirements </w:t>
            </w:r>
            <w:r w:rsidR="001A1822">
              <w:t xml:space="preserve">for a large enterprise, country or </w:t>
            </w:r>
            <w:r>
              <w:t xml:space="preserve">public use case </w:t>
            </w:r>
            <w:r w:rsidR="001A1822">
              <w:t xml:space="preserve">will </w:t>
            </w:r>
            <w:r>
              <w:t>quickly become “</w:t>
            </w:r>
            <w:r w:rsidR="001A1822">
              <w:t>complex</w:t>
            </w:r>
            <w:r>
              <w:t>”.</w:t>
            </w:r>
            <w:r w:rsidR="001A1822">
              <w:br/>
            </w:r>
            <w:r w:rsidR="001A1822">
              <w:br/>
              <w:t xml:space="preserve">A layout </w:t>
            </w:r>
            <w:proofErr w:type="gramStart"/>
            <w:r w:rsidR="001A1822">
              <w:t>similar to</w:t>
            </w:r>
            <w:proofErr w:type="gramEnd"/>
            <w:r w:rsidR="001A1822">
              <w:t xml:space="preserve"> the following is expected:</w:t>
            </w:r>
          </w:p>
          <w:p w14:paraId="0406839D" w14:textId="77777777" w:rsidR="00AA00C0" w:rsidRDefault="00AA00C0" w:rsidP="001A182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LogicalModule.Presentation.Web</w:t>
            </w:r>
            <w:proofErr w:type="spellEnd"/>
            <w:proofErr w:type="gramEnd"/>
            <w:r>
              <w:t xml:space="preserve"> (for web services)</w:t>
            </w:r>
          </w:p>
          <w:p w14:paraId="33EF1E30" w14:textId="38287B14" w:rsidR="001A1822" w:rsidRDefault="001A1822" w:rsidP="001A182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LogicalModule.Architecture</w:t>
            </w:r>
            <w:proofErr w:type="spellEnd"/>
            <w:r>
              <w:t xml:space="preserve"> (an orchestration layer, of both)</w:t>
            </w:r>
          </w:p>
          <w:p w14:paraId="2810DF47" w14:textId="27449F33" w:rsidR="001A1822" w:rsidRDefault="001A1822" w:rsidP="001A182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LogicalModule.Domain</w:t>
            </w:r>
            <w:proofErr w:type="spellEnd"/>
            <w:r>
              <w:t xml:space="preserve"> (the business logic, kept separate from)</w:t>
            </w:r>
          </w:p>
          <w:p w14:paraId="2C6ED25F" w14:textId="1FF6F1DA" w:rsidR="001A1822" w:rsidRDefault="001A1822" w:rsidP="001A182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LogicalModule.Infrastructure</w:t>
            </w:r>
            <w:proofErr w:type="spellEnd"/>
            <w:r>
              <w:t xml:space="preserve"> (the technical services)</w:t>
            </w:r>
          </w:p>
          <w:p w14:paraId="451EE347" w14:textId="5BD06DCD" w:rsidR="001A1822" w:rsidRPr="0012378A" w:rsidRDefault="001A1822" w:rsidP="001A182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LogicalModule.Shared</w:t>
            </w:r>
            <w:proofErr w:type="spellEnd"/>
            <w:r>
              <w:t xml:space="preserve"> (common contracts, messages &amp; entities)</w:t>
            </w:r>
          </w:p>
        </w:tc>
      </w:tr>
      <w:tr w:rsidR="001A1822" w14:paraId="285923C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211BE0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14374B87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2841FC14" w14:textId="77777777" w:rsidR="001A1822" w:rsidRDefault="001A1822" w:rsidP="00DA59D0">
      <w:pPr>
        <w:pStyle w:val="BodyText"/>
      </w:pPr>
    </w:p>
    <w:p w14:paraId="5FF17C77" w14:textId="5C42FF8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Tiers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17F14E03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40DBF6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29435A70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38431899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4A7BF8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7829963" w14:textId="0D78193D" w:rsidR="005B092D" w:rsidRPr="00F747A0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r>
              <w:t>Use separate Tiers for Data than for Logic</w:t>
            </w:r>
          </w:p>
        </w:tc>
      </w:tr>
      <w:tr w:rsidR="005B092D" w14:paraId="4127ABFE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1370D0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1DB9D1F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77948E80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FE0CA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2378922" w14:textId="77777777" w:rsidR="005B092D" w:rsidRPr="0012378A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Avoid using domain logic within the data </w:t>
            </w:r>
            <w:r w:rsidRPr="005B092D">
              <w:rPr>
                <w:b/>
                <w:bCs/>
              </w:rPr>
              <w:t>tier</w:t>
            </w:r>
            <w:r>
              <w:t xml:space="preserve"> (i.e., avoid using </w:t>
            </w:r>
            <w:r w:rsidRPr="005B092D">
              <w:rPr>
                <w:b/>
                <w:bCs/>
              </w:rPr>
              <w:t>Stored Procedures</w:t>
            </w:r>
            <w:r>
              <w:t xml:space="preserve"> for domain logic).</w:t>
            </w:r>
          </w:p>
        </w:tc>
      </w:tr>
      <w:tr w:rsidR="005B092D" w14:paraId="25BAD95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2BCAB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400BF4CB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C302D3B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639B82B0" w14:textId="77777777" w:rsidR="005B092D" w:rsidRDefault="005B092D" w:rsidP="00DA59D0">
      <w:pPr>
        <w:pStyle w:val="BodyText"/>
      </w:pPr>
    </w:p>
    <w:p w14:paraId="1A6BE3B7" w14:textId="77777777" w:rsidR="005B092D" w:rsidRPr="009C4D2C" w:rsidRDefault="005B092D" w:rsidP="005B092D">
      <w:pPr>
        <w:pStyle w:val="Heading5"/>
      </w:pPr>
      <w:r>
        <w:lastRenderedPageBreak/>
        <w:t xml:space="preserve">TR-ID: </w:t>
      </w:r>
      <w:r>
        <w:rPr>
          <w:b/>
          <w:bCs/>
        </w:rPr>
        <w:t>Application Logic Tier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5CF8A51C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0B965C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2F9407B6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4F468A92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E314C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27A064C4" w14:textId="77777777" w:rsidR="005B092D" w:rsidRPr="00F747A0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57F93E1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3ED4EF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57BC31E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6959F938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D11E8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648BFC46" w14:textId="77777777" w:rsidR="005B092D" w:rsidRPr="0012378A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Avoid using domain logic within the data </w:t>
            </w:r>
            <w:r w:rsidRPr="005B092D">
              <w:rPr>
                <w:b/>
                <w:bCs/>
              </w:rPr>
              <w:t>tier</w:t>
            </w:r>
            <w:r>
              <w:t xml:space="preserve"> (i.e., avoid using </w:t>
            </w:r>
            <w:r w:rsidRPr="005B092D">
              <w:rPr>
                <w:b/>
                <w:bCs/>
              </w:rPr>
              <w:t>Stored Procedures</w:t>
            </w:r>
            <w:r>
              <w:t xml:space="preserve"> for domain logic).</w:t>
            </w:r>
          </w:p>
        </w:tc>
      </w:tr>
      <w:tr w:rsidR="005B092D" w14:paraId="72B35F5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BAD9D9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0A442104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665E1C25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BD65F71" w14:textId="77777777" w:rsidR="005B092D" w:rsidRDefault="005B092D" w:rsidP="00DA59D0">
      <w:pPr>
        <w:pStyle w:val="BodyText"/>
      </w:pPr>
    </w:p>
    <w:p w14:paraId="4B0503B4" w14:textId="77777777" w:rsidR="005B092D" w:rsidRDefault="005B092D" w:rsidP="00DA59D0">
      <w:pPr>
        <w:pStyle w:val="BodyText"/>
      </w:pPr>
    </w:p>
    <w:p w14:paraId="24A0333C" w14:textId="77777777" w:rsidR="005B092D" w:rsidRDefault="005B092D" w:rsidP="005B092D">
      <w:pPr>
        <w:pStyle w:val="Heading3"/>
      </w:pPr>
      <w:r>
        <w:t>Design</w:t>
      </w:r>
    </w:p>
    <w:p w14:paraId="30DA40F7" w14:textId="77777777" w:rsidR="005B092D" w:rsidRPr="005B092D" w:rsidRDefault="005B092D" w:rsidP="005B092D">
      <w:pPr>
        <w:pStyle w:val="BodyText"/>
      </w:pPr>
    </w:p>
    <w:p w14:paraId="3FFB181A" w14:textId="7777777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Tenancies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0BC200A7" w14:textId="77777777" w:rsidTr="00BC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D86527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EAD5C7C" w14:textId="77777777" w:rsidR="005B092D" w:rsidRPr="00564217" w:rsidRDefault="005B092D" w:rsidP="00B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7D952A1E" w14:textId="77777777" w:rsidTr="00BC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9FC708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8A358DF" w14:textId="77777777" w:rsidR="005B092D" w:rsidRPr="00F747A0" w:rsidRDefault="005B092D" w:rsidP="00B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 MUST be describable with metadata.</w:t>
            </w:r>
          </w:p>
        </w:tc>
      </w:tr>
      <w:tr w:rsidR="005B092D" w14:paraId="08C9692C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7DA932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15D0DD60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53D572EB" w14:textId="77777777" w:rsidTr="00BC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D4606D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3B840C37" w14:textId="77777777" w:rsidR="005B092D" w:rsidRPr="0012378A" w:rsidRDefault="005B092D" w:rsidP="00B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6256CC44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A69283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174F9012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36E742B7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60F7438A" w14:textId="7777777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Metadata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4EA905EC" w14:textId="77777777" w:rsidTr="00BC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E6F5E7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1F74608F" w14:textId="77777777" w:rsidR="005B092D" w:rsidRPr="00564217" w:rsidRDefault="005B092D" w:rsidP="00B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775136E4" w14:textId="77777777" w:rsidTr="00BC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54FC83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867F5E5" w14:textId="77777777" w:rsidR="005B092D" w:rsidRPr="00F747A0" w:rsidRDefault="005B092D" w:rsidP="00B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 MUST be describable with metadata.</w:t>
            </w:r>
          </w:p>
        </w:tc>
      </w:tr>
      <w:tr w:rsidR="005B092D" w14:paraId="1DFDA508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B3CDD4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9EC0160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02817F3B" w14:textId="77777777" w:rsidTr="00BC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B0F6A1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6DF24658" w14:textId="77777777" w:rsidR="005B092D" w:rsidRPr="0012378A" w:rsidRDefault="005B092D" w:rsidP="00B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1EFB3981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FAA538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76A12451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26D9C9EE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0C246E8E" w14:textId="77777777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Grouping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4B3339B7" w14:textId="77777777" w:rsidTr="00BC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B1EED0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0123885E" w14:textId="77777777" w:rsidR="005B092D" w:rsidRPr="00564217" w:rsidRDefault="005B092D" w:rsidP="00B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19BBD5D7" w14:textId="77777777" w:rsidTr="00BC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3A0AD6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58BE5B27" w14:textId="77777777" w:rsidR="005B092D" w:rsidRPr="00F747A0" w:rsidRDefault="005B092D" w:rsidP="00B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4726A902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075772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72B28F0C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1F1A002A" w14:textId="77777777" w:rsidTr="00BC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2E9010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lastRenderedPageBreak/>
              <w:t>Details</w:t>
            </w:r>
          </w:p>
        </w:tc>
        <w:tc>
          <w:tcPr>
            <w:tcW w:w="7964" w:type="dxa"/>
          </w:tcPr>
          <w:p w14:paraId="62598396" w14:textId="77777777" w:rsidR="005B092D" w:rsidRPr="0012378A" w:rsidRDefault="005B092D" w:rsidP="00B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397754A1" w14:textId="77777777" w:rsidTr="00BC55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850999" w14:textId="77777777" w:rsidR="005B092D" w:rsidRPr="00564217" w:rsidRDefault="005B092D" w:rsidP="00BC55FB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61CE1137" w14:textId="77777777" w:rsidR="005B092D" w:rsidRPr="0012378A" w:rsidRDefault="005B092D" w:rsidP="00BC55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31F682AD" w14:textId="77777777" w:rsidR="005B092D" w:rsidRDefault="005B092D" w:rsidP="005B092D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8FFE6AF" w14:textId="77777777" w:rsidR="005B092D" w:rsidRPr="00BF2661" w:rsidRDefault="005B092D" w:rsidP="005B092D">
      <w:pPr>
        <w:pStyle w:val="BodyText"/>
      </w:pPr>
    </w:p>
    <w:p w14:paraId="77A8AED7" w14:textId="2DD20140" w:rsidR="0012378A" w:rsidRDefault="00AA00C0" w:rsidP="00606CF4">
      <w:pPr>
        <w:pStyle w:val="Heading2"/>
      </w:pPr>
      <w:r>
        <w:t>Development</w:t>
      </w:r>
    </w:p>
    <w:p w14:paraId="38BC4698" w14:textId="77777777" w:rsidR="00BF2661" w:rsidRDefault="00BF2661" w:rsidP="00BF2661">
      <w:pPr>
        <w:pStyle w:val="BodyText"/>
      </w:pPr>
    </w:p>
    <w:p w14:paraId="061CC77D" w14:textId="64A06DFC" w:rsidR="00BF2661" w:rsidRDefault="00BF2661" w:rsidP="00BF2661">
      <w:pPr>
        <w:pStyle w:val="Heading3"/>
      </w:pPr>
      <w:r>
        <w:t>General</w:t>
      </w:r>
    </w:p>
    <w:p w14:paraId="4626FB08" w14:textId="10EF5EF3" w:rsidR="00BF2661" w:rsidRDefault="00BF2661" w:rsidP="00BF2661">
      <w:pPr>
        <w:pStyle w:val="BodyText"/>
      </w:pPr>
      <w:r>
        <w:t>The following are requirements that pertain in general to development, whether it be for service, service client, supporting custom code.</w:t>
      </w:r>
      <w:r>
        <w:br/>
      </w:r>
    </w:p>
    <w:p w14:paraId="763EB0C6" w14:textId="77777777" w:rsidR="00BF2661" w:rsidRPr="009C4D2C" w:rsidRDefault="00BF2661" w:rsidP="00BF2661">
      <w:pPr>
        <w:pStyle w:val="Heading5"/>
      </w:pPr>
      <w:r>
        <w:t xml:space="preserve">TR-ID: </w:t>
      </w:r>
      <w:r>
        <w:rPr>
          <w:b/>
          <w:bCs/>
        </w:rPr>
        <w:t>Technology Choices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BF2661" w14:paraId="42C611C9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10A160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3F0BCD0C" w14:textId="77777777" w:rsidR="00BF2661" w:rsidRPr="00564217" w:rsidRDefault="00BF2661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Technical/Development</w:t>
            </w:r>
          </w:p>
        </w:tc>
      </w:tr>
      <w:tr w:rsidR="00BF2661" w14:paraId="39189B4D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A53059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333CA87D" w14:textId="77777777" w:rsidR="00BF2661" w:rsidRPr="00F747A0" w:rsidRDefault="00BF2661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Technologies used to design, develop, deliver custom solutions MUST use technologies acceptable by the sponsor organisation.</w:t>
            </w:r>
          </w:p>
        </w:tc>
      </w:tr>
      <w:tr w:rsidR="00BF2661" w14:paraId="7482289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0AB54A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35D982F8" w14:textId="77777777" w:rsidR="00BF2661" w:rsidRPr="0012378A" w:rsidRDefault="00BF2661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BF2661" w14:paraId="57350773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5B9DFE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5C8E63A" w14:textId="77777777" w:rsidR="00BF2661" w:rsidRPr="0012378A" w:rsidRDefault="00BF2661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BF2661" w14:paraId="7942C0E7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6BB273" w14:textId="77777777" w:rsidR="00BF2661" w:rsidRPr="00564217" w:rsidRDefault="00BF2661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46A9C04A" w14:textId="77777777" w:rsidR="00BF2661" w:rsidRPr="0012378A" w:rsidRDefault="00BF2661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46B1B8F" w14:textId="77777777" w:rsidR="00BF2661" w:rsidRDefault="00BF2661" w:rsidP="00BF2661">
      <w:pPr>
        <w:pStyle w:val="BodyText"/>
      </w:pPr>
    </w:p>
    <w:p w14:paraId="2B72F96E" w14:textId="715E3E7B" w:rsidR="00606CF4" w:rsidRDefault="00606CF4" w:rsidP="00606CF4">
      <w:pPr>
        <w:pStyle w:val="Heading3"/>
      </w:pPr>
      <w:r>
        <w:t>Service Development</w:t>
      </w:r>
    </w:p>
    <w:p w14:paraId="59871233" w14:textId="6424BA4D" w:rsidR="00606CF4" w:rsidRDefault="00606CF4" w:rsidP="00606CF4">
      <w:pPr>
        <w:pStyle w:val="BodyText"/>
      </w:pPr>
      <w:r>
        <w:t>The following requirements pertain to the development of service servers, as opposed to client agent code development, defined next.</w:t>
      </w:r>
    </w:p>
    <w:p w14:paraId="212B98E8" w14:textId="77777777" w:rsidR="00606CF4" w:rsidRPr="00606CF4" w:rsidRDefault="00606CF4" w:rsidP="00606CF4">
      <w:pPr>
        <w:pStyle w:val="BodyText"/>
      </w:pPr>
    </w:p>
    <w:p w14:paraId="57955D8C" w14:textId="77777777" w:rsidR="00BF2661" w:rsidRDefault="00BF2661" w:rsidP="0012378A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FE87D2D" w14:textId="33528BB0" w:rsidR="001A1822" w:rsidRPr="009C4D2C" w:rsidRDefault="001A1822" w:rsidP="001A1822">
      <w:pPr>
        <w:pStyle w:val="Heading5"/>
      </w:pPr>
      <w:r>
        <w:t xml:space="preserve">TR-ID: </w:t>
      </w:r>
      <w:r w:rsidR="00AA11CE">
        <w:rPr>
          <w:b/>
          <w:bCs/>
        </w:rPr>
        <w:t>Service L</w:t>
      </w:r>
      <w:r>
        <w:rPr>
          <w:b/>
          <w:bCs/>
        </w:rPr>
        <w:t>anguage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267ADB8E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173531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3660466F" w14:textId="4BB89FC0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</w:t>
            </w:r>
            <w:r w:rsidR="00AA11CE">
              <w:t>Development</w:t>
            </w:r>
          </w:p>
        </w:tc>
      </w:tr>
      <w:tr w:rsidR="001A1822" w14:paraId="130186E2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45982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52EAC12C" w14:textId="1B488B9A" w:rsidR="001A1822" w:rsidRPr="00F747A0" w:rsidRDefault="00AA11CE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Custom server system development MUST</w:t>
            </w:r>
            <w:r w:rsidRPr="00AA11CE">
              <w:t xml:space="preserve"> be done using </w:t>
            </w:r>
            <w:r>
              <w:rPr>
                <w:b/>
                <w:bCs/>
              </w:rPr>
              <w:t>compiled languages.</w:t>
            </w:r>
          </w:p>
        </w:tc>
      </w:tr>
      <w:tr w:rsidR="001A1822" w14:paraId="2B19A83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A05409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6DC49F21" w14:textId="63EB23CA" w:rsidR="001A1822" w:rsidRPr="0012378A" w:rsidRDefault="00AA11CE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Compiled languages reduce risk by testing software at compilation, and improve performance, reducing infrastructure costs over the service’s lifespan.</w:t>
            </w:r>
          </w:p>
        </w:tc>
      </w:tr>
      <w:tr w:rsidR="001A1822" w14:paraId="0899AE43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57A100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46C82E01" w14:textId="228B0340" w:rsidR="001A1822" w:rsidRPr="0012378A" w:rsidRDefault="00AA11CE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 service clients are excluded from this obligation.</w:t>
            </w:r>
          </w:p>
        </w:tc>
      </w:tr>
      <w:tr w:rsidR="001A1822" w14:paraId="56C9351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BF084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lastRenderedPageBreak/>
              <w:t>Prompts</w:t>
            </w:r>
          </w:p>
        </w:tc>
        <w:tc>
          <w:tcPr>
            <w:tcW w:w="7964" w:type="dxa"/>
          </w:tcPr>
          <w:p w14:paraId="5DAD274A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007CE0B" w14:textId="77777777" w:rsidR="001A1822" w:rsidRDefault="001A1822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F594CE9" w14:textId="77777777" w:rsidR="001A1822" w:rsidRDefault="001A1822" w:rsidP="0012378A">
      <w:pPr>
        <w:rPr>
          <w:rFonts w:eastAsiaTheme="majorEastAsia" w:cstheme="majorBidi"/>
          <w:b/>
          <w:color w:val="2F5496"/>
          <w:sz w:val="32"/>
          <w:szCs w:val="32"/>
        </w:rPr>
      </w:pPr>
      <w:bookmarkStart w:id="7" w:name="_Hlk159221401"/>
    </w:p>
    <w:p w14:paraId="74916A5C" w14:textId="3F2BD5B7" w:rsidR="001A1822" w:rsidRPr="009C4D2C" w:rsidRDefault="001A1822" w:rsidP="001A1822">
      <w:pPr>
        <w:pStyle w:val="Heading5"/>
      </w:pPr>
      <w:r>
        <w:t xml:space="preserve">TR-ID: </w:t>
      </w:r>
      <w:r w:rsidR="00AA11CE">
        <w:rPr>
          <w:b/>
          <w:bCs/>
        </w:rPr>
        <w:t>Code D</w:t>
      </w:r>
      <w:r>
        <w:rPr>
          <w:b/>
          <w:bCs/>
        </w:rPr>
        <w:t>evelopment Standards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79E68004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AA419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3A2DC33" w14:textId="5CEF9D71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</w:t>
            </w:r>
            <w:r w:rsidR="00AA11CE">
              <w:t>Development</w:t>
            </w:r>
          </w:p>
        </w:tc>
      </w:tr>
      <w:tr w:rsidR="001A1822" w14:paraId="076A29E9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CA2473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57E50127" w14:textId="2F4B4F16" w:rsidR="001A1822" w:rsidRPr="00F747A0" w:rsidRDefault="00AA11CE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1CE">
              <w:rPr>
                <w:b/>
                <w:bCs/>
              </w:rPr>
              <w:t>Custom system(s)</w:t>
            </w:r>
            <w:r>
              <w:t xml:space="preserve"> </w:t>
            </w:r>
            <w:r w:rsidRPr="00AA11CE">
              <w:rPr>
                <w:b/>
                <w:bCs/>
              </w:rPr>
              <w:t>MUST</w:t>
            </w:r>
            <w:r>
              <w:t xml:space="preserve"> be developed according to </w:t>
            </w:r>
            <w:r w:rsidRPr="00AA11CE">
              <w:rPr>
                <w:b/>
                <w:bCs/>
              </w:rPr>
              <w:t>sponsor organisation</w:t>
            </w:r>
            <w:r>
              <w:t xml:space="preserve"> provided coding standards.</w:t>
            </w:r>
          </w:p>
        </w:tc>
      </w:tr>
      <w:tr w:rsidR="001A1822" w14:paraId="6DA38F6E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682F9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66B4E31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A1822" w14:paraId="0F8956A3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C262CD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5A55256B" w14:textId="2BFD37FE" w:rsidR="001A1822" w:rsidRPr="0012378A" w:rsidRDefault="00AA11CE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Reasonable standards are expected to define obligations for:</w:t>
            </w:r>
            <w:r>
              <w:br/>
              <w:t>- Documentation</w:t>
            </w:r>
            <w:r>
              <w:br/>
              <w:t>- Naming Patterns</w:t>
            </w:r>
            <w:r>
              <w:br/>
              <w:t>- Contracts</w:t>
            </w:r>
            <w:r>
              <w:br/>
              <w:t>- Integrations</w:t>
            </w:r>
            <w:r>
              <w:br/>
              <w:t>- Development Patterns</w:t>
            </w:r>
          </w:p>
        </w:tc>
      </w:tr>
      <w:tr w:rsidR="001A1822" w14:paraId="74E4460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CD59BF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AF8C682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bookmarkEnd w:id="7"/>
    </w:tbl>
    <w:p w14:paraId="4F0D8EEF" w14:textId="77777777" w:rsidR="00AA11CE" w:rsidRPr="00BF2661" w:rsidRDefault="00AA11CE" w:rsidP="00BF2661"/>
    <w:p w14:paraId="563146A8" w14:textId="1D0545FA" w:rsidR="00AA11CE" w:rsidRPr="009C4D2C" w:rsidRDefault="00AA11CE" w:rsidP="00AA11CE">
      <w:pPr>
        <w:pStyle w:val="Heading5"/>
      </w:pPr>
      <w:r>
        <w:t xml:space="preserve">TR-ID: </w:t>
      </w:r>
      <w:r>
        <w:rPr>
          <w:b/>
          <w:bCs/>
        </w:rPr>
        <w:t>Code Development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AA11CE" w14:paraId="4B9F5F24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708116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614EB9A" w14:textId="77777777" w:rsidR="00AA11CE" w:rsidRPr="00564217" w:rsidRDefault="00AA11CE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AA11CE" w14:paraId="21FA8535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11CD02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11F292E8" w14:textId="77777777" w:rsidR="00AA11CE" w:rsidRPr="00F747A0" w:rsidRDefault="00AA11CE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AA11CE" w14:paraId="580DBDB7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D4FB34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FB5AF2A" w14:textId="77777777" w:rsidR="00AA11CE" w:rsidRPr="0012378A" w:rsidRDefault="00AA11CE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AA11CE" w14:paraId="263BDB4C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33FF0E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3FCC934E" w14:textId="77777777" w:rsidR="00AA11CE" w:rsidRPr="0012378A" w:rsidRDefault="00AA11CE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AA11CE" w14:paraId="0ACF9E46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58C2C8" w14:textId="77777777" w:rsidR="00AA11CE" w:rsidRPr="00564217" w:rsidRDefault="00AA11CE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25355A22" w14:textId="77777777" w:rsidR="00AA11CE" w:rsidRPr="0012378A" w:rsidRDefault="00AA11CE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4911E867" w14:textId="77777777" w:rsidR="00AA11CE" w:rsidRDefault="00AA11CE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29F45CA4" w14:textId="77777777" w:rsidR="00606CF4" w:rsidRDefault="00606CF4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D24EFFD" w14:textId="47C659D8" w:rsidR="001A1822" w:rsidRPr="009C4D2C" w:rsidRDefault="001A1822" w:rsidP="001A1822">
      <w:pPr>
        <w:pStyle w:val="Heading5"/>
      </w:pPr>
      <w:r>
        <w:t xml:space="preserve">TR-ID: </w:t>
      </w:r>
      <w:r>
        <w:rPr>
          <w:b/>
          <w:bCs/>
        </w:rPr>
        <w:t>Code Testing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A1822" w14:paraId="1AB1CD98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17B64C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1B93EF9" w14:textId="77777777" w:rsidR="001A1822" w:rsidRPr="00564217" w:rsidRDefault="001A1822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1A1822" w14:paraId="15938C5E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2912B7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CBFCFCB" w14:textId="77777777" w:rsidR="001A1822" w:rsidRPr="00F747A0" w:rsidRDefault="001A1822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1A1822" w14:paraId="38DEE5F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7CC219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452F0BA7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A1822" w14:paraId="7CEE1A93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2884C6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5F7A968A" w14:textId="77777777" w:rsidR="001A1822" w:rsidRPr="0012378A" w:rsidRDefault="001A1822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A1822" w14:paraId="5EB5E91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7E6F90" w14:textId="77777777" w:rsidR="001A1822" w:rsidRPr="00564217" w:rsidRDefault="001A1822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6E8AD262" w14:textId="77777777" w:rsidR="001A1822" w:rsidRPr="0012378A" w:rsidRDefault="001A1822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3BC225A" w14:textId="77777777" w:rsidR="001A1822" w:rsidRDefault="001A1822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652D9539" w14:textId="77777777" w:rsidR="00B675BB" w:rsidRDefault="00B675BB" w:rsidP="00B675BB">
      <w:pPr>
        <w:pStyle w:val="BodyText"/>
      </w:pPr>
    </w:p>
    <w:p w14:paraId="20C29894" w14:textId="0169E7ED" w:rsidR="00B675BB" w:rsidRPr="009C4D2C" w:rsidRDefault="00B675BB" w:rsidP="00B675BB">
      <w:pPr>
        <w:pStyle w:val="Heading5"/>
      </w:pPr>
      <w:r>
        <w:t xml:space="preserve">TR-ID: </w:t>
      </w:r>
      <w:r>
        <w:rPr>
          <w:b/>
          <w:bCs/>
        </w:rPr>
        <w:t>Time Bound Reference Data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B675BB" w14:paraId="5A6ACAD6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643CAE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7478D405" w14:textId="77777777" w:rsidR="00B675BB" w:rsidRPr="00564217" w:rsidRDefault="00B675BB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B675BB" w14:paraId="58334DEE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F459DE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32288998" w14:textId="130E5159" w:rsidR="00B675BB" w:rsidRPr="00F747A0" w:rsidRDefault="00B675BB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Data MUST be describable with Start and End Dates.</w:t>
            </w:r>
          </w:p>
        </w:tc>
      </w:tr>
      <w:tr w:rsidR="00B675BB" w14:paraId="634A109A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4188C4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49C7B89B" w14:textId="77777777" w:rsidR="00B675BB" w:rsidRPr="001F0BD9" w:rsidRDefault="00B675BB" w:rsidP="00B675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 </w:t>
            </w:r>
            <w:r w:rsidRPr="00E87B80">
              <w:t>many</w:t>
            </w:r>
            <w:r>
              <w:t xml:space="preserve"> business domains (e.g.: education), operational change management is simplified and less execution errors occur when change can be done beforehand but scheduled to take effect or terminate at a specific date in the future (e.g.: next term start). </w:t>
            </w:r>
            <w:r>
              <w:br/>
              <w:t xml:space="preserve">The same for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 xml:space="preserve"> allocations: they may be issued early, but only take effect at a future date (e.g.: beginning of the next month or start of the next term).</w:t>
            </w:r>
            <w:r>
              <w:br/>
              <w:t xml:space="preserve">Both system and </w:t>
            </w:r>
            <w:hyperlink w:anchor="Term_SystemUser" w:history="1">
              <w:r w:rsidRPr="00444AE2">
                <w:rPr>
                  <w:rStyle w:val="Hyperlink"/>
                  <w:b/>
                  <w:bCs/>
                </w:rPr>
                <w:t>users</w:t>
              </w:r>
            </w:hyperlink>
            <w:r>
              <w:t xml:space="preserve"> provided resources are similar. New material (e.g.: new teaching curriculums and associated resources) may be developed earlier, but only published and made available at a future date.</w:t>
            </w:r>
            <w:r>
              <w:br/>
              <w:t xml:space="preserve">For security reasons, while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 xml:space="preserve"> associations could have undefined end dates for permanent staff, it is not a recommended approach. Instead, always setting an end date and raising reminders to appropriate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 xml:space="preserve">s that the association is soon coming to an end, permits extending them easily while not leaving risks associated to forgotten ex-employees still having </w:t>
            </w:r>
            <w:hyperlink w:anchor="Term_Role" w:history="1">
              <w:r>
                <w:rPr>
                  <w:rStyle w:val="Hyperlink"/>
                  <w:b/>
                  <w:bCs/>
                </w:rPr>
                <w:t>role</w:t>
              </w:r>
            </w:hyperlink>
            <w:r>
              <w:t>s.</w:t>
            </w:r>
          </w:p>
          <w:p w14:paraId="442890DC" w14:textId="030AA0CE" w:rsidR="00B675BB" w:rsidRPr="0012378A" w:rsidRDefault="00B675B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5BB" w14:paraId="35757DFA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6BC521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022C71CB" w14:textId="0457CDA4" w:rsidR="00B675BB" w:rsidRDefault="00B675BB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single tenancy contexts, the start and end metadata can be in the reference data itself. </w:t>
            </w:r>
          </w:p>
          <w:p w14:paraId="60764D04" w14:textId="0D3C4F88" w:rsidR="00B675BB" w:rsidRPr="0012378A" w:rsidRDefault="00B675BB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multi-tenancy contexts, where the start and end data may require being within entities that join the tenancy to the reference data type.</w:t>
            </w:r>
          </w:p>
        </w:tc>
      </w:tr>
      <w:tr w:rsidR="00B675BB" w14:paraId="6E3DE0FE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6EAC65" w14:textId="77777777" w:rsidR="00B675BB" w:rsidRPr="00564217" w:rsidRDefault="00B675B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6BD890F4" w14:textId="77777777" w:rsidR="00B675BB" w:rsidRPr="0012378A" w:rsidRDefault="00B675B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6B191A8" w14:textId="77777777" w:rsidR="00B675BB" w:rsidRDefault="00B675BB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E186443" w14:textId="5B9B1775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  <w:r>
        <w:rPr>
          <w:rFonts w:eastAsiaTheme="majorEastAsia" w:cstheme="majorBidi"/>
          <w:b/>
          <w:color w:val="2F5496"/>
          <w:sz w:val="32"/>
          <w:szCs w:val="32"/>
        </w:rPr>
        <w:t>Data Access</w:t>
      </w:r>
    </w:p>
    <w:p w14:paraId="777FFB28" w14:textId="77777777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C54B9D4" w14:textId="675CD28A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Variables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13DA7746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69EC2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4F94A067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1DD16FCF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1E627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BB44540" w14:textId="77777777" w:rsidR="005B092D" w:rsidRPr="00F747A0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411F4C93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BB1D96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36ABE9C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692746CD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C97E70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5048321" w14:textId="77777777" w:rsidR="005B092D" w:rsidRPr="0012378A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3C669DE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D4210F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F04F638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46D51DAE" w14:textId="27AA5BD5" w:rsidR="005B092D" w:rsidRPr="009C4D2C" w:rsidRDefault="005B092D" w:rsidP="005B092D">
      <w:pPr>
        <w:pStyle w:val="Heading5"/>
      </w:pPr>
      <w:r>
        <w:lastRenderedPageBreak/>
        <w:br/>
        <w:t xml:space="preserve">TR-ID: </w:t>
      </w:r>
      <w:r>
        <w:rPr>
          <w:b/>
          <w:bCs/>
        </w:rPr>
        <w:t>Stored Procedures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08F8640D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074B3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55E9E4B9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0E8016BA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230E34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27E4C5AC" w14:textId="77777777" w:rsidR="005B092D" w:rsidRPr="00F747A0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3DCCD23D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F49CBC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5D2DB6DB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54C3D298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AA507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21DDCB0F" w14:textId="77777777" w:rsidR="005B092D" w:rsidRPr="0012378A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415075B6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72EA6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0E96914A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4744A58" w14:textId="77777777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455A259F" w14:textId="6CAA794A" w:rsidR="005B092D" w:rsidRPr="009C4D2C" w:rsidRDefault="005B092D" w:rsidP="005B092D">
      <w:pPr>
        <w:pStyle w:val="Heading5"/>
      </w:pPr>
      <w:r>
        <w:t xml:space="preserve">TR-ID: </w:t>
      </w:r>
      <w:r>
        <w:rPr>
          <w:b/>
          <w:bCs/>
        </w:rPr>
        <w:t>ORMs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5B092D" w14:paraId="53ABF7E3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620B58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025A0CDC" w14:textId="77777777" w:rsidR="005B092D" w:rsidRPr="00564217" w:rsidRDefault="005B092D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5B092D" w14:paraId="1820AEEB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51A081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61872198" w14:textId="77777777" w:rsidR="005B092D" w:rsidRPr="00F747A0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5B092D" w14:paraId="2ABB878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E33A06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0035CB0E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489E71B5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4AABF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06B4293B" w14:textId="77777777" w:rsidR="005B092D" w:rsidRPr="0012378A" w:rsidRDefault="005B092D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5B092D" w14:paraId="00E5F806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7D0C37" w14:textId="77777777" w:rsidR="005B092D" w:rsidRPr="00564217" w:rsidRDefault="005B092D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54A5D31" w14:textId="77777777" w:rsidR="005B092D" w:rsidRPr="0012378A" w:rsidRDefault="005B092D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54EDE43F" w14:textId="77777777" w:rsidR="005B092D" w:rsidRDefault="005B092D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5FE6FD7C" w14:textId="77777777" w:rsidR="00B675BB" w:rsidRDefault="00B675BB" w:rsidP="001A1822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DC8D85B" w14:textId="3303E21B" w:rsidR="0012378A" w:rsidRDefault="00606CF4" w:rsidP="00606CF4">
      <w:pPr>
        <w:pStyle w:val="Heading3"/>
      </w:pPr>
      <w:r>
        <w:t>API Development</w:t>
      </w:r>
    </w:p>
    <w:p w14:paraId="7E7ACF5E" w14:textId="77777777" w:rsidR="00606CF4" w:rsidRPr="009C4D2C" w:rsidRDefault="00606CF4" w:rsidP="00606CF4">
      <w:pPr>
        <w:pStyle w:val="Heading5"/>
      </w:pPr>
      <w:r>
        <w:t xml:space="preserve">TR-ID: </w:t>
      </w:r>
      <w:r>
        <w:rPr>
          <w:b/>
          <w:bCs/>
        </w:rPr>
        <w:t>API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606CF4" w14:paraId="3978C0E8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724228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6260DFDB" w14:textId="77777777" w:rsidR="00606CF4" w:rsidRPr="00564217" w:rsidRDefault="00606CF4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606CF4" w14:paraId="727BB5AC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8D50C8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1060F3F5" w14:textId="77777777" w:rsidR="00606CF4" w:rsidRPr="00F747A0" w:rsidRDefault="00606CF4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606CF4" w14:paraId="7A581618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F5861E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7C26DF79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606CF4" w14:paraId="695DB84B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54A1B7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69CC9ADB" w14:textId="77777777" w:rsidR="00606CF4" w:rsidRPr="0012378A" w:rsidRDefault="00606CF4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606CF4" w14:paraId="2B0F7763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74154C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F61EEB5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0B63DE72" w14:textId="77777777" w:rsidR="00606CF4" w:rsidRDefault="00606CF4" w:rsidP="00606CF4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7C87BD6C" w14:textId="77777777" w:rsidR="00606CF4" w:rsidRDefault="00606CF4" w:rsidP="00DA59D0">
      <w:pPr>
        <w:pStyle w:val="BodyText"/>
      </w:pPr>
    </w:p>
    <w:p w14:paraId="2AD6946E" w14:textId="77777777" w:rsidR="00606CF4" w:rsidRDefault="00606CF4" w:rsidP="00DA59D0">
      <w:pPr>
        <w:pStyle w:val="BodyText"/>
      </w:pPr>
    </w:p>
    <w:p w14:paraId="698A8F59" w14:textId="7D813BB6" w:rsidR="0012378A" w:rsidRDefault="00606CF4" w:rsidP="00606CF4">
      <w:pPr>
        <w:pStyle w:val="Heading3"/>
      </w:pPr>
      <w:r>
        <w:t>Service Agent Development</w:t>
      </w:r>
    </w:p>
    <w:p w14:paraId="436FC1A1" w14:textId="0005F2FC" w:rsidR="00606CF4" w:rsidRDefault="00606CF4" w:rsidP="00DA59D0">
      <w:pPr>
        <w:pStyle w:val="BodyText"/>
      </w:pPr>
      <w:r>
        <w:t xml:space="preserve">The following requirements pertain to the development of </w:t>
      </w:r>
      <w:proofErr w:type="gramStart"/>
      <w:r>
        <w:t>client side</w:t>
      </w:r>
      <w:proofErr w:type="gramEnd"/>
      <w:r>
        <w:t xml:space="preserve"> presentation code.</w:t>
      </w:r>
    </w:p>
    <w:p w14:paraId="66D28B10" w14:textId="77777777" w:rsidR="00606CF4" w:rsidRDefault="00606CF4" w:rsidP="00DA59D0">
      <w:pPr>
        <w:pStyle w:val="BodyText"/>
      </w:pPr>
    </w:p>
    <w:p w14:paraId="1FE30AFA" w14:textId="77777777" w:rsidR="00606CF4" w:rsidRPr="009C4D2C" w:rsidRDefault="00606CF4" w:rsidP="00606CF4">
      <w:pPr>
        <w:pStyle w:val="Heading5"/>
      </w:pPr>
      <w:r>
        <w:lastRenderedPageBreak/>
        <w:t xml:space="preserve">TR-ID: </w:t>
      </w:r>
      <w:r w:rsidRPr="00AA11CE">
        <w:rPr>
          <w:b/>
          <w:bCs/>
        </w:rPr>
        <w:t xml:space="preserve">Service </w:t>
      </w:r>
      <w:r>
        <w:rPr>
          <w:b/>
          <w:bCs/>
        </w:rPr>
        <w:t>Agent</w:t>
      </w:r>
      <w:r>
        <w:t xml:space="preserve"> </w:t>
      </w:r>
      <w:r>
        <w:rPr>
          <w:b/>
          <w:bCs/>
        </w:rPr>
        <w:t>Language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606CF4" w14:paraId="7B33EFEC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28D7AF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0DE73DA1" w14:textId="77777777" w:rsidR="00606CF4" w:rsidRPr="00564217" w:rsidRDefault="00606CF4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Technical/Development</w:t>
            </w:r>
          </w:p>
        </w:tc>
      </w:tr>
      <w:tr w:rsidR="00606CF4" w14:paraId="3188A125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8837E8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ED58CD6" w14:textId="77777777" w:rsidR="00606CF4" w:rsidRPr="00F747A0" w:rsidRDefault="00606CF4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Custom client system development SHOULD</w:t>
            </w:r>
            <w:r w:rsidRPr="00AA11CE">
              <w:t xml:space="preserve"> be done using </w:t>
            </w:r>
            <w:proofErr w:type="spellStart"/>
            <w:r>
              <w:rPr>
                <w:b/>
                <w:bCs/>
              </w:rPr>
              <w:t>transpiled</w:t>
            </w:r>
            <w:proofErr w:type="spellEnd"/>
            <w:r>
              <w:rPr>
                <w:b/>
                <w:bCs/>
              </w:rPr>
              <w:t xml:space="preserve"> languages.</w:t>
            </w:r>
          </w:p>
        </w:tc>
      </w:tr>
      <w:tr w:rsidR="00606CF4" w14:paraId="09A7D17F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9AD325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0BA30FF5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Transpiled</w:t>
            </w:r>
            <w:proofErr w:type="spellEnd"/>
            <w:r>
              <w:t xml:space="preserve"> languages (</w:t>
            </w:r>
            <w:proofErr w:type="gramStart"/>
            <w:r>
              <w:t>e.g.</w:t>
            </w:r>
            <w:proofErr w:type="gramEnd"/>
            <w:r>
              <w:t xml:space="preserve"> Typescript) perform checks that are not done until compilation if using JavaScript directly.</w:t>
            </w:r>
          </w:p>
        </w:tc>
      </w:tr>
      <w:tr w:rsidR="00606CF4" w14:paraId="6C2B868F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1C9E0D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12E812F2" w14:textId="77777777" w:rsidR="00606CF4" w:rsidRPr="0012378A" w:rsidRDefault="00606CF4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all scenarios permit the use of </w:t>
            </w:r>
            <w:proofErr w:type="spellStart"/>
            <w:r>
              <w:t>transpiled</w:t>
            </w:r>
            <w:proofErr w:type="spellEnd"/>
            <w:r>
              <w:t xml:space="preserve"> languages.</w:t>
            </w:r>
          </w:p>
        </w:tc>
      </w:tr>
      <w:tr w:rsidR="00606CF4" w14:paraId="291D606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D60213" w14:textId="77777777" w:rsidR="00606CF4" w:rsidRPr="00564217" w:rsidRDefault="00606CF4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191A82EC" w14:textId="77777777" w:rsidR="00606CF4" w:rsidRPr="0012378A" w:rsidRDefault="00606CF4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6D5665C4" w14:textId="7C5C4C27" w:rsidR="000A1EDB" w:rsidRDefault="000A1EDB" w:rsidP="000A1EDB"/>
    <w:p w14:paraId="41D88B10" w14:textId="0FC16C87" w:rsidR="000A1EDB" w:rsidRDefault="000A1EDB" w:rsidP="000A1EDB">
      <w:pPr>
        <w:pStyle w:val="Heading3"/>
      </w:pPr>
      <w:r>
        <w:t>GUI Development</w:t>
      </w:r>
    </w:p>
    <w:p w14:paraId="44B9F490" w14:textId="586688EB" w:rsidR="00CA20B6" w:rsidRPr="009C4D2C" w:rsidRDefault="00CA20B6" w:rsidP="00CA20B6">
      <w:pPr>
        <w:pStyle w:val="Heading5"/>
      </w:pPr>
      <w:r>
        <w:t xml:space="preserve">TR-ID: </w:t>
      </w:r>
      <w:r>
        <w:rPr>
          <w:b/>
          <w:bCs/>
        </w:rPr>
        <w:t>BREAD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CA20B6" w14:paraId="6A863A34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81D51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5FB98092" w14:textId="77777777" w:rsidR="00CA20B6" w:rsidRPr="00564217" w:rsidRDefault="00CA20B6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CA20B6" w14:paraId="3E90582C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73BC93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05162B86" w14:textId="299054A4" w:rsidR="00CA20B6" w:rsidRPr="00F747A0" w:rsidRDefault="00CA20B6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Views MUST follow a BREAD</w:t>
            </w:r>
            <w:r>
              <w:rPr>
                <w:b/>
                <w:bCs/>
              </w:rPr>
              <w:t xml:space="preserve"> flow.</w:t>
            </w:r>
          </w:p>
        </w:tc>
      </w:tr>
      <w:tr w:rsidR="00CA20B6" w14:paraId="31EFD6D4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935512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29335926" w14:textId="2FDDEDBB" w:rsidR="00CA20B6" w:rsidRPr="0012378A" w:rsidRDefault="00BF2661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Using an intuitive, well-known, repeatable pattern improves learnability and usability of the system while decreasing the use of novel solutions that decrease maintainability and increase risk. </w:t>
            </w:r>
          </w:p>
        </w:tc>
      </w:tr>
      <w:tr w:rsidR="00CA20B6" w14:paraId="6B4F7C42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115C8E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0A188FC0" w14:textId="75FA59DA" w:rsidR="00CA20B6" w:rsidRPr="0012378A" w:rsidRDefault="00CA20B6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BREAD is a UI flow pattern, similar to how CRUD is a data access pattern.</w:t>
            </w:r>
            <w:r>
              <w:br/>
              <w:t>Browse is a queryable Search/Browse View, that returns a list of search item summaries, any one of which can be clicked to show a user a Read-only view of the singular item, from which they can either return or pr</w:t>
            </w:r>
            <w:r w:rsidR="00BF2661">
              <w:t>o</w:t>
            </w:r>
            <w:r>
              <w:t xml:space="preserve">ceed to an Edit view, </w:t>
            </w:r>
            <w:r w:rsidR="00BF2661">
              <w:t>from which they can return, save, or simply [logically] Delete</w:t>
            </w:r>
            <w:r>
              <w:t xml:space="preserve"> </w:t>
            </w:r>
            <w:r w:rsidR="00BF2661">
              <w:t>the editable record.</w:t>
            </w:r>
            <w:r w:rsidR="00BF2661">
              <w:br/>
            </w:r>
            <w:r w:rsidR="00BF2661" w:rsidRPr="00BF2661">
              <w:rPr>
                <w:b/>
                <w:bCs/>
              </w:rPr>
              <w:t>Note:</w:t>
            </w:r>
            <w:r w:rsidR="00BF2661">
              <w:t xml:space="preserve"> Refer to sponsor organisation available guidance on BREAD.</w:t>
            </w:r>
          </w:p>
        </w:tc>
      </w:tr>
      <w:tr w:rsidR="00CA20B6" w14:paraId="28E0B420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5EE311" w14:textId="77777777" w:rsidR="00CA20B6" w:rsidRPr="00564217" w:rsidRDefault="00CA20B6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4A39DD04" w14:textId="77777777" w:rsidR="00CA20B6" w:rsidRPr="0012378A" w:rsidRDefault="00CA20B6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693BBF06" w14:textId="77777777" w:rsidR="00CA20B6" w:rsidRDefault="00CA20B6" w:rsidP="00CA20B6">
      <w:pPr>
        <w:pStyle w:val="BodyText"/>
      </w:pPr>
    </w:p>
    <w:p w14:paraId="3A9A18E6" w14:textId="77777777" w:rsidR="00CA20B6" w:rsidRPr="00CA20B6" w:rsidRDefault="00CA20B6" w:rsidP="00CA20B6">
      <w:pPr>
        <w:pStyle w:val="BodyText"/>
      </w:pPr>
    </w:p>
    <w:p w14:paraId="19487F10" w14:textId="47225A76" w:rsidR="000A1EDB" w:rsidRPr="009C4D2C" w:rsidRDefault="000A1EDB" w:rsidP="000A1EDB">
      <w:pPr>
        <w:pStyle w:val="Heading5"/>
      </w:pPr>
      <w:r>
        <w:t xml:space="preserve">TR-ID: </w:t>
      </w:r>
      <w:r>
        <w:rPr>
          <w:b/>
          <w:bCs/>
        </w:rPr>
        <w:t>Input, Output</w:t>
      </w:r>
      <w:r w:rsidR="00BF2661">
        <w:rPr>
          <w:b/>
          <w:bCs/>
        </w:rPr>
        <w:t xml:space="preserve">, </w:t>
      </w:r>
      <w:r>
        <w:rPr>
          <w:b/>
          <w:bCs/>
        </w:rPr>
        <w:t>Containers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0A1EDB" w14:paraId="2A09379C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3F386F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4D64AB37" w14:textId="77777777" w:rsidR="000A1EDB" w:rsidRPr="00564217" w:rsidRDefault="000A1EDB" w:rsidP="0016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0A1EDB" w14:paraId="0DC372E4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A71691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2B1989AD" w14:textId="74B9493C" w:rsidR="000A1EDB" w:rsidRPr="000A1EDB" w:rsidRDefault="000A1EDB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EDB">
              <w:t xml:space="preserve">Interfaces Views </w:t>
            </w:r>
            <w:r w:rsidRPr="000A1EDB">
              <w:rPr>
                <w:b/>
                <w:bCs/>
              </w:rPr>
              <w:t>MUST</w:t>
            </w:r>
            <w:r w:rsidRPr="000A1EDB">
              <w:t xml:space="preserve"> be developed </w:t>
            </w:r>
            <w:r>
              <w:t xml:space="preserve">as </w:t>
            </w:r>
            <w:r w:rsidRPr="000A1EDB">
              <w:t xml:space="preserve">Input, Output or </w:t>
            </w:r>
            <w:r>
              <w:t xml:space="preserve">nestable </w:t>
            </w:r>
            <w:r w:rsidRPr="000A1EDB">
              <w:t>Container components.</w:t>
            </w:r>
          </w:p>
        </w:tc>
      </w:tr>
      <w:tr w:rsidR="000A1EDB" w14:paraId="7E84C2E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B3B6B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15C34041" w14:textId="51DEDE9C" w:rsidR="000A1EDB" w:rsidRPr="0012378A" w:rsidRDefault="000A1ED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logic complexity is reduced when components have a single purpose, and do not try to provide both input and output at the same time.</w:t>
            </w:r>
          </w:p>
        </w:tc>
      </w:tr>
      <w:tr w:rsidR="000A1EDB" w14:paraId="14063950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36B23F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lastRenderedPageBreak/>
              <w:t>Details</w:t>
            </w:r>
          </w:p>
        </w:tc>
        <w:tc>
          <w:tcPr>
            <w:tcW w:w="7964" w:type="dxa"/>
          </w:tcPr>
          <w:p w14:paraId="3B6104E9" w14:textId="4A6F982D" w:rsidR="000A1EDB" w:rsidRPr="0012378A" w:rsidRDefault="000A1EDB" w:rsidP="0016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Containers can other containers and/or Input or Output Views. </w:t>
            </w:r>
            <w:r>
              <w:br/>
              <w:t>But Input components must not provide Output capabilities and vice versa.</w:t>
            </w:r>
          </w:p>
        </w:tc>
      </w:tr>
      <w:tr w:rsidR="000A1EDB" w14:paraId="18E8A841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D15D4C" w14:textId="77777777" w:rsidR="000A1EDB" w:rsidRPr="00564217" w:rsidRDefault="000A1EDB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73F4FF07" w14:textId="77777777" w:rsidR="000A1EDB" w:rsidRPr="0012378A" w:rsidRDefault="000A1EDB" w:rsidP="00161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</w:tbl>
    <w:p w14:paraId="38975DD8" w14:textId="77777777" w:rsidR="000A1EDB" w:rsidRPr="000A1EDB" w:rsidRDefault="000A1EDB" w:rsidP="000A1EDB"/>
    <w:p w14:paraId="1C9B1423" w14:textId="0383E4E3" w:rsidR="002E0B73" w:rsidRDefault="002E0B73" w:rsidP="00DA59D0">
      <w:pPr>
        <w:pStyle w:val="BodyText"/>
      </w:pPr>
    </w:p>
    <w:p w14:paraId="28BF6804" w14:textId="2E80F844" w:rsidR="002E0B73" w:rsidRDefault="002E0B73" w:rsidP="002E0B73">
      <w:pPr>
        <w:pStyle w:val="Heading3"/>
      </w:pPr>
      <w:r>
        <w:t>Messaging Development</w:t>
      </w:r>
    </w:p>
    <w:p w14:paraId="1C7D0C87" w14:textId="3A2078F6" w:rsidR="002E0B73" w:rsidRDefault="002E0B73" w:rsidP="00DA59D0">
      <w:pPr>
        <w:pStyle w:val="BodyText"/>
      </w:pPr>
      <w:r>
        <w:t>Emails sent out MUST be able to configurable in the subject line, and body prefix and footer.</w:t>
      </w:r>
    </w:p>
    <w:p w14:paraId="4AE085BF" w14:textId="67D7755F" w:rsidR="002E0B73" w:rsidRDefault="002E0B73" w:rsidP="00DA59D0">
      <w:pPr>
        <w:pStyle w:val="BodyText"/>
      </w:pPr>
      <w:r>
        <w:t>Specifically, this supports the requirement that the message clearly specify its data classification (on the subject line) and optionally instructions in the footer.</w:t>
      </w:r>
    </w:p>
    <w:p w14:paraId="44495746" w14:textId="77777777" w:rsidR="002E0B73" w:rsidRDefault="002E0B73" w:rsidP="00DA59D0">
      <w:pPr>
        <w:pStyle w:val="BodyText"/>
      </w:pPr>
    </w:p>
    <w:p w14:paraId="175A1B13" w14:textId="1AF4A279" w:rsidR="002E0B73" w:rsidRDefault="002E0B73" w:rsidP="002E0B73">
      <w:pPr>
        <w:pStyle w:val="Heading2"/>
      </w:pPr>
      <w:r>
        <w:t>Data Handling</w:t>
      </w:r>
    </w:p>
    <w:p w14:paraId="2FF78054" w14:textId="1976A395" w:rsidR="002E0B73" w:rsidRDefault="002E0B73" w:rsidP="00DA59D0">
      <w:pPr>
        <w:pStyle w:val="BodyText"/>
      </w:pPr>
      <w:r>
        <w:t xml:space="preserve">Production data will not be handled in any non-production data environment. </w:t>
      </w:r>
    </w:p>
    <w:p w14:paraId="5F2786A8" w14:textId="77777777" w:rsidR="002E0B73" w:rsidRDefault="002E0B73" w:rsidP="00DA59D0">
      <w:pPr>
        <w:pStyle w:val="BodyText"/>
      </w:pPr>
    </w:p>
    <w:p w14:paraId="7ADE606C" w14:textId="77777777" w:rsidR="002E0B73" w:rsidRPr="00DA59D0" w:rsidRDefault="002E0B73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8" w:name="Location_Appendices"/>
      <w:bookmarkStart w:id="9" w:name="_Toc145049430"/>
      <w:bookmarkStart w:id="10" w:name="_Toc159220246"/>
      <w:bookmarkEnd w:id="8"/>
      <w:r>
        <w:lastRenderedPageBreak/>
        <w:t>Appendices</w:t>
      </w:r>
      <w:bookmarkEnd w:id="9"/>
      <w:bookmarkEnd w:id="10"/>
    </w:p>
    <w:p w14:paraId="2F89881E" w14:textId="1FCDE4B2" w:rsidR="000D0A25" w:rsidRDefault="005255FC" w:rsidP="005C7C13">
      <w:pPr>
        <w:pStyle w:val="Appendix"/>
      </w:pPr>
      <w:bookmarkStart w:id="11" w:name="_Toc145049431"/>
      <w:bookmarkStart w:id="12" w:name="_Toc15922024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38CB33FE" w14:textId="25209161" w:rsidR="00E87D24" w:rsidRDefault="00E87D24" w:rsidP="00E87D24">
      <w:pPr>
        <w:pStyle w:val="Heading3"/>
      </w:pPr>
      <w:bookmarkStart w:id="13" w:name="_Toc159220248"/>
      <w:r>
        <w:t>Versions</w:t>
      </w:r>
      <w:bookmarkEnd w:id="13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4" w:name="_Toc159220249"/>
      <w:r>
        <w:t>Images</w:t>
      </w:r>
      <w:bookmarkEnd w:id="14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59220250"/>
      <w:r w:rsidRPr="001E2299">
        <w:t>Tables</w:t>
      </w:r>
      <w:bookmarkEnd w:id="15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59220251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59220252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59220253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0" w:name="_Toc159220254"/>
      <w:r>
        <w:t>Structure</w:t>
      </w:r>
      <w:bookmarkEnd w:id="20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1" w:name="_Toc159220255"/>
      <w:r>
        <w:lastRenderedPageBreak/>
        <w:t>Diagrams</w:t>
      </w:r>
      <w:bookmarkEnd w:id="21"/>
    </w:p>
    <w:p w14:paraId="65008B06" w14:textId="1507D50E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38A80AE0" w14:textId="77777777" w:rsidR="001A1822" w:rsidRDefault="001A1822" w:rsidP="001A1822">
      <w:pPr>
        <w:pStyle w:val="Heading3"/>
      </w:pPr>
      <w:bookmarkStart w:id="23" w:name="_Toc158808026"/>
      <w:bookmarkStart w:id="24" w:name="_Toc159220257"/>
      <w:bookmarkEnd w:id="22"/>
      <w:r>
        <w:t>Terms</w:t>
      </w:r>
      <w:bookmarkEnd w:id="23"/>
    </w:p>
    <w:p w14:paraId="21B61622" w14:textId="77777777" w:rsidR="001A1822" w:rsidRDefault="001A1822" w:rsidP="001A1822">
      <w:pPr>
        <w:pStyle w:val="BodyText"/>
      </w:pPr>
      <w:r>
        <w:t xml:space="preserve">The following terms and acronyms are used throughout the above Non-Functional Requirements. </w:t>
      </w:r>
    </w:p>
    <w:p w14:paraId="617BD943" w14:textId="77777777" w:rsidR="001A1822" w:rsidRDefault="001A1822" w:rsidP="001A1822">
      <w:pPr>
        <w:pStyle w:val="Heading4"/>
      </w:pPr>
      <w:bookmarkStart w:id="25" w:name="_Hlk159061304"/>
      <w:r>
        <w:t>Conditional Terms</w:t>
      </w:r>
    </w:p>
    <w:p w14:paraId="674AC10B" w14:textId="77777777" w:rsidR="001A1822" w:rsidRPr="00424299" w:rsidRDefault="001A1822" w:rsidP="001A1822">
      <w:pPr>
        <w:pStyle w:val="BodyText"/>
        <w:rPr>
          <w:b/>
          <w:bCs/>
          <w:vanish/>
          <w:specVanish/>
        </w:rPr>
      </w:pPr>
      <w:bookmarkStart w:id="26" w:name="Term_IF"/>
      <w:bookmarkEnd w:id="26"/>
      <w:r w:rsidRPr="00424299">
        <w:rPr>
          <w:b/>
          <w:bCs/>
        </w:rPr>
        <w:t>IF</w:t>
      </w:r>
    </w:p>
    <w:p w14:paraId="39DCBDCE" w14:textId="77777777" w:rsidR="001A1822" w:rsidRPr="00E25A41" w:rsidRDefault="001A1822" w:rsidP="001A1822">
      <w:pPr>
        <w:pStyle w:val="BodyText"/>
      </w:pPr>
      <w:r>
        <w:t xml:space="preserve"> : a conditional statement defining the case(s) in which the requirement </w:t>
      </w:r>
      <w:hyperlink w:anchor="Term_Statement" w:history="1">
        <w:r>
          <w:rPr>
            <w:rStyle w:val="Hyperlink"/>
            <w:b/>
            <w:bCs/>
          </w:rPr>
          <w:t>s</w:t>
        </w:r>
        <w:r w:rsidRPr="00E25A41">
          <w:rPr>
            <w:rStyle w:val="Hyperlink"/>
            <w:b/>
            <w:bCs/>
          </w:rPr>
          <w:t>tatement</w:t>
        </w:r>
      </w:hyperlink>
      <w:r>
        <w:t xml:space="preserve"> applies – typically defining whether it applies to solutions where the system(s) are </w:t>
      </w:r>
      <w:hyperlink w:anchor="Term_SaaS" w:history="1">
        <w:r w:rsidRPr="00E25A41">
          <w:rPr>
            <w:rStyle w:val="Hyperlink"/>
            <w:b/>
            <w:bCs/>
          </w:rPr>
          <w:t>SaaS</w:t>
        </w:r>
      </w:hyperlink>
      <w:r>
        <w:t xml:space="preserve"> or </w:t>
      </w:r>
      <w:hyperlink w:anchor="Term_CustomSystem" w:history="1">
        <w:r w:rsidRPr="00E25A41">
          <w:rPr>
            <w:rStyle w:val="Hyperlink"/>
            <w:b/>
            <w:bCs/>
          </w:rPr>
          <w:t>Custom</w:t>
        </w:r>
      </w:hyperlink>
      <w:r>
        <w:t xml:space="preserve"> or </w:t>
      </w:r>
      <w:hyperlink w:anchor="Term_OTS" w:history="1">
        <w:r w:rsidRPr="00E25A41">
          <w:rPr>
            <w:rStyle w:val="Hyperlink"/>
            <w:b/>
            <w:bCs/>
          </w:rPr>
          <w:t>OTS</w:t>
        </w:r>
      </w:hyperlink>
      <w:r>
        <w:t xml:space="preserve"> </w:t>
      </w:r>
      <w:hyperlink w:anchor="Term_SaaP" w:history="1">
        <w:r w:rsidRPr="00E25A41">
          <w:rPr>
            <w:rStyle w:val="Hyperlink"/>
            <w:b/>
            <w:bCs/>
          </w:rPr>
          <w:t>SaaP</w:t>
        </w:r>
      </w:hyperlink>
      <w:r>
        <w:t xml:space="preserve"> solutions.</w:t>
      </w:r>
    </w:p>
    <w:p w14:paraId="646A5682" w14:textId="77777777" w:rsidR="001A1822" w:rsidRPr="00424299" w:rsidRDefault="001A1822" w:rsidP="001A1822">
      <w:pPr>
        <w:rPr>
          <w:b/>
          <w:bCs/>
          <w:vanish/>
          <w:specVanish/>
        </w:rPr>
      </w:pPr>
      <w:bookmarkStart w:id="27" w:name="Term_THEN"/>
      <w:bookmarkEnd w:id="27"/>
      <w:r w:rsidRPr="00424299">
        <w:rPr>
          <w:b/>
          <w:bCs/>
        </w:rPr>
        <w:t>THEN</w:t>
      </w:r>
    </w:p>
    <w:p w14:paraId="5E85AECA" w14:textId="77777777" w:rsidR="001A1822" w:rsidRDefault="001A1822" w:rsidP="001A1822">
      <w:r>
        <w:t xml:space="preserve"> : the desired outcome of a </w:t>
      </w:r>
      <w:hyperlink w:anchor="Term_IF" w:history="1">
        <w:r w:rsidRPr="00424299">
          <w:rPr>
            <w:rStyle w:val="Hyperlink"/>
          </w:rPr>
          <w:t>conditional</w:t>
        </w:r>
      </w:hyperlink>
      <w:r>
        <w:t xml:space="preserve"> </w:t>
      </w:r>
      <w:hyperlink w:anchor="Term_Statement" w:history="1">
        <w:r w:rsidRPr="00424299">
          <w:rPr>
            <w:rStyle w:val="Hyperlink"/>
            <w:b/>
            <w:bCs/>
          </w:rPr>
          <w:t>statement</w:t>
        </w:r>
      </w:hyperlink>
      <w:r>
        <w:t>.</w:t>
      </w:r>
    </w:p>
    <w:p w14:paraId="498F54FF" w14:textId="77777777" w:rsidR="001A1822" w:rsidRPr="00475F64" w:rsidRDefault="001A1822" w:rsidP="001A1822">
      <w:pPr>
        <w:pStyle w:val="BodyText"/>
        <w:rPr>
          <w:b/>
          <w:bCs/>
          <w:vanish/>
          <w:specVanish/>
        </w:rPr>
      </w:pPr>
      <w:bookmarkStart w:id="28" w:name="Term_ELSE"/>
      <w:bookmarkEnd w:id="28"/>
      <w:r w:rsidRPr="00475F64">
        <w:rPr>
          <w:b/>
          <w:bCs/>
        </w:rPr>
        <w:t>ELSE</w:t>
      </w:r>
    </w:p>
    <w:p w14:paraId="1ABC9DC5" w14:textId="77777777" w:rsidR="001A1822" w:rsidRDefault="001A1822" w:rsidP="001A1822">
      <w:pPr>
        <w:pStyle w:val="BodyText"/>
      </w:pPr>
      <w:r>
        <w:t xml:space="preserve"> : the alternate outcome if the conditional statement is not met.</w:t>
      </w:r>
    </w:p>
    <w:p w14:paraId="50FD4DF4" w14:textId="77777777" w:rsidR="001A1822" w:rsidRDefault="001A1822" w:rsidP="001A1822">
      <w:pPr>
        <w:pStyle w:val="BodyText"/>
      </w:pPr>
    </w:p>
    <w:p w14:paraId="20A47D1B" w14:textId="77777777" w:rsidR="001A1822" w:rsidRDefault="001A1822" w:rsidP="001A1822">
      <w:pPr>
        <w:pStyle w:val="Heading4"/>
      </w:pPr>
      <w:r>
        <w:t>Modal Terms</w:t>
      </w:r>
    </w:p>
    <w:p w14:paraId="61604B20" w14:textId="77777777" w:rsidR="001A1822" w:rsidRPr="006D7087" w:rsidRDefault="00000000" w:rsidP="001A1822">
      <w:pPr>
        <w:pStyle w:val="BodyText"/>
      </w:pPr>
      <w:hyperlink w:anchor="Term_Requirement" w:history="1">
        <w:r w:rsidR="001A1822" w:rsidRPr="006D7087">
          <w:rPr>
            <w:rStyle w:val="Hyperlink"/>
          </w:rPr>
          <w:t>Requirement</w:t>
        </w:r>
      </w:hyperlink>
      <w:r w:rsidR="001A1822">
        <w:t xml:space="preserve"> </w:t>
      </w:r>
      <w:hyperlink w:anchor="Term_Statement" w:history="1">
        <w:r w:rsidR="001A1822" w:rsidRPr="006D7087">
          <w:rPr>
            <w:rStyle w:val="Hyperlink"/>
          </w:rPr>
          <w:t>statement</w:t>
        </w:r>
      </w:hyperlink>
      <w:r w:rsidR="001A1822">
        <w:t xml:space="preserve">s </w:t>
      </w:r>
      <w:proofErr w:type="gramStart"/>
      <w:r w:rsidR="001A1822">
        <w:t>are</w:t>
      </w:r>
      <w:proofErr w:type="gramEnd"/>
      <w:r w:rsidR="001A1822">
        <w:t xml:space="preserve"> developed as one of the following modals:</w:t>
      </w:r>
    </w:p>
    <w:p w14:paraId="462EEE0E" w14:textId="77777777" w:rsidR="001A1822" w:rsidRDefault="001A1822" w:rsidP="001A1822">
      <w:pPr>
        <w:pStyle w:val="BodyText"/>
      </w:pPr>
      <w:bookmarkStart w:id="29" w:name="Term_MUST"/>
      <w:bookmarkEnd w:id="29"/>
      <w:proofErr w:type="gramStart"/>
      <w:r w:rsidRPr="003B5EE1">
        <w:rPr>
          <w:b/>
          <w:bCs/>
        </w:rPr>
        <w:t>MUST</w:t>
      </w:r>
      <w:r>
        <w:t xml:space="preserve"> :</w:t>
      </w:r>
      <w:proofErr w:type="gramEnd"/>
      <w:r>
        <w:t xml:space="preserve"> an Obligation statement.</w:t>
      </w:r>
    </w:p>
    <w:p w14:paraId="116F6A5A" w14:textId="77777777" w:rsidR="001A1822" w:rsidRDefault="001A1822" w:rsidP="001A1822">
      <w:pPr>
        <w:pStyle w:val="BodyText"/>
      </w:pPr>
      <w:bookmarkStart w:id="30" w:name="Term_SHOULD"/>
      <w:bookmarkEnd w:id="30"/>
      <w:proofErr w:type="gramStart"/>
      <w:r>
        <w:rPr>
          <w:b/>
          <w:bCs/>
        </w:rPr>
        <w:t>SHOULD</w:t>
      </w:r>
      <w:r>
        <w:t xml:space="preserve"> :</w:t>
      </w:r>
      <w:proofErr w:type="gramEnd"/>
      <w:r>
        <w:t xml:space="preserve"> an Recommendation statement.</w:t>
      </w:r>
    </w:p>
    <w:p w14:paraId="7A4FBB4F" w14:textId="77777777" w:rsidR="001A1822" w:rsidRDefault="001A1822" w:rsidP="001A1822">
      <w:pPr>
        <w:pStyle w:val="BodyText"/>
      </w:pPr>
      <w:bookmarkStart w:id="31" w:name="Term_COULD"/>
      <w:bookmarkEnd w:id="31"/>
      <w:proofErr w:type="gramStart"/>
      <w:r>
        <w:rPr>
          <w:b/>
          <w:bCs/>
        </w:rPr>
        <w:t>COULD</w:t>
      </w:r>
      <w:r>
        <w:t xml:space="preserve"> :</w:t>
      </w:r>
      <w:proofErr w:type="gramEnd"/>
      <w:r>
        <w:t xml:space="preserve"> an permission statement.</w:t>
      </w:r>
    </w:p>
    <w:p w14:paraId="5FD1C3E0" w14:textId="77777777" w:rsidR="001A1822" w:rsidRDefault="001A1822" w:rsidP="001A1822">
      <w:pPr>
        <w:pStyle w:val="BodyText"/>
      </w:pPr>
      <w:bookmarkStart w:id="32" w:name="Term_MUST_NOT"/>
      <w:bookmarkEnd w:id="32"/>
      <w:r w:rsidRPr="003B5EE1">
        <w:rPr>
          <w:b/>
          <w:bCs/>
        </w:rPr>
        <w:t>MUST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NOT</w:t>
      </w:r>
      <w:r>
        <w:t xml:space="preserve"> :</w:t>
      </w:r>
      <w:proofErr w:type="gramEnd"/>
      <w:r>
        <w:t xml:space="preserve"> an Prohibition statement.</w:t>
      </w:r>
    </w:p>
    <w:p w14:paraId="0D546416" w14:textId="77777777" w:rsidR="001A1822" w:rsidRDefault="001A1822" w:rsidP="001A1822">
      <w:pPr>
        <w:pStyle w:val="BodyText"/>
      </w:pPr>
    </w:p>
    <w:bookmarkEnd w:id="25"/>
    <w:p w14:paraId="79904F32" w14:textId="77777777" w:rsidR="001A1822" w:rsidRDefault="001A1822" w:rsidP="001A1822">
      <w:pPr>
        <w:pStyle w:val="Heading4"/>
      </w:pPr>
      <w:r>
        <w:t>Quantitative Terms</w:t>
      </w:r>
    </w:p>
    <w:p w14:paraId="303B1BA3" w14:textId="77777777" w:rsidR="001A1822" w:rsidRPr="008B4DF8" w:rsidRDefault="001A1822" w:rsidP="001A1822">
      <w:pPr>
        <w:pStyle w:val="BodyText"/>
        <w:rPr>
          <w:b/>
          <w:bCs/>
          <w:vanish/>
          <w:specVanish/>
        </w:rPr>
      </w:pPr>
      <w:bookmarkStart w:id="33" w:name="Term_All"/>
      <w:bookmarkEnd w:id="33"/>
      <w:r w:rsidRPr="008B4DF8">
        <w:rPr>
          <w:b/>
          <w:bCs/>
        </w:rPr>
        <w:t>All</w:t>
      </w:r>
    </w:p>
    <w:p w14:paraId="66A01A66" w14:textId="77777777" w:rsidR="001A1822" w:rsidRDefault="001A1822" w:rsidP="001A1822">
      <w:pPr>
        <w:pStyle w:val="BodyText"/>
      </w:pPr>
      <w:r>
        <w:t xml:space="preserve"> : a legally ambiguous term to be avoided in …</w:t>
      </w:r>
      <w:hyperlink w:anchor="Term_All" w:history="1">
        <w:r w:rsidRPr="006D7087">
          <w:rPr>
            <w:rStyle w:val="Hyperlink"/>
            <w:b/>
            <w:bCs/>
          </w:rPr>
          <w:t>all</w:t>
        </w:r>
      </w:hyperlink>
      <w:r>
        <w:t>…requirements.</w:t>
      </w:r>
    </w:p>
    <w:p w14:paraId="2721A142" w14:textId="77777777" w:rsidR="001A1822" w:rsidRDefault="001A1822" w:rsidP="001A1822">
      <w:pPr>
        <w:pStyle w:val="BodyText"/>
      </w:pPr>
    </w:p>
    <w:p w14:paraId="50343186" w14:textId="77777777" w:rsidR="001A1822" w:rsidRDefault="001A1822" w:rsidP="001A1822">
      <w:pPr>
        <w:pStyle w:val="Heading4"/>
      </w:pPr>
      <w:r>
        <w:t>Domain Terms</w:t>
      </w:r>
    </w:p>
    <w:p w14:paraId="7D93165A" w14:textId="6209DF5A" w:rsidR="0012615C" w:rsidRDefault="0012378A" w:rsidP="0012378A">
      <w:pPr>
        <w:pStyle w:val="Appendix"/>
      </w:pPr>
      <w:r>
        <w:t>Appendix B - FAQs</w:t>
      </w:r>
      <w:bookmarkEnd w:id="24"/>
    </w:p>
    <w:p w14:paraId="73EA09A0" w14:textId="4CB4EF35" w:rsidR="0012615C" w:rsidRDefault="0012378A" w:rsidP="008C39DC">
      <w:pPr>
        <w:pStyle w:val="BodyText"/>
      </w:pPr>
      <w:r>
        <w:t>…</w:t>
      </w:r>
    </w:p>
    <w:p w14:paraId="43A9C5B1" w14:textId="77777777" w:rsidR="0012378A" w:rsidRDefault="0012378A" w:rsidP="0012378A">
      <w:pPr>
        <w:pStyle w:val="Appendix"/>
      </w:pPr>
      <w:bookmarkStart w:id="34" w:name="_Toc158808033"/>
      <w:bookmarkStart w:id="35" w:name="_Toc159220258"/>
      <w:r>
        <w:t>Appendix C – Requirement Record Template</w:t>
      </w:r>
      <w:bookmarkEnd w:id="34"/>
      <w:bookmarkEnd w:id="35"/>
    </w:p>
    <w:p w14:paraId="6311EC7E" w14:textId="77777777" w:rsidR="0012378A" w:rsidRDefault="0012378A" w:rsidP="0012378A">
      <w:pPr>
        <w:pStyle w:val="BodyText"/>
      </w:pPr>
      <w:r>
        <w:t xml:space="preserve">Following guidance within </w:t>
      </w:r>
      <w:r w:rsidRPr="001722CD">
        <w:rPr>
          <w:i/>
          <w:iCs/>
        </w:rPr>
        <w:t>ITC Project Guidance – Definition – Requirements Development</w:t>
      </w:r>
      <w:r>
        <w:t xml:space="preserve"> the schema template for Requirements in this document is as shown below.</w:t>
      </w:r>
    </w:p>
    <w:p w14:paraId="41AA8BC5" w14:textId="77777777" w:rsidR="0012378A" w:rsidRDefault="0012378A" w:rsidP="0012378A">
      <w:pPr>
        <w:pStyle w:val="BodyText"/>
      </w:pPr>
    </w:p>
    <w:p w14:paraId="46C0D0EB" w14:textId="25274B2C" w:rsidR="0012378A" w:rsidRPr="009C4D2C" w:rsidRDefault="001A1822" w:rsidP="0012378A">
      <w:pPr>
        <w:pStyle w:val="Heading5"/>
      </w:pPr>
      <w:bookmarkStart w:id="36" w:name="_Hlk159060411"/>
      <w:r>
        <w:t>TR-</w:t>
      </w:r>
      <w:r w:rsidR="0012378A">
        <w:t xml:space="preserve">ID: </w:t>
      </w:r>
      <w:r w:rsidR="0012378A" w:rsidRPr="003A0A31">
        <w:rPr>
          <w:b/>
          <w:bCs/>
        </w:rPr>
        <w:t>Title</w:t>
      </w:r>
    </w:p>
    <w:tbl>
      <w:tblPr>
        <w:tblStyle w:val="Default-BlueHeadless"/>
        <w:tblW w:w="9524" w:type="dxa"/>
        <w:tblInd w:w="-5" w:type="dxa"/>
        <w:tblLook w:val="04A0" w:firstRow="1" w:lastRow="0" w:firstColumn="1" w:lastColumn="0" w:noHBand="0" w:noVBand="1"/>
      </w:tblPr>
      <w:tblGrid>
        <w:gridCol w:w="1560"/>
        <w:gridCol w:w="7964"/>
      </w:tblGrid>
      <w:tr w:rsidR="0012378A" w14:paraId="43C26F35" w14:textId="77777777" w:rsidTr="0016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1BA4BB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Category</w:t>
            </w:r>
          </w:p>
        </w:tc>
        <w:tc>
          <w:tcPr>
            <w:tcW w:w="7964" w:type="dxa"/>
          </w:tcPr>
          <w:p w14:paraId="358B8036" w14:textId="7B95EBF1" w:rsidR="0012378A" w:rsidRPr="00564217" w:rsidRDefault="0012378A" w:rsidP="00123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Technical/…</w:t>
            </w:r>
          </w:p>
        </w:tc>
      </w:tr>
      <w:tr w:rsidR="0012378A" w14:paraId="2E1A74CE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312B0F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Statement</w:t>
            </w:r>
          </w:p>
        </w:tc>
        <w:tc>
          <w:tcPr>
            <w:tcW w:w="7964" w:type="dxa"/>
          </w:tcPr>
          <w:p w14:paraId="1A4D9A05" w14:textId="54499E18" w:rsidR="0012378A" w:rsidRPr="00F747A0" w:rsidRDefault="0012378A" w:rsidP="0012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 xml:space="preserve"> </w:t>
            </w:r>
            <w:hyperlink w:anchor="Term_IF" w:history="1">
              <w:r w:rsidRPr="00424299">
                <w:rPr>
                  <w:rStyle w:val="Hyperlink"/>
                  <w:b/>
                  <w:bCs/>
                </w:rPr>
                <w:t>IF</w:t>
              </w:r>
            </w:hyperlink>
            <w:r>
              <w:t xml:space="preserve"> … </w:t>
            </w:r>
            <w:hyperlink w:anchor="Term_THEN" w:history="1">
              <w:r w:rsidRPr="00424299">
                <w:rPr>
                  <w:rStyle w:val="Hyperlink"/>
                  <w:b/>
                </w:rPr>
                <w:t>THEN</w:t>
              </w:r>
            </w:hyperlink>
            <w:r>
              <w:t xml:space="preserve"> … </w:t>
            </w:r>
            <w:r w:rsidRPr="00DC217E">
              <w:rPr>
                <w:b/>
                <w:bCs/>
              </w:rPr>
              <w:t>ELSE</w:t>
            </w:r>
            <w:r>
              <w:t xml:space="preserve"> …</w:t>
            </w:r>
          </w:p>
        </w:tc>
      </w:tr>
      <w:tr w:rsidR="0012378A" w14:paraId="0759A80B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FFC526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Rationale</w:t>
            </w:r>
          </w:p>
        </w:tc>
        <w:tc>
          <w:tcPr>
            <w:tcW w:w="7964" w:type="dxa"/>
          </w:tcPr>
          <w:p w14:paraId="3A3B1321" w14:textId="0690549C" w:rsidR="0012378A" w:rsidRPr="0012378A" w:rsidRDefault="0012378A" w:rsidP="001237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2378A" w14:paraId="08723C8C" w14:textId="77777777" w:rsidTr="00161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905350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Details</w:t>
            </w:r>
          </w:p>
        </w:tc>
        <w:tc>
          <w:tcPr>
            <w:tcW w:w="7964" w:type="dxa"/>
          </w:tcPr>
          <w:p w14:paraId="5CD8E912" w14:textId="42C54138" w:rsidR="0012378A" w:rsidRPr="0012378A" w:rsidRDefault="0012378A" w:rsidP="0012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78A">
              <w:t>…</w:t>
            </w:r>
          </w:p>
        </w:tc>
      </w:tr>
      <w:tr w:rsidR="0012378A" w14:paraId="6159A8B5" w14:textId="77777777" w:rsidTr="00161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8974A5" w14:textId="77777777" w:rsidR="0012378A" w:rsidRPr="00564217" w:rsidRDefault="0012378A" w:rsidP="0016152F">
            <w:pPr>
              <w:rPr>
                <w:b/>
                <w:bCs/>
              </w:rPr>
            </w:pPr>
            <w:r w:rsidRPr="00564217">
              <w:rPr>
                <w:b/>
                <w:bCs/>
              </w:rPr>
              <w:t>Prompts</w:t>
            </w:r>
          </w:p>
        </w:tc>
        <w:tc>
          <w:tcPr>
            <w:tcW w:w="7964" w:type="dxa"/>
          </w:tcPr>
          <w:p w14:paraId="314C90BE" w14:textId="6622CDEF" w:rsidR="0012378A" w:rsidRPr="0012378A" w:rsidRDefault="0012378A" w:rsidP="001237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78A">
              <w:t>…</w:t>
            </w:r>
          </w:p>
        </w:tc>
      </w:tr>
      <w:bookmarkEnd w:id="36"/>
    </w:tbl>
    <w:p w14:paraId="47A9FFDF" w14:textId="77777777" w:rsidR="0012378A" w:rsidRDefault="0012378A" w:rsidP="0012378A">
      <w:pPr>
        <w:rPr>
          <w:rFonts w:eastAsiaTheme="majorEastAsia" w:cstheme="majorBidi"/>
          <w:b/>
          <w:color w:val="2F5496"/>
          <w:sz w:val="32"/>
          <w:szCs w:val="32"/>
        </w:rPr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39123" w14:textId="77777777" w:rsidR="00F7730B" w:rsidRDefault="00F7730B" w:rsidP="0021141C">
      <w:pPr>
        <w:spacing w:before="0" w:after="0" w:line="240" w:lineRule="auto"/>
      </w:pPr>
      <w:r>
        <w:separator/>
      </w:r>
    </w:p>
    <w:p w14:paraId="7D93C9F9" w14:textId="77777777" w:rsidR="00F7730B" w:rsidRDefault="00F7730B"/>
  </w:endnote>
  <w:endnote w:type="continuationSeparator" w:id="0">
    <w:p w14:paraId="1CE0E6FE" w14:textId="77777777" w:rsidR="00F7730B" w:rsidRDefault="00F7730B" w:rsidP="0021141C">
      <w:pPr>
        <w:spacing w:before="0" w:after="0" w:line="240" w:lineRule="auto"/>
      </w:pPr>
      <w:r>
        <w:continuationSeparator/>
      </w:r>
    </w:p>
    <w:p w14:paraId="7B0A6334" w14:textId="77777777" w:rsidR="00F7730B" w:rsidRDefault="00F7730B"/>
  </w:endnote>
  <w:endnote w:type="continuationNotice" w:id="1">
    <w:p w14:paraId="2B9FDD3A" w14:textId="77777777" w:rsidR="00F7730B" w:rsidRDefault="00F7730B">
      <w:pPr>
        <w:spacing w:before="0" w:after="0" w:line="240" w:lineRule="auto"/>
      </w:pPr>
    </w:p>
    <w:p w14:paraId="2EF6B377" w14:textId="77777777" w:rsidR="00F7730B" w:rsidRDefault="00F77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4D1E" w14:textId="77777777" w:rsidR="00F7730B" w:rsidRDefault="00F7730B" w:rsidP="0021141C">
      <w:pPr>
        <w:spacing w:before="0" w:after="0" w:line="240" w:lineRule="auto"/>
      </w:pPr>
      <w:r>
        <w:separator/>
      </w:r>
    </w:p>
    <w:p w14:paraId="6D11443F" w14:textId="77777777" w:rsidR="00F7730B" w:rsidRDefault="00F7730B"/>
  </w:footnote>
  <w:footnote w:type="continuationSeparator" w:id="0">
    <w:p w14:paraId="6546CF19" w14:textId="77777777" w:rsidR="00F7730B" w:rsidRDefault="00F7730B" w:rsidP="0021141C">
      <w:pPr>
        <w:spacing w:before="0" w:after="0" w:line="240" w:lineRule="auto"/>
      </w:pPr>
      <w:r>
        <w:continuationSeparator/>
      </w:r>
    </w:p>
    <w:p w14:paraId="6883D788" w14:textId="77777777" w:rsidR="00F7730B" w:rsidRDefault="00F7730B"/>
  </w:footnote>
  <w:footnote w:type="continuationNotice" w:id="1">
    <w:p w14:paraId="38930239" w14:textId="77777777" w:rsidR="00F7730B" w:rsidRDefault="00F7730B">
      <w:pPr>
        <w:spacing w:before="0" w:after="0" w:line="240" w:lineRule="auto"/>
      </w:pPr>
    </w:p>
    <w:p w14:paraId="7AC926A3" w14:textId="77777777" w:rsidR="00F7730B" w:rsidRDefault="00F7730B"/>
  </w:footnote>
  <w:footnote w:id="2">
    <w:p w14:paraId="712C50BD" w14:textId="7F6384C7" w:rsidR="0012378A" w:rsidRDefault="0012378A">
      <w:pPr>
        <w:pStyle w:val="FootnoteText"/>
      </w:pPr>
      <w:r>
        <w:rPr>
          <w:rStyle w:val="FootnoteReference"/>
        </w:rPr>
        <w:footnoteRef/>
      </w:r>
      <w:r>
        <w:t xml:space="preserve"> See ISO-25012 for target user experience qualities.</w:t>
      </w:r>
    </w:p>
  </w:footnote>
  <w:footnote w:id="3">
    <w:p w14:paraId="30979FE4" w14:textId="5C962507" w:rsidR="0012378A" w:rsidRDefault="0012378A">
      <w:pPr>
        <w:pStyle w:val="FootnoteText"/>
      </w:pPr>
      <w:r>
        <w:rPr>
          <w:rStyle w:val="FootnoteReference"/>
        </w:rPr>
        <w:footnoteRef/>
      </w:r>
      <w:r>
        <w:t xml:space="preserve"> See ISO-25010 for target system qualities.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914A44"/>
    <w:multiLevelType w:val="hybridMultilevel"/>
    <w:tmpl w:val="907A2D04"/>
    <w:lvl w:ilvl="0" w:tplc="4382629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  <w:num w:numId="35" w16cid:durableId="969359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1452"/>
    <w:rsid w:val="00026DC8"/>
    <w:rsid w:val="00036876"/>
    <w:rsid w:val="00054E18"/>
    <w:rsid w:val="000708F4"/>
    <w:rsid w:val="00087BBD"/>
    <w:rsid w:val="00092DFD"/>
    <w:rsid w:val="00095D25"/>
    <w:rsid w:val="000A1EDB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378A"/>
    <w:rsid w:val="00126099"/>
    <w:rsid w:val="0012615C"/>
    <w:rsid w:val="00184008"/>
    <w:rsid w:val="001927A5"/>
    <w:rsid w:val="001A1822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0B73"/>
    <w:rsid w:val="002E5B94"/>
    <w:rsid w:val="00331BC9"/>
    <w:rsid w:val="00356787"/>
    <w:rsid w:val="0036207A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B092D"/>
    <w:rsid w:val="005C7C13"/>
    <w:rsid w:val="005F0A38"/>
    <w:rsid w:val="005F0DC4"/>
    <w:rsid w:val="005F792B"/>
    <w:rsid w:val="00606CF4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A00C0"/>
    <w:rsid w:val="00AA11CE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675BB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BF2661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A20B6"/>
    <w:rsid w:val="00D06621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7730B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table" w:customStyle="1" w:styleId="Default-BlueHeadless">
    <w:name w:val="Default - Blue (Headless)"/>
    <w:basedOn w:val="TableNormal"/>
    <w:uiPriority w:val="99"/>
    <w:rsid w:val="0012378A"/>
    <w:pPr>
      <w:spacing w:before="80" w:after="80" w:line="240" w:lineRule="auto"/>
    </w:pPr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D0CECE" w:themeFill="background2" w:themeFillShade="E6"/>
      </w:tcPr>
    </w:tblStylePr>
    <w:tblStylePr w:type="firstCol"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D0CECE" w:themeFill="background2" w:themeFillShade="E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2378A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78A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378A"/>
    <w:rPr>
      <w:vertAlign w:val="superscript"/>
    </w:rPr>
  </w:style>
  <w:style w:type="paragraph" w:styleId="ListParagraph">
    <w:name w:val="List Paragraph"/>
    <w:basedOn w:val="Normal"/>
    <w:uiPriority w:val="34"/>
    <w:rsid w:val="001A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14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39</cp:revision>
  <cp:lastPrinted>2022-08-02T15:33:00Z</cp:lastPrinted>
  <dcterms:created xsi:type="dcterms:W3CDTF">2023-09-07T03:51:00Z</dcterms:created>
  <dcterms:modified xsi:type="dcterms:W3CDTF">2024-02-19T20:01:00Z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