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71B31435" w14:textId="7AAA4C26" w:rsidR="00011A87" w:rsidRDefault="00011A87" w:rsidP="00011A87">
      <w:pPr>
        <w:pStyle w:val="Subtitle"/>
      </w:pPr>
      <w:r>
        <w:t xml:space="preserve">Glossary of ICT Specific Terms: </w:t>
      </w:r>
      <w:r>
        <w:br/>
      </w:r>
      <w:r w:rsidR="00EE0A55">
        <w:t>Data Storage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0B24B495" w14:textId="7FD502B5" w:rsidR="001A2FE3" w:rsidRPr="00F929E7" w:rsidRDefault="001A2FE3" w:rsidP="001A2FE3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24E78C3E" w14:textId="6E91393C" w:rsidR="001A2FE3" w:rsidRPr="00921365" w:rsidRDefault="001A2FE3" w:rsidP="001A2FE3">
      <w:pPr>
        <w:pStyle w:val="BodyText"/>
      </w:pPr>
      <w:r>
        <w:t xml:space="preserve"> </w:t>
      </w:r>
      <w:r>
        <w:t>0.2</w:t>
      </w:r>
    </w:p>
    <w:p w14:paraId="100F3A03" w14:textId="77777777" w:rsidR="001A2FE3" w:rsidRDefault="00921365" w:rsidP="001A2FE3">
      <w:pPr>
        <w:pStyle w:val="Heading2"/>
      </w:pPr>
      <w:r>
        <w:br/>
      </w:r>
      <w:bookmarkStart w:id="0" w:name="_Toc146637998"/>
      <w:bookmarkStart w:id="1" w:name="_Hlk150785161"/>
      <w:r w:rsidR="001A2FE3">
        <w:t>Description</w:t>
      </w:r>
      <w:bookmarkEnd w:id="0"/>
    </w:p>
    <w:p w14:paraId="3331314C" w14:textId="44DDA6CE" w:rsidR="001A2FE3" w:rsidRDefault="001A2FE3" w:rsidP="001A2FE3">
      <w:pPr>
        <w:pStyle w:val="BodyText"/>
      </w:pPr>
      <w:r>
        <w:t xml:space="preserve">A Glossary of common ICT Terms related to </w:t>
      </w:r>
      <w:r>
        <w:t>data storage and manipulation</w:t>
      </w:r>
      <w:r>
        <w:t>, to establish a common understanding, while reducing duplication of effort in downstream documents.</w:t>
      </w:r>
    </w:p>
    <w:p w14:paraId="013D10E5" w14:textId="77777777" w:rsidR="001A2FE3" w:rsidRDefault="001A2FE3" w:rsidP="001A2FE3">
      <w:pPr>
        <w:pStyle w:val="Heading2"/>
      </w:pPr>
      <w:r>
        <w:t>Synopsis</w:t>
      </w:r>
    </w:p>
    <w:p w14:paraId="1EBDE454" w14:textId="6C891C2F" w:rsidR="001A2FE3" w:rsidRDefault="001A2FE3" w:rsidP="001A2FE3">
      <w:pPr>
        <w:pStyle w:val="BodyText"/>
      </w:pPr>
      <w:r>
        <w:t xml:space="preserve">Included are the meanings of acronyms and industry terms used to describe </w:t>
      </w:r>
      <w:r>
        <w:t>aspects of data storage</w:t>
      </w:r>
      <w:r>
        <w:t>.</w:t>
      </w:r>
    </w:p>
    <w:bookmarkEnd w:id="1"/>
    <w:p w14:paraId="3C3008D7" w14:textId="75ED3AC3" w:rsidR="00AE2E49" w:rsidRDefault="00AE2E49" w:rsidP="001A2FE3">
      <w:pPr>
        <w:pStyle w:val="Heading2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_Toc145049427"/>
      <w:bookmarkStart w:id="3" w:name="_Toc146637003"/>
      <w:r>
        <w:lastRenderedPageBreak/>
        <w:t>Contents</w:t>
      </w:r>
      <w:bookmarkEnd w:id="2"/>
      <w:bookmarkEnd w:id="3"/>
    </w:p>
    <w:p w14:paraId="02F97985" w14:textId="612E3C58" w:rsidR="005814A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6637002" w:history="1">
        <w:r w:rsidR="005814A9" w:rsidRPr="004350F1">
          <w:rPr>
            <w:rStyle w:val="Hyperlink"/>
            <w:noProof/>
          </w:rPr>
          <w:t>Description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_Toc146637002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1</w:t>
        </w:r>
        <w:r w:rsidR="005814A9">
          <w:rPr>
            <w:noProof/>
            <w:webHidden/>
          </w:rPr>
          <w:fldChar w:fldCharType="end"/>
        </w:r>
      </w:hyperlink>
    </w:p>
    <w:p w14:paraId="37B78BDA" w14:textId="1374315B" w:rsidR="005814A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03" w:history="1">
        <w:r w:rsidR="005814A9" w:rsidRPr="004350F1">
          <w:rPr>
            <w:rStyle w:val="Hyperlink"/>
            <w:noProof/>
          </w:rPr>
          <w:t>Contents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_Toc146637003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2</w:t>
        </w:r>
        <w:r w:rsidR="005814A9">
          <w:rPr>
            <w:noProof/>
            <w:webHidden/>
          </w:rPr>
          <w:fldChar w:fldCharType="end"/>
        </w:r>
      </w:hyperlink>
    </w:p>
    <w:p w14:paraId="177D0E4E" w14:textId="72A3DD28" w:rsidR="005814A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04" w:history="1">
        <w:r w:rsidR="005814A9" w:rsidRPr="004350F1">
          <w:rPr>
            <w:rStyle w:val="Hyperlink"/>
            <w:noProof/>
          </w:rPr>
          <w:t>Introduction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_Toc146637004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3</w:t>
        </w:r>
        <w:r w:rsidR="005814A9">
          <w:rPr>
            <w:noProof/>
            <w:webHidden/>
          </w:rPr>
          <w:fldChar w:fldCharType="end"/>
        </w:r>
      </w:hyperlink>
    </w:p>
    <w:p w14:paraId="339A843A" w14:textId="76B9DF37" w:rsidR="005814A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05" w:history="1">
        <w:r w:rsidR="005814A9" w:rsidRPr="004350F1">
          <w:rPr>
            <w:rStyle w:val="Hyperlink"/>
            <w:noProof/>
          </w:rPr>
          <w:t>Objective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_Toc146637005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3</w:t>
        </w:r>
        <w:r w:rsidR="005814A9">
          <w:rPr>
            <w:noProof/>
            <w:webHidden/>
          </w:rPr>
          <w:fldChar w:fldCharType="end"/>
        </w:r>
      </w:hyperlink>
    </w:p>
    <w:p w14:paraId="49CF8042" w14:textId="2AFA6BFB" w:rsidR="005814A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06" w:history="1">
        <w:r w:rsidR="005814A9" w:rsidRPr="004350F1">
          <w:rPr>
            <w:rStyle w:val="Hyperlink"/>
            <w:noProof/>
          </w:rPr>
          <w:t>Terms &amp; Acronyms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_Toc146637006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38783FFD" w14:textId="6E2C9843" w:rsidR="005814A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07" w:history="1">
        <w:r w:rsidR="005814A9" w:rsidRPr="004350F1">
          <w:rPr>
            <w:rStyle w:val="Hyperlink"/>
            <w:noProof/>
          </w:rPr>
          <w:t>System Data Storage Terms &amp; Acronyms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_Toc146637007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783BA8D8" w14:textId="33C68526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08" w:history="1">
        <w:r w:rsidR="005814A9" w:rsidRPr="004350F1">
          <w:rPr>
            <w:rStyle w:val="Hyperlink"/>
            <w:noProof/>
          </w:rPr>
          <w:t>Data Hub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_Toc146637008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23C961CE" w14:textId="539501CD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09" w:history="1">
        <w:r w:rsidR="005814A9" w:rsidRPr="004350F1">
          <w:rPr>
            <w:rStyle w:val="Hyperlink"/>
            <w:noProof/>
          </w:rPr>
          <w:t>Indexed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_Toc146637009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7FB9CEB5" w14:textId="31D46587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0" w:history="1">
        <w:r w:rsidR="005814A9" w:rsidRPr="004350F1">
          <w:rPr>
            <w:rStyle w:val="Hyperlink"/>
            <w:noProof/>
          </w:rPr>
          <w:t>Key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_Toc146637010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163C02C6" w14:textId="1FBABE68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1" w:history="1">
        <w:r w:rsidR="005814A9" w:rsidRPr="004350F1">
          <w:rPr>
            <w:rStyle w:val="Hyperlink"/>
            <w:noProof/>
          </w:rPr>
          <w:t>Longitudinal Data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_Toc146637011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174313B7" w14:textId="087A9A1F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2" w:history="1">
        <w:r w:rsidR="005814A9" w:rsidRPr="004350F1">
          <w:rPr>
            <w:rStyle w:val="Hyperlink"/>
            <w:noProof/>
          </w:rPr>
          <w:t>Master Data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_Toc146637012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03580649" w14:textId="3F302156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3" w:history="1">
        <w:r w:rsidR="005814A9" w:rsidRPr="004350F1">
          <w:rPr>
            <w:rStyle w:val="Hyperlink"/>
            <w:noProof/>
          </w:rPr>
          <w:t>Natural Key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_Toc146637013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62F5D7D6" w14:textId="3217149F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4" w:history="1">
        <w:r w:rsidR="005814A9" w:rsidRPr="004350F1">
          <w:rPr>
            <w:rStyle w:val="Hyperlink"/>
            <w:noProof/>
          </w:rPr>
          <w:t>Natural Primary Key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_Toc146637014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0C662B3A" w14:textId="651F0112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5" w:history="1">
        <w:r w:rsidR="005814A9" w:rsidRPr="004350F1">
          <w:rPr>
            <w:rStyle w:val="Hyperlink"/>
            <w:noProof/>
          </w:rPr>
          <w:t>Normalised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_Toc146637015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4694F48F" w14:textId="2C8F9B78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6" w:history="1">
        <w:r w:rsidR="005814A9" w:rsidRPr="004350F1">
          <w:rPr>
            <w:rStyle w:val="Hyperlink"/>
            <w:noProof/>
          </w:rPr>
          <w:t>Primary Key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_Toc146637016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5B76FD65" w14:textId="37E77B9B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7" w:history="1">
        <w:r w:rsidR="005814A9" w:rsidRPr="004350F1">
          <w:rPr>
            <w:rStyle w:val="Hyperlink"/>
            <w:noProof/>
          </w:rPr>
          <w:t>Reference Data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_Toc146637017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7EE3F7A9" w14:textId="1A3E998D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8" w:history="1">
        <w:r w:rsidR="005814A9" w:rsidRPr="004350F1">
          <w:rPr>
            <w:rStyle w:val="Hyperlink"/>
            <w:noProof/>
          </w:rPr>
          <w:t>Relational Database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_Toc146637018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0AA104C9" w14:textId="50FA01AE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9" w:history="1">
        <w:r w:rsidR="005814A9" w:rsidRPr="004350F1">
          <w:rPr>
            <w:rStyle w:val="Hyperlink"/>
            <w:noProof/>
          </w:rPr>
          <w:t>Schema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_Toc146637019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5</w:t>
        </w:r>
        <w:r w:rsidR="005814A9">
          <w:rPr>
            <w:noProof/>
            <w:webHidden/>
          </w:rPr>
          <w:fldChar w:fldCharType="end"/>
        </w:r>
      </w:hyperlink>
    </w:p>
    <w:p w14:paraId="5E414632" w14:textId="32EA7F9D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0" w:history="1">
        <w:r w:rsidR="005814A9" w:rsidRPr="004350F1">
          <w:rPr>
            <w:rStyle w:val="Hyperlink"/>
            <w:noProof/>
          </w:rPr>
          <w:t>Secure keystore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_Toc146637020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5</w:t>
        </w:r>
        <w:r w:rsidR="005814A9">
          <w:rPr>
            <w:noProof/>
            <w:webHidden/>
          </w:rPr>
          <w:fldChar w:fldCharType="end"/>
        </w:r>
      </w:hyperlink>
    </w:p>
    <w:p w14:paraId="092EC854" w14:textId="1AF3665A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1" w:history="1">
        <w:r w:rsidR="005814A9" w:rsidRPr="004350F1">
          <w:rPr>
            <w:rStyle w:val="Hyperlink"/>
            <w:noProof/>
          </w:rPr>
          <w:t>System of Record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_Toc146637021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5</w:t>
        </w:r>
        <w:r w:rsidR="005814A9">
          <w:rPr>
            <w:noProof/>
            <w:webHidden/>
          </w:rPr>
          <w:fldChar w:fldCharType="end"/>
        </w:r>
      </w:hyperlink>
    </w:p>
    <w:p w14:paraId="62C80206" w14:textId="46A3BD6E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2" w:history="1">
        <w:r w:rsidR="005814A9" w:rsidRPr="004350F1">
          <w:rPr>
            <w:rStyle w:val="Hyperlink"/>
            <w:noProof/>
          </w:rPr>
          <w:t>Transactional Data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_Toc146637022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5</w:t>
        </w:r>
        <w:r w:rsidR="005814A9">
          <w:rPr>
            <w:noProof/>
            <w:webHidden/>
          </w:rPr>
          <w:fldChar w:fldCharType="end"/>
        </w:r>
      </w:hyperlink>
    </w:p>
    <w:p w14:paraId="2E029345" w14:textId="62CABBC9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3" w:history="1">
        <w:r w:rsidR="005814A9" w:rsidRPr="004350F1">
          <w:rPr>
            <w:rStyle w:val="Hyperlink"/>
            <w:noProof/>
          </w:rPr>
          <w:t>Unoptimised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_Toc146637023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5</w:t>
        </w:r>
        <w:r w:rsidR="005814A9">
          <w:rPr>
            <w:noProof/>
            <w:webHidden/>
          </w:rPr>
          <w:fldChar w:fldCharType="end"/>
        </w:r>
      </w:hyperlink>
    </w:p>
    <w:p w14:paraId="33D897E8" w14:textId="11C2CA58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4" w:history="1">
        <w:r w:rsidR="005814A9" w:rsidRPr="004350F1">
          <w:rPr>
            <w:rStyle w:val="Hyperlink"/>
            <w:noProof/>
          </w:rPr>
          <w:t>Optimised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_Toc146637024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5</w:t>
        </w:r>
        <w:r w:rsidR="005814A9">
          <w:rPr>
            <w:noProof/>
            <w:webHidden/>
          </w:rPr>
          <w:fldChar w:fldCharType="end"/>
        </w:r>
      </w:hyperlink>
    </w:p>
    <w:p w14:paraId="174870F5" w14:textId="14F9A502" w:rsidR="005814A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5" w:history="1">
        <w:r w:rsidR="005814A9" w:rsidRPr="004350F1">
          <w:rPr>
            <w:rStyle w:val="Hyperlink"/>
            <w:noProof/>
          </w:rPr>
          <w:t>Appendices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_Toc146637025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51221A08" w14:textId="25DAB33A" w:rsidR="005814A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6" w:history="1">
        <w:r w:rsidR="005814A9" w:rsidRPr="004350F1">
          <w:rPr>
            <w:rStyle w:val="Hyperlink"/>
            <w:noProof/>
          </w:rPr>
          <w:t>Appendix A - Document Information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_Toc146637026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244D7322" w14:textId="4C675758" w:rsidR="005814A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7" w:history="1">
        <w:r w:rsidR="005814A9" w:rsidRPr="004350F1">
          <w:rPr>
            <w:rStyle w:val="Hyperlink"/>
            <w:noProof/>
          </w:rPr>
          <w:t>Images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_Toc146637027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4A46AB1B" w14:textId="42E27D06" w:rsidR="005814A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8" w:history="1">
        <w:r w:rsidR="005814A9" w:rsidRPr="004350F1">
          <w:rPr>
            <w:rStyle w:val="Hyperlink"/>
            <w:noProof/>
          </w:rPr>
          <w:t>Tables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_Toc146637028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141EF6CA" w14:textId="17C98ECB" w:rsidR="005814A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9" w:history="1">
        <w:r w:rsidR="005814A9" w:rsidRPr="004350F1">
          <w:rPr>
            <w:rStyle w:val="Hyperlink"/>
            <w:noProof/>
          </w:rPr>
          <w:t>References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_Toc146637029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02EE5DE8" w14:textId="51321C7A" w:rsidR="005814A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30" w:history="1">
        <w:r w:rsidR="005814A9" w:rsidRPr="004350F1">
          <w:rPr>
            <w:rStyle w:val="Hyperlink"/>
            <w:noProof/>
          </w:rPr>
          <w:t>Review Distribution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_Toc146637030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0D953B71" w14:textId="15C13F3C" w:rsidR="005814A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31" w:history="1">
        <w:r w:rsidR="005814A9" w:rsidRPr="004350F1">
          <w:rPr>
            <w:rStyle w:val="Hyperlink"/>
            <w:noProof/>
          </w:rPr>
          <w:t>Audience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_Toc146637031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31160D56" w14:textId="411064A7" w:rsidR="005814A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32" w:history="1">
        <w:r w:rsidR="005814A9" w:rsidRPr="004350F1">
          <w:rPr>
            <w:rStyle w:val="Hyperlink"/>
            <w:noProof/>
          </w:rPr>
          <w:t>Diagrams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_Toc146637032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56715546" w14:textId="360A57F6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4" w:name="_Toc145049429"/>
      <w:bookmarkStart w:id="5" w:name="_Toc146637004"/>
      <w:r w:rsidRPr="00F929E7">
        <w:lastRenderedPageBreak/>
        <w:t>Introduction</w:t>
      </w:r>
      <w:bookmarkEnd w:id="4"/>
      <w:bookmarkEnd w:id="5"/>
    </w:p>
    <w:p w14:paraId="444D14EE" w14:textId="77777777" w:rsidR="00E049A6" w:rsidRDefault="00E049A6" w:rsidP="00E049A6">
      <w:pPr>
        <w:pStyle w:val="Heading2"/>
      </w:pPr>
      <w:bookmarkStart w:id="6" w:name="_Toc146637005"/>
      <w:r>
        <w:t>Objective</w:t>
      </w:r>
      <w:bookmarkEnd w:id="6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7" w:name="_Toc146637006"/>
      <w:r w:rsidRPr="00CC5E39">
        <w:lastRenderedPageBreak/>
        <w:t>Terms &amp; Acronyms</w:t>
      </w:r>
      <w:bookmarkEnd w:id="7"/>
    </w:p>
    <w:p w14:paraId="66D1EE32" w14:textId="77777777" w:rsidR="00CC5E39" w:rsidRPr="00CC5E39" w:rsidRDefault="00CC5E39" w:rsidP="00CC5E39">
      <w:pPr>
        <w:pStyle w:val="Heading2"/>
      </w:pPr>
      <w:bookmarkStart w:id="8" w:name="_Toc146637007"/>
      <w:r w:rsidRPr="00CC5E39">
        <w:t>System Data Storage Terms &amp; Acronyms</w:t>
      </w:r>
      <w:bookmarkEnd w:id="8"/>
    </w:p>
    <w:p w14:paraId="1EABDF04" w14:textId="77777777" w:rsidR="00CC5E39" w:rsidRPr="00CC5E39" w:rsidRDefault="00CC5E39" w:rsidP="003B3AE1">
      <w:pPr>
        <w:pStyle w:val="Heading4"/>
        <w:rPr>
          <w:vanish/>
        </w:rPr>
      </w:pPr>
      <w:bookmarkStart w:id="9" w:name="_Toc146637008"/>
      <w:r w:rsidRPr="00CC5E39">
        <w:t>Data Hub</w:t>
      </w:r>
      <w:bookmarkEnd w:id="9"/>
    </w:p>
    <w:p w14:paraId="429750AE" w14:textId="328E89F3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 data platform architecture that provides management of integration, transformation, </w:t>
      </w:r>
      <w:r w:rsidR="00214C57" w:rsidRPr="00CC5E39">
        <w:t>storage,</w:t>
      </w:r>
      <w:r w:rsidRPr="00CC5E39">
        <w:t xml:space="preserve"> and subsequent availability.</w:t>
      </w:r>
    </w:p>
    <w:p w14:paraId="41FEEDD7" w14:textId="77777777" w:rsidR="00CC5E39" w:rsidRPr="00214C57" w:rsidRDefault="00CC5E39" w:rsidP="00214C57">
      <w:pPr>
        <w:pStyle w:val="Heading4"/>
        <w:rPr>
          <w:b w:val="0"/>
          <w:vanish/>
          <w:specVanish/>
        </w:rPr>
      </w:pPr>
      <w:r w:rsidRPr="00CC5E39">
        <w:t>Datastore</w:t>
      </w:r>
    </w:p>
    <w:p w14:paraId="6BF727A5" w14:textId="5550D962" w:rsidR="00CC5E39" w:rsidRPr="00CC5E39" w:rsidRDefault="00CC5E39" w:rsidP="00214C57">
      <w:pPr>
        <w:pStyle w:val="BodyText"/>
        <w:numPr>
          <w:ilvl w:val="0"/>
          <w:numId w:val="34"/>
        </w:numPr>
      </w:pPr>
      <w:r w:rsidRPr="00CC5E39">
        <w:t xml:space="preserve"> : any form of data storage. The primary types are classified as:</w:t>
      </w:r>
    </w:p>
    <w:p w14:paraId="03B8DD48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Relational (traditional databases)</w:t>
      </w:r>
    </w:p>
    <w:p w14:paraId="660DBBD7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Non-Relational (no-SQL, blob, key-value, etc.)</w:t>
      </w:r>
    </w:p>
    <w:p w14:paraId="37EC1926" w14:textId="77777777" w:rsidR="00CC5E39" w:rsidRPr="00214C57" w:rsidRDefault="00CC5E39" w:rsidP="00214C57">
      <w:pPr>
        <w:pStyle w:val="Heading4"/>
        <w:rPr>
          <w:b w:val="0"/>
          <w:vanish/>
          <w:specVanish/>
        </w:rPr>
      </w:pPr>
      <w:proofErr w:type="spellStart"/>
      <w:r w:rsidRPr="00CC5E39">
        <w:t>Codeset</w:t>
      </w:r>
      <w:proofErr w:type="spellEnd"/>
    </w:p>
    <w:p w14:paraId="6D6314FE" w14:textId="77777777" w:rsidR="00214C57" w:rsidRPr="00214C57" w:rsidRDefault="00CC5E39" w:rsidP="00CC5E39">
      <w:pPr>
        <w:pStyle w:val="BodyText"/>
        <w:numPr>
          <w:ilvl w:val="0"/>
          <w:numId w:val="38"/>
        </w:numPr>
        <w:rPr>
          <w:vanish/>
          <w:specVanish/>
        </w:rPr>
      </w:pPr>
      <w:r w:rsidRPr="00CC5E39">
        <w:t xml:space="preserve"> </w:t>
      </w:r>
    </w:p>
    <w:p w14:paraId="778D8BD0" w14:textId="6F4FD285" w:rsidR="00CC5E39" w:rsidRPr="00CC5E39" w:rsidRDefault="00214C57" w:rsidP="00CC5E39">
      <w:pPr>
        <w:pStyle w:val="BodyText"/>
        <w:numPr>
          <w:ilvl w:val="0"/>
          <w:numId w:val="38"/>
        </w:numPr>
      </w:pPr>
      <w:r>
        <w:t xml:space="preserve"> </w:t>
      </w:r>
      <w:r w:rsidR="00CC5E39" w:rsidRPr="00CC5E39">
        <w:t xml:space="preserve">: a shared list of codes that is used in place of longer names or explanations. See </w:t>
      </w:r>
      <w:r w:rsidR="00CC5E39" w:rsidRPr="00CC5E39">
        <w:rPr>
          <w:i/>
          <w:iCs/>
        </w:rPr>
        <w:t>Reference Data</w:t>
      </w:r>
      <w:r w:rsidR="00CC5E39" w:rsidRPr="00CC5E39">
        <w:t>.</w:t>
      </w:r>
    </w:p>
    <w:p w14:paraId="0C398F92" w14:textId="77777777" w:rsidR="00CC5E39" w:rsidRPr="00CC5E39" w:rsidRDefault="00CC5E39" w:rsidP="003B3AE1">
      <w:pPr>
        <w:pStyle w:val="Heading4"/>
        <w:rPr>
          <w:vanish/>
        </w:rPr>
      </w:pPr>
      <w:bookmarkStart w:id="10" w:name="_Toc146637009"/>
      <w:r w:rsidRPr="00CC5E39">
        <w:t>Indexed</w:t>
      </w:r>
      <w:bookmarkEnd w:id="10"/>
    </w:p>
    <w:p w14:paraId="174581D3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 : a table that is indexed upon insertion of new records, to speed up subsequent finding of records.</w:t>
      </w:r>
    </w:p>
    <w:p w14:paraId="60922E74" w14:textId="77777777" w:rsidR="00CC5E39" w:rsidRPr="00CC5E39" w:rsidRDefault="00CC5E39" w:rsidP="003B3AE1">
      <w:pPr>
        <w:pStyle w:val="Heading4"/>
        <w:rPr>
          <w:vanish/>
        </w:rPr>
      </w:pPr>
      <w:bookmarkStart w:id="11" w:name="_Toc146637010"/>
      <w:r w:rsidRPr="00CC5E39">
        <w:t>Key</w:t>
      </w:r>
      <w:bookmarkEnd w:id="11"/>
    </w:p>
    <w:p w14:paraId="630CF7D2" w14:textId="77777777" w:rsidR="00CC5E39" w:rsidRPr="00CC5E39" w:rsidRDefault="00CC5E39" w:rsidP="00CC5E39">
      <w:pPr>
        <w:pStyle w:val="BodyText"/>
      </w:pPr>
      <w:r w:rsidRPr="00CC5E39">
        <w:t xml:space="preserve"> : an attribute (column) or a set of attributes that help to uniquely identify a tuple (or row) in a table within a datastore or table. See </w:t>
      </w:r>
      <w:r w:rsidRPr="00CC5E39">
        <w:rPr>
          <w:i/>
          <w:iCs/>
        </w:rPr>
        <w:t>Primary Key</w:t>
      </w:r>
      <w:r w:rsidRPr="00CC5E39">
        <w:t>.</w:t>
      </w:r>
    </w:p>
    <w:p w14:paraId="038C31C6" w14:textId="77777777" w:rsidR="00CC5E39" w:rsidRPr="00CC5E39" w:rsidRDefault="00CC5E39" w:rsidP="003B3AE1">
      <w:pPr>
        <w:pStyle w:val="Heading4"/>
        <w:rPr>
          <w:vanish/>
        </w:rPr>
      </w:pPr>
      <w:bookmarkStart w:id="12" w:name="_Toc146637011"/>
      <w:r w:rsidRPr="00CC5E39">
        <w:t>Longitudinal Data</w:t>
      </w:r>
      <w:bookmarkEnd w:id="12"/>
    </w:p>
    <w:p w14:paraId="345E1D6C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the collection of repeated observations of individuals over a duration of time. </w:t>
      </w:r>
      <w:r w:rsidRPr="00CC5E39">
        <w:br/>
        <w:t>In an educational context, the duration is generally measured in years, even decades, during which a Lifelong Learner will transition between multiple Education Providers.</w:t>
      </w:r>
    </w:p>
    <w:p w14:paraId="199B7D52" w14:textId="77777777" w:rsidR="00CC5E39" w:rsidRPr="00CC5E39" w:rsidRDefault="00CC5E39" w:rsidP="003B3AE1">
      <w:pPr>
        <w:pStyle w:val="Heading4"/>
        <w:rPr>
          <w:vanish/>
        </w:rPr>
      </w:pPr>
      <w:bookmarkStart w:id="13" w:name="_Toc146637012"/>
      <w:r w:rsidRPr="00CC5E39">
        <w:t>Master Data</w:t>
      </w:r>
      <w:bookmarkEnd w:id="13"/>
      <w:r w:rsidRPr="00CC5E39">
        <w:t xml:space="preserve"> </w:t>
      </w:r>
    </w:p>
    <w:p w14:paraId="7D237865" w14:textId="77777777" w:rsidR="00CC5E39" w:rsidRPr="00CC5E39" w:rsidRDefault="00CC5E39" w:rsidP="00CC5E39">
      <w:pPr>
        <w:pStyle w:val="BodyText"/>
      </w:pPr>
      <w:r w:rsidRPr="00CC5E39">
        <w:t xml:space="preserve"> : data describing the entities needed to do business. Customers, accounts, etc. See </w:t>
      </w:r>
      <w:r w:rsidRPr="00CC5E39">
        <w:rPr>
          <w:i/>
          <w:iCs/>
        </w:rPr>
        <w:t>Transactional Data.</w:t>
      </w:r>
      <w:r w:rsidRPr="00CC5E39">
        <w:t xml:space="preserve"> Categorised and classified with </w:t>
      </w:r>
      <w:r w:rsidRPr="00CC5E39">
        <w:rPr>
          <w:i/>
          <w:iCs/>
        </w:rPr>
        <w:t>Reference Data</w:t>
      </w:r>
      <w:r w:rsidRPr="00CC5E39">
        <w:t>.</w:t>
      </w:r>
    </w:p>
    <w:p w14:paraId="54CEB114" w14:textId="77777777" w:rsidR="00CC5E39" w:rsidRPr="00CC5E39" w:rsidRDefault="00CC5E39" w:rsidP="003B3AE1">
      <w:pPr>
        <w:pStyle w:val="Heading4"/>
        <w:rPr>
          <w:vanish/>
        </w:rPr>
      </w:pPr>
      <w:bookmarkStart w:id="14" w:name="_Toc146637013"/>
      <w:r w:rsidRPr="00CC5E39">
        <w:t>Natural Key</w:t>
      </w:r>
      <w:bookmarkEnd w:id="14"/>
    </w:p>
    <w:p w14:paraId="186C25CF" w14:textId="77777777" w:rsidR="00CC5E39" w:rsidRPr="00CC5E39" w:rsidRDefault="00CC5E39" w:rsidP="00CC5E39">
      <w:pPr>
        <w:pStyle w:val="BodyText"/>
      </w:pPr>
      <w:r w:rsidRPr="00CC5E39">
        <w:t xml:space="preserve"> : a key derived from the data itself (e.g.: a national person identifier), as opposed to an attribute generated by the database (e.g.: row number or a guid).</w:t>
      </w:r>
    </w:p>
    <w:p w14:paraId="07F32C00" w14:textId="77777777" w:rsidR="00CC5E39" w:rsidRPr="00CC5E39" w:rsidRDefault="00CC5E39" w:rsidP="003B3AE1">
      <w:pPr>
        <w:pStyle w:val="Heading4"/>
        <w:rPr>
          <w:vanish/>
        </w:rPr>
      </w:pPr>
      <w:bookmarkStart w:id="15" w:name="_Toc146637014"/>
      <w:r w:rsidRPr="00CC5E39">
        <w:t>Natural Primary Key</w:t>
      </w:r>
      <w:bookmarkEnd w:id="15"/>
    </w:p>
    <w:p w14:paraId="16EBBF83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t xml:space="preserve"> : a </w:t>
      </w:r>
      <w:r w:rsidRPr="00CC5E39">
        <w:rPr>
          <w:i/>
          <w:iCs/>
        </w:rPr>
        <w:t>natural key</w:t>
      </w:r>
      <w:r w:rsidRPr="00CC5E39">
        <w:t xml:space="preserve"> used as the table’s </w:t>
      </w:r>
      <w:r w:rsidRPr="00CC5E39">
        <w:rPr>
          <w:i/>
          <w:iCs/>
        </w:rPr>
        <w:t>primary key</w:t>
      </w:r>
      <w:r w:rsidRPr="00CC5E39">
        <w:t xml:space="preserve">. </w:t>
      </w:r>
      <w:r w:rsidRPr="00CC5E39">
        <w:br/>
      </w:r>
      <w:r w:rsidRPr="00CC5E39">
        <w:rPr>
          <w:i/>
          <w:iCs/>
        </w:rPr>
        <w:t xml:space="preserve">Note: Use thereof is a design error, as performance is severely impacted negatively.  </w:t>
      </w:r>
    </w:p>
    <w:p w14:paraId="6D1ED150" w14:textId="77777777" w:rsidR="00CC5E39" w:rsidRPr="00CC5E39" w:rsidRDefault="00CC5E39" w:rsidP="003B3AE1">
      <w:pPr>
        <w:pStyle w:val="Heading4"/>
        <w:rPr>
          <w:vanish/>
        </w:rPr>
      </w:pPr>
      <w:bookmarkStart w:id="16" w:name="_Toc146637015"/>
      <w:r w:rsidRPr="00CC5E39">
        <w:t>Normalised</w:t>
      </w:r>
      <w:bookmarkEnd w:id="16"/>
    </w:p>
    <w:p w14:paraId="5250EA44" w14:textId="19B05826" w:rsidR="00CC5E39" w:rsidRPr="00CC5E39" w:rsidRDefault="00CC5E39" w:rsidP="00CC5E39">
      <w:pPr>
        <w:pStyle w:val="BodyText"/>
      </w:pPr>
      <w:r w:rsidRPr="00CC5E39">
        <w:t xml:space="preserve"> : the process of </w:t>
      </w:r>
      <w:r w:rsidR="00202B56" w:rsidRPr="00CC5E39">
        <w:t xml:space="preserve">structuring </w:t>
      </w:r>
      <w:r w:rsidR="00202B56" w:rsidRPr="00202B56">
        <w:rPr>
          <w:i/>
          <w:iCs/>
        </w:rPr>
        <w:t>relational</w:t>
      </w:r>
      <w:r w:rsidRPr="00CC5E39">
        <w:rPr>
          <w:i/>
          <w:iCs/>
        </w:rPr>
        <w:t xml:space="preserve"> databases</w:t>
      </w:r>
      <w:r w:rsidRPr="00CC5E39">
        <w:t xml:space="preserve"> in accordance with a series of so-called </w:t>
      </w:r>
      <w:r w:rsidRPr="00CC5E39">
        <w:rPr>
          <w:i/>
          <w:iCs/>
        </w:rPr>
        <w:t>normal forms</w:t>
      </w:r>
      <w:r w:rsidRPr="00CC5E39">
        <w:t> </w:t>
      </w:r>
      <w:proofErr w:type="gramStart"/>
      <w:r w:rsidRPr="00CC5E39">
        <w:t>in order to</w:t>
      </w:r>
      <w:proofErr w:type="gramEnd"/>
      <w:r w:rsidRPr="00CC5E39">
        <w:t xml:space="preserve"> reduce data-redundancy and improve data-integrity.</w:t>
      </w:r>
    </w:p>
    <w:p w14:paraId="05380474" w14:textId="77777777" w:rsidR="00CC5E39" w:rsidRPr="00CC5E39" w:rsidRDefault="00CC5E39" w:rsidP="003B3AE1">
      <w:pPr>
        <w:pStyle w:val="Heading4"/>
        <w:rPr>
          <w:vanish/>
        </w:rPr>
      </w:pPr>
      <w:bookmarkStart w:id="17" w:name="_Toc146637016"/>
      <w:r w:rsidRPr="00CC5E39">
        <w:t>Primary Key</w:t>
      </w:r>
      <w:bookmarkEnd w:id="17"/>
    </w:p>
    <w:p w14:paraId="510F9022" w14:textId="77777777" w:rsidR="00CC5E39" w:rsidRPr="00CC5E39" w:rsidRDefault="00CC5E39" w:rsidP="00CC5E39">
      <w:pPr>
        <w:pStyle w:val="BodyText"/>
      </w:pPr>
      <w:r w:rsidRPr="00CC5E39">
        <w:t xml:space="preserve"> : the </w:t>
      </w:r>
      <w:r w:rsidRPr="00CC5E39">
        <w:rPr>
          <w:i/>
          <w:iCs/>
        </w:rPr>
        <w:t>key</w:t>
      </w:r>
      <w:r w:rsidRPr="00CC5E39">
        <w:t xml:space="preserve"> in a relational database table that's distinctive for each record. See </w:t>
      </w:r>
      <w:r w:rsidRPr="00CC5E39">
        <w:rPr>
          <w:i/>
          <w:iCs/>
        </w:rPr>
        <w:t>key</w:t>
      </w:r>
      <w:r w:rsidRPr="00CC5E39">
        <w:t>.</w:t>
      </w:r>
    </w:p>
    <w:p w14:paraId="5D1958D1" w14:textId="77777777" w:rsidR="00CC5E39" w:rsidRPr="00CC5E39" w:rsidRDefault="00CC5E39" w:rsidP="003B3AE1">
      <w:pPr>
        <w:pStyle w:val="Heading4"/>
        <w:rPr>
          <w:vanish/>
        </w:rPr>
      </w:pPr>
      <w:bookmarkStart w:id="18" w:name="_Toc146637017"/>
      <w:r w:rsidRPr="00CC5E39">
        <w:t>Reference Data</w:t>
      </w:r>
      <w:bookmarkEnd w:id="18"/>
    </w:p>
    <w:p w14:paraId="30713C6B" w14:textId="77777777" w:rsidR="00CC5E39" w:rsidRPr="00CC5E39" w:rsidRDefault="00CC5E39" w:rsidP="00CC5E39">
      <w:pPr>
        <w:pStyle w:val="BodyText"/>
      </w:pPr>
      <w:r w:rsidRPr="00CC5E39">
        <w:t xml:space="preserve"> : a special subset of master data that is used for classification and categorisation. Whereas Reference data is often internal to a system or organisation, they may also be keyed to cross organisation </w:t>
      </w:r>
      <w:proofErr w:type="spellStart"/>
      <w:r w:rsidRPr="00CC5E39">
        <w:t>codesets</w:t>
      </w:r>
      <w:proofErr w:type="spellEnd"/>
      <w:r w:rsidRPr="00CC5E39">
        <w:t xml:space="preserve">. See </w:t>
      </w:r>
      <w:proofErr w:type="spellStart"/>
      <w:r w:rsidRPr="00CC5E39">
        <w:rPr>
          <w:i/>
          <w:iCs/>
        </w:rPr>
        <w:t>Codeset</w:t>
      </w:r>
      <w:proofErr w:type="spellEnd"/>
      <w:r w:rsidRPr="00CC5E39">
        <w:rPr>
          <w:i/>
          <w:iCs/>
        </w:rPr>
        <w:t>.</w:t>
      </w:r>
    </w:p>
    <w:p w14:paraId="03279D55" w14:textId="77777777" w:rsidR="00CC5E39" w:rsidRPr="00CC5E39" w:rsidRDefault="00CC5E39" w:rsidP="003B3AE1">
      <w:pPr>
        <w:pStyle w:val="Heading4"/>
        <w:rPr>
          <w:vanish/>
        </w:rPr>
      </w:pPr>
      <w:bookmarkStart w:id="19" w:name="_Toc146637018"/>
      <w:r w:rsidRPr="00CC5E39">
        <w:t>Relational Database</w:t>
      </w:r>
      <w:bookmarkEnd w:id="19"/>
    </w:p>
    <w:p w14:paraId="21CB6BCB" w14:textId="77777777" w:rsidR="00CC5E39" w:rsidRPr="00CC5E39" w:rsidRDefault="00CC5E39" w:rsidP="00CC5E39">
      <w:pPr>
        <w:pStyle w:val="BodyText"/>
      </w:pPr>
      <w:r w:rsidRPr="00CC5E39">
        <w:t xml:space="preserve"> : a relational database is a collection of information that organizes data in predefined relationships where data is stored in one or more tables (or "relations") </w:t>
      </w:r>
      <w:r w:rsidRPr="00CC5E39">
        <w:lastRenderedPageBreak/>
        <w:t xml:space="preserve">of columns and rows, making it easy to see and understand how different data structures relate to each other. The organisation of these tables is referred to as a </w:t>
      </w:r>
      <w:r w:rsidRPr="00CC5E39">
        <w:rPr>
          <w:i/>
          <w:iCs/>
        </w:rPr>
        <w:t>schema</w:t>
      </w:r>
      <w:r w:rsidRPr="00CC5E39">
        <w:t>.</w:t>
      </w:r>
    </w:p>
    <w:p w14:paraId="13F32125" w14:textId="77777777" w:rsidR="00CC5E39" w:rsidRPr="00CC5E39" w:rsidRDefault="00CC5E39" w:rsidP="003B3AE1">
      <w:pPr>
        <w:pStyle w:val="Heading4"/>
        <w:rPr>
          <w:vanish/>
        </w:rPr>
      </w:pPr>
      <w:bookmarkStart w:id="20" w:name="_Toc146637019"/>
      <w:r w:rsidRPr="00CC5E39">
        <w:t>Schema</w:t>
      </w:r>
      <w:bookmarkEnd w:id="20"/>
    </w:p>
    <w:p w14:paraId="714B3D1D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the definition of how information is persisted in a datastore (generally a relational database).</w:t>
      </w:r>
    </w:p>
    <w:p w14:paraId="6E7475F9" w14:textId="77777777" w:rsidR="00CC5E39" w:rsidRPr="00CC5E39" w:rsidRDefault="00CC5E39" w:rsidP="003B3AE1">
      <w:pPr>
        <w:pStyle w:val="Heading4"/>
        <w:rPr>
          <w:vanish/>
        </w:rPr>
      </w:pPr>
      <w:bookmarkStart w:id="21" w:name="_Toc146637020"/>
      <w:r w:rsidRPr="00CC5E39">
        <w:t>Secure keystore</w:t>
      </w:r>
      <w:bookmarkEnd w:id="21"/>
    </w:p>
    <w:p w14:paraId="04DEB5CA" w14:textId="77777777" w:rsidR="00CC5E39" w:rsidRPr="00CC5E39" w:rsidRDefault="00CC5E39" w:rsidP="00CC5E39">
      <w:pPr>
        <w:pStyle w:val="BodyText"/>
      </w:pPr>
      <w:r w:rsidRPr="00CC5E39">
        <w:t xml:space="preserve"> : a non-relational key-value datastore for confidential information, usually integration information. </w:t>
      </w:r>
      <w:r w:rsidRPr="00CC5E39">
        <w:br/>
        <w:t xml:space="preserve">Note: a relatively common high value example use case is to only permit a deployment pipeline to be a member of the secure keystore, to retrieve confidential integration credentials which it then injects into deployments, removing the risk of humans accessing, </w:t>
      </w:r>
      <w:proofErr w:type="gramStart"/>
      <w:r w:rsidRPr="00CC5E39">
        <w:t>knowing</w:t>
      </w:r>
      <w:proofErr w:type="gramEnd"/>
      <w:r w:rsidRPr="00CC5E39">
        <w:t xml:space="preserve"> and disclosing these credentials.</w:t>
      </w:r>
    </w:p>
    <w:p w14:paraId="6EF0C23F" w14:textId="77777777" w:rsidR="00CC5E39" w:rsidRPr="00CC5E39" w:rsidRDefault="00CC5E39" w:rsidP="003B3AE1">
      <w:pPr>
        <w:pStyle w:val="Heading4"/>
        <w:rPr>
          <w:vanish/>
        </w:rPr>
      </w:pPr>
      <w:bookmarkStart w:id="22" w:name="_Toc146637021"/>
      <w:r w:rsidRPr="00CC5E39">
        <w:t>System of Record</w:t>
      </w:r>
      <w:bookmarkEnd w:id="22"/>
    </w:p>
    <w:p w14:paraId="2558F01C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 data management term for an information service that is the authoritative data source.</w:t>
      </w:r>
    </w:p>
    <w:p w14:paraId="60003A83" w14:textId="77777777" w:rsidR="00CC5E39" w:rsidRPr="00CC5E39" w:rsidRDefault="00CC5E39" w:rsidP="003B3AE1">
      <w:pPr>
        <w:pStyle w:val="Heading4"/>
        <w:rPr>
          <w:vanish/>
        </w:rPr>
      </w:pPr>
      <w:bookmarkStart w:id="23" w:name="_Toc146637022"/>
      <w:r w:rsidRPr="00CC5E39">
        <w:t>Transactional Data</w:t>
      </w:r>
      <w:bookmarkEnd w:id="23"/>
      <w:r w:rsidRPr="00CC5E39">
        <w:t xml:space="preserve"> </w:t>
      </w:r>
    </w:p>
    <w:p w14:paraId="03D1935A" w14:textId="77777777" w:rsidR="00CC5E39" w:rsidRPr="00CC5E39" w:rsidRDefault="00CC5E39" w:rsidP="00CC5E39">
      <w:pPr>
        <w:pStyle w:val="BodyText"/>
      </w:pPr>
      <w:r w:rsidRPr="00CC5E39">
        <w:t xml:space="preserve"> : data collected about interactions and events, referencing </w:t>
      </w:r>
      <w:r w:rsidRPr="00CC5E39">
        <w:rPr>
          <w:i/>
          <w:iCs/>
        </w:rPr>
        <w:t>Master Data</w:t>
      </w:r>
      <w:r w:rsidRPr="00CC5E39">
        <w:t xml:space="preserve"> and </w:t>
      </w:r>
      <w:r w:rsidRPr="00CC5E39">
        <w:rPr>
          <w:i/>
          <w:iCs/>
        </w:rPr>
        <w:t>Reference Data</w:t>
      </w:r>
      <w:r w:rsidRPr="00CC5E39">
        <w:t xml:space="preserve">. See </w:t>
      </w:r>
      <w:r w:rsidRPr="00CC5E39">
        <w:rPr>
          <w:i/>
          <w:iCs/>
        </w:rPr>
        <w:t>Master Data</w:t>
      </w:r>
      <w:r w:rsidRPr="00CC5E39">
        <w:t xml:space="preserve">, </w:t>
      </w:r>
      <w:r w:rsidRPr="00CC5E39">
        <w:rPr>
          <w:i/>
          <w:iCs/>
        </w:rPr>
        <w:t>Reference Data</w:t>
      </w:r>
      <w:r w:rsidRPr="00CC5E39">
        <w:t>.</w:t>
      </w:r>
    </w:p>
    <w:p w14:paraId="1A0E9C6B" w14:textId="77777777" w:rsidR="00CC5E39" w:rsidRPr="00CC5E39" w:rsidRDefault="00CC5E39" w:rsidP="003B3AE1">
      <w:pPr>
        <w:pStyle w:val="Heading4"/>
        <w:rPr>
          <w:vanish/>
        </w:rPr>
      </w:pPr>
      <w:bookmarkStart w:id="24" w:name="_Toc146637023"/>
      <w:proofErr w:type="spellStart"/>
      <w:r w:rsidRPr="00CC5E39">
        <w:t>Unoptimised</w:t>
      </w:r>
      <w:bookmarkEnd w:id="24"/>
      <w:proofErr w:type="spellEnd"/>
    </w:p>
    <w:p w14:paraId="3D937B9B" w14:textId="77777777" w:rsidR="00CC5E39" w:rsidRPr="00CC5E39" w:rsidRDefault="00CC5E39" w:rsidP="00CC5E39">
      <w:pPr>
        <w:pStyle w:val="BodyText"/>
      </w:pPr>
      <w:r w:rsidRPr="00CC5E39">
        <w:t xml:space="preserve"> : a database </w:t>
      </w:r>
      <w:proofErr w:type="gramStart"/>
      <w:r w:rsidRPr="00CC5E39">
        <w:t>who’s</w:t>
      </w:r>
      <w:proofErr w:type="gramEnd"/>
      <w:r w:rsidRPr="00CC5E39">
        <w:t xml:space="preserve"> performance is impacting system performance. The causes are often one or more of the following:</w:t>
      </w:r>
    </w:p>
    <w:p w14:paraId="5DF9AEC4" w14:textId="03F8CEA0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Tables are not effectively </w:t>
      </w:r>
      <w:r w:rsidRPr="00CC5E39">
        <w:rPr>
          <w:i/>
          <w:iCs/>
        </w:rPr>
        <w:t>normalised</w:t>
      </w:r>
      <w:r w:rsidR="00202B56">
        <w:rPr>
          <w:i/>
          <w:iCs/>
        </w:rPr>
        <w:t>,</w:t>
      </w:r>
      <w:r w:rsidRPr="00CC5E39">
        <w:t xml:space="preserve"> </w:t>
      </w:r>
    </w:p>
    <w:p w14:paraId="4EB27DA7" w14:textId="68F383DB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tables miss useful indexes</w:t>
      </w:r>
      <w:r w:rsidR="00202B56">
        <w:t>,</w:t>
      </w:r>
    </w:p>
    <w:p w14:paraId="308B5173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tables have too unnecessary non-valuable indexes and omission.</w:t>
      </w:r>
    </w:p>
    <w:p w14:paraId="6BC08430" w14:textId="77777777" w:rsidR="00CC5E39" w:rsidRPr="00CC5E39" w:rsidRDefault="00CC5E39" w:rsidP="003B3AE1">
      <w:pPr>
        <w:pStyle w:val="Heading4"/>
        <w:rPr>
          <w:vanish/>
        </w:rPr>
      </w:pPr>
      <w:bookmarkStart w:id="25" w:name="_Toc146637024"/>
      <w:r w:rsidRPr="00CC5E39">
        <w:t>Optimised</w:t>
      </w:r>
      <w:bookmarkEnd w:id="25"/>
    </w:p>
    <w:p w14:paraId="539C165B" w14:textId="77777777" w:rsidR="00CC5E39" w:rsidRPr="00CC5E39" w:rsidRDefault="00CC5E39" w:rsidP="00CC5E39">
      <w:pPr>
        <w:pStyle w:val="BodyText"/>
      </w:pPr>
      <w:r w:rsidRPr="00CC5E39">
        <w:t xml:space="preserve"> : a table or database on which work has been done to remove causes of for it being unoptimized.</w:t>
      </w:r>
    </w:p>
    <w:p w14:paraId="0CEDF4A5" w14:textId="77777777" w:rsidR="005255FC" w:rsidRDefault="005255FC" w:rsidP="005255FC">
      <w:pPr>
        <w:pStyle w:val="Appendices"/>
      </w:pPr>
      <w:bookmarkStart w:id="26" w:name="_Toc145049430"/>
      <w:bookmarkStart w:id="27" w:name="_Toc146637025"/>
      <w:r>
        <w:lastRenderedPageBreak/>
        <w:t>Appendices</w:t>
      </w:r>
      <w:bookmarkEnd w:id="26"/>
      <w:bookmarkEnd w:id="27"/>
    </w:p>
    <w:p w14:paraId="2F89881E" w14:textId="74A8DB32" w:rsidR="000D0A25" w:rsidRPr="005C7C13" w:rsidRDefault="005255FC" w:rsidP="005C7C13">
      <w:pPr>
        <w:pStyle w:val="Appendix"/>
      </w:pPr>
      <w:bookmarkStart w:id="28" w:name="_Toc145049431"/>
      <w:bookmarkStart w:id="29" w:name="_Toc146637026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28"/>
      <w:bookmarkEnd w:id="29"/>
    </w:p>
    <w:p w14:paraId="3EEAF172" w14:textId="353C1E96" w:rsidR="001A2FE3" w:rsidRDefault="001A2FE3" w:rsidP="005255FC">
      <w:pPr>
        <w:pStyle w:val="Heading3"/>
      </w:pPr>
      <w:bookmarkStart w:id="30" w:name="_Toc146637027"/>
      <w:r>
        <w:t>Versions</w:t>
      </w:r>
    </w:p>
    <w:p w14:paraId="5E6E3EC0" w14:textId="58051C73" w:rsidR="001A2FE3" w:rsidRDefault="001A2FE3" w:rsidP="001A2FE3">
      <w:pPr>
        <w:pStyle w:val="BodyText"/>
        <w:numPr>
          <w:ilvl w:val="1"/>
          <w:numId w:val="48"/>
        </w:numPr>
      </w:pPr>
      <w:r>
        <w:t>Initial Release</w:t>
      </w:r>
    </w:p>
    <w:p w14:paraId="73F6A42C" w14:textId="198EFD21" w:rsidR="001A2FE3" w:rsidRPr="001A2FE3" w:rsidRDefault="001A2FE3" w:rsidP="001A2FE3">
      <w:pPr>
        <w:pStyle w:val="BodyText"/>
        <w:numPr>
          <w:ilvl w:val="1"/>
          <w:numId w:val="48"/>
        </w:numPr>
      </w:pPr>
      <w:r>
        <w:t>Minor Changes</w:t>
      </w:r>
    </w:p>
    <w:p w14:paraId="43AB590F" w14:textId="544D921B" w:rsidR="008C39DC" w:rsidRDefault="008C39DC" w:rsidP="005255FC">
      <w:pPr>
        <w:pStyle w:val="Heading3"/>
      </w:pPr>
      <w:r>
        <w:t>Images</w:t>
      </w:r>
      <w:bookmarkEnd w:id="30"/>
    </w:p>
    <w:p w14:paraId="2DD82614" w14:textId="26F02EEA" w:rsidR="008C39DC" w:rsidRDefault="00000000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31" w:name="_Toc146637028"/>
      <w:r w:rsidRPr="001E2299">
        <w:t>Tables</w:t>
      </w:r>
      <w:bookmarkEnd w:id="31"/>
    </w:p>
    <w:p w14:paraId="125C1C6B" w14:textId="4A7A3B60" w:rsidR="008C39DC" w:rsidRDefault="00000000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32" w:name="_Toc146637029"/>
      <w:r>
        <w:t>References</w:t>
      </w:r>
      <w:bookmarkEnd w:id="32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33" w:name="_Toc146637030"/>
      <w:r>
        <w:t>Review Distribution</w:t>
      </w:r>
      <w:bookmarkEnd w:id="33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34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78ADC7E0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1A2FE3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35" w:name="_Toc146637031"/>
      <w:bookmarkEnd w:id="34"/>
      <w:r>
        <w:t>Audience</w:t>
      </w:r>
      <w:bookmarkEnd w:id="35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36" w:name="_Toc146637032"/>
      <w:r>
        <w:t>Diagrams</w:t>
      </w:r>
      <w:bookmarkEnd w:id="36"/>
    </w:p>
    <w:p w14:paraId="65008B06" w14:textId="699F6F22" w:rsidR="00660C49" w:rsidRDefault="00660C49" w:rsidP="008C39DC">
      <w:pPr>
        <w:pStyle w:val="BodyText"/>
      </w:pPr>
      <w:bookmarkStart w:id="37" w:name="_Hlk145229490"/>
      <w:r>
        <w:t>Diagrams are developed for a wide audience. Unless specifically for a technical audience, where the use of industry standard diagram types (</w:t>
      </w:r>
      <w:r w:rsidR="001A2FE3">
        <w:t>ArchiMate</w:t>
      </w:r>
      <w:r>
        <w:t>, UML, C4), is appropriate, diagrams are developed as simple “box &amp; line” monochrome diagrams.</w:t>
      </w:r>
    </w:p>
    <w:bookmarkEnd w:id="37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73455" w14:textId="77777777" w:rsidR="00835F68" w:rsidRDefault="00835F68" w:rsidP="0021141C">
      <w:pPr>
        <w:spacing w:before="0" w:after="0" w:line="240" w:lineRule="auto"/>
      </w:pPr>
      <w:r>
        <w:separator/>
      </w:r>
    </w:p>
    <w:p w14:paraId="4E1F91CC" w14:textId="77777777" w:rsidR="00835F68" w:rsidRDefault="00835F68"/>
  </w:endnote>
  <w:endnote w:type="continuationSeparator" w:id="0">
    <w:p w14:paraId="3E2525AB" w14:textId="77777777" w:rsidR="00835F68" w:rsidRDefault="00835F68" w:rsidP="0021141C">
      <w:pPr>
        <w:spacing w:before="0" w:after="0" w:line="240" w:lineRule="auto"/>
      </w:pPr>
      <w:r>
        <w:continuationSeparator/>
      </w:r>
    </w:p>
    <w:p w14:paraId="3222DFA6" w14:textId="77777777" w:rsidR="00835F68" w:rsidRDefault="00835F68"/>
  </w:endnote>
  <w:endnote w:type="continuationNotice" w:id="1">
    <w:p w14:paraId="0AB83089" w14:textId="77777777" w:rsidR="00835F68" w:rsidRDefault="00835F68">
      <w:pPr>
        <w:spacing w:before="0" w:after="0" w:line="240" w:lineRule="auto"/>
      </w:pPr>
    </w:p>
    <w:p w14:paraId="572AB3F0" w14:textId="77777777" w:rsidR="00835F68" w:rsidRDefault="00835F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D09AB" w14:textId="77777777" w:rsidR="00835F68" w:rsidRDefault="00835F68" w:rsidP="0021141C">
      <w:pPr>
        <w:spacing w:before="0" w:after="0" w:line="240" w:lineRule="auto"/>
      </w:pPr>
      <w:r>
        <w:separator/>
      </w:r>
    </w:p>
    <w:p w14:paraId="7C68D31D" w14:textId="77777777" w:rsidR="00835F68" w:rsidRDefault="00835F68"/>
  </w:footnote>
  <w:footnote w:type="continuationSeparator" w:id="0">
    <w:p w14:paraId="00955EB1" w14:textId="77777777" w:rsidR="00835F68" w:rsidRDefault="00835F68" w:rsidP="0021141C">
      <w:pPr>
        <w:spacing w:before="0" w:after="0" w:line="240" w:lineRule="auto"/>
      </w:pPr>
      <w:r>
        <w:continuationSeparator/>
      </w:r>
    </w:p>
    <w:p w14:paraId="7D5E4CD1" w14:textId="77777777" w:rsidR="00835F68" w:rsidRDefault="00835F68"/>
  </w:footnote>
  <w:footnote w:type="continuationNotice" w:id="1">
    <w:p w14:paraId="4E861065" w14:textId="77777777" w:rsidR="00835F68" w:rsidRDefault="00835F68">
      <w:pPr>
        <w:spacing w:before="0" w:after="0" w:line="240" w:lineRule="auto"/>
      </w:pPr>
    </w:p>
    <w:p w14:paraId="082FDB25" w14:textId="77777777" w:rsidR="00835F68" w:rsidRDefault="00835F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5752BBD"/>
    <w:multiLevelType w:val="multilevel"/>
    <w:tmpl w:val="5484A882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2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148131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11A87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2FE3"/>
    <w:rsid w:val="001B23EB"/>
    <w:rsid w:val="001B51F2"/>
    <w:rsid w:val="001E2299"/>
    <w:rsid w:val="001F35A9"/>
    <w:rsid w:val="001F5EF1"/>
    <w:rsid w:val="00202B56"/>
    <w:rsid w:val="002031CE"/>
    <w:rsid w:val="0021141C"/>
    <w:rsid w:val="00213DAA"/>
    <w:rsid w:val="00214C57"/>
    <w:rsid w:val="0021547D"/>
    <w:rsid w:val="00223763"/>
    <w:rsid w:val="00233BDC"/>
    <w:rsid w:val="00242D7F"/>
    <w:rsid w:val="0029311E"/>
    <w:rsid w:val="00294317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814A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35F68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0A55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6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32</cp:revision>
  <cp:lastPrinted>2022-08-02T15:33:00Z</cp:lastPrinted>
  <dcterms:created xsi:type="dcterms:W3CDTF">2023-09-07T03:51:00Z</dcterms:created>
  <dcterms:modified xsi:type="dcterms:W3CDTF">2023-11-13T19:47:00Z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