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30F2FCDF" w:rsidR="008C39DC" w:rsidRDefault="00ED77BF" w:rsidP="008C39DC">
      <w:pPr>
        <w:pStyle w:val="Subtitle"/>
      </w:pPr>
      <w:r>
        <w:t>Development Principles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3C12FC3" w:rsidR="00921365" w:rsidRPr="00921365" w:rsidRDefault="00F929E7" w:rsidP="00921365">
      <w:pPr>
        <w:pStyle w:val="BodyText"/>
      </w:pPr>
      <w:r>
        <w:t xml:space="preserve"> </w:t>
      </w:r>
      <w:r w:rsidR="00ED77BF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222F5D31" w:rsidR="00AE2E49" w:rsidRDefault="00ED77BF" w:rsidP="00921365">
      <w:pPr>
        <w:pStyle w:val="BodyText"/>
      </w:pPr>
      <w:bookmarkStart w:id="2" w:name="_Hlk149117431"/>
      <w:r>
        <w:t>This document describes Guiding Principles specific to the Development of systems that are expected to be followed to improve the deliverables qualities – primarily Security &amp; Maintainability.</w:t>
      </w:r>
    </w:p>
    <w:bookmarkEnd w:id="2"/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3" w:name="_Toc145232974"/>
      <w:r>
        <w:t>Synopsis</w:t>
      </w:r>
      <w:bookmarkEnd w:id="3"/>
    </w:p>
    <w:p w14:paraId="311F51B1" w14:textId="61C240ED" w:rsidR="00ED77BF" w:rsidRDefault="00ED77BF" w:rsidP="00ED77BF">
      <w:pPr>
        <w:pStyle w:val="BodyText"/>
      </w:pPr>
      <w:r>
        <w:t xml:space="preserve">System </w:t>
      </w:r>
      <w:r>
        <w:t>developers are expected to adhere to these Principles, requiring Governance based Decisions to deviate from them.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45232975"/>
      <w:r>
        <w:lastRenderedPageBreak/>
        <w:t>Contents</w:t>
      </w:r>
      <w:bookmarkEnd w:id="4"/>
      <w:bookmarkEnd w:id="5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3C59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3C59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3C59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3C59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3C596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3C5961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3C5961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3C5961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45232977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4BE214F" w14:textId="77777777" w:rsidR="00ED77BF" w:rsidRDefault="00ED77BF" w:rsidP="00ED77BF">
      <w:pPr>
        <w:pStyle w:val="BodyText"/>
      </w:pPr>
      <w:bookmarkStart w:id="8" w:name="_Toc144995112"/>
    </w:p>
    <w:p w14:paraId="5E754D2A" w14:textId="216BEF0A" w:rsidR="00F929E7" w:rsidRPr="00F929E7" w:rsidRDefault="00ED77BF" w:rsidP="00ED77BF">
      <w:pPr>
        <w:pStyle w:val="Heading1"/>
      </w:pPr>
      <w:r>
        <w:lastRenderedPageBreak/>
        <w:t>Principles</w:t>
      </w:r>
    </w:p>
    <w:bookmarkEnd w:id="8"/>
    <w:p w14:paraId="598393EE" w14:textId="77777777" w:rsidR="00ED77BF" w:rsidRDefault="00ED77BF" w:rsidP="00DA59D0">
      <w:pPr>
        <w:pStyle w:val="BodyText"/>
      </w:pPr>
    </w:p>
    <w:p w14:paraId="0047D30E" w14:textId="4F6ABBE9" w:rsidR="00824136" w:rsidRDefault="00824136" w:rsidP="00ED77BF">
      <w:pPr>
        <w:pStyle w:val="Heading2"/>
      </w:pPr>
      <w:r>
        <w:t>PRINC-DEV-01: Encrypt Everything</w:t>
      </w:r>
    </w:p>
    <w:p w14:paraId="4CB7B1E9" w14:textId="35D47A96" w:rsidR="00824136" w:rsidRDefault="00824136" w:rsidP="00824136">
      <w:pPr>
        <w:pStyle w:val="BodyText"/>
      </w:pPr>
      <w:r>
        <w:t>“Use encrypted communication channels before falling back to encrypted messages over unencrypted channels.”</w:t>
      </w:r>
    </w:p>
    <w:p w14:paraId="27930B17" w14:textId="733CCDC5" w:rsidR="00824136" w:rsidRDefault="00824136" w:rsidP="00824136">
      <w:pPr>
        <w:pStyle w:val="BodyText"/>
      </w:pPr>
      <w:r>
        <w:t>Details</w:t>
      </w:r>
    </w:p>
    <w:p w14:paraId="7EAEEE5B" w14:textId="12613254" w:rsidR="00824136" w:rsidRDefault="00824136" w:rsidP="00824136">
      <w:pPr>
        <w:pStyle w:val="BodyText"/>
      </w:pPr>
      <w:r>
        <w:t xml:space="preserve">Use HTTPS over HTTP between devices. Use Secure [Encrypted] Connections to databases. </w:t>
      </w:r>
    </w:p>
    <w:p w14:paraId="44398D92" w14:textId="1183400C" w:rsidR="00824136" w:rsidRPr="00824136" w:rsidRDefault="00824136" w:rsidP="00824136">
      <w:pPr>
        <w:pStyle w:val="BodyText"/>
      </w:pPr>
      <w:r>
        <w:t>Recommendations</w:t>
      </w:r>
    </w:p>
    <w:p w14:paraId="68E7C45E" w14:textId="7B505587" w:rsidR="00ED77BF" w:rsidRDefault="00ED77BF" w:rsidP="00ED77BF">
      <w:pPr>
        <w:pStyle w:val="Heading2"/>
      </w:pPr>
      <w:r>
        <w:t>PRINC-DEV-0</w:t>
      </w:r>
      <w:r w:rsidR="00824136">
        <w:t>2</w:t>
      </w:r>
      <w:r>
        <w:t>: Audit All</w:t>
      </w:r>
      <w:r w:rsidR="00824136">
        <w:t xml:space="preserve"> Activity</w:t>
      </w:r>
    </w:p>
    <w:p w14:paraId="76C14D72" w14:textId="6520D0ED" w:rsidR="00DA59D0" w:rsidRDefault="00ED77BF" w:rsidP="00DA59D0">
      <w:pPr>
        <w:pStyle w:val="BodyText"/>
      </w:pPr>
      <w:r>
        <w:t>“Audit all User operations before optimising for performance.”</w:t>
      </w:r>
    </w:p>
    <w:p w14:paraId="36FBF402" w14:textId="3EB75319" w:rsidR="00ED77BF" w:rsidRDefault="00ED77BF" w:rsidP="00824136">
      <w:pPr>
        <w:pStyle w:val="Heading3"/>
      </w:pPr>
      <w:r>
        <w:t>Details</w:t>
      </w:r>
    </w:p>
    <w:p w14:paraId="300F89B2" w14:textId="77777777" w:rsidR="00824136" w:rsidRDefault="00ED77BF" w:rsidP="00DA59D0">
      <w:pPr>
        <w:pStyle w:val="BodyText"/>
      </w:pPr>
      <w:r>
        <w:t xml:space="preserve">Audit all operations including passive record views, </w:t>
      </w:r>
      <w:r w:rsidR="00824136">
        <w:t xml:space="preserve">for all Users, including </w:t>
      </w:r>
      <w:r>
        <w:t xml:space="preserve">unauthenticated public </w:t>
      </w:r>
      <w:r w:rsidR="00824136">
        <w:t>ones</w:t>
      </w:r>
      <w:r>
        <w:t>.</w:t>
      </w:r>
      <w:r w:rsidR="00824136">
        <w:t xml:space="preserve"> </w:t>
      </w:r>
    </w:p>
    <w:p w14:paraId="20E282A0" w14:textId="19FBCA0A" w:rsidR="00824136" w:rsidRDefault="00824136" w:rsidP="00824136">
      <w:pPr>
        <w:pStyle w:val="Heading3"/>
      </w:pPr>
      <w:r>
        <w:t>Recommendations</w:t>
      </w:r>
    </w:p>
    <w:p w14:paraId="17BF002E" w14:textId="5B0D6C26" w:rsidR="00824136" w:rsidRDefault="00824136" w:rsidP="00DA59D0">
      <w:pPr>
        <w:pStyle w:val="BodyText"/>
      </w:pPr>
      <w:r>
        <w:t>Audit records are expected to be light, to not consume space unnecessarily.</w:t>
      </w:r>
    </w:p>
    <w:p w14:paraId="2CFAC805" w14:textId="6405A465" w:rsidR="00824136" w:rsidRDefault="00824136" w:rsidP="00DA59D0">
      <w:pPr>
        <w:pStyle w:val="BodyText"/>
      </w:pPr>
      <w:r>
        <w:t>Auditing of records is expected to not impact performance (e.g., by using a fire/forget asynchronous development pattern).</w:t>
      </w: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45232980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43AB590F" w14:textId="681DED0E" w:rsidR="008C39DC" w:rsidRDefault="008C39DC" w:rsidP="005255FC">
      <w:pPr>
        <w:pStyle w:val="Heading3"/>
      </w:pPr>
      <w:bookmarkStart w:id="13" w:name="_Toc145232982"/>
      <w:r>
        <w:t>Images</w:t>
      </w:r>
      <w:bookmarkEnd w:id="1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4" w:name="_Toc145232983"/>
      <w:r w:rsidRPr="001E2299">
        <w:t>Tables</w:t>
      </w:r>
      <w:bookmarkEnd w:id="1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3C5961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5" w:name="_Toc145232984"/>
      <w:r>
        <w:t>References</w:t>
      </w:r>
      <w:bookmarkEnd w:id="1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6" w:name="_Toc145232985"/>
      <w:r>
        <w:t>Review Distribution</w:t>
      </w:r>
      <w:bookmarkEnd w:id="1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8" w:name="_Toc145232986"/>
      <w:bookmarkEnd w:id="17"/>
      <w:r>
        <w:t>Audience</w:t>
      </w:r>
      <w:bookmarkEnd w:id="1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9" w:name="_Toc145232987"/>
      <w:r>
        <w:t>Structure</w:t>
      </w:r>
      <w:bookmarkEnd w:id="1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0" w:name="_Toc145232988"/>
      <w:r>
        <w:t>Diagrams</w:t>
      </w:r>
      <w:bookmarkEnd w:id="20"/>
    </w:p>
    <w:p w14:paraId="65008B06" w14:textId="1507D50E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2" w:name="_Toc145232989"/>
      <w:bookmarkEnd w:id="21"/>
      <w:r>
        <w:t>Terms</w:t>
      </w:r>
      <w:bookmarkEnd w:id="2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FC53" w14:textId="77777777" w:rsidR="005A54A0" w:rsidRDefault="005A54A0" w:rsidP="0021141C">
      <w:pPr>
        <w:spacing w:before="0" w:after="0" w:line="240" w:lineRule="auto"/>
      </w:pPr>
      <w:r>
        <w:separator/>
      </w:r>
    </w:p>
    <w:p w14:paraId="7DCCB146" w14:textId="77777777" w:rsidR="005A54A0" w:rsidRDefault="005A54A0"/>
  </w:endnote>
  <w:endnote w:type="continuationSeparator" w:id="0">
    <w:p w14:paraId="61607FF4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4E19AE5F" w14:textId="77777777" w:rsidR="005A54A0" w:rsidRDefault="005A54A0"/>
  </w:endnote>
  <w:endnote w:type="continuationNotice" w:id="1">
    <w:p w14:paraId="15DD0774" w14:textId="77777777" w:rsidR="005A54A0" w:rsidRDefault="005A54A0">
      <w:pPr>
        <w:spacing w:before="0" w:after="0" w:line="240" w:lineRule="auto"/>
      </w:pPr>
    </w:p>
    <w:p w14:paraId="5B73A004" w14:textId="77777777" w:rsidR="005A54A0" w:rsidRDefault="005A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C5961">
      <w:fldChar w:fldCharType="begin"/>
    </w:r>
    <w:r w:rsidR="003C5961">
      <w:instrText xml:space="preserve"> NUMPAGES  \* Arabic  \* MERGEFORMAT </w:instrText>
    </w:r>
    <w:r w:rsidR="003C5961">
      <w:fldChar w:fldCharType="separate"/>
    </w:r>
    <w:r w:rsidR="0021141C">
      <w:rPr>
        <w:noProof/>
      </w:rPr>
      <w:t>1</w:t>
    </w:r>
    <w:r w:rsidR="003C5961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C5961">
      <w:fldChar w:fldCharType="begin"/>
    </w:r>
    <w:r w:rsidR="003C5961">
      <w:instrText xml:space="preserve"> NUMPAGES  \* Arabic  \* MERGEFORMAT </w:instrText>
    </w:r>
    <w:r w:rsidR="003C5961">
      <w:fldChar w:fldCharType="separate"/>
    </w:r>
    <w:r w:rsidR="00400A3B">
      <w:t>2</w:t>
    </w:r>
    <w:r w:rsidR="003C5961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318" w14:textId="77777777" w:rsidR="005A54A0" w:rsidRDefault="005A54A0" w:rsidP="0021141C">
      <w:pPr>
        <w:spacing w:before="0" w:after="0" w:line="240" w:lineRule="auto"/>
      </w:pPr>
      <w:r>
        <w:separator/>
      </w:r>
    </w:p>
    <w:p w14:paraId="13FB427A" w14:textId="77777777" w:rsidR="005A54A0" w:rsidRDefault="005A54A0"/>
  </w:footnote>
  <w:footnote w:type="continuationSeparator" w:id="0">
    <w:p w14:paraId="7EFF8A23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2C635B86" w14:textId="77777777" w:rsidR="005A54A0" w:rsidRDefault="005A54A0"/>
  </w:footnote>
  <w:footnote w:type="continuationNotice" w:id="1">
    <w:p w14:paraId="70F33C20" w14:textId="77777777" w:rsidR="005A54A0" w:rsidRDefault="005A54A0">
      <w:pPr>
        <w:spacing w:before="0" w:after="0" w:line="240" w:lineRule="auto"/>
      </w:pPr>
    </w:p>
    <w:p w14:paraId="3E5693A2" w14:textId="77777777" w:rsidR="005A54A0" w:rsidRDefault="005A5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C5961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54ED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C5961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24136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D77BF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2023-10-24T21:26:00Z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