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C9A93" w14:textId="77777777" w:rsidR="00D73D86" w:rsidRDefault="00C630D9" w:rsidP="00D73D86">
      <w:r w:rsidRPr="00C630D9">
        <w:t>CSE35101</w:t>
      </w:r>
      <w:r>
        <w:tab/>
      </w:r>
      <w:r>
        <w:tab/>
      </w:r>
      <w:r>
        <w:tab/>
        <w:t>A</w:t>
      </w:r>
      <w:r>
        <w:rPr>
          <w:rFonts w:hint="eastAsia"/>
        </w:rPr>
        <w:t xml:space="preserve">ssignment </w:t>
      </w:r>
      <w:r w:rsidR="00BF53B7">
        <w:rPr>
          <w:rFonts w:hint="eastAsia"/>
        </w:rPr>
        <w:t>2</w:t>
      </w:r>
      <w:r>
        <w:tab/>
      </w:r>
      <w:r>
        <w:tab/>
      </w:r>
      <w:r>
        <w:tab/>
      </w:r>
      <w:r>
        <w:rPr>
          <w:rFonts w:hint="eastAsia"/>
        </w:rPr>
        <w:t>20211181 양성지</w:t>
      </w:r>
    </w:p>
    <w:p w14:paraId="09B2D7BE" w14:textId="77777777" w:rsidR="00D73D86" w:rsidRDefault="00D73D86" w:rsidP="00D73D86">
      <w:r>
        <w:rPr>
          <w:rFonts w:hint="eastAsia"/>
        </w:rPr>
        <w:t>Used same method of starting the proxy server as in PA1</w:t>
      </w:r>
      <w:r>
        <w:t>’</w:t>
      </w:r>
      <w:r>
        <w:rPr>
          <w:rFonts w:hint="eastAsia"/>
        </w:rPr>
        <w:t>s server.</w:t>
      </w:r>
    </w:p>
    <w:p w14:paraId="28F09364" w14:textId="2D0B3B70" w:rsidR="007F35D6" w:rsidRDefault="007F35D6"/>
    <w:p w14:paraId="6B8EEF1C" w14:textId="7134C955" w:rsidR="00C630D9" w:rsidRDefault="00BF53B7">
      <w:r w:rsidRPr="00BF53B7">
        <w:drawing>
          <wp:inline distT="0" distB="0" distL="0" distR="0" wp14:anchorId="111CB63F" wp14:editId="40429DB0">
            <wp:extent cx="2080260" cy="1497160"/>
            <wp:effectExtent l="0" t="0" r="0" b="8255"/>
            <wp:docPr id="36219608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9608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04087" cy="1514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93B8" w14:textId="22F3FFFF" w:rsidR="00BF53B7" w:rsidRDefault="00BF53B7">
      <w:pPr>
        <w:rPr>
          <w:rFonts w:hint="eastAsia"/>
        </w:rPr>
      </w:pPr>
      <w:r>
        <w:t>S</w:t>
      </w:r>
      <w:r>
        <w:rPr>
          <w:rFonts w:hint="eastAsia"/>
        </w:rPr>
        <w:t>tructs used to save client</w:t>
      </w:r>
      <w:r>
        <w:t>’</w:t>
      </w:r>
      <w:r>
        <w:rPr>
          <w:rFonts w:hint="eastAsia"/>
        </w:rPr>
        <w:t>s request, server</w:t>
      </w:r>
      <w:r>
        <w:t>’</w:t>
      </w:r>
      <w:r>
        <w:rPr>
          <w:rFonts w:hint="eastAsia"/>
        </w:rPr>
        <w:t>s response.</w:t>
      </w:r>
    </w:p>
    <w:p w14:paraId="2CE1DF2F" w14:textId="234B99E6" w:rsidR="00CC2CC8" w:rsidRDefault="00516FA1">
      <w:r w:rsidRPr="00516FA1">
        <w:drawing>
          <wp:inline distT="0" distB="0" distL="0" distR="0" wp14:anchorId="265BC62D" wp14:editId="4EFE5537">
            <wp:extent cx="1775460" cy="616276"/>
            <wp:effectExtent l="0" t="0" r="0" b="0"/>
            <wp:docPr id="2107384995" name="그림 1" descr="텍스트, 폰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84995" name="그림 1" descr="텍스트, 폰트, 스크린샷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3835" cy="62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529A" w14:textId="57439925" w:rsidR="00516FA1" w:rsidRDefault="00516FA1">
      <w:pPr>
        <w:rPr>
          <w:rFonts w:hint="eastAsia"/>
        </w:rPr>
      </w:pPr>
      <w:r>
        <w:t>U</w:t>
      </w:r>
      <w:r>
        <w:rPr>
          <w:rFonts w:hint="eastAsia"/>
        </w:rPr>
        <w:t>sed switch + case to clarify the proxy</w:t>
      </w:r>
      <w:r>
        <w:t>’</w:t>
      </w:r>
      <w:r>
        <w:rPr>
          <w:rFonts w:hint="eastAsia"/>
        </w:rPr>
        <w:t>s action.</w:t>
      </w:r>
    </w:p>
    <w:p w14:paraId="0D7C0825" w14:textId="233FC7F4" w:rsidR="00516FA1" w:rsidRPr="00516FA1" w:rsidRDefault="00516FA1">
      <w:pPr>
        <w:rPr>
          <w:rFonts w:hint="eastAsia"/>
        </w:rPr>
      </w:pPr>
      <w:r w:rsidRPr="00516FA1">
        <w:drawing>
          <wp:inline distT="0" distB="0" distL="0" distR="0" wp14:anchorId="60E692B6" wp14:editId="3DDD5AF2">
            <wp:extent cx="4381500" cy="1398527"/>
            <wp:effectExtent l="0" t="0" r="0" b="0"/>
            <wp:docPr id="766067641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67641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141" cy="140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CFA6" w14:textId="2AAD5932" w:rsidR="00516FA1" w:rsidRDefault="00516FA1">
      <w:pPr>
        <w:rPr>
          <w:rFonts w:hint="eastAsia"/>
        </w:rPr>
      </w:pPr>
      <w:r>
        <w:t>I</w:t>
      </w:r>
      <w:r>
        <w:rPr>
          <w:rFonts w:hint="eastAsia"/>
        </w:rPr>
        <w:t>n case of longer request, check and realloc the buffer if need</w:t>
      </w:r>
      <w:r w:rsidR="00310184">
        <w:rPr>
          <w:rFonts w:hint="eastAsia"/>
        </w:rPr>
        <w:t>ed</w:t>
      </w:r>
      <w:r>
        <w:rPr>
          <w:rFonts w:hint="eastAsia"/>
        </w:rPr>
        <w:t xml:space="preserve"> (same method is used when getting the server</w:t>
      </w:r>
      <w:r>
        <w:t>’</w:t>
      </w:r>
      <w:r>
        <w:rPr>
          <w:rFonts w:hint="eastAsia"/>
        </w:rPr>
        <w:t>s response)</w:t>
      </w:r>
    </w:p>
    <w:p w14:paraId="1C17BC2A" w14:textId="50DE5C3F" w:rsidR="00516FA1" w:rsidRPr="00516FA1" w:rsidRDefault="00310184">
      <w:pPr>
        <w:rPr>
          <w:rFonts w:hint="eastAsia"/>
        </w:rPr>
      </w:pPr>
      <w:r w:rsidRPr="00310184">
        <w:drawing>
          <wp:inline distT="0" distB="0" distL="0" distR="0" wp14:anchorId="7D85BD51" wp14:editId="1A88171E">
            <wp:extent cx="5731510" cy="312420"/>
            <wp:effectExtent l="0" t="0" r="2540" b="0"/>
            <wp:docPr id="2957971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971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B24A" w14:textId="04F79F77" w:rsidR="00310184" w:rsidRDefault="00310184">
      <w:pPr>
        <w:rPr>
          <w:rFonts w:hint="eastAsia"/>
        </w:rPr>
      </w:pPr>
      <w:r>
        <w:t>C</w:t>
      </w:r>
      <w:r>
        <w:rPr>
          <w:rFonts w:hint="eastAsia"/>
        </w:rPr>
        <w:t>heck if header has all been written (being generous and support both \n and \r\n)</w:t>
      </w:r>
    </w:p>
    <w:p w14:paraId="3D264909" w14:textId="0B948132" w:rsidR="00310184" w:rsidRDefault="00310184">
      <w:pPr>
        <w:rPr>
          <w:rFonts w:hint="eastAsia"/>
        </w:rPr>
      </w:pPr>
      <w:r w:rsidRPr="00310184">
        <w:drawing>
          <wp:inline distT="0" distB="0" distL="0" distR="0" wp14:anchorId="5B2D19CE" wp14:editId="7D6B4ADE">
            <wp:extent cx="2202180" cy="1402896"/>
            <wp:effectExtent l="0" t="0" r="7620" b="6985"/>
            <wp:docPr id="88880234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0234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7503" cy="141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692D" w14:textId="7A6161F3" w:rsidR="00EB6F0B" w:rsidRDefault="00310184">
      <w:pPr>
        <w:rPr>
          <w:rFonts w:hint="eastAsia"/>
        </w:rPr>
      </w:pPr>
      <w:r>
        <w:t>E</w:t>
      </w:r>
      <w:r>
        <w:rPr>
          <w:rFonts w:hint="eastAsia"/>
        </w:rPr>
        <w:t>xtract method, URL, protocol by tokenizing the string</w:t>
      </w:r>
      <w:r w:rsidR="009F6B95">
        <w:rPr>
          <w:rFonts w:hint="eastAsia"/>
        </w:rPr>
        <w:t xml:space="preserve">. Same is </w:t>
      </w:r>
      <w:r w:rsidR="009F6B95">
        <w:t>applied</w:t>
      </w:r>
      <w:r w:rsidR="009F6B95">
        <w:rPr>
          <w:rFonts w:hint="eastAsia"/>
        </w:rPr>
        <w:t xml:space="preserve"> with Host header </w:t>
      </w:r>
      <w:r w:rsidR="009F6B95">
        <w:rPr>
          <w:rFonts w:hint="eastAsia"/>
        </w:rPr>
        <w:lastRenderedPageBreak/>
        <w:t>as well.</w:t>
      </w:r>
    </w:p>
    <w:p w14:paraId="112A8E51" w14:textId="47098095" w:rsidR="00EB6F0B" w:rsidRPr="00374B22" w:rsidRDefault="00EB6F0B">
      <w:pPr>
        <w:rPr>
          <w:rFonts w:hint="eastAsia"/>
        </w:rPr>
      </w:pPr>
      <w:r w:rsidRPr="00EB6F0B">
        <w:drawing>
          <wp:inline distT="0" distB="0" distL="0" distR="0" wp14:anchorId="5296BD1A" wp14:editId="3E9E1D3A">
            <wp:extent cx="2948940" cy="1131092"/>
            <wp:effectExtent l="0" t="0" r="3810" b="0"/>
            <wp:docPr id="1381898347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98347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2744" cy="114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CFF1" w14:textId="04382EA0" w:rsidR="00EB6F0B" w:rsidRDefault="00EB6F0B" w:rsidP="00E34B9C">
      <w:pPr>
        <w:rPr>
          <w:rFonts w:hint="eastAsia"/>
        </w:rPr>
      </w:pPr>
      <w:r>
        <w:t>E</w:t>
      </w:r>
      <w:r>
        <w:rPr>
          <w:rFonts w:hint="eastAsia"/>
        </w:rPr>
        <w:t>xtract actual host, port, path from URL.</w:t>
      </w:r>
    </w:p>
    <w:p w14:paraId="62B5BFCB" w14:textId="4AE17243" w:rsidR="00A217B0" w:rsidRDefault="00A217B0" w:rsidP="00E34B9C">
      <w:r w:rsidRPr="00A217B0">
        <w:drawing>
          <wp:inline distT="0" distB="0" distL="0" distR="0" wp14:anchorId="45E941AA" wp14:editId="4F10AE3A">
            <wp:extent cx="3802380" cy="892249"/>
            <wp:effectExtent l="0" t="0" r="7620" b="3175"/>
            <wp:docPr id="2063514132" name="그림 1" descr="스크린샷, 텍스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14132" name="그림 1" descr="스크린샷, 텍스트, 폰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4347" cy="902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DAE6" w14:textId="645616F4" w:rsidR="00A217B0" w:rsidRDefault="00A217B0" w:rsidP="00E34B9C">
      <w:pPr>
        <w:rPr>
          <w:rFonts w:hint="eastAsia"/>
        </w:rPr>
      </w:pPr>
      <w:r>
        <w:t>E</w:t>
      </w:r>
      <w:r>
        <w:rPr>
          <w:rFonts w:hint="eastAsia"/>
        </w:rPr>
        <w:t>rror handling method, rest similar to this.</w:t>
      </w:r>
    </w:p>
    <w:p w14:paraId="70A4583A" w14:textId="53AA98AE" w:rsidR="00A217B0" w:rsidRDefault="00131770" w:rsidP="00E34B9C">
      <w:r w:rsidRPr="00131770">
        <w:drawing>
          <wp:inline distT="0" distB="0" distL="0" distR="0" wp14:anchorId="52B0214D" wp14:editId="214A6C9F">
            <wp:extent cx="3566160" cy="1615558"/>
            <wp:effectExtent l="0" t="0" r="0" b="3810"/>
            <wp:docPr id="1337062179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62179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6898" cy="16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FBB3" w14:textId="36BA9B49" w:rsidR="00A217B0" w:rsidRDefault="00131770" w:rsidP="00E34B9C">
      <w:pPr>
        <w:rPr>
          <w:rFonts w:hint="eastAsia"/>
        </w:rPr>
      </w:pPr>
      <w:r>
        <w:rPr>
          <w:rFonts w:hint="eastAsia"/>
        </w:rPr>
        <w:t>Check cache, if in the cache, proxy will be able to know with in_cache</w:t>
      </w:r>
    </w:p>
    <w:p w14:paraId="39025FC7" w14:textId="15059CD3" w:rsidR="00A217B0" w:rsidRDefault="00D73D86" w:rsidP="00E34B9C">
      <w:r w:rsidRPr="00D73D86">
        <w:drawing>
          <wp:inline distT="0" distB="0" distL="0" distR="0" wp14:anchorId="135DFDE8" wp14:editId="4286D89A">
            <wp:extent cx="3703320" cy="1160724"/>
            <wp:effectExtent l="0" t="0" r="0" b="1905"/>
            <wp:docPr id="76909715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9715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402" cy="1170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1B07" w14:textId="27A07DB2" w:rsidR="00A217B0" w:rsidRDefault="00D73D86" w:rsidP="00E34B9C">
      <w:r>
        <w:t>C</w:t>
      </w:r>
      <w:r>
        <w:rPr>
          <w:rFonts w:hint="eastAsia"/>
        </w:rPr>
        <w:t>reate new fd to communicate with actual server.</w:t>
      </w:r>
    </w:p>
    <w:p w14:paraId="74BA1A4D" w14:textId="1ABFEADB" w:rsidR="009D5AFE" w:rsidRDefault="009D5AFE" w:rsidP="00E34B9C">
      <w:pPr>
        <w:rPr>
          <w:rFonts w:hint="eastAsia"/>
        </w:rPr>
      </w:pPr>
      <w:r w:rsidRPr="009D5AFE">
        <w:drawing>
          <wp:inline distT="0" distB="0" distL="0" distR="0" wp14:anchorId="4FA19160" wp14:editId="0164CA48">
            <wp:extent cx="3352800" cy="1531159"/>
            <wp:effectExtent l="0" t="0" r="0" b="0"/>
            <wp:docPr id="107022061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2061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8907" cy="153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083A" w14:textId="108AAB29" w:rsidR="00A217B0" w:rsidRDefault="009D5AFE" w:rsidP="00E34B9C">
      <w:pPr>
        <w:rPr>
          <w:rFonts w:hint="eastAsia"/>
        </w:rPr>
      </w:pPr>
      <w:r>
        <w:lastRenderedPageBreak/>
        <w:t>O</w:t>
      </w:r>
      <w:r>
        <w:rPr>
          <w:rFonts w:hint="eastAsia"/>
        </w:rPr>
        <w:t>rganizing message to write to server.</w:t>
      </w:r>
    </w:p>
    <w:p w14:paraId="0CDAD02C" w14:textId="35E575A2" w:rsidR="009D5AFE" w:rsidRDefault="0001419B" w:rsidP="00E34B9C">
      <w:pPr>
        <w:rPr>
          <w:rFonts w:hint="eastAsia"/>
        </w:rPr>
      </w:pPr>
      <w:r w:rsidRPr="0001419B">
        <w:drawing>
          <wp:inline distT="0" distB="0" distL="0" distR="0" wp14:anchorId="0F7C21D1" wp14:editId="4F7AD25F">
            <wp:extent cx="2448496" cy="2270270"/>
            <wp:effectExtent l="0" t="0" r="9525" b="0"/>
            <wp:docPr id="28783359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3359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9344" cy="228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125" w:rsidRPr="0001419B">
        <w:drawing>
          <wp:inline distT="0" distB="0" distL="0" distR="0" wp14:anchorId="75F976E1" wp14:editId="7E528D8C">
            <wp:extent cx="2300812" cy="2278380"/>
            <wp:effectExtent l="0" t="0" r="4445" b="7620"/>
            <wp:docPr id="477303845" name="그림 1" descr="텍스트, 스크린샷, 폰트, 메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03845" name="그림 1" descr="텍스트, 스크린샷, 폰트, 메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6812" cy="228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7308" w14:textId="6D0B1AF7" w:rsidR="009D5AFE" w:rsidRDefault="0001419B" w:rsidP="00E34B9C">
      <w:r>
        <w:rPr>
          <w:rFonts w:hint="eastAsia"/>
        </w:rPr>
        <w:t>Like this, the second testcase</w:t>
      </w:r>
      <w:r>
        <w:t>’</w:t>
      </w:r>
      <w:r>
        <w:rPr>
          <w:rFonts w:hint="eastAsia"/>
        </w:rPr>
        <w:t>s result vary</w:t>
      </w:r>
      <w:r w:rsidR="007C7123">
        <w:rPr>
          <w:rFonts w:hint="eastAsia"/>
        </w:rPr>
        <w:t xml:space="preserve"> (</w:t>
      </w:r>
      <w:r w:rsidR="00D93125">
        <w:rPr>
          <w:rFonts w:hint="eastAsia"/>
        </w:rPr>
        <w:t xml:space="preserve">same as </w:t>
      </w:r>
      <w:r w:rsidR="007C7123">
        <w:rPr>
          <w:rFonts w:hint="eastAsia"/>
        </w:rPr>
        <w:t>last Q&amp;A in Error Message Handling Issues)</w:t>
      </w:r>
    </w:p>
    <w:p w14:paraId="7A531E7C" w14:textId="474E8BCA" w:rsidR="00D93125" w:rsidRDefault="00EF6CAC" w:rsidP="00E34B9C">
      <w:r w:rsidRPr="00EF6CAC">
        <w:drawing>
          <wp:inline distT="0" distB="0" distL="0" distR="0" wp14:anchorId="2B55A6D7" wp14:editId="5130327C">
            <wp:extent cx="2982860" cy="1714500"/>
            <wp:effectExtent l="0" t="0" r="8255" b="0"/>
            <wp:docPr id="1037399661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399661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7184" cy="171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223EC" w14:textId="090AC534" w:rsidR="00EF6CAC" w:rsidRDefault="00EF6CAC" w:rsidP="00E34B9C">
      <w:pPr>
        <w:rPr>
          <w:rFonts w:hint="eastAsia"/>
        </w:rPr>
      </w:pPr>
      <w:r>
        <w:t>Verify</w:t>
      </w:r>
      <w:r>
        <w:rPr>
          <w:rFonts w:hint="eastAsia"/>
        </w:rPr>
        <w:t xml:space="preserve"> and cache server</w:t>
      </w:r>
      <w:r>
        <w:t>’</w:t>
      </w:r>
      <w:r>
        <w:rPr>
          <w:rFonts w:hint="eastAsia"/>
        </w:rPr>
        <w:t>s response.</w:t>
      </w:r>
    </w:p>
    <w:p w14:paraId="1B3EA52B" w14:textId="41D661F5" w:rsidR="00E34B9C" w:rsidRDefault="00E34B9C" w:rsidP="00E34B9C">
      <w:r>
        <w:t xml:space="preserve">references : </w:t>
      </w:r>
    </w:p>
    <w:p w14:paraId="25DBC439" w14:textId="6F01998D" w:rsidR="00BF53B7" w:rsidRDefault="00BF53B7" w:rsidP="00E34B9C">
      <w:hyperlink r:id="rId17" w:history="1">
        <w:r w:rsidRPr="001F64D5">
          <w:rPr>
            <w:rStyle w:val="aa"/>
          </w:rPr>
          <w:t>https://www.ietf.org/rfc/rfc1945.txt</w:t>
        </w:r>
      </w:hyperlink>
    </w:p>
    <w:p w14:paraId="7DE6892D" w14:textId="43BDC43D" w:rsidR="002B10DF" w:rsidRDefault="00BF53B7" w:rsidP="00E34B9C">
      <w:hyperlink r:id="rId18" w:history="1">
        <w:r w:rsidRPr="001F64D5">
          <w:rPr>
            <w:rStyle w:val="aa"/>
          </w:rPr>
          <w:t>https://learn.microsoft.com/ko-kr/windows/win32/api/winsock2/nf-winsock2-listen</w:t>
        </w:r>
      </w:hyperlink>
    </w:p>
    <w:p w14:paraId="3BF2C29D" w14:textId="0E384B1D" w:rsidR="00BF53B7" w:rsidRDefault="00BF53B7" w:rsidP="00E34B9C">
      <w:hyperlink r:id="rId19" w:history="1">
        <w:r w:rsidRPr="001F64D5">
          <w:rPr>
            <w:rStyle w:val="aa"/>
          </w:rPr>
          <w:t>https://en.cppreference.com/w/c/string/byte.html</w:t>
        </w:r>
      </w:hyperlink>
    </w:p>
    <w:p w14:paraId="56E09104" w14:textId="60E626A0" w:rsidR="00BF53B7" w:rsidRDefault="00BF53B7" w:rsidP="00E34B9C">
      <w:hyperlink r:id="rId20" w:history="1">
        <w:r w:rsidRPr="001F64D5">
          <w:rPr>
            <w:rStyle w:val="aa"/>
          </w:rPr>
          <w:t>https://stackoverflow.com/questions/19338846/winsock2-getaddrinfo-to-resolve-a-hostname</w:t>
        </w:r>
      </w:hyperlink>
    </w:p>
    <w:p w14:paraId="43CDA0F6" w14:textId="292368E4" w:rsidR="00BF53B7" w:rsidRDefault="00BF53B7" w:rsidP="00E34B9C">
      <w:hyperlink r:id="rId21" w:history="1">
        <w:r w:rsidRPr="001F64D5">
          <w:rPr>
            <w:rStyle w:val="aa"/>
          </w:rPr>
          <w:t>https://developer.mozilla.org/en-US/docs/Learn_web_development/Howto/Web_mechanics/What_is_a_URL</w:t>
        </w:r>
      </w:hyperlink>
    </w:p>
    <w:p w14:paraId="1B7595A9" w14:textId="1DE8498A" w:rsidR="00BF53B7" w:rsidRDefault="00BF53B7" w:rsidP="00E34B9C">
      <w:hyperlink r:id="rId22" w:history="1">
        <w:r w:rsidRPr="001F64D5">
          <w:rPr>
            <w:rStyle w:val="aa"/>
          </w:rPr>
          <w:t>https://developer.mozilla.org/en-US/docs/Web/HTTP/Guides/Messages</w:t>
        </w:r>
      </w:hyperlink>
    </w:p>
    <w:sectPr w:rsidR="00BF53B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06C"/>
    <w:rsid w:val="0001419B"/>
    <w:rsid w:val="00131770"/>
    <w:rsid w:val="002A4CB2"/>
    <w:rsid w:val="002B10DF"/>
    <w:rsid w:val="00310184"/>
    <w:rsid w:val="00374B22"/>
    <w:rsid w:val="00516FA1"/>
    <w:rsid w:val="00522C7D"/>
    <w:rsid w:val="005B382E"/>
    <w:rsid w:val="00636D9D"/>
    <w:rsid w:val="00661776"/>
    <w:rsid w:val="006A606C"/>
    <w:rsid w:val="006C7E8A"/>
    <w:rsid w:val="00714802"/>
    <w:rsid w:val="007C7123"/>
    <w:rsid w:val="007D0F69"/>
    <w:rsid w:val="007D390D"/>
    <w:rsid w:val="007F35D6"/>
    <w:rsid w:val="00891A2C"/>
    <w:rsid w:val="009B4670"/>
    <w:rsid w:val="009C31C7"/>
    <w:rsid w:val="009D5AFE"/>
    <w:rsid w:val="009F6B95"/>
    <w:rsid w:val="00A217B0"/>
    <w:rsid w:val="00B031F9"/>
    <w:rsid w:val="00BF53B7"/>
    <w:rsid w:val="00C630D9"/>
    <w:rsid w:val="00CA47D5"/>
    <w:rsid w:val="00CC2CC8"/>
    <w:rsid w:val="00D01DA7"/>
    <w:rsid w:val="00D626C4"/>
    <w:rsid w:val="00D73D86"/>
    <w:rsid w:val="00D93125"/>
    <w:rsid w:val="00DB5DEA"/>
    <w:rsid w:val="00DF0BBE"/>
    <w:rsid w:val="00E34B9C"/>
    <w:rsid w:val="00EB6F0B"/>
    <w:rsid w:val="00ED2935"/>
    <w:rsid w:val="00EE6B56"/>
    <w:rsid w:val="00EF6CAC"/>
    <w:rsid w:val="00F95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DCB0C"/>
  <w15:chartTrackingRefBased/>
  <w15:docId w15:val="{1AC9184A-170C-4F74-99FD-A207BC353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0F6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A60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A60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A60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A60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A60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A60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A60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A60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A60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A60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A60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A60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A60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A60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A6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A60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A60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A60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A60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A60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A60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A6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A60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A606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B10D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B10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https://learn.microsoft.com/ko-kr/windows/win32/api/winsock2/nf-winsock2-liste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developer.mozilla.org/en-US/docs/Learn_web_development/Howto/Web_mechanics/What_is_a_URL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s://www.ietf.org/rfc/rfc1945.txt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https://stackoverflow.com/questions/19338846/winsock2-getaddrinfo-to-resolve-a-hostname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hyperlink" Target="https://en.cppreference.com/w/c/string/byte.html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developer.mozilla.org/en-US/docs/Web/HTTP/Guides/Message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seongji yang</dc:creator>
  <cp:keywords/>
  <dc:description/>
  <cp:lastModifiedBy>seongji yang</cp:lastModifiedBy>
  <cp:revision>30</cp:revision>
  <dcterms:created xsi:type="dcterms:W3CDTF">2025-09-17T04:47:00Z</dcterms:created>
  <dcterms:modified xsi:type="dcterms:W3CDTF">2025-10-01T12:39:00Z</dcterms:modified>
</cp:coreProperties>
</file>