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/>
          <w:b/>
          <w:color w:val="1F374C"/>
          <w:sz w:val="40"/>
        </w:rPr>
        <w:t>翻新房屋项目流程（清晰版 v1）</w:t>
      </w:r>
    </w:p>
    <w:p>
      <w:pPr>
        <w:spacing w:after="100"/>
        <w:jc w:val="center"/>
      </w:pPr>
      <w:r>
        <w:rPr>
          <w:rFonts w:ascii="Aptos" w:hAnsi="Aptos" w:eastAsia="Microsoft YaHei"/>
          <w:b w:val="0"/>
          <w:color w:val="5A646E"/>
          <w:sz w:val="19"/>
        </w:rPr>
        <w:t>基于业务负责人原始 workflow 重构｜负责人保留字母代号｜任务层级、并行关系与前置依赖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4F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ptos" w:hAnsi="Aptos" w:eastAsia="Microsoft YaHei"/>
                <w:b/>
                <w:color w:val="1F4E79"/>
                <w:sz w:val="19"/>
              </w:rPr>
              <w:t>说明：</w:t>
            </w:r>
            <w:r>
              <w:rPr>
                <w:rFonts w:ascii="Aptos" w:hAnsi="Aptos" w:eastAsia="Microsoft YaHei"/>
                <w:b w:val="0"/>
                <w:sz w:val="19"/>
              </w:rPr>
              <w:t>严格保留原始事项与负责人；为项目编排补出的关系标为“【流程推断】”。“上下级”按任务 Parent → Child 理解；原表不足以判断人员组织汇报层级。</w:t>
            </w:r>
          </w:p>
        </w:tc>
      </w:tr>
    </w:tbl>
    <w:p>
      <w:pPr>
        <w:pStyle w:val="Heading1"/>
        <w:keepNext/>
      </w:pPr>
      <w:r>
        <w:t>1. 一页理解版：6 个阶段 + 4 个硬关口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04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核心工作</w:t>
            </w:r>
          </w:p>
        </w:tc>
        <w:tc>
          <w:tcPr>
            <w:tcW w:type="dxa" w:w="3504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阶段出口 / Gate</w:t>
            </w:r>
          </w:p>
        </w:tc>
      </w:tr>
      <w:tr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/>
                <w:sz w:val="16"/>
              </w:rPr>
              <w:t>阶段 1｜房源筛选与出价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 w:val="0"/>
                <w:sz w:val="16"/>
              </w:rPr>
              <w:t>J 筛选 → L 看房 → D+L 决策价格/谈价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 w:val="0"/>
                <w:sz w:val="16"/>
              </w:rPr>
              <w:t>G1：Open Escrow</w:t>
            </w:r>
          </w:p>
        </w:tc>
      </w:tr>
      <w:tr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/>
                <w:sz w:val="16"/>
              </w:rPr>
              <w:t>阶段 2｜买入 Escrow（并行）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6"/>
              </w:rPr>
              <w:t>J+K 融资/保险；D+L Loan Doc；L 量尺；设计师设计；K 水电网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6"/>
              </w:rPr>
              <w:t>G2：Close Escrow</w:t>
            </w:r>
          </w:p>
        </w:tc>
      </w:tr>
      <w:tr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/>
                <w:sz w:val="16"/>
              </w:rPr>
              <w:t>阶段 3｜许可与开工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 w:val="0"/>
                <w:sz w:val="16"/>
              </w:rPr>
              <w:t>Z 按房屋情况申请 Permit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 w:val="0"/>
                <w:sz w:val="16"/>
              </w:rPr>
              <w:t>G3：满足必要条件后开工</w:t>
            </w:r>
          </w:p>
        </w:tc>
      </w:tr>
      <w:tr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/>
                <w:sz w:val="16"/>
              </w:rPr>
              <w:t>阶段 4｜施工与验收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6"/>
              </w:rPr>
              <w:t>A 材料；Z 节点 Inspection；J 后期介入上市准备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6"/>
              </w:rPr>
              <w:t>G4：Final Inspection 通过</w:t>
            </w:r>
          </w:p>
        </w:tc>
      </w:tr>
      <w:tr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/>
                <w:sz w:val="16"/>
              </w:rPr>
              <w:t>阶段 5｜上市准备与出售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 w:val="0"/>
                <w:sz w:val="16"/>
              </w:rPr>
              <w:t>J Staging；A 园艺（并行）；J 上市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rPr>
                <w:rFonts w:ascii="Aptos" w:hAnsi="Aptos" w:eastAsia="Microsoft YaHei"/>
                <w:b w:val="0"/>
                <w:sz w:val="16"/>
              </w:rPr>
              <w:t>收到 Offer → 卖出 Escrow</w:t>
            </w:r>
          </w:p>
        </w:tc>
      </w:tr>
      <w:tr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/>
                <w:sz w:val="16"/>
              </w:rPr>
              <w:t>阶段 6｜卖出 Escrow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6"/>
              </w:rPr>
              <w:t>S+W 文件 + K Disclosure → D 签署 →【推断】Close → K 关服务</w:t>
            </w:r>
          </w:p>
        </w:tc>
        <w:tc>
          <w:tcPr>
            <w:tcW w:type="dxa" w:w="3504"/>
            <w:tcMar>
              <w:top w:w="35" w:type="dxa"/>
              <w:start w:w="45" w:type="dxa"/>
              <w:bottom w:w="35" w:type="dxa"/>
              <w:end w:w="45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6"/>
              </w:rPr>
              <w:t>交割完成</w:t>
            </w:r>
          </w:p>
        </w:tc>
      </w:tr>
    </w:tbl>
    <w:p>
      <w:pPr>
        <w:pStyle w:val="Heading1"/>
        <w:spacing w:before="120" w:after="40"/>
        <w:keepNext/>
      </w:pPr>
      <w:r>
        <w:t>2. 最关键的依赖 / 并行关系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A. 买入前串行：</w:t>
      </w:r>
      <w:r>
        <w:rPr>
          <w:rFonts w:ascii="Aptos" w:hAnsi="Aptos" w:eastAsia="Microsoft YaHei"/>
          <w:b w:val="0"/>
          <w:sz w:val="17"/>
        </w:rPr>
        <w:t>筛选 → 看房 → 价格决策/谈价 → Open Escrow。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B. 买入 Escrow 并行：</w:t>
      </w:r>
      <w:r>
        <w:rPr>
          <w:rFonts w:ascii="Aptos" w:hAnsi="Aptos" w:eastAsia="Microsoft YaHei"/>
          <w:b w:val="0"/>
          <w:sz w:val="17"/>
        </w:rPr>
        <w:t>融资/保险、Loan Doc、量尺、设计、水电网应放在同一个 Parent 下并行，而不是串成五步。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C. 量尺 → 设计定稿：</w:t>
      </w:r>
      <w:r>
        <w:rPr>
          <w:rFonts w:ascii="Aptos" w:hAnsi="Aptos" w:eastAsia="Microsoft YaHei"/>
          <w:b w:val="0"/>
          <w:sz w:val="17"/>
        </w:rPr>
        <w:t>【流程推断】设计可先做概念，但尺寸应约束最终方案。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D. Permit → 开工：</w:t>
      </w:r>
      <w:r>
        <w:rPr>
          <w:rFonts w:ascii="Aptos" w:hAnsi="Aptos" w:eastAsia="Microsoft YaHei"/>
          <w:b w:val="0"/>
          <w:sz w:val="17"/>
        </w:rPr>
        <w:t>Close Escrow 后进入 Permit；不同房屋要求不同，因此做“条件式 Gate”。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E. Inspection 是循环节点：</w:t>
      </w:r>
      <w:r>
        <w:rPr>
          <w:rFonts w:ascii="Aptos" w:hAnsi="Aptos" w:eastAsia="Microsoft YaHei"/>
          <w:b w:val="0"/>
          <w:sz w:val="17"/>
        </w:rPr>
        <w:t>施工到节点 → Z 预约/检查 → 通过或整改 → 下一节点，不应只做一次单点任务。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F. Final 后完成上市准备：</w:t>
      </w:r>
      <w:r>
        <w:rPr>
          <w:rFonts w:ascii="Aptos" w:hAnsi="Aptos" w:eastAsia="Microsoft YaHei"/>
          <w:b w:val="0"/>
          <w:sz w:val="17"/>
        </w:rPr>
        <w:t>Staging 与园艺可并行；完成必要准备后 J 上市。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G. 卖出 Escrow 文档并行：</w:t>
      </w:r>
      <w:r>
        <w:rPr>
          <w:rFonts w:ascii="Aptos" w:hAnsi="Aptos" w:eastAsia="Microsoft YaHei"/>
          <w:b w:val="0"/>
          <w:sz w:val="17"/>
        </w:rPr>
        <w:t>S+W 卖房文件与 K Seller Disclosure 可并行；D 签署依赖文件准备完成。</w:t>
      </w:r>
    </w:p>
    <w:p>
      <w:pPr>
        <w:spacing w:after="20" w:line="228" w:lineRule="auto"/>
      </w:pPr>
      <w:r>
        <w:rPr>
          <w:rFonts w:ascii="Aptos" w:hAnsi="Aptos" w:eastAsia="Microsoft YaHei"/>
          <w:b/>
          <w:color w:val="1F4E79"/>
          <w:sz w:val="17"/>
        </w:rPr>
        <w:t>H. 关服务放在交割后：</w:t>
      </w:r>
      <w:r>
        <w:rPr>
          <w:rFonts w:ascii="Aptos" w:hAnsi="Aptos" w:eastAsia="Microsoft YaHei"/>
          <w:b w:val="0"/>
          <w:sz w:val="17"/>
        </w:rPr>
        <w:t>【流程推断】Sale Close/Record 后再由 K 关水电网、取消保险，避免提前中断。</w:t>
      </w:r>
    </w:p>
    <w:p>
      <w:pPr>
        <w:sectPr>
          <w:footerReference w:type="default" r:id="rId9"/>
          <w:pgSz w:w="12240" w:h="15840"/>
          <w:pgMar w:top="691" w:right="864" w:bottom="691" w:left="8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3A. 更新版详细流程：买入 → 施工 → Final Inspection</w:t>
      </w:r>
    </w:p>
    <w:p>
      <w:pPr>
        <w:spacing w:after="60"/>
      </w:pPr>
      <w:r>
        <w:rPr>
          <w:rFonts w:ascii="Aptos" w:hAnsi="Aptos" w:eastAsia="Microsoft YaHei"/>
          <w:b w:val="0"/>
          <w:sz w:val="17"/>
        </w:rPr>
        <w:t>关系：FS=前项完成后开始；SS=可同时启动；Gate=硬关口；Loop=施工期间可重复。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9"/>
        <w:gridCol w:w="1829"/>
        <w:gridCol w:w="1829"/>
        <w:gridCol w:w="1829"/>
        <w:gridCol w:w="1829"/>
        <w:gridCol w:w="1829"/>
        <w:gridCol w:w="1829"/>
        <w:gridCol w:w="1829"/>
      </w:tblGrid>
      <w:tr>
        <w:trPr>
          <w:tblHeader w:val="true"/>
        </w:trPr>
        <w:tc>
          <w:tcPr>
            <w:tcW w:type="dxa" w:w="720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12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Parent / 阶段</w:t>
            </w:r>
          </w:p>
        </w:tc>
        <w:tc>
          <w:tcPr>
            <w:tcW w:type="dxa" w:w="3384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152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520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前置条件</w:t>
            </w:r>
          </w:p>
        </w:tc>
        <w:tc>
          <w:tcPr>
            <w:tcW w:type="dxa" w:w="1224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3816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输出 / 完成定义</w:t>
            </w:r>
          </w:p>
        </w:tc>
        <w:tc>
          <w:tcPr>
            <w:tcW w:type="dxa" w:w="1440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依据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1.1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房源筛选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筛选房源；核查死亡记录、unpermitted SQFT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J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—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Start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形成可继续评估的候选房源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1.2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实地看房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确定看房时间和 Open Door 形式并看房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L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1.1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FS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形成现场判断/信息输入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1.3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价格决策/谈价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董事会/决策层决定价格并谈价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D + L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1.2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FS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达成可进入交易的价格方案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G1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Open Escrow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进入买入 Escrow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—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1.3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Gate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启动买入阶段正式执行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2.1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融资 + 保险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开始贷款、开始买房屋保险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J + K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G1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融资/保险工作流启动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2.2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Loan Doc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签 Loan Doc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D + L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G1（及贷款文件就绪）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 / FS*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完成贷款文件签署；*文件就绪为流程推断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原表+推断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2.3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量尺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现场量尺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L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G1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输出尺寸数据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2.4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设计方案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设计师进行方案设计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设计师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G1；2.3 对定稿有约束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 / FS*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输出设计方案；*量尺→定稿为流程推断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原表+推断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2.5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开通水电网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开通/安排水、电、网络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K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G1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房屋具备基础服务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G2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Close Escrow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完成买入交易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—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2.x 买入交易条件满足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Gate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产权/交易完成，进入翻新执行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3.1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Permit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按房屋情况申请 Permit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Z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G2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FS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获得所需许可；不同房屋要求不同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G3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开始施工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满足必要开工条件后正式施工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—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3.1（按实际 Permit 要求）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Gate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施工阶段启动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原表+条件化理解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4.1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材料采购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采购建筑材料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A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G3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 / Ongoing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持续保障施工材料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4.2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Inspection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按施工节点申请/安排 Inspection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Z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G3 + 对应施工节点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Loop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每次检查通过或形成整改项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原表+结构化理解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4.3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Agent 介入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Agent 开始介入后续出售准备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J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施工中后期（具体时点待确认）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提前准备上市/销售事项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原表；时点待确认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G4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Final Inspection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最终检查通过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Z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主要施工 + 必要 Inspection 完成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Gate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房屋达到最终验收状态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原表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3B. 更新版详细流程：上市 → 卖出 Escrow → 交割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9"/>
        <w:gridCol w:w="1829"/>
        <w:gridCol w:w="1829"/>
        <w:gridCol w:w="1829"/>
        <w:gridCol w:w="1829"/>
        <w:gridCol w:w="1829"/>
        <w:gridCol w:w="1829"/>
        <w:gridCol w:w="1829"/>
      </w:tblGrid>
      <w:tr>
        <w:trPr>
          <w:tblHeader w:val="true"/>
        </w:trPr>
        <w:tc>
          <w:tcPr>
            <w:tcW w:type="dxa" w:w="720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12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Parent / 阶段</w:t>
            </w:r>
          </w:p>
        </w:tc>
        <w:tc>
          <w:tcPr>
            <w:tcW w:type="dxa" w:w="3384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152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520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前置条件</w:t>
            </w:r>
          </w:p>
        </w:tc>
        <w:tc>
          <w:tcPr>
            <w:tcW w:type="dxa" w:w="1224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3816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输出 / 完成定义</w:t>
            </w:r>
          </w:p>
        </w:tc>
        <w:tc>
          <w:tcPr>
            <w:tcW w:type="dxa" w:w="1440"/>
            <w:shd w:fill="1F4E79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依据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5.1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Staging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房屋布置 / Staging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J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G4（或接近完工，待确认）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FS / SS*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形成可上市展示状态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原表+推断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5.2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园艺收尾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园丁剪草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A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接近上市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完成外观收尾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5.3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上市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房屋正式上市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J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5.1 + 必要上市准备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FS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进入市场销售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原表+推断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G5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收到 Offer / Open Escrow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接受 Offer 后进入卖出 Escrow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—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5.3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Gate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启动卖出交易流程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6.1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卖房文件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准备卖房相关文件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 + W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G5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卖方交易文件就绪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6.2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Seller Disclosure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准备 Seller Disclosure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K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G5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SS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r>
              <w:rPr>
                <w:rFonts w:ascii="Aptos" w:hAnsi="Aptos" w:eastAsia="Microsoft YaHei"/>
                <w:b w:val="0"/>
                <w:sz w:val="14"/>
              </w:rPr>
              <w:t>披露文件就绪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6.3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签卖房文件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签署卖房文件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D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6.1 + 6.2（按实际文件包）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FS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卖方签署完成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原表+依赖推断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G6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Sale Close / Record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卖出交割/过户完成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—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6.3 + 买方/escrow 条件满足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Gate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r>
              <w:rPr>
                <w:rFonts w:ascii="Aptos" w:hAnsi="Aptos" w:eastAsia="Microsoft YaHei"/>
                <w:b/>
                <w:sz w:val="14"/>
              </w:rPr>
              <w:t>交易完成；原表未单列此步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  <w:shd w:fill="FFF2CC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流程推断</w:t>
            </w:r>
          </w:p>
        </w:tc>
      </w:tr>
      <w:tr>
        <w:tc>
          <w:tcPr>
            <w:tcW w:type="dxa" w:w="7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4"/>
              </w:rPr>
              <w:t>6.4</w:t>
            </w:r>
          </w:p>
        </w:tc>
        <w:tc>
          <w:tcPr>
            <w:tcW w:type="dxa" w:w="151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关闭房屋服务</w:t>
            </w:r>
          </w:p>
        </w:tc>
        <w:tc>
          <w:tcPr>
            <w:tcW w:type="dxa" w:w="338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关水电网、取消房屋保险</w:t>
            </w:r>
          </w:p>
        </w:tc>
        <w:tc>
          <w:tcPr>
            <w:tcW w:type="dxa" w:w="1152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K</w:t>
            </w:r>
          </w:p>
        </w:tc>
        <w:tc>
          <w:tcPr>
            <w:tcW w:type="dxa" w:w="252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G6</w:t>
            </w:r>
          </w:p>
        </w:tc>
        <w:tc>
          <w:tcPr>
            <w:tcW w:type="dxa" w:w="1224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FS</w:t>
            </w:r>
          </w:p>
        </w:tc>
        <w:tc>
          <w:tcPr>
            <w:tcW w:type="dxa" w:w="3816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4"/>
              </w:rPr>
              <w:t>项目运营性服务关闭</w:t>
            </w:r>
          </w:p>
        </w:tc>
        <w:tc>
          <w:tcPr>
            <w:tcW w:type="dxa" w:w="1440"/>
            <w:tcMar>
              <w:top w:w="32" w:type="dxa"/>
              <w:start w:w="40" w:type="dxa"/>
              <w:bottom w:w="32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 w:val="0"/>
                <w:sz w:val="14"/>
              </w:rPr>
              <w:t>原表+依赖推断</w:t>
            </w:r>
          </w:p>
        </w:tc>
      </w:tr>
    </w:tbl>
    <w:p>
      <w:pPr>
        <w:pStyle w:val="Heading1"/>
        <w:spacing w:before="160" w:after="60"/>
        <w:keepNext/>
      </w:pPr>
      <w:r>
        <w:t>4. 下一轮和业务负责人只需要确认的 7 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15"/>
        <w:gridCol w:w="7315"/>
      </w:tblGrid>
      <w:tr>
        <w:tc>
          <w:tcPr>
            <w:tcW w:type="dxa" w:w="7315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ptos" w:hAnsi="Aptos" w:eastAsia="Microsoft YaHei"/>
                <w:b w:val="0"/>
                <w:sz w:val="17"/>
              </w:rPr>
              <w:t>1. 设计：必须等 L 量尺完成后才开始，还是先做 Concept、量尺后定稿？</w:t>
            </w:r>
          </w:p>
        </w:tc>
        <w:tc>
          <w:tcPr>
            <w:tcW w:type="dxa" w:w="7315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ptos" w:hAnsi="Aptos" w:eastAsia="Microsoft YaHei"/>
                <w:b w:val="0"/>
                <w:sz w:val="17"/>
              </w:rPr>
              <w:t>2. K 的水电网：Open Escrow 后办理，还是 Close Escrow 后才生效？</w:t>
            </w:r>
          </w:p>
        </w:tc>
      </w:tr>
      <w:tr>
        <w:tc>
          <w:tcPr>
            <w:tcW w:type="dxa" w:w="7315"/>
            <w:tcMar>
              <w:top w:w="55" w:type="dxa"/>
              <w:start w:w="70" w:type="dxa"/>
              <w:bottom w:w="55" w:type="dxa"/>
              <w:end w:w="70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7"/>
              </w:rPr>
              <w:t>3. Permit：哪些翻新必须拿到 Permit 才能开工？有没有“不需要 Permit”的分支？</w:t>
            </w:r>
          </w:p>
        </w:tc>
        <w:tc>
          <w:tcPr>
            <w:tcW w:type="dxa" w:w="7315"/>
            <w:tcMar>
              <w:top w:w="55" w:type="dxa"/>
              <w:start w:w="70" w:type="dxa"/>
              <w:bottom w:w="55" w:type="dxa"/>
              <w:end w:w="70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7"/>
              </w:rPr>
              <w:t>4. Inspection：通常有哪些固定节点，还是每套房完全不同？</w:t>
            </w:r>
          </w:p>
        </w:tc>
      </w:tr>
      <w:tr>
        <w:tc>
          <w:tcPr>
            <w:tcW w:type="dxa" w:w="7315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ptos" w:hAnsi="Aptos" w:eastAsia="Microsoft YaHei"/>
                <w:b w:val="0"/>
                <w:sz w:val="17"/>
              </w:rPr>
              <w:t>5. J 的 Agent 介入：施工到什么程度开始？是否负责照片、定价、MLS/上市资料？</w:t>
            </w:r>
          </w:p>
        </w:tc>
        <w:tc>
          <w:tcPr>
            <w:tcW w:type="dxa" w:w="7315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ptos" w:hAnsi="Aptos" w:eastAsia="Microsoft YaHei"/>
                <w:b w:val="0"/>
                <w:sz w:val="17"/>
              </w:rPr>
              <w:t>6. Staging：必须 Final 通过后做，还是接近完工即可并行？</w:t>
            </w:r>
          </w:p>
        </w:tc>
      </w:tr>
      <w:tr>
        <w:tc>
          <w:tcPr>
            <w:tcW w:type="dxa" w:w="7315"/>
            <w:tcMar>
              <w:top w:w="55" w:type="dxa"/>
              <w:start w:w="70" w:type="dxa"/>
              <w:bottom w:w="55" w:type="dxa"/>
              <w:end w:w="70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7"/>
              </w:rPr>
              <w:t>7. 卖出：确认 D 签文件之后到 K 关服务之间，是否有正式 Sale Close/Record 节点。</w:t>
            </w:r>
          </w:p>
        </w:tc>
        <w:tc>
          <w:tcPr>
            <w:tcW w:type="dxa" w:w="7315"/>
          </w:tcPr>
          <w:p>
            <w:r/>
          </w:p>
        </w:tc>
      </w:tr>
    </w:tbl>
    <w:p>
      <w:pPr>
        <w:sectPr>
          <w:footerReference w:type="default" r:id="rId10"/>
          <w:pgSz w:w="15840" w:h="12240" w:orient="landscape"/>
          <w:pgMar w:top="576" w:right="605" w:bottom="576" w:left="605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5. 建议的项目管理层级（用于后续 App / Jira 编排）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5083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建议定义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Project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单套翻新房屋（Address / Property ID）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rFonts w:ascii="Aptos" w:hAnsi="Aptos" w:eastAsia="Microsoft YaHei"/>
                <w:b/>
                <w:sz w:val="18"/>
              </w:rPr>
              <w:t>Epic / Phase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8"/>
              </w:rPr>
              <w:t>买入前评估｜买入 Escrow｜Permit &amp; Pre-construction｜Construction｜Listing｜Sale Escrow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Feature / Workstream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融资保险、设计、Permit、Inspection、Staging、Sale Docs 等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rFonts w:ascii="Aptos" w:hAnsi="Aptos" w:eastAsia="Microsoft YaHei"/>
                <w:b/>
                <w:sz w:val="18"/>
              </w:rPr>
              <w:t>Task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具体执行动作，例如“预约 Inspection #2”“签 Loan Doc”“采购地板材料”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Microsoft YaHei"/>
                <w:b/>
                <w:sz w:val="18"/>
              </w:rPr>
              <w:t>Sub-task / Checklist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文件上传、确认时间、完成照片、负责人确认等更细追踪</w:t>
            </w:r>
          </w:p>
        </w:tc>
      </w:tr>
    </w:tbl>
    <w:p>
      <w:pPr>
        <w:spacing w:before="160"/>
      </w:pPr>
      <w:r>
        <w:rPr>
          <w:rFonts w:ascii="Aptos" w:hAnsi="Aptos" w:eastAsia="Microsoft YaHei"/>
          <w:b/>
          <w:color w:val="1F4E79"/>
          <w:sz w:val="19"/>
        </w:rPr>
        <w:t>推荐状态字段：</w:t>
      </w:r>
      <w:r>
        <w:rPr>
          <w:rFonts w:ascii="Aptos" w:hAnsi="Aptos" w:eastAsia="Microsoft YaHei"/>
          <w:b w:val="0"/>
          <w:sz w:val="19"/>
        </w:rPr>
        <w:t>Not Started → Ready → In Progress → Waiting / Blocked → Review / Inspection → Done。Gate 仅在必要前置任务完成后变为 Ready。</w:t>
      </w:r>
    </w:p>
    <w:p>
      <w:pPr>
        <w:pStyle w:val="Heading1"/>
        <w:keepNext/>
      </w:pPr>
      <w:r>
        <w:t>6. 这版流程对产品设计最重要的结论</w:t>
      </w:r>
    </w:p>
    <w:p>
      <w:pPr>
        <w:spacing w:after="100"/>
      </w:pPr>
      <w:r>
        <w:rPr>
          <w:rFonts w:ascii="Aptos" w:hAnsi="Aptos" w:eastAsia="Microsoft YaHei"/>
          <w:b/>
          <w:color w:val="1F4E79"/>
          <w:sz w:val="19"/>
        </w:rPr>
        <w:t xml:space="preserve">1. </w:t>
      </w:r>
      <w:r>
        <w:rPr>
          <w:rFonts w:ascii="Aptos" w:hAnsi="Aptos" w:eastAsia="Microsoft YaHei"/>
          <w:b w:val="0"/>
          <w:sz w:val="19"/>
        </w:rPr>
        <w:t>系统核心不是“看一条 timeline”，而是每套房有多个 Workstream 并行推进，并能清楚显示谁在等谁。</w:t>
      </w:r>
    </w:p>
    <w:p>
      <w:pPr>
        <w:spacing w:after="100"/>
      </w:pPr>
      <w:r>
        <w:rPr>
          <w:rFonts w:ascii="Aptos" w:hAnsi="Aptos" w:eastAsia="Microsoft YaHei"/>
          <w:b/>
          <w:color w:val="1F4E79"/>
          <w:sz w:val="19"/>
        </w:rPr>
        <w:t xml:space="preserve">2. </w:t>
      </w:r>
      <w:r>
        <w:rPr>
          <w:rFonts w:ascii="Aptos" w:hAnsi="Aptos" w:eastAsia="Microsoft YaHei"/>
          <w:b w:val="0"/>
          <w:sz w:val="19"/>
        </w:rPr>
        <w:t>每个任务至少要有 Owner、Due Date、Dependency、Status、Blocker、Evidence/Attachment、Progress Update。</w:t>
      </w:r>
    </w:p>
    <w:p>
      <w:pPr>
        <w:spacing w:after="100"/>
      </w:pPr>
      <w:r>
        <w:rPr>
          <w:rFonts w:ascii="Aptos" w:hAnsi="Aptos" w:eastAsia="Microsoft YaHei"/>
          <w:b/>
          <w:color w:val="1F4E79"/>
          <w:sz w:val="19"/>
        </w:rPr>
        <w:t xml:space="preserve">3. </w:t>
      </w:r>
      <w:r>
        <w:rPr>
          <w:rFonts w:ascii="Aptos" w:hAnsi="Aptos" w:eastAsia="Microsoft YaHei"/>
          <w:b w:val="0"/>
          <w:sz w:val="19"/>
        </w:rPr>
        <w:t>Gate（Open/Close Escrow、开工、Final、Sale Close）应该是里程碑；Gate 之前未满足的依赖要自动显示为 Blocked。</w:t>
      </w:r>
    </w:p>
    <w:p>
      <w:pPr>
        <w:spacing w:after="100"/>
      </w:pPr>
      <w:r>
        <w:rPr>
          <w:rFonts w:ascii="Aptos" w:hAnsi="Aptos" w:eastAsia="Microsoft YaHei"/>
          <w:b/>
          <w:color w:val="1F4E79"/>
          <w:sz w:val="19"/>
        </w:rPr>
        <w:t xml:space="preserve">4. </w:t>
      </w:r>
      <w:r>
        <w:rPr>
          <w:rFonts w:ascii="Aptos" w:hAnsi="Aptos" w:eastAsia="Microsoft YaHei"/>
          <w:b w:val="0"/>
          <w:sz w:val="19"/>
        </w:rPr>
        <w:t>Inspection 应支持“一套房多次检查”，每次都有预约时间、结果、整改项和再次检查，而不是固定一个 Inspection 字段。</w:t>
      </w:r>
    </w:p>
    <w:sectPr w:rsidR="00FC693F" w:rsidRPr="0006063C" w:rsidSect="00034616"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D7D7D"/>
        <w:sz w:val="15"/>
      </w:rPr>
      <w:t>翻新房屋项目流程｜业务流程梳理 v1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D7D7D"/>
        <w:sz w:val="15"/>
      </w:rPr>
      <w:t>翻新房屋项目流程｜业务流程梳理 v1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D7D7D"/>
        <w:sz w:val="15"/>
      </w:rPr>
      <w:t>翻新房屋项目流程｜业务流程梳理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3752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翻新房屋项目流程（清晰版 v1）</dc:title>
  <dc:subject>任务层级、依赖和并行关系梳理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