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74" w:lineRule="exact" w:before="0"/>
        <w:ind w:left="3238" w:right="0" w:firstLine="0"/>
        <w:jc w:val="left"/>
        <w:rPr>
          <w:rFonts w:ascii="SimHei" w:eastAsia="SimHei" w:hint="eastAsia"/>
          <w:sz w:val="30"/>
        </w:rPr>
      </w:pPr>
      <w:r>
        <w:rPr>
          <w:rFonts w:ascii="SimHei" w:eastAsia="SimHei" w:hint="eastAsia"/>
          <w:sz w:val="30"/>
        </w:rPr>
        <w:t>科研经费预借票据保证书</w:t>
      </w:r>
    </w:p>
    <w:p>
      <w:pPr>
        <w:pStyle w:val="BodyText"/>
        <w:spacing w:line="338" w:lineRule="auto" w:before="186"/>
        <w:ind w:left="117" w:right="234" w:firstLine="482"/>
      </w:pPr>
      <w:r>
        <w:rPr/>
        <w:t>按照规定，发票（资金往来结算票据</w:t>
      </w:r>
      <w:r>
        <w:rPr>
          <w:spacing w:val="-123"/>
        </w:rPr>
        <w:t>）</w:t>
      </w:r>
      <w:r>
        <w:rPr>
          <w:spacing w:val="1"/>
        </w:rPr>
        <w:t>（</w:t>
      </w:r>
      <w:r>
        <w:rPr/>
        <w:t>以下简称发票）是学校在收到款项后向付款方提供的凭据。项目（课题）负责人因特殊情况需要预借发票的，应做如下保证：</w:t>
      </w:r>
    </w:p>
    <w:p>
      <w:pPr>
        <w:pStyle w:val="BodyText"/>
        <w:spacing w:before="1"/>
        <w:ind w:left="590"/>
      </w:pPr>
      <w:r>
        <w:rPr/>
        <w:t>1．必须出示学校科技主管部门审核签订的正式技术开发合同或协议。</w:t>
      </w:r>
    </w:p>
    <w:p>
      <w:pPr>
        <w:pStyle w:val="BodyText"/>
        <w:spacing w:before="136"/>
        <w:ind w:left="590"/>
      </w:pPr>
      <w:r>
        <w:rPr/>
        <w:t>2．发票中购买方名称必须与所签订合同的委托方名称相一致。</w:t>
      </w:r>
    </w:p>
    <w:p>
      <w:pPr>
        <w:pStyle w:val="BodyText"/>
        <w:spacing w:line="338" w:lineRule="auto" w:before="137"/>
        <w:ind w:left="117" w:right="118" w:firstLine="473"/>
      </w:pPr>
      <w:r>
        <w:rPr/>
        <w:t>3</w:t>
      </w:r>
      <w:r>
        <w:rPr>
          <w:spacing w:val="-3"/>
        </w:rPr>
        <w:t>．项目负责人保证预借发票涉及的经费在 </w:t>
      </w:r>
      <w:r>
        <w:rPr/>
        <w:t>2</w:t>
      </w:r>
      <w:r>
        <w:rPr>
          <w:spacing w:val="-12"/>
        </w:rPr>
        <w:t> 个月内足额入账，且必须在当年 </w:t>
      </w:r>
      <w:r>
        <w:rPr/>
        <w:t>12</w:t>
      </w:r>
      <w:r>
        <w:rPr>
          <w:spacing w:val="-38"/>
        </w:rPr>
        <w:t> 月 </w:t>
      </w:r>
      <w:r>
        <w:rPr/>
        <w:t>31</w:t>
      </w:r>
      <w:r>
        <w:rPr>
          <w:spacing w:val="-28"/>
        </w:rPr>
        <w:t> 日</w:t>
      </w:r>
      <w:r>
        <w:rPr>
          <w:spacing w:val="-31"/>
        </w:rPr>
        <w:t>前保证预借发票所涉及的款项全部入账</w:t>
      </w:r>
      <w:r>
        <w:rPr/>
        <w:t>（或将所开票据交回财务部门</w:t>
      </w:r>
      <w:r>
        <w:rPr>
          <w:spacing w:val="-90"/>
        </w:rPr>
        <w:t>）</w:t>
      </w:r>
      <w:r>
        <w:rPr>
          <w:spacing w:val="-10"/>
        </w:rPr>
        <w:t>，即所借发票不得跨年。</w:t>
      </w:r>
    </w:p>
    <w:p>
      <w:pPr>
        <w:pStyle w:val="BodyText"/>
        <w:spacing w:line="253" w:lineRule="exact"/>
        <w:ind w:left="590"/>
      </w:pPr>
      <w:r>
        <w:rPr/>
        <w:t>4．项目负责人需要在预借发票时将涉及的相应税款和学校管理费足额交至学校。</w:t>
      </w:r>
    </w:p>
    <w:p>
      <w:pPr>
        <w:pStyle w:val="BodyText"/>
        <w:spacing w:line="338" w:lineRule="auto" w:before="60"/>
        <w:ind w:left="117" w:right="116" w:firstLine="473"/>
      </w:pPr>
      <w:r>
        <w:rPr>
          <w:spacing w:val="1"/>
        </w:rPr>
        <w:t>5</w:t>
      </w:r>
      <w:r>
        <w:rPr>
          <w:spacing w:val="-10"/>
        </w:rPr>
        <w:t>．在规定时间内如果项目负责人未能将合作款项及时催回或者未能将所借发票及时交回，财务部门有权停止该项目负责人所有项目经费的用款，直至前述款项到账或票据收回为止。</w:t>
      </w:r>
    </w:p>
    <w:p>
      <w:pPr>
        <w:pStyle w:val="BodyText"/>
        <w:spacing w:before="1"/>
        <w:ind w:left="590"/>
      </w:pPr>
      <w:r>
        <w:rPr/>
        <w:t>6．项目负责人和经办人对预借票据的安全、完整负全责。</w:t>
      </w:r>
    </w:p>
    <w:p>
      <w:pPr>
        <w:pStyle w:val="BodyText"/>
        <w:spacing w:before="137"/>
        <w:ind w:left="590"/>
      </w:pPr>
      <w:r>
        <w:rPr/>
        <w:t>7．本保证书一式两份，一份留存财务处，一份项目负责人留存。</w:t>
      </w:r>
    </w:p>
    <w:p>
      <w:pPr>
        <w:pStyle w:val="BodyText"/>
      </w:pPr>
    </w:p>
    <w:p>
      <w:pPr>
        <w:pStyle w:val="BodyText"/>
        <w:spacing w:before="10"/>
        <w:rPr>
          <w:sz w:val="19"/>
        </w:rPr>
      </w:pPr>
    </w:p>
    <w:p>
      <w:pPr>
        <w:pStyle w:val="BodyText"/>
        <w:spacing w:line="338" w:lineRule="auto" w:before="1"/>
        <w:ind w:left="600" w:right="8299" w:hanging="10"/>
        <w:jc w:val="both"/>
      </w:pPr>
      <w:r>
        <w:rPr/>
        <w:t>发票抬头： 发票内容： 发票金额：</w:t>
      </w:r>
    </w:p>
    <w:p>
      <w:pPr>
        <w:pStyle w:val="BodyText"/>
        <w:spacing w:before="1"/>
        <w:ind w:left="600"/>
      </w:pPr>
      <w:r>
        <w:rPr/>
        <w:t>税费代扣财务项目号：</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35"/>
        </w:rPr>
      </w:pPr>
    </w:p>
    <w:p>
      <w:pPr>
        <w:pStyle w:val="BodyText"/>
        <w:tabs>
          <w:tab w:pos="5782" w:val="left" w:leader="none"/>
        </w:tabs>
        <w:ind w:left="720"/>
      </w:pPr>
      <w:r>
        <w:rPr/>
        <w:t>单位公章</w:t>
        <w:tab/>
        <w:t>项目负责人签字：</w:t>
      </w:r>
    </w:p>
    <w:p>
      <w:pPr>
        <w:pStyle w:val="BodyText"/>
        <w:tabs>
          <w:tab w:pos="6505" w:val="left" w:leader="none"/>
        </w:tabs>
        <w:spacing w:before="136"/>
        <w:ind w:left="720"/>
      </w:pPr>
      <w:r>
        <w:rPr/>
        <w:t>财务主管签字</w:t>
        <w:tab/>
        <w:t>联系电话：</w:t>
      </w:r>
    </w:p>
    <w:p>
      <w:pPr>
        <w:pStyle w:val="BodyText"/>
        <w:spacing w:line="679" w:lineRule="auto" w:before="137"/>
        <w:ind w:left="5958" w:right="2394" w:firstLine="64"/>
      </w:pPr>
      <w:r>
        <w:rPr/>
        <w:t>经办人员签字： 日期：</w:t>
      </w:r>
    </w:p>
    <w:sectPr>
      <w:type w:val="continuous"/>
      <w:pgSz w:w="11910" w:h="16840"/>
      <w:pgMar w:top="1200" w:bottom="280" w:left="9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KaiTi">
    <w:altName w:val="KaiTi"/>
    <w:charset w:val="0"/>
    <w:family w:val="roman"/>
    <w:pitch w:val="fixed"/>
  </w:font>
  <w:font w:name="SimHei">
    <w:altName w:val="SimHei"/>
    <w:charset w:val="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KaiTi" w:hAnsi="KaiTi" w:eastAsia="KaiTi" w:cs="KaiTi"/>
      <w:lang w:val="zh-cn" w:eastAsia="zh-cn" w:bidi="zh-cn"/>
    </w:rPr>
  </w:style>
  <w:style w:styleId="BodyText" w:type="paragraph">
    <w:name w:val="Body Text"/>
    <w:basedOn w:val="Normal"/>
    <w:uiPriority w:val="1"/>
    <w:qFormat/>
    <w:pPr/>
    <w:rPr>
      <w:rFonts w:ascii="KaiTi" w:hAnsi="KaiTi" w:eastAsia="KaiTi" w:cs="KaiTi"/>
      <w:sz w:val="24"/>
      <w:szCs w:val="24"/>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2018-03-09T02:53:03Z</dcterms:created>
  <dcterms:modified xsi:type="dcterms:W3CDTF">2018-03-09T02:53:03Z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2017-04-19T00:00:00Z</vt:filetime>
  </property>
  <property fmtid="{D5CDD505-2E9C-101B-9397-08002B2CF9AE}" pid="3" name="Creator">
    <vt:lpwstr>Microsoft® Word 2013</vt:lpwstr>
  </property>
  <property fmtid="{D5CDD505-2E9C-101B-9397-08002B2CF9AE}" pid="4" name="LastSaved">
    <vt:filetime>2018-03-09T00:00:00Z</vt:filetime>
  </property>
</Properties>
</file>