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11E76" w14:textId="27B99E18" w:rsidR="002F2D61" w:rsidRPr="00285D2A" w:rsidRDefault="003545A9" w:rsidP="00285D2A">
      <w:pPr>
        <w:pStyle w:val="1"/>
      </w:pPr>
      <w:r>
        <w:rPr>
          <w:rFonts w:hint="eastAsia"/>
        </w:rPr>
        <w:t>乐享平台服务改版</w:t>
      </w:r>
      <w:r w:rsidR="002F7A07" w:rsidRPr="00285D2A">
        <w:t>需求</w:t>
      </w:r>
      <w:r w:rsidR="00285D2A" w:rsidRPr="00285D2A">
        <w:t>说明书</w:t>
      </w:r>
    </w:p>
    <w:p w14:paraId="496AA0C2" w14:textId="77777777" w:rsidR="00D853AD" w:rsidRDefault="00D853AD" w:rsidP="00D853AD">
      <w:pPr>
        <w:pStyle w:val="2"/>
        <w:numPr>
          <w:ilvl w:val="0"/>
          <w:numId w:val="2"/>
        </w:numPr>
      </w:pPr>
      <w:r>
        <w:rPr>
          <w:rFonts w:hint="eastAsia"/>
        </w:rPr>
        <w:t>背景说明</w:t>
      </w:r>
    </w:p>
    <w:p w14:paraId="74DF0AA2" w14:textId="4A9953E8" w:rsidR="00806F7C" w:rsidRDefault="00CC024D" w:rsidP="00806F7C">
      <w:pPr>
        <w:spacing w:line="360" w:lineRule="auto"/>
        <w:ind w:firstLineChars="200" w:firstLine="420"/>
      </w:pPr>
      <w:r>
        <w:rPr>
          <w:rFonts w:hint="eastAsia"/>
        </w:rPr>
        <w:t>太平乐享</w:t>
      </w:r>
      <w:r w:rsidR="00683FBF">
        <w:rPr>
          <w:rFonts w:hint="eastAsia"/>
        </w:rPr>
        <w:t>平台</w:t>
      </w:r>
      <w:r w:rsidR="00194F75">
        <w:rPr>
          <w:rFonts w:hint="eastAsia"/>
        </w:rPr>
        <w:t>对接服务</w:t>
      </w:r>
      <w:r w:rsidR="00652ACD">
        <w:rPr>
          <w:rFonts w:hint="eastAsia"/>
        </w:rPr>
        <w:t>，服务入口为</w:t>
      </w:r>
      <w:r>
        <w:rPr>
          <w:rFonts w:hint="eastAsia"/>
        </w:rPr>
        <w:t>太平乐享</w:t>
      </w:r>
      <w:r w:rsidR="00683FBF">
        <w:rPr>
          <w:rFonts w:hint="eastAsia"/>
        </w:rPr>
        <w:t>公众号</w:t>
      </w:r>
      <w:r w:rsidR="00806F7C">
        <w:rPr>
          <w:rFonts w:hint="eastAsia"/>
        </w:rPr>
        <w:t>平台。</w:t>
      </w:r>
    </w:p>
    <w:p w14:paraId="087405DD" w14:textId="3899A385" w:rsidR="009E14A3" w:rsidRDefault="006D3C30" w:rsidP="00F277D1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E87933" w:rsidRPr="009D1A64">
        <w:rPr>
          <w:rFonts w:hint="eastAsia"/>
        </w:rPr>
        <w:t>太平乐享平台改版增值服务</w:t>
      </w:r>
      <w:r w:rsidR="00806F7C"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E87933">
        <w:rPr>
          <w:rStyle w:val="text"/>
          <w:rFonts w:ascii="&amp;quot" w:hAnsi="&amp;quot"/>
          <w:color w:val="333333"/>
          <w:sz w:val="20"/>
          <w:szCs w:val="20"/>
        </w:rPr>
        <w:t>I19BP3</w:t>
      </w:r>
      <w:r w:rsidR="00806F7C">
        <w:rPr>
          <w:rFonts w:hint="eastAsia"/>
        </w:rPr>
        <w:t>。</w:t>
      </w:r>
      <w:r w:rsidR="00C4781E">
        <w:rPr>
          <w:rFonts w:hint="eastAsia"/>
        </w:rPr>
        <w:t>产品类别：</w:t>
      </w:r>
      <w:r w:rsidR="008934A8">
        <w:t>标准产品</w:t>
      </w:r>
      <w:r w:rsidR="00C919AC">
        <w:rPr>
          <w:rFonts w:hint="eastAsia"/>
        </w:rPr>
        <w:t>。</w:t>
      </w:r>
      <w:r w:rsidR="005742B4">
        <w:rPr>
          <w:rFonts w:hint="eastAsia"/>
        </w:rPr>
        <w:t>产品服务</w:t>
      </w:r>
      <w:r w:rsidR="00906037">
        <w:rPr>
          <w:rFonts w:hint="eastAsia"/>
        </w:rPr>
        <w:t>只对接</w:t>
      </w:r>
      <w:r w:rsidR="005742B4">
        <w:rPr>
          <w:rFonts w:hint="eastAsia"/>
        </w:rPr>
        <w:t>：</w:t>
      </w:r>
      <w:r w:rsidR="008934A8">
        <w:t>医疗咨询</w:t>
      </w:r>
      <w:r w:rsidR="008934A8">
        <w:rPr>
          <w:rFonts w:hint="eastAsia"/>
        </w:rPr>
        <w:t>、</w:t>
      </w:r>
      <w:r w:rsidR="008934A8">
        <w:t>健康评测</w:t>
      </w:r>
      <w:r w:rsidR="008934A8">
        <w:rPr>
          <w:rFonts w:hint="eastAsia"/>
        </w:rPr>
        <w:t>、</w:t>
      </w:r>
      <w:r w:rsidR="008934A8">
        <w:t>自助问诊</w:t>
      </w:r>
      <w:r w:rsidR="008934A8">
        <w:rPr>
          <w:rFonts w:hint="eastAsia"/>
        </w:rPr>
        <w:t>、</w:t>
      </w:r>
      <w:r w:rsidR="008934A8">
        <w:t>在线健康咨询</w:t>
      </w:r>
      <w:r w:rsidR="008934A8">
        <w:rPr>
          <w:rFonts w:hint="eastAsia"/>
        </w:rPr>
        <w:t>、</w:t>
      </w:r>
      <w:r w:rsidR="008934A8">
        <w:t>自助预约挂号</w:t>
      </w:r>
      <w:r w:rsidR="00F03452">
        <w:rPr>
          <w:rFonts w:hint="eastAsia"/>
        </w:rPr>
        <w:t>。</w:t>
      </w:r>
    </w:p>
    <w:p w14:paraId="704BE99D" w14:textId="3FBEA917" w:rsidR="000A39BE" w:rsidRDefault="000A39BE" w:rsidP="006D3C30">
      <w:pPr>
        <w:pStyle w:val="2"/>
        <w:numPr>
          <w:ilvl w:val="0"/>
          <w:numId w:val="2"/>
        </w:numPr>
      </w:pPr>
      <w:r>
        <w:rPr>
          <w:rFonts w:hint="eastAsia"/>
        </w:rPr>
        <w:t>U</w:t>
      </w:r>
      <w:r>
        <w:t>I</w:t>
      </w:r>
      <w:r>
        <w:t>地址</w:t>
      </w:r>
    </w:p>
    <w:p w14:paraId="5D0133C5" w14:textId="1FB74371" w:rsidR="00F350F9" w:rsidRDefault="000A39BE" w:rsidP="00F350F9">
      <w:pPr>
        <w:spacing w:line="360" w:lineRule="auto"/>
        <w:ind w:firstLineChars="200" w:firstLine="420"/>
      </w:pPr>
      <w:r>
        <w:t>UI</w:t>
      </w:r>
      <w:r>
        <w:t>地址</w:t>
      </w:r>
      <w:r>
        <w:rPr>
          <w:rFonts w:hint="eastAsia"/>
        </w:rPr>
        <w:t>：</w:t>
      </w:r>
      <w:hyperlink r:id="rId8" w:history="1">
        <w:r w:rsidR="00F350F9" w:rsidRPr="009109AF">
          <w:rPr>
            <w:rStyle w:val="ab"/>
          </w:rPr>
          <w:t>https://share.weiyun.com/58fYvY7</w:t>
        </w:r>
      </w:hyperlink>
    </w:p>
    <w:p w14:paraId="560244F9" w14:textId="4BADF9A8" w:rsidR="00FD4324" w:rsidRDefault="00280971" w:rsidP="006D3C30">
      <w:pPr>
        <w:pStyle w:val="2"/>
        <w:numPr>
          <w:ilvl w:val="0"/>
          <w:numId w:val="2"/>
        </w:numPr>
      </w:pPr>
      <w:r>
        <w:t>功能说明</w:t>
      </w:r>
    </w:p>
    <w:p w14:paraId="0CEC16BE" w14:textId="0A3E5866" w:rsidR="0061771B" w:rsidRDefault="007D5ECC" w:rsidP="007D5EC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本次只对接【医疗咨询】服务，</w:t>
      </w:r>
      <w:r w:rsidR="000A39BE">
        <w:rPr>
          <w:rFonts w:hint="eastAsia"/>
        </w:rPr>
        <w:t>服务页面需要定制化开发，详情页面参照</w:t>
      </w:r>
      <w:r w:rsidR="000A39BE">
        <w:rPr>
          <w:rFonts w:hint="eastAsia"/>
        </w:rPr>
        <w:t>U</w:t>
      </w:r>
      <w:r w:rsidR="000A39BE">
        <w:t>I</w:t>
      </w:r>
      <w:r w:rsidR="000A39BE">
        <w:t>地址</w:t>
      </w:r>
      <w:r w:rsidR="00A91FF2">
        <w:rPr>
          <w:rFonts w:hint="eastAsia"/>
        </w:rPr>
        <w:t>。</w:t>
      </w:r>
    </w:p>
    <w:p w14:paraId="1BC023B8" w14:textId="33563A4F" w:rsidR="0035574F" w:rsidRDefault="0035574F" w:rsidP="0035574F">
      <w:pPr>
        <w:pStyle w:val="a5"/>
        <w:numPr>
          <w:ilvl w:val="1"/>
          <w:numId w:val="12"/>
        </w:numPr>
        <w:spacing w:line="360" w:lineRule="auto"/>
        <w:ind w:firstLineChars="0"/>
      </w:pPr>
      <w:r>
        <w:t>太平客户信息已接口的方式备案到远盟</w:t>
      </w:r>
      <w:r>
        <w:rPr>
          <w:rFonts w:hint="eastAsia"/>
        </w:rPr>
        <w:t>，太平只</w:t>
      </w:r>
      <w:r w:rsidRPr="0035574F">
        <w:rPr>
          <w:rFonts w:hint="eastAsia"/>
        </w:rPr>
        <w:t>提供一个</w:t>
      </w:r>
      <w:r w:rsidRPr="0035574F">
        <w:rPr>
          <w:rFonts w:hint="eastAsia"/>
        </w:rPr>
        <w:t>userid</w:t>
      </w:r>
      <w:r w:rsidRPr="0035574F">
        <w:rPr>
          <w:rFonts w:hint="eastAsia"/>
        </w:rPr>
        <w:t>来作为用户的唯一识别号</w:t>
      </w:r>
      <w:r>
        <w:rPr>
          <w:rFonts w:hint="eastAsia"/>
        </w:rPr>
        <w:t>。</w:t>
      </w:r>
    </w:p>
    <w:p w14:paraId="20D74241" w14:textId="6EC338E0" w:rsidR="00F350F9" w:rsidRDefault="00A91FF2" w:rsidP="00BF2652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会员</w:t>
      </w:r>
      <w:r w:rsidR="00F277D1">
        <w:rPr>
          <w:rFonts w:hint="eastAsia"/>
        </w:rPr>
        <w:t>通过太平乐享平台使用电话医生服务</w:t>
      </w:r>
      <w:r w:rsidR="00F350F9">
        <w:rPr>
          <w:rFonts w:hint="eastAsia"/>
        </w:rPr>
        <w:t>，服务小号为：</w:t>
      </w:r>
      <w:r w:rsidR="00BF2652" w:rsidRPr="00BF2652">
        <w:t>87536164</w:t>
      </w:r>
      <w:r w:rsidR="00BF2652">
        <w:rPr>
          <w:rFonts w:hint="eastAsia"/>
        </w:rPr>
        <w:t>。</w:t>
      </w:r>
      <w:r w:rsidR="00BF2652">
        <w:t>会员</w:t>
      </w:r>
      <w:r w:rsidR="00F350F9">
        <w:rPr>
          <w:rFonts w:hint="eastAsia"/>
        </w:rPr>
        <w:t>使用服务前需要填写【姓名】、【手机号】，填写完成后，</w:t>
      </w:r>
      <w:r w:rsidR="00F277D1">
        <w:rPr>
          <w:rFonts w:hint="eastAsia"/>
        </w:rPr>
        <w:t>会员可以选择【回拨电话】或【直拨电话】，如会员选择【回拨电话】，将页面信息传给呼叫中心，并生成回拨工单，等待协调员回拨。如会员选择【直拨电话】，</w:t>
      </w:r>
      <w:r w:rsidR="00105045">
        <w:rPr>
          <w:rFonts w:hint="eastAsia"/>
        </w:rPr>
        <w:t>前端需要将会员手机传给呼叫中心，由呼叫中心判断是否将电话接到协调员</w:t>
      </w:r>
      <w:r w:rsidR="00BF2652">
        <w:rPr>
          <w:rFonts w:hint="eastAsia"/>
        </w:rPr>
        <w:t>。</w:t>
      </w:r>
    </w:p>
    <w:p w14:paraId="5AB6F676" w14:textId="18BD88CE" w:rsidR="009B446A" w:rsidRDefault="009B446A" w:rsidP="009B446A">
      <w:pPr>
        <w:pStyle w:val="a5"/>
        <w:spacing w:line="360" w:lineRule="auto"/>
        <w:ind w:left="840" w:firstLineChars="0" w:firstLine="0"/>
      </w:pPr>
      <w:r>
        <w:t>姓名</w:t>
      </w:r>
      <w:r>
        <w:rPr>
          <w:rFonts w:hint="eastAsia"/>
        </w:rPr>
        <w:t>：</w:t>
      </w:r>
      <w:r>
        <w:t>必填</w:t>
      </w:r>
      <w:r>
        <w:rPr>
          <w:rFonts w:hint="eastAsia"/>
        </w:rPr>
        <w:t>，</w:t>
      </w:r>
      <w:r>
        <w:t>汉字</w:t>
      </w:r>
      <w:r>
        <w:rPr>
          <w:rFonts w:hint="eastAsia"/>
        </w:rPr>
        <w:t>。</w:t>
      </w:r>
    </w:p>
    <w:p w14:paraId="3A35F4D8" w14:textId="1A0A33B0" w:rsidR="009B446A" w:rsidRDefault="009B446A" w:rsidP="009B446A">
      <w:pPr>
        <w:pStyle w:val="a5"/>
        <w:spacing w:line="360" w:lineRule="auto"/>
        <w:ind w:left="840" w:firstLineChars="0" w:firstLine="0"/>
      </w:pPr>
      <w:r>
        <w:t>手机</w:t>
      </w:r>
      <w:r>
        <w:rPr>
          <w:rFonts w:hint="eastAsia"/>
        </w:rPr>
        <w:t>：</w:t>
      </w:r>
      <w:r>
        <w:t>必填</w:t>
      </w:r>
      <w:r>
        <w:rPr>
          <w:rFonts w:hint="eastAsia"/>
        </w:rPr>
        <w:t>，</w:t>
      </w:r>
      <w:r>
        <w:t>数字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t>字符</w:t>
      </w:r>
      <w:r>
        <w:rPr>
          <w:rFonts w:hint="eastAsia"/>
        </w:rPr>
        <w:t>。</w:t>
      </w:r>
    </w:p>
    <w:p w14:paraId="14D201B9" w14:textId="7D15743A" w:rsidR="00A91FF2" w:rsidRDefault="00A91FF2" w:rsidP="007D5ECC">
      <w:pPr>
        <w:pStyle w:val="a5"/>
        <w:numPr>
          <w:ilvl w:val="1"/>
          <w:numId w:val="12"/>
        </w:numPr>
        <w:spacing w:line="360" w:lineRule="auto"/>
        <w:ind w:firstLineChars="0"/>
      </w:pPr>
      <w:r>
        <w:rPr>
          <w:rFonts w:hint="eastAsia"/>
        </w:rPr>
        <w:t>如会员</w:t>
      </w:r>
      <w:r>
        <w:t>不通过乐享平台拨打电话</w:t>
      </w:r>
      <w:r>
        <w:rPr>
          <w:rFonts w:hint="eastAsia"/>
        </w:rPr>
        <w:t>，</w:t>
      </w:r>
      <w:r>
        <w:t>直接通过手机通讯录拨打电话</w:t>
      </w:r>
      <w:r>
        <w:rPr>
          <w:rFonts w:hint="eastAsia"/>
        </w:rPr>
        <w:t>，</w:t>
      </w:r>
      <w:r>
        <w:t>电话不会进入到远盟客服</w:t>
      </w:r>
      <w:r>
        <w:rPr>
          <w:rFonts w:hint="eastAsia"/>
        </w:rPr>
        <w:t>，</w:t>
      </w:r>
      <w:r>
        <w:t>用户将听到语音提示</w:t>
      </w:r>
      <w:r>
        <w:rPr>
          <w:rFonts w:hint="eastAsia"/>
        </w:rPr>
        <w:t>，</w:t>
      </w:r>
      <w:r>
        <w:t>提示用户通过乐享平台上使用电话医生服务</w:t>
      </w:r>
      <w:r>
        <w:rPr>
          <w:rFonts w:hint="eastAsia"/>
        </w:rPr>
        <w:t>（此功能由权哥处理）。</w:t>
      </w:r>
    </w:p>
    <w:p w14:paraId="020AF546" w14:textId="3EA8B0C1" w:rsidR="00CD7405" w:rsidRDefault="000E4F41" w:rsidP="00261010">
      <w:pPr>
        <w:pStyle w:val="2"/>
        <w:numPr>
          <w:ilvl w:val="0"/>
          <w:numId w:val="2"/>
        </w:numPr>
      </w:pPr>
      <w:r>
        <w:lastRenderedPageBreak/>
        <w:t>对接方式</w:t>
      </w:r>
    </w:p>
    <w:p w14:paraId="558FA3D2" w14:textId="028C817D" w:rsidR="00AF62A1" w:rsidRDefault="00076F95" w:rsidP="00AF62A1">
      <w:pPr>
        <w:spacing w:line="360" w:lineRule="auto"/>
        <w:ind w:firstLineChars="200" w:firstLine="420"/>
      </w:pPr>
      <w:r>
        <w:t>远盟提供</w:t>
      </w:r>
      <w:r w:rsidR="00261010">
        <w:t>H5</w:t>
      </w:r>
      <w:r w:rsidR="00396545">
        <w:rPr>
          <w:rFonts w:hint="eastAsia"/>
        </w:rPr>
        <w:t>：医疗咨询</w:t>
      </w:r>
      <w:r w:rsidR="00E57435">
        <w:rPr>
          <w:rFonts w:hint="eastAsia"/>
        </w:rPr>
        <w:t>。</w:t>
      </w:r>
    </w:p>
    <w:p w14:paraId="112213F3" w14:textId="729BEC27" w:rsidR="00EE15AC" w:rsidRDefault="00EE15AC" w:rsidP="00AF62A1">
      <w:pPr>
        <w:spacing w:line="360" w:lineRule="auto"/>
        <w:ind w:firstLineChars="200" w:firstLine="420"/>
        <w:rPr>
          <w:rFonts w:hint="eastAsia"/>
        </w:rPr>
      </w:pPr>
      <w:r>
        <w:t>接口</w:t>
      </w:r>
      <w:r>
        <w:rPr>
          <w:rFonts w:hint="eastAsia"/>
        </w:rPr>
        <w:t>：</w:t>
      </w:r>
      <w:r>
        <w:t>会员数据备案接口</w:t>
      </w:r>
      <w:r>
        <w:rPr>
          <w:rFonts w:hint="eastAsia"/>
        </w:rPr>
        <w:t>。</w:t>
      </w:r>
      <w:bookmarkStart w:id="0" w:name="_GoBack"/>
      <w:bookmarkEnd w:id="0"/>
    </w:p>
    <w:p w14:paraId="6FC6003D" w14:textId="77777777" w:rsidR="00076F95" w:rsidRPr="00076F95" w:rsidRDefault="00076F95" w:rsidP="00CD7405">
      <w:pPr>
        <w:spacing w:line="360" w:lineRule="auto"/>
        <w:ind w:firstLineChars="200" w:firstLine="420"/>
      </w:pPr>
    </w:p>
    <w:sectPr w:rsidR="00076F95" w:rsidRPr="00076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3A8AB" w14:textId="77777777" w:rsidR="001756AB" w:rsidRDefault="001756AB" w:rsidP="00D853AD">
      <w:r>
        <w:separator/>
      </w:r>
    </w:p>
  </w:endnote>
  <w:endnote w:type="continuationSeparator" w:id="0">
    <w:p w14:paraId="14035D8F" w14:textId="77777777" w:rsidR="001756AB" w:rsidRDefault="001756AB" w:rsidP="00D8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336BD" w14:textId="77777777" w:rsidR="001756AB" w:rsidRDefault="001756AB" w:rsidP="00D853AD">
      <w:r>
        <w:separator/>
      </w:r>
    </w:p>
  </w:footnote>
  <w:footnote w:type="continuationSeparator" w:id="0">
    <w:p w14:paraId="76534E57" w14:textId="77777777" w:rsidR="001756AB" w:rsidRDefault="001756AB" w:rsidP="00D85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070B3"/>
    <w:multiLevelType w:val="hybridMultilevel"/>
    <w:tmpl w:val="2A381CDE"/>
    <w:lvl w:ilvl="0" w:tplc="170EE2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6D47BF"/>
    <w:multiLevelType w:val="hybridMultilevel"/>
    <w:tmpl w:val="41A85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B4238"/>
    <w:multiLevelType w:val="hybridMultilevel"/>
    <w:tmpl w:val="647451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11FA9"/>
    <w:multiLevelType w:val="hybridMultilevel"/>
    <w:tmpl w:val="A14E9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504C3D"/>
    <w:multiLevelType w:val="hybridMultilevel"/>
    <w:tmpl w:val="1AB28F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C68B4"/>
    <w:multiLevelType w:val="hybridMultilevel"/>
    <w:tmpl w:val="22E400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E8D5811"/>
    <w:multiLevelType w:val="hybridMultilevel"/>
    <w:tmpl w:val="2F7E73BE"/>
    <w:lvl w:ilvl="0" w:tplc="E766CABC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404C6EFF"/>
    <w:multiLevelType w:val="hybridMultilevel"/>
    <w:tmpl w:val="09F8C7D0"/>
    <w:lvl w:ilvl="0" w:tplc="0FA47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611DCB"/>
    <w:multiLevelType w:val="hybridMultilevel"/>
    <w:tmpl w:val="629ED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3506927"/>
    <w:multiLevelType w:val="hybridMultilevel"/>
    <w:tmpl w:val="AE627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9E15910"/>
    <w:multiLevelType w:val="hybridMultilevel"/>
    <w:tmpl w:val="FF642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44726B"/>
    <w:multiLevelType w:val="hybridMultilevel"/>
    <w:tmpl w:val="897E3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066D20"/>
    <w:multiLevelType w:val="hybridMultilevel"/>
    <w:tmpl w:val="5F906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EC"/>
    <w:rsid w:val="00001238"/>
    <w:rsid w:val="00003622"/>
    <w:rsid w:val="000050D4"/>
    <w:rsid w:val="000110C6"/>
    <w:rsid w:val="000142B2"/>
    <w:rsid w:val="0001699D"/>
    <w:rsid w:val="00020434"/>
    <w:rsid w:val="00031955"/>
    <w:rsid w:val="000371B1"/>
    <w:rsid w:val="00037A0E"/>
    <w:rsid w:val="0004100B"/>
    <w:rsid w:val="00050BAB"/>
    <w:rsid w:val="00051C1F"/>
    <w:rsid w:val="0005554F"/>
    <w:rsid w:val="00061666"/>
    <w:rsid w:val="00064723"/>
    <w:rsid w:val="00076F95"/>
    <w:rsid w:val="00080F4D"/>
    <w:rsid w:val="00094EF1"/>
    <w:rsid w:val="000A39BE"/>
    <w:rsid w:val="000B555E"/>
    <w:rsid w:val="000C118A"/>
    <w:rsid w:val="000C6D2A"/>
    <w:rsid w:val="000D4DB6"/>
    <w:rsid w:val="000D732D"/>
    <w:rsid w:val="000E3A99"/>
    <w:rsid w:val="000E4F41"/>
    <w:rsid w:val="000F0534"/>
    <w:rsid w:val="000F3D34"/>
    <w:rsid w:val="00105045"/>
    <w:rsid w:val="001069F0"/>
    <w:rsid w:val="00136DF2"/>
    <w:rsid w:val="001401CF"/>
    <w:rsid w:val="00144C05"/>
    <w:rsid w:val="0015509D"/>
    <w:rsid w:val="00156BBC"/>
    <w:rsid w:val="00156F6E"/>
    <w:rsid w:val="001756AB"/>
    <w:rsid w:val="00183F57"/>
    <w:rsid w:val="00194F75"/>
    <w:rsid w:val="001B2B34"/>
    <w:rsid w:val="001B3074"/>
    <w:rsid w:val="001B779C"/>
    <w:rsid w:val="001D0DD4"/>
    <w:rsid w:val="001D691F"/>
    <w:rsid w:val="001E1483"/>
    <w:rsid w:val="001E5791"/>
    <w:rsid w:val="001E5E89"/>
    <w:rsid w:val="0020277A"/>
    <w:rsid w:val="002104B4"/>
    <w:rsid w:val="002323A1"/>
    <w:rsid w:val="00237274"/>
    <w:rsid w:val="002521E7"/>
    <w:rsid w:val="00261010"/>
    <w:rsid w:val="00266CFE"/>
    <w:rsid w:val="00274A84"/>
    <w:rsid w:val="00280971"/>
    <w:rsid w:val="002858C2"/>
    <w:rsid w:val="00285D2A"/>
    <w:rsid w:val="0029197B"/>
    <w:rsid w:val="002B1DA8"/>
    <w:rsid w:val="002C2B44"/>
    <w:rsid w:val="002C5217"/>
    <w:rsid w:val="002F0266"/>
    <w:rsid w:val="002F1655"/>
    <w:rsid w:val="002F2D61"/>
    <w:rsid w:val="002F7A07"/>
    <w:rsid w:val="003029FD"/>
    <w:rsid w:val="00303E3C"/>
    <w:rsid w:val="00316E84"/>
    <w:rsid w:val="00326056"/>
    <w:rsid w:val="003315A1"/>
    <w:rsid w:val="00335EAE"/>
    <w:rsid w:val="00340D18"/>
    <w:rsid w:val="00344E9F"/>
    <w:rsid w:val="003545A9"/>
    <w:rsid w:val="0035574F"/>
    <w:rsid w:val="003644E9"/>
    <w:rsid w:val="00370297"/>
    <w:rsid w:val="0037039D"/>
    <w:rsid w:val="00373D86"/>
    <w:rsid w:val="00383109"/>
    <w:rsid w:val="00394740"/>
    <w:rsid w:val="00394AEB"/>
    <w:rsid w:val="00396545"/>
    <w:rsid w:val="00396DEE"/>
    <w:rsid w:val="003A0DBD"/>
    <w:rsid w:val="003A7049"/>
    <w:rsid w:val="003B3B59"/>
    <w:rsid w:val="003C0AD2"/>
    <w:rsid w:val="003C4260"/>
    <w:rsid w:val="003F4C69"/>
    <w:rsid w:val="004058BD"/>
    <w:rsid w:val="004126C2"/>
    <w:rsid w:val="00423357"/>
    <w:rsid w:val="00436733"/>
    <w:rsid w:val="00441204"/>
    <w:rsid w:val="00445BFD"/>
    <w:rsid w:val="0045013C"/>
    <w:rsid w:val="00450CB9"/>
    <w:rsid w:val="00474DD7"/>
    <w:rsid w:val="004835D1"/>
    <w:rsid w:val="00487263"/>
    <w:rsid w:val="004D79C9"/>
    <w:rsid w:val="004E1873"/>
    <w:rsid w:val="004F41EC"/>
    <w:rsid w:val="00505EA3"/>
    <w:rsid w:val="00513745"/>
    <w:rsid w:val="00516D11"/>
    <w:rsid w:val="005215AA"/>
    <w:rsid w:val="00537D62"/>
    <w:rsid w:val="00562386"/>
    <w:rsid w:val="005742B4"/>
    <w:rsid w:val="005765D8"/>
    <w:rsid w:val="0058107B"/>
    <w:rsid w:val="005978A5"/>
    <w:rsid w:val="005A6143"/>
    <w:rsid w:val="005A7AF7"/>
    <w:rsid w:val="005B5186"/>
    <w:rsid w:val="005D6DB7"/>
    <w:rsid w:val="005E077C"/>
    <w:rsid w:val="005E1636"/>
    <w:rsid w:val="005E2495"/>
    <w:rsid w:val="005F05A7"/>
    <w:rsid w:val="005F4BC9"/>
    <w:rsid w:val="005F5BB0"/>
    <w:rsid w:val="005F5EC5"/>
    <w:rsid w:val="00600D14"/>
    <w:rsid w:val="006136E6"/>
    <w:rsid w:val="0061771B"/>
    <w:rsid w:val="00617B5F"/>
    <w:rsid w:val="00620C43"/>
    <w:rsid w:val="0062479C"/>
    <w:rsid w:val="00632150"/>
    <w:rsid w:val="00644040"/>
    <w:rsid w:val="00647C72"/>
    <w:rsid w:val="00652ACD"/>
    <w:rsid w:val="00672701"/>
    <w:rsid w:val="00675C51"/>
    <w:rsid w:val="00683FBF"/>
    <w:rsid w:val="00690BE0"/>
    <w:rsid w:val="006977F5"/>
    <w:rsid w:val="006A078B"/>
    <w:rsid w:val="006B5D9D"/>
    <w:rsid w:val="006B6395"/>
    <w:rsid w:val="006C36D6"/>
    <w:rsid w:val="006D3C30"/>
    <w:rsid w:val="006F6EE2"/>
    <w:rsid w:val="00710ADF"/>
    <w:rsid w:val="007232A1"/>
    <w:rsid w:val="00724E9A"/>
    <w:rsid w:val="00737FFB"/>
    <w:rsid w:val="007621C4"/>
    <w:rsid w:val="00774C63"/>
    <w:rsid w:val="007808D3"/>
    <w:rsid w:val="00786AA9"/>
    <w:rsid w:val="007A4097"/>
    <w:rsid w:val="007A4837"/>
    <w:rsid w:val="007A60B6"/>
    <w:rsid w:val="007A7BC9"/>
    <w:rsid w:val="007B56B4"/>
    <w:rsid w:val="007D3EC0"/>
    <w:rsid w:val="007D5ECC"/>
    <w:rsid w:val="007E0C46"/>
    <w:rsid w:val="007E32D7"/>
    <w:rsid w:val="00806F7C"/>
    <w:rsid w:val="00834776"/>
    <w:rsid w:val="00836BD4"/>
    <w:rsid w:val="0084142E"/>
    <w:rsid w:val="00842032"/>
    <w:rsid w:val="008675FA"/>
    <w:rsid w:val="00870860"/>
    <w:rsid w:val="00870925"/>
    <w:rsid w:val="008714B9"/>
    <w:rsid w:val="00871A6D"/>
    <w:rsid w:val="0087224F"/>
    <w:rsid w:val="00886C05"/>
    <w:rsid w:val="00891D97"/>
    <w:rsid w:val="008934A8"/>
    <w:rsid w:val="0089443D"/>
    <w:rsid w:val="00897E72"/>
    <w:rsid w:val="008A0D49"/>
    <w:rsid w:val="008A5F5A"/>
    <w:rsid w:val="008B3CC1"/>
    <w:rsid w:val="008B73C2"/>
    <w:rsid w:val="008D5F8F"/>
    <w:rsid w:val="008E3904"/>
    <w:rsid w:val="008F5CE7"/>
    <w:rsid w:val="00906037"/>
    <w:rsid w:val="00910616"/>
    <w:rsid w:val="009231F1"/>
    <w:rsid w:val="009533C6"/>
    <w:rsid w:val="00960110"/>
    <w:rsid w:val="00967A5F"/>
    <w:rsid w:val="009871B9"/>
    <w:rsid w:val="009906DA"/>
    <w:rsid w:val="009917F6"/>
    <w:rsid w:val="009953A7"/>
    <w:rsid w:val="009A630D"/>
    <w:rsid w:val="009A6AFF"/>
    <w:rsid w:val="009B446A"/>
    <w:rsid w:val="009B5259"/>
    <w:rsid w:val="009C1DE4"/>
    <w:rsid w:val="009D1A64"/>
    <w:rsid w:val="009D1B03"/>
    <w:rsid w:val="009D27A0"/>
    <w:rsid w:val="009E14A3"/>
    <w:rsid w:val="009E4CFF"/>
    <w:rsid w:val="009F110B"/>
    <w:rsid w:val="009F1387"/>
    <w:rsid w:val="009F3FB7"/>
    <w:rsid w:val="00A20B9A"/>
    <w:rsid w:val="00A20D11"/>
    <w:rsid w:val="00A26768"/>
    <w:rsid w:val="00A305F5"/>
    <w:rsid w:val="00A421B9"/>
    <w:rsid w:val="00A523EC"/>
    <w:rsid w:val="00A56AF9"/>
    <w:rsid w:val="00A66B3D"/>
    <w:rsid w:val="00A83DC6"/>
    <w:rsid w:val="00A90F98"/>
    <w:rsid w:val="00A91FF2"/>
    <w:rsid w:val="00AA1580"/>
    <w:rsid w:val="00AA47FD"/>
    <w:rsid w:val="00AA797E"/>
    <w:rsid w:val="00AB0905"/>
    <w:rsid w:val="00AB11C3"/>
    <w:rsid w:val="00AB3574"/>
    <w:rsid w:val="00AD0E7D"/>
    <w:rsid w:val="00AD104A"/>
    <w:rsid w:val="00AE5DFD"/>
    <w:rsid w:val="00AF62A1"/>
    <w:rsid w:val="00B0085A"/>
    <w:rsid w:val="00B24D94"/>
    <w:rsid w:val="00B30050"/>
    <w:rsid w:val="00B31A8E"/>
    <w:rsid w:val="00B37A1B"/>
    <w:rsid w:val="00B4276A"/>
    <w:rsid w:val="00B42D25"/>
    <w:rsid w:val="00B4616E"/>
    <w:rsid w:val="00B46941"/>
    <w:rsid w:val="00B548C6"/>
    <w:rsid w:val="00B57D60"/>
    <w:rsid w:val="00B67FB4"/>
    <w:rsid w:val="00B708D0"/>
    <w:rsid w:val="00B7174A"/>
    <w:rsid w:val="00B762B3"/>
    <w:rsid w:val="00B775BC"/>
    <w:rsid w:val="00B77F69"/>
    <w:rsid w:val="00B90BE4"/>
    <w:rsid w:val="00B938EC"/>
    <w:rsid w:val="00B93D13"/>
    <w:rsid w:val="00BE08F3"/>
    <w:rsid w:val="00BE0A08"/>
    <w:rsid w:val="00BE35F5"/>
    <w:rsid w:val="00BF2652"/>
    <w:rsid w:val="00C14F99"/>
    <w:rsid w:val="00C17E2E"/>
    <w:rsid w:val="00C20AB4"/>
    <w:rsid w:val="00C245B2"/>
    <w:rsid w:val="00C26F93"/>
    <w:rsid w:val="00C466BB"/>
    <w:rsid w:val="00C46F10"/>
    <w:rsid w:val="00C4781E"/>
    <w:rsid w:val="00C55956"/>
    <w:rsid w:val="00C57C68"/>
    <w:rsid w:val="00C6147A"/>
    <w:rsid w:val="00C619A5"/>
    <w:rsid w:val="00C674D5"/>
    <w:rsid w:val="00C71665"/>
    <w:rsid w:val="00C858EF"/>
    <w:rsid w:val="00C91073"/>
    <w:rsid w:val="00C912AF"/>
    <w:rsid w:val="00C919AC"/>
    <w:rsid w:val="00C94C8B"/>
    <w:rsid w:val="00CA3D03"/>
    <w:rsid w:val="00CB0CC0"/>
    <w:rsid w:val="00CC024D"/>
    <w:rsid w:val="00CC0318"/>
    <w:rsid w:val="00CD607A"/>
    <w:rsid w:val="00CD7405"/>
    <w:rsid w:val="00CE1956"/>
    <w:rsid w:val="00D10676"/>
    <w:rsid w:val="00D11916"/>
    <w:rsid w:val="00D17D3E"/>
    <w:rsid w:val="00D17EAA"/>
    <w:rsid w:val="00D232FE"/>
    <w:rsid w:val="00D45675"/>
    <w:rsid w:val="00D577AF"/>
    <w:rsid w:val="00D57E24"/>
    <w:rsid w:val="00D644D7"/>
    <w:rsid w:val="00D6574F"/>
    <w:rsid w:val="00D668D9"/>
    <w:rsid w:val="00D677C0"/>
    <w:rsid w:val="00D70FF0"/>
    <w:rsid w:val="00D71644"/>
    <w:rsid w:val="00D810D7"/>
    <w:rsid w:val="00D82BA1"/>
    <w:rsid w:val="00D84533"/>
    <w:rsid w:val="00D853AD"/>
    <w:rsid w:val="00DA26E4"/>
    <w:rsid w:val="00DA2AFD"/>
    <w:rsid w:val="00DB71FB"/>
    <w:rsid w:val="00DC092B"/>
    <w:rsid w:val="00DC0D4C"/>
    <w:rsid w:val="00DD28E9"/>
    <w:rsid w:val="00DE05F9"/>
    <w:rsid w:val="00DF7273"/>
    <w:rsid w:val="00E112BE"/>
    <w:rsid w:val="00E14432"/>
    <w:rsid w:val="00E24905"/>
    <w:rsid w:val="00E25F83"/>
    <w:rsid w:val="00E57435"/>
    <w:rsid w:val="00E60DF5"/>
    <w:rsid w:val="00E713BB"/>
    <w:rsid w:val="00E74742"/>
    <w:rsid w:val="00E861CC"/>
    <w:rsid w:val="00E87933"/>
    <w:rsid w:val="00E92738"/>
    <w:rsid w:val="00E97908"/>
    <w:rsid w:val="00EE15AC"/>
    <w:rsid w:val="00EF4600"/>
    <w:rsid w:val="00EF4CB1"/>
    <w:rsid w:val="00F0020E"/>
    <w:rsid w:val="00F00766"/>
    <w:rsid w:val="00F01C50"/>
    <w:rsid w:val="00F02075"/>
    <w:rsid w:val="00F03452"/>
    <w:rsid w:val="00F049DB"/>
    <w:rsid w:val="00F22E38"/>
    <w:rsid w:val="00F261DF"/>
    <w:rsid w:val="00F277D1"/>
    <w:rsid w:val="00F350F9"/>
    <w:rsid w:val="00F357B0"/>
    <w:rsid w:val="00F37C41"/>
    <w:rsid w:val="00F44AE4"/>
    <w:rsid w:val="00F44FE4"/>
    <w:rsid w:val="00F4783D"/>
    <w:rsid w:val="00F606E9"/>
    <w:rsid w:val="00F61F74"/>
    <w:rsid w:val="00F70C34"/>
    <w:rsid w:val="00F71F19"/>
    <w:rsid w:val="00F74131"/>
    <w:rsid w:val="00F74E7D"/>
    <w:rsid w:val="00F75638"/>
    <w:rsid w:val="00F7734B"/>
    <w:rsid w:val="00F85365"/>
    <w:rsid w:val="00FA347F"/>
    <w:rsid w:val="00FA71C5"/>
    <w:rsid w:val="00FC5659"/>
    <w:rsid w:val="00FD2AB9"/>
    <w:rsid w:val="00FD3929"/>
    <w:rsid w:val="00FD4324"/>
    <w:rsid w:val="00FE279B"/>
    <w:rsid w:val="00FE7E9C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1314"/>
  <w15:chartTrackingRefBased/>
  <w15:docId w15:val="{1BCA9777-B614-48D0-A6F3-C92F39EB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3AD"/>
    <w:rPr>
      <w:sz w:val="18"/>
      <w:szCs w:val="18"/>
    </w:rPr>
  </w:style>
  <w:style w:type="paragraph" w:styleId="a5">
    <w:name w:val="List Paragraph"/>
    <w:basedOn w:val="a"/>
    <w:uiPriority w:val="34"/>
    <w:qFormat/>
    <w:rsid w:val="00D853A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3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3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35EA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35EA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35EA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35EA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35EA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35E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35EA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74C63"/>
    <w:rPr>
      <w:rFonts w:asciiTheme="majorHAnsi" w:eastAsia="黑体" w:hAnsiTheme="majorHAnsi" w:cstheme="majorBidi"/>
      <w:sz w:val="20"/>
      <w:szCs w:val="20"/>
    </w:rPr>
  </w:style>
  <w:style w:type="character" w:customStyle="1" w:styleId="text">
    <w:name w:val="text"/>
    <w:basedOn w:val="a0"/>
    <w:rsid w:val="005742B4"/>
  </w:style>
  <w:style w:type="character" w:styleId="ab">
    <w:name w:val="Hyperlink"/>
    <w:basedOn w:val="a0"/>
    <w:uiPriority w:val="99"/>
    <w:unhideWhenUsed/>
    <w:rsid w:val="008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8fYvY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13E1-D8EC-4172-91C4-6903D71E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628</cp:revision>
  <dcterms:created xsi:type="dcterms:W3CDTF">2019-03-11T09:48:00Z</dcterms:created>
  <dcterms:modified xsi:type="dcterms:W3CDTF">2019-12-03T02:33:00Z</dcterms:modified>
</cp:coreProperties>
</file>