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r>
        <w:rPr>
          <w:lang w:eastAsia="zh-CN"/>
        </w:rPr>
        <w:t>远盟</w:t>
      </w:r>
      <w:r>
        <w:rPr>
          <w:rFonts w:hint="eastAsia"/>
          <w:lang w:eastAsia="zh-CN"/>
        </w:rPr>
        <w:t>普惠</w:t>
      </w:r>
    </w:p>
    <w:p w14:paraId="34823384" w14:textId="77777777" w:rsidR="008254E4" w:rsidRDefault="008254E4" w:rsidP="00B648AA">
      <w:pPr>
        <w:pStyle w:val="a5"/>
        <w:spacing w:before="0" w:after="100" w:afterAutospacing="1"/>
        <w:rPr>
          <w:lang w:eastAsia="zh-CN"/>
        </w:rPr>
      </w:pPr>
      <w:r w:rsidRPr="008254E4">
        <w:rPr>
          <w:rFonts w:hint="eastAsia"/>
          <w:lang w:eastAsia="zh-CN"/>
        </w:rPr>
        <w:t>标准化服务记录回传接口</w:t>
      </w:r>
    </w:p>
    <w:p w14:paraId="34BD613F" w14:textId="02AFFCCF"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22E9AF7" w14:textId="77777777" w:rsidR="00B648AA" w:rsidRPr="00B648AA" w:rsidRDefault="00B648AA" w:rsidP="00B648AA">
      <w:pPr>
        <w:pStyle w:val="a5"/>
        <w:spacing w:before="0" w:after="100" w:afterAutospacing="1"/>
        <w:rPr>
          <w:sz w:val="48"/>
          <w:szCs w:val="48"/>
          <w:lang w:eastAsia="zh-CN"/>
        </w:rPr>
      </w:pPr>
    </w:p>
    <w:p w14:paraId="50FBA7B5" w14:textId="612E2E7F" w:rsidR="00F74C41" w:rsidRDefault="00FC1A9B" w:rsidP="00B648AA">
      <w:pPr>
        <w:pStyle w:val="ByLine"/>
        <w:spacing w:after="100" w:afterAutospacing="1"/>
        <w:rPr>
          <w:lang w:eastAsia="zh-CN"/>
        </w:rPr>
      </w:pPr>
      <w:r>
        <w:rPr>
          <w:lang w:eastAsia="zh-CN"/>
        </w:rPr>
        <w:t xml:space="preserve">Version </w:t>
      </w:r>
      <w:r w:rsidR="0014119C">
        <w:rPr>
          <w:lang w:eastAsia="zh-CN"/>
        </w:rPr>
        <w:t>1</w:t>
      </w:r>
      <w:r>
        <w:rPr>
          <w:lang w:eastAsia="zh-CN"/>
        </w:rPr>
        <w:t>.</w:t>
      </w:r>
      <w:r w:rsidR="0077033C">
        <w:rPr>
          <w:lang w:eastAsia="zh-CN"/>
        </w:rPr>
        <w:t>0</w:t>
      </w:r>
      <w:r>
        <w:rPr>
          <w:lang w:eastAsia="zh-CN"/>
        </w:rPr>
        <w:t xml:space="preserve"> </w:t>
      </w:r>
      <w:r w:rsidR="00E70209">
        <w:rPr>
          <w:rFonts w:hint="eastAsia"/>
          <w:lang w:eastAsia="zh-CN"/>
        </w:rPr>
        <w:t>拟制</w:t>
      </w:r>
      <w:r w:rsidR="00B648AA">
        <w:rPr>
          <w:rFonts w:hint="eastAsia"/>
          <w:lang w:eastAsia="zh-CN"/>
        </w:rPr>
        <w:t xml:space="preserve"> </w:t>
      </w:r>
    </w:p>
    <w:p w14:paraId="615DAA83" w14:textId="77777777" w:rsidR="00B648AA" w:rsidRDefault="00B648AA" w:rsidP="00B648AA">
      <w:pPr>
        <w:pStyle w:val="ByLine"/>
        <w:spacing w:after="100" w:afterAutospacing="1"/>
        <w:rPr>
          <w:lang w:eastAsia="zh-CN"/>
        </w:rPr>
      </w:pPr>
    </w:p>
    <w:p w14:paraId="616359AD" w14:textId="73CECF93" w:rsidR="00F74C41" w:rsidRDefault="00B648AA" w:rsidP="00B648AA">
      <w:pPr>
        <w:pStyle w:val="ByLine"/>
        <w:spacing w:after="100" w:afterAutospacing="1"/>
        <w:rPr>
          <w:lang w:eastAsia="zh-CN"/>
        </w:rPr>
      </w:pPr>
      <w:r>
        <w:rPr>
          <w:rFonts w:hint="eastAsia"/>
          <w:lang w:eastAsia="zh-CN"/>
        </w:rPr>
        <w:t>作者：</w:t>
      </w:r>
      <w:r w:rsidR="00C404B2">
        <w:rPr>
          <w:rFonts w:hint="eastAsia"/>
          <w:lang w:eastAsia="zh-CN"/>
        </w:rPr>
        <w:t>&lt;</w:t>
      </w:r>
      <w:r w:rsidR="009E5879">
        <w:rPr>
          <w:rFonts w:hint="eastAsia"/>
          <w:lang w:eastAsia="zh-CN"/>
        </w:rPr>
        <w:t>刘博阳</w:t>
      </w:r>
      <w:r w:rsidR="00C404B2">
        <w:rPr>
          <w:rFonts w:hint="eastAsia"/>
          <w:lang w:eastAsia="zh-CN"/>
        </w:rPr>
        <w:t>&gt;</w:t>
      </w:r>
    </w:p>
    <w:p w14:paraId="3B7425E1" w14:textId="39DBF9BD" w:rsidR="00F74C41" w:rsidRDefault="00C404B2" w:rsidP="00B648AA">
      <w:pPr>
        <w:pStyle w:val="ByLine"/>
        <w:spacing w:after="100" w:afterAutospacing="1"/>
        <w:rPr>
          <w:lang w:eastAsia="zh-CN"/>
        </w:rPr>
      </w:pPr>
      <w:r>
        <w:rPr>
          <w:rFonts w:hint="eastAsia"/>
          <w:lang w:eastAsia="zh-CN"/>
        </w:rPr>
        <w:t>&lt;</w:t>
      </w:r>
      <w:r w:rsidR="009E5879">
        <w:rPr>
          <w:rFonts w:hint="eastAsia"/>
          <w:lang w:eastAsia="zh-CN"/>
        </w:rPr>
        <w:t>珊瑚平台</w:t>
      </w:r>
      <w:r>
        <w:rPr>
          <w:rFonts w:hint="eastAsia"/>
          <w:lang w:eastAsia="zh-CN"/>
        </w:rPr>
        <w:t>&gt;</w:t>
      </w:r>
    </w:p>
    <w:p w14:paraId="71DDEF05" w14:textId="31F1CA51" w:rsidR="00F74C41" w:rsidRDefault="00C404B2" w:rsidP="00B648AA">
      <w:pPr>
        <w:pStyle w:val="ByLine"/>
        <w:spacing w:after="100" w:afterAutospacing="1"/>
        <w:rPr>
          <w:lang w:eastAsia="zh-CN"/>
        </w:rPr>
      </w:pPr>
      <w:r>
        <w:rPr>
          <w:rFonts w:hint="eastAsia"/>
          <w:lang w:eastAsia="zh-CN"/>
        </w:rPr>
        <w:t>&lt;</w:t>
      </w:r>
      <w:r w:rsidR="00C02714">
        <w:rPr>
          <w:lang w:eastAsia="zh-CN"/>
        </w:rPr>
        <w:t>202</w:t>
      </w:r>
      <w:r w:rsidR="00366E00">
        <w:rPr>
          <w:lang w:eastAsia="zh-CN"/>
        </w:rPr>
        <w:t>1</w:t>
      </w:r>
      <w:r w:rsidR="008254E4">
        <w:rPr>
          <w:lang w:eastAsia="zh-CN"/>
        </w:rPr>
        <w:t>081</w:t>
      </w:r>
      <w:r w:rsidR="00986DEF">
        <w:rPr>
          <w:lang w:eastAsia="zh-CN"/>
        </w:rPr>
        <w:t>1</w:t>
      </w:r>
      <w:r>
        <w:rPr>
          <w:rFonts w:hint="eastAsia"/>
          <w:lang w:eastAsia="zh-CN"/>
        </w:rPr>
        <w:t>&gt;</w:t>
      </w:r>
    </w:p>
    <w:p w14:paraId="6A277B30" w14:textId="77777777" w:rsidR="00F74C41" w:rsidRDefault="00F74C41" w:rsidP="00F61B60">
      <w:pPr>
        <w:pStyle w:val="ChangeHistoryTitle"/>
        <w:jc w:val="left"/>
        <w:rPr>
          <w:sz w:val="32"/>
          <w:lang w:eastAsia="zh-CN"/>
        </w:rPr>
        <w:sectPr w:rsidR="00F74C41">
          <w:footerReference w:type="default" r:id="rId8"/>
          <w:pgSz w:w="12240" w:h="15840" w:code="1"/>
          <w:pgMar w:top="1440" w:right="1440" w:bottom="1440" w:left="1440" w:header="720" w:footer="720" w:gutter="0"/>
          <w:pgNumType w:fmt="lowerRoman" w:start="1"/>
          <w:cols w:space="720"/>
        </w:sectPr>
      </w:pPr>
    </w:p>
    <w:p w14:paraId="07ADE1B1" w14:textId="77777777" w:rsidR="00F61B60" w:rsidRDefault="00ED5EF8" w:rsidP="002A50F3">
      <w:pPr>
        <w:rPr>
          <w:lang w:eastAsia="zh-C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hint="eastAsia"/>
          <w:lang w:eastAsia="zh-CN"/>
        </w:rPr>
        <w:lastRenderedPageBreak/>
        <w:t xml:space="preserve"> </w:t>
      </w: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pPr>
            <w:pStyle w:val="TOC"/>
          </w:pPr>
          <w:r>
            <w:rPr>
              <w:lang w:val="zh-CN"/>
            </w:rPr>
            <w:t>目录</w:t>
          </w:r>
        </w:p>
        <w:p w14:paraId="139F380A" w14:textId="48E304E6" w:rsidR="00AC79DD" w:rsidRDefault="00F61B60">
          <w:pPr>
            <w:pStyle w:val="TOC1"/>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79588995" w:history="1">
            <w:r w:rsidR="00AC79DD" w:rsidRPr="00667394">
              <w:rPr>
                <w:rStyle w:val="a7"/>
              </w:rPr>
              <w:t>1.</w:t>
            </w:r>
            <w:r w:rsidR="00AC79DD">
              <w:rPr>
                <w:rFonts w:asciiTheme="minorHAnsi" w:hAnsiTheme="minorHAnsi" w:cstheme="minorBidi"/>
                <w:b w:val="0"/>
                <w:kern w:val="2"/>
                <w:szCs w:val="22"/>
                <w:lang w:eastAsia="zh-CN"/>
              </w:rPr>
              <w:tab/>
            </w:r>
            <w:r w:rsidR="00AC79DD" w:rsidRPr="00667394">
              <w:rPr>
                <w:rStyle w:val="a7"/>
                <w:lang w:eastAsia="zh-CN"/>
              </w:rPr>
              <w:t>概述</w:t>
            </w:r>
            <w:r w:rsidR="00AC79DD">
              <w:rPr>
                <w:webHidden/>
              </w:rPr>
              <w:tab/>
            </w:r>
            <w:r w:rsidR="00AC79DD">
              <w:rPr>
                <w:webHidden/>
              </w:rPr>
              <w:fldChar w:fldCharType="begin"/>
            </w:r>
            <w:r w:rsidR="00AC79DD">
              <w:rPr>
                <w:webHidden/>
              </w:rPr>
              <w:instrText xml:space="preserve"> PAGEREF _Toc79588995 \h </w:instrText>
            </w:r>
            <w:r w:rsidR="00AC79DD">
              <w:rPr>
                <w:webHidden/>
              </w:rPr>
            </w:r>
            <w:r w:rsidR="00AC79DD">
              <w:rPr>
                <w:webHidden/>
              </w:rPr>
              <w:fldChar w:fldCharType="separate"/>
            </w:r>
            <w:r w:rsidR="00AC79DD">
              <w:rPr>
                <w:webHidden/>
              </w:rPr>
              <w:t>1</w:t>
            </w:r>
            <w:r w:rsidR="00AC79DD">
              <w:rPr>
                <w:webHidden/>
              </w:rPr>
              <w:fldChar w:fldCharType="end"/>
            </w:r>
          </w:hyperlink>
        </w:p>
        <w:p w14:paraId="5E358E1B" w14:textId="413455FA" w:rsidR="00AC79DD" w:rsidRDefault="00AD597C">
          <w:pPr>
            <w:pStyle w:val="TOC2"/>
            <w:tabs>
              <w:tab w:val="left" w:pos="960"/>
            </w:tabs>
            <w:rPr>
              <w:rFonts w:asciiTheme="minorHAnsi" w:hAnsiTheme="minorHAnsi" w:cstheme="minorBidi"/>
              <w:noProof/>
              <w:kern w:val="2"/>
              <w:sz w:val="21"/>
              <w:szCs w:val="22"/>
              <w:lang w:eastAsia="zh-CN"/>
            </w:rPr>
          </w:pPr>
          <w:hyperlink w:anchor="_Toc79588996" w:history="1">
            <w:r w:rsidR="00AC79DD" w:rsidRPr="00667394">
              <w:rPr>
                <w:rStyle w:val="a7"/>
                <w:noProof/>
              </w:rPr>
              <w:t>1.1</w:t>
            </w:r>
            <w:r w:rsidR="00AC79DD">
              <w:rPr>
                <w:rFonts w:asciiTheme="minorHAnsi" w:hAnsiTheme="minorHAnsi" w:cstheme="minorBidi"/>
                <w:noProof/>
                <w:kern w:val="2"/>
                <w:sz w:val="21"/>
                <w:szCs w:val="22"/>
                <w:lang w:eastAsia="zh-CN"/>
              </w:rPr>
              <w:tab/>
            </w:r>
            <w:r w:rsidR="00AC79DD" w:rsidRPr="00667394">
              <w:rPr>
                <w:rStyle w:val="a7"/>
                <w:noProof/>
              </w:rPr>
              <w:t>目标</w:t>
            </w:r>
            <w:r w:rsidR="00AC79DD">
              <w:rPr>
                <w:noProof/>
                <w:webHidden/>
              </w:rPr>
              <w:tab/>
            </w:r>
            <w:r w:rsidR="00AC79DD">
              <w:rPr>
                <w:noProof/>
                <w:webHidden/>
              </w:rPr>
              <w:fldChar w:fldCharType="begin"/>
            </w:r>
            <w:r w:rsidR="00AC79DD">
              <w:rPr>
                <w:noProof/>
                <w:webHidden/>
              </w:rPr>
              <w:instrText xml:space="preserve"> PAGEREF _Toc79588996 \h </w:instrText>
            </w:r>
            <w:r w:rsidR="00AC79DD">
              <w:rPr>
                <w:noProof/>
                <w:webHidden/>
              </w:rPr>
            </w:r>
            <w:r w:rsidR="00AC79DD">
              <w:rPr>
                <w:noProof/>
                <w:webHidden/>
              </w:rPr>
              <w:fldChar w:fldCharType="separate"/>
            </w:r>
            <w:r w:rsidR="00AC79DD">
              <w:rPr>
                <w:noProof/>
                <w:webHidden/>
              </w:rPr>
              <w:t>1</w:t>
            </w:r>
            <w:r w:rsidR="00AC79DD">
              <w:rPr>
                <w:noProof/>
                <w:webHidden/>
              </w:rPr>
              <w:fldChar w:fldCharType="end"/>
            </w:r>
          </w:hyperlink>
        </w:p>
        <w:p w14:paraId="47997DAC" w14:textId="3737534E" w:rsidR="00AC79DD" w:rsidRDefault="00AD597C">
          <w:pPr>
            <w:pStyle w:val="TOC2"/>
            <w:tabs>
              <w:tab w:val="left" w:pos="960"/>
            </w:tabs>
            <w:rPr>
              <w:rFonts w:asciiTheme="minorHAnsi" w:hAnsiTheme="minorHAnsi" w:cstheme="minorBidi"/>
              <w:noProof/>
              <w:kern w:val="2"/>
              <w:sz w:val="21"/>
              <w:szCs w:val="22"/>
              <w:lang w:eastAsia="zh-CN"/>
            </w:rPr>
          </w:pPr>
          <w:hyperlink w:anchor="_Toc79588997" w:history="1">
            <w:r w:rsidR="00AC79DD" w:rsidRPr="00667394">
              <w:rPr>
                <w:rStyle w:val="a7"/>
                <w:noProof/>
              </w:rPr>
              <w:t>1.2</w:t>
            </w:r>
            <w:r w:rsidR="00AC79DD">
              <w:rPr>
                <w:rFonts w:asciiTheme="minorHAnsi" w:hAnsiTheme="minorHAnsi" w:cstheme="minorBidi"/>
                <w:noProof/>
                <w:kern w:val="2"/>
                <w:sz w:val="21"/>
                <w:szCs w:val="22"/>
                <w:lang w:eastAsia="zh-CN"/>
              </w:rPr>
              <w:tab/>
            </w:r>
            <w:r w:rsidR="00AC79DD" w:rsidRPr="00667394">
              <w:rPr>
                <w:rStyle w:val="a7"/>
                <w:noProof/>
              </w:rPr>
              <w:t>预期读者及阅读建议</w:t>
            </w:r>
            <w:r w:rsidR="00AC79DD">
              <w:rPr>
                <w:noProof/>
                <w:webHidden/>
              </w:rPr>
              <w:tab/>
            </w:r>
            <w:r w:rsidR="00AC79DD">
              <w:rPr>
                <w:noProof/>
                <w:webHidden/>
              </w:rPr>
              <w:fldChar w:fldCharType="begin"/>
            </w:r>
            <w:r w:rsidR="00AC79DD">
              <w:rPr>
                <w:noProof/>
                <w:webHidden/>
              </w:rPr>
              <w:instrText xml:space="preserve"> PAGEREF _Toc79588997 \h </w:instrText>
            </w:r>
            <w:r w:rsidR="00AC79DD">
              <w:rPr>
                <w:noProof/>
                <w:webHidden/>
              </w:rPr>
            </w:r>
            <w:r w:rsidR="00AC79DD">
              <w:rPr>
                <w:noProof/>
                <w:webHidden/>
              </w:rPr>
              <w:fldChar w:fldCharType="separate"/>
            </w:r>
            <w:r w:rsidR="00AC79DD">
              <w:rPr>
                <w:noProof/>
                <w:webHidden/>
              </w:rPr>
              <w:t>1</w:t>
            </w:r>
            <w:r w:rsidR="00AC79DD">
              <w:rPr>
                <w:noProof/>
                <w:webHidden/>
              </w:rPr>
              <w:fldChar w:fldCharType="end"/>
            </w:r>
          </w:hyperlink>
        </w:p>
        <w:p w14:paraId="6676FD7C" w14:textId="5D6F7C9F" w:rsidR="00AC79DD" w:rsidRDefault="00AD597C">
          <w:pPr>
            <w:pStyle w:val="TOC1"/>
            <w:rPr>
              <w:rFonts w:asciiTheme="minorHAnsi" w:hAnsiTheme="minorHAnsi" w:cstheme="minorBidi"/>
              <w:b w:val="0"/>
              <w:kern w:val="2"/>
              <w:szCs w:val="22"/>
              <w:lang w:eastAsia="zh-CN"/>
            </w:rPr>
          </w:pPr>
          <w:hyperlink w:anchor="_Toc79588998" w:history="1">
            <w:r w:rsidR="00AC79DD" w:rsidRPr="00667394">
              <w:rPr>
                <w:rStyle w:val="a7"/>
                <w:lang w:eastAsia="zh-CN"/>
              </w:rPr>
              <w:t>2.</w:t>
            </w:r>
            <w:r w:rsidR="00AC79DD">
              <w:rPr>
                <w:rFonts w:asciiTheme="minorHAnsi" w:hAnsiTheme="minorHAnsi" w:cstheme="minorBidi"/>
                <w:b w:val="0"/>
                <w:kern w:val="2"/>
                <w:szCs w:val="22"/>
                <w:lang w:eastAsia="zh-CN"/>
              </w:rPr>
              <w:tab/>
            </w:r>
            <w:r w:rsidR="00AC79DD" w:rsidRPr="00667394">
              <w:rPr>
                <w:rStyle w:val="a7"/>
                <w:lang w:eastAsia="zh-CN"/>
              </w:rPr>
              <w:t>系统功能</w:t>
            </w:r>
            <w:r w:rsidR="00AC79DD">
              <w:rPr>
                <w:webHidden/>
              </w:rPr>
              <w:tab/>
            </w:r>
            <w:r w:rsidR="00AC79DD">
              <w:rPr>
                <w:webHidden/>
              </w:rPr>
              <w:fldChar w:fldCharType="begin"/>
            </w:r>
            <w:r w:rsidR="00AC79DD">
              <w:rPr>
                <w:webHidden/>
              </w:rPr>
              <w:instrText xml:space="preserve"> PAGEREF _Toc79588998 \h </w:instrText>
            </w:r>
            <w:r w:rsidR="00AC79DD">
              <w:rPr>
                <w:webHidden/>
              </w:rPr>
            </w:r>
            <w:r w:rsidR="00AC79DD">
              <w:rPr>
                <w:webHidden/>
              </w:rPr>
              <w:fldChar w:fldCharType="separate"/>
            </w:r>
            <w:r w:rsidR="00AC79DD">
              <w:rPr>
                <w:webHidden/>
              </w:rPr>
              <w:t>1</w:t>
            </w:r>
            <w:r w:rsidR="00AC79DD">
              <w:rPr>
                <w:webHidden/>
              </w:rPr>
              <w:fldChar w:fldCharType="end"/>
            </w:r>
          </w:hyperlink>
        </w:p>
        <w:p w14:paraId="7DE75B41" w14:textId="0EE8E9B8" w:rsidR="00AC79DD" w:rsidRDefault="00AD597C">
          <w:pPr>
            <w:pStyle w:val="TOC2"/>
            <w:tabs>
              <w:tab w:val="left" w:pos="960"/>
            </w:tabs>
            <w:rPr>
              <w:rFonts w:asciiTheme="minorHAnsi" w:hAnsiTheme="minorHAnsi" w:cstheme="minorBidi"/>
              <w:noProof/>
              <w:kern w:val="2"/>
              <w:sz w:val="21"/>
              <w:szCs w:val="22"/>
              <w:lang w:eastAsia="zh-CN"/>
            </w:rPr>
          </w:pPr>
          <w:hyperlink w:anchor="_Toc79588999" w:history="1">
            <w:r w:rsidR="00AC79DD" w:rsidRPr="00667394">
              <w:rPr>
                <w:rStyle w:val="a7"/>
                <w:noProof/>
              </w:rPr>
              <w:t>2.1</w:t>
            </w:r>
            <w:r w:rsidR="00AC79DD">
              <w:rPr>
                <w:rFonts w:asciiTheme="minorHAnsi" w:hAnsiTheme="minorHAnsi" w:cstheme="minorBidi"/>
                <w:noProof/>
                <w:kern w:val="2"/>
                <w:sz w:val="21"/>
                <w:szCs w:val="22"/>
                <w:lang w:eastAsia="zh-CN"/>
              </w:rPr>
              <w:tab/>
            </w:r>
            <w:r w:rsidR="00AC79DD" w:rsidRPr="00667394">
              <w:rPr>
                <w:rStyle w:val="a7"/>
                <w:noProof/>
              </w:rPr>
              <w:t>短周期服务记录回传接口</w:t>
            </w:r>
            <w:r w:rsidR="00AC79DD">
              <w:rPr>
                <w:noProof/>
                <w:webHidden/>
              </w:rPr>
              <w:tab/>
            </w:r>
            <w:r w:rsidR="00AC79DD">
              <w:rPr>
                <w:noProof/>
                <w:webHidden/>
              </w:rPr>
              <w:fldChar w:fldCharType="begin"/>
            </w:r>
            <w:r w:rsidR="00AC79DD">
              <w:rPr>
                <w:noProof/>
                <w:webHidden/>
              </w:rPr>
              <w:instrText xml:space="preserve"> PAGEREF _Toc79588999 \h </w:instrText>
            </w:r>
            <w:r w:rsidR="00AC79DD">
              <w:rPr>
                <w:noProof/>
                <w:webHidden/>
              </w:rPr>
            </w:r>
            <w:r w:rsidR="00AC79DD">
              <w:rPr>
                <w:noProof/>
                <w:webHidden/>
              </w:rPr>
              <w:fldChar w:fldCharType="separate"/>
            </w:r>
            <w:r w:rsidR="00AC79DD">
              <w:rPr>
                <w:noProof/>
                <w:webHidden/>
              </w:rPr>
              <w:t>1</w:t>
            </w:r>
            <w:r w:rsidR="00AC79DD">
              <w:rPr>
                <w:noProof/>
                <w:webHidden/>
              </w:rPr>
              <w:fldChar w:fldCharType="end"/>
            </w:r>
          </w:hyperlink>
        </w:p>
        <w:p w14:paraId="2FA4CB51" w14:textId="4B518CCE" w:rsidR="00AC79DD" w:rsidRDefault="00AD597C">
          <w:pPr>
            <w:pStyle w:val="TOC3"/>
            <w:rPr>
              <w:rFonts w:asciiTheme="minorHAnsi" w:hAnsiTheme="minorHAnsi" w:cstheme="minorBidi"/>
              <w:kern w:val="2"/>
              <w:sz w:val="21"/>
              <w:szCs w:val="22"/>
              <w:lang w:eastAsia="zh-CN"/>
            </w:rPr>
          </w:pPr>
          <w:hyperlink w:anchor="_Toc79589000" w:history="1">
            <w:r w:rsidR="00AC79DD" w:rsidRPr="00667394">
              <w:rPr>
                <w:rStyle w:val="a7"/>
                <w:lang w:eastAsia="zh-CN"/>
              </w:rPr>
              <w:t>2.1.1</w:t>
            </w:r>
            <w:r w:rsidR="00AC79DD">
              <w:rPr>
                <w:rFonts w:asciiTheme="minorHAnsi" w:hAnsiTheme="minorHAnsi" w:cstheme="minorBidi"/>
                <w:kern w:val="2"/>
                <w:sz w:val="21"/>
                <w:szCs w:val="22"/>
                <w:lang w:eastAsia="zh-CN"/>
              </w:rPr>
              <w:tab/>
            </w:r>
            <w:r w:rsidR="00AC79DD" w:rsidRPr="00667394">
              <w:rPr>
                <w:rStyle w:val="a7"/>
                <w:lang w:eastAsia="zh-CN"/>
              </w:rPr>
              <w:t>AI</w:t>
            </w:r>
            <w:r w:rsidR="00AC79DD" w:rsidRPr="00667394">
              <w:rPr>
                <w:rStyle w:val="a7"/>
                <w:lang w:eastAsia="zh-CN"/>
              </w:rPr>
              <w:t>问诊、</w:t>
            </w:r>
            <w:r w:rsidR="00AC79DD" w:rsidRPr="00667394">
              <w:rPr>
                <w:rStyle w:val="a7"/>
                <w:lang w:eastAsia="zh-CN"/>
              </w:rPr>
              <w:t>AI</w:t>
            </w:r>
            <w:r w:rsidR="00AC79DD" w:rsidRPr="00667394">
              <w:rPr>
                <w:rStyle w:val="a7"/>
                <w:lang w:eastAsia="zh-CN"/>
              </w:rPr>
              <w:t>问药、</w:t>
            </w:r>
            <w:r w:rsidR="00AC79DD" w:rsidRPr="00667394">
              <w:rPr>
                <w:rStyle w:val="a7"/>
                <w:lang w:eastAsia="zh-CN"/>
              </w:rPr>
              <w:t>AI</w:t>
            </w:r>
            <w:r w:rsidR="00AC79DD" w:rsidRPr="00667394">
              <w:rPr>
                <w:rStyle w:val="a7"/>
                <w:lang w:eastAsia="zh-CN"/>
              </w:rPr>
              <w:t>导诊</w:t>
            </w:r>
            <w:r w:rsidR="00AC79DD">
              <w:rPr>
                <w:webHidden/>
              </w:rPr>
              <w:tab/>
            </w:r>
            <w:r w:rsidR="00AC79DD">
              <w:rPr>
                <w:webHidden/>
              </w:rPr>
              <w:fldChar w:fldCharType="begin"/>
            </w:r>
            <w:r w:rsidR="00AC79DD">
              <w:rPr>
                <w:webHidden/>
              </w:rPr>
              <w:instrText xml:space="preserve"> PAGEREF _Toc79589000 \h </w:instrText>
            </w:r>
            <w:r w:rsidR="00AC79DD">
              <w:rPr>
                <w:webHidden/>
              </w:rPr>
            </w:r>
            <w:r w:rsidR="00AC79DD">
              <w:rPr>
                <w:webHidden/>
              </w:rPr>
              <w:fldChar w:fldCharType="separate"/>
            </w:r>
            <w:r w:rsidR="00AC79DD">
              <w:rPr>
                <w:webHidden/>
              </w:rPr>
              <w:t>1</w:t>
            </w:r>
            <w:r w:rsidR="00AC79DD">
              <w:rPr>
                <w:webHidden/>
              </w:rPr>
              <w:fldChar w:fldCharType="end"/>
            </w:r>
          </w:hyperlink>
        </w:p>
        <w:p w14:paraId="6018C242" w14:textId="0F3D0EDB" w:rsidR="00AC79DD" w:rsidRDefault="00AD597C">
          <w:pPr>
            <w:pStyle w:val="TOC3"/>
            <w:rPr>
              <w:rFonts w:asciiTheme="minorHAnsi" w:hAnsiTheme="minorHAnsi" w:cstheme="minorBidi"/>
              <w:kern w:val="2"/>
              <w:sz w:val="21"/>
              <w:szCs w:val="22"/>
              <w:lang w:eastAsia="zh-CN"/>
            </w:rPr>
          </w:pPr>
          <w:hyperlink w:anchor="_Toc79589001" w:history="1">
            <w:r w:rsidR="00AC79DD" w:rsidRPr="00667394">
              <w:rPr>
                <w:rStyle w:val="a7"/>
                <w:lang w:eastAsia="zh-CN"/>
              </w:rPr>
              <w:t>2.1.2</w:t>
            </w:r>
            <w:r w:rsidR="00AC79DD">
              <w:rPr>
                <w:rFonts w:asciiTheme="minorHAnsi" w:hAnsiTheme="minorHAnsi" w:cstheme="minorBidi"/>
                <w:kern w:val="2"/>
                <w:sz w:val="21"/>
                <w:szCs w:val="22"/>
                <w:lang w:eastAsia="zh-CN"/>
              </w:rPr>
              <w:tab/>
            </w:r>
            <w:r w:rsidR="00AC79DD" w:rsidRPr="00667394">
              <w:rPr>
                <w:rStyle w:val="a7"/>
                <w:lang w:eastAsia="zh-CN"/>
              </w:rPr>
              <w:t>电话医生（将来电和回拨记录做成两个口）</w:t>
            </w:r>
            <w:r w:rsidR="00AC79DD">
              <w:rPr>
                <w:webHidden/>
              </w:rPr>
              <w:tab/>
            </w:r>
            <w:r w:rsidR="00AC79DD">
              <w:rPr>
                <w:webHidden/>
              </w:rPr>
              <w:fldChar w:fldCharType="begin"/>
            </w:r>
            <w:r w:rsidR="00AC79DD">
              <w:rPr>
                <w:webHidden/>
              </w:rPr>
              <w:instrText xml:space="preserve"> PAGEREF _Toc79589001 \h </w:instrText>
            </w:r>
            <w:r w:rsidR="00AC79DD">
              <w:rPr>
                <w:webHidden/>
              </w:rPr>
            </w:r>
            <w:r w:rsidR="00AC79DD">
              <w:rPr>
                <w:webHidden/>
              </w:rPr>
              <w:fldChar w:fldCharType="separate"/>
            </w:r>
            <w:r w:rsidR="00AC79DD">
              <w:rPr>
                <w:webHidden/>
              </w:rPr>
              <w:t>1</w:t>
            </w:r>
            <w:r w:rsidR="00AC79DD">
              <w:rPr>
                <w:webHidden/>
              </w:rPr>
              <w:fldChar w:fldCharType="end"/>
            </w:r>
          </w:hyperlink>
        </w:p>
        <w:p w14:paraId="30E14408" w14:textId="57C324F0" w:rsidR="00AC79DD" w:rsidRDefault="00AD597C">
          <w:pPr>
            <w:pStyle w:val="TOC3"/>
            <w:rPr>
              <w:rFonts w:asciiTheme="minorHAnsi" w:hAnsiTheme="minorHAnsi" w:cstheme="minorBidi"/>
              <w:kern w:val="2"/>
              <w:sz w:val="21"/>
              <w:szCs w:val="22"/>
              <w:lang w:eastAsia="zh-CN"/>
            </w:rPr>
          </w:pPr>
          <w:hyperlink w:anchor="_Toc79589002" w:history="1">
            <w:r w:rsidR="00AC79DD" w:rsidRPr="00667394">
              <w:rPr>
                <w:rStyle w:val="a7"/>
                <w:lang w:eastAsia="zh-CN"/>
              </w:rPr>
              <w:t>2.1.3</w:t>
            </w:r>
            <w:r w:rsidR="00AC79DD">
              <w:rPr>
                <w:rFonts w:asciiTheme="minorHAnsi" w:hAnsiTheme="minorHAnsi" w:cstheme="minorBidi"/>
                <w:kern w:val="2"/>
                <w:sz w:val="21"/>
                <w:szCs w:val="22"/>
                <w:lang w:eastAsia="zh-CN"/>
              </w:rPr>
              <w:tab/>
            </w:r>
            <w:r w:rsidR="00AC79DD" w:rsidRPr="00667394">
              <w:rPr>
                <w:rStyle w:val="a7"/>
                <w:lang w:eastAsia="zh-CN"/>
              </w:rPr>
              <w:t>在线咨询</w:t>
            </w:r>
            <w:r w:rsidR="00AC79DD">
              <w:rPr>
                <w:webHidden/>
              </w:rPr>
              <w:tab/>
            </w:r>
            <w:r w:rsidR="00AC79DD">
              <w:rPr>
                <w:webHidden/>
              </w:rPr>
              <w:fldChar w:fldCharType="begin"/>
            </w:r>
            <w:r w:rsidR="00AC79DD">
              <w:rPr>
                <w:webHidden/>
              </w:rPr>
              <w:instrText xml:space="preserve"> PAGEREF _Toc79589002 \h </w:instrText>
            </w:r>
            <w:r w:rsidR="00AC79DD">
              <w:rPr>
                <w:webHidden/>
              </w:rPr>
            </w:r>
            <w:r w:rsidR="00AC79DD">
              <w:rPr>
                <w:webHidden/>
              </w:rPr>
              <w:fldChar w:fldCharType="separate"/>
            </w:r>
            <w:r w:rsidR="00AC79DD">
              <w:rPr>
                <w:webHidden/>
              </w:rPr>
              <w:t>2</w:t>
            </w:r>
            <w:r w:rsidR="00AC79DD">
              <w:rPr>
                <w:webHidden/>
              </w:rPr>
              <w:fldChar w:fldCharType="end"/>
            </w:r>
          </w:hyperlink>
        </w:p>
        <w:p w14:paraId="4CFBA984" w14:textId="5A7E1B5A" w:rsidR="00AC79DD" w:rsidRDefault="00AD597C">
          <w:pPr>
            <w:pStyle w:val="TOC3"/>
            <w:rPr>
              <w:rFonts w:asciiTheme="minorHAnsi" w:hAnsiTheme="minorHAnsi" w:cstheme="minorBidi"/>
              <w:kern w:val="2"/>
              <w:sz w:val="21"/>
              <w:szCs w:val="22"/>
              <w:lang w:eastAsia="zh-CN"/>
            </w:rPr>
          </w:pPr>
          <w:hyperlink w:anchor="_Toc79589003" w:history="1">
            <w:r w:rsidR="00AC79DD" w:rsidRPr="00667394">
              <w:rPr>
                <w:rStyle w:val="a7"/>
                <w:lang w:eastAsia="zh-CN"/>
              </w:rPr>
              <w:t>2.1.4</w:t>
            </w:r>
            <w:r w:rsidR="00AC79DD">
              <w:rPr>
                <w:rFonts w:asciiTheme="minorHAnsi" w:hAnsiTheme="minorHAnsi" w:cstheme="minorBidi"/>
                <w:kern w:val="2"/>
                <w:sz w:val="21"/>
                <w:szCs w:val="22"/>
                <w:lang w:eastAsia="zh-CN"/>
              </w:rPr>
              <w:tab/>
            </w:r>
            <w:r w:rsidR="00AC79DD" w:rsidRPr="00667394">
              <w:rPr>
                <w:rStyle w:val="a7"/>
                <w:lang w:eastAsia="zh-CN"/>
              </w:rPr>
              <w:t>自助挂号、对症预约</w:t>
            </w:r>
            <w:r w:rsidR="00AC79DD">
              <w:rPr>
                <w:webHidden/>
              </w:rPr>
              <w:tab/>
            </w:r>
            <w:r w:rsidR="00AC79DD">
              <w:rPr>
                <w:webHidden/>
              </w:rPr>
              <w:fldChar w:fldCharType="begin"/>
            </w:r>
            <w:r w:rsidR="00AC79DD">
              <w:rPr>
                <w:webHidden/>
              </w:rPr>
              <w:instrText xml:space="preserve"> PAGEREF _Toc79589003 \h </w:instrText>
            </w:r>
            <w:r w:rsidR="00AC79DD">
              <w:rPr>
                <w:webHidden/>
              </w:rPr>
            </w:r>
            <w:r w:rsidR="00AC79DD">
              <w:rPr>
                <w:webHidden/>
              </w:rPr>
              <w:fldChar w:fldCharType="separate"/>
            </w:r>
            <w:r w:rsidR="00AC79DD">
              <w:rPr>
                <w:webHidden/>
              </w:rPr>
              <w:t>2</w:t>
            </w:r>
            <w:r w:rsidR="00AC79DD">
              <w:rPr>
                <w:webHidden/>
              </w:rPr>
              <w:fldChar w:fldCharType="end"/>
            </w:r>
          </w:hyperlink>
        </w:p>
        <w:p w14:paraId="6DA31926" w14:textId="3892F71E" w:rsidR="00AC79DD" w:rsidRDefault="00AD597C">
          <w:pPr>
            <w:pStyle w:val="TOC3"/>
            <w:rPr>
              <w:rFonts w:asciiTheme="minorHAnsi" w:hAnsiTheme="minorHAnsi" w:cstheme="minorBidi"/>
              <w:kern w:val="2"/>
              <w:sz w:val="21"/>
              <w:szCs w:val="22"/>
              <w:lang w:eastAsia="zh-CN"/>
            </w:rPr>
          </w:pPr>
          <w:hyperlink w:anchor="_Toc79589004" w:history="1">
            <w:r w:rsidR="00AC79DD" w:rsidRPr="00667394">
              <w:rPr>
                <w:rStyle w:val="a7"/>
                <w:lang w:eastAsia="zh-CN"/>
              </w:rPr>
              <w:t>2.1.5</w:t>
            </w:r>
            <w:r w:rsidR="00AC79DD">
              <w:rPr>
                <w:rFonts w:asciiTheme="minorHAnsi" w:hAnsiTheme="minorHAnsi" w:cstheme="minorBidi"/>
                <w:kern w:val="2"/>
                <w:sz w:val="21"/>
                <w:szCs w:val="22"/>
                <w:lang w:eastAsia="zh-CN"/>
              </w:rPr>
              <w:tab/>
            </w:r>
            <w:r w:rsidR="00AC79DD" w:rsidRPr="00667394">
              <w:rPr>
                <w:rStyle w:val="a7"/>
                <w:lang w:eastAsia="zh-CN"/>
              </w:rPr>
              <w:t>视频医生（和缓）</w:t>
            </w:r>
            <w:r w:rsidR="00AC79DD">
              <w:rPr>
                <w:webHidden/>
              </w:rPr>
              <w:tab/>
            </w:r>
            <w:r w:rsidR="00AC79DD">
              <w:rPr>
                <w:webHidden/>
              </w:rPr>
              <w:fldChar w:fldCharType="begin"/>
            </w:r>
            <w:r w:rsidR="00AC79DD">
              <w:rPr>
                <w:webHidden/>
              </w:rPr>
              <w:instrText xml:space="preserve"> PAGEREF _Toc79589004 \h </w:instrText>
            </w:r>
            <w:r w:rsidR="00AC79DD">
              <w:rPr>
                <w:webHidden/>
              </w:rPr>
            </w:r>
            <w:r w:rsidR="00AC79DD">
              <w:rPr>
                <w:webHidden/>
              </w:rPr>
              <w:fldChar w:fldCharType="separate"/>
            </w:r>
            <w:r w:rsidR="00AC79DD">
              <w:rPr>
                <w:webHidden/>
              </w:rPr>
              <w:t>2</w:t>
            </w:r>
            <w:r w:rsidR="00AC79DD">
              <w:rPr>
                <w:webHidden/>
              </w:rPr>
              <w:fldChar w:fldCharType="end"/>
            </w:r>
          </w:hyperlink>
        </w:p>
        <w:p w14:paraId="2508ABBC" w14:textId="4DB8DFB3" w:rsidR="00AC79DD" w:rsidRDefault="00AD597C">
          <w:pPr>
            <w:pStyle w:val="TOC3"/>
            <w:rPr>
              <w:rFonts w:asciiTheme="minorHAnsi" w:hAnsiTheme="minorHAnsi" w:cstheme="minorBidi"/>
              <w:kern w:val="2"/>
              <w:sz w:val="21"/>
              <w:szCs w:val="22"/>
              <w:lang w:eastAsia="zh-CN"/>
            </w:rPr>
          </w:pPr>
          <w:hyperlink w:anchor="_Toc79589005" w:history="1">
            <w:r w:rsidR="00AC79DD" w:rsidRPr="00667394">
              <w:rPr>
                <w:rStyle w:val="a7"/>
                <w:lang w:eastAsia="zh-CN"/>
              </w:rPr>
              <w:t>2.1.6</w:t>
            </w:r>
            <w:r w:rsidR="00AC79DD">
              <w:rPr>
                <w:rFonts w:asciiTheme="minorHAnsi" w:hAnsiTheme="minorHAnsi" w:cstheme="minorBidi"/>
                <w:kern w:val="2"/>
                <w:sz w:val="21"/>
                <w:szCs w:val="22"/>
                <w:lang w:eastAsia="zh-CN"/>
              </w:rPr>
              <w:tab/>
            </w:r>
            <w:r w:rsidR="00AC79DD" w:rsidRPr="00667394">
              <w:rPr>
                <w:rStyle w:val="a7"/>
                <w:lang w:eastAsia="zh-CN"/>
              </w:rPr>
              <w:t>优惠购药</w:t>
            </w:r>
            <w:r w:rsidR="00AC79DD">
              <w:rPr>
                <w:webHidden/>
              </w:rPr>
              <w:tab/>
            </w:r>
            <w:r w:rsidR="00AC79DD">
              <w:rPr>
                <w:webHidden/>
              </w:rPr>
              <w:fldChar w:fldCharType="begin"/>
            </w:r>
            <w:r w:rsidR="00AC79DD">
              <w:rPr>
                <w:webHidden/>
              </w:rPr>
              <w:instrText xml:space="preserve"> PAGEREF _Toc79589005 \h </w:instrText>
            </w:r>
            <w:r w:rsidR="00AC79DD">
              <w:rPr>
                <w:webHidden/>
              </w:rPr>
            </w:r>
            <w:r w:rsidR="00AC79DD">
              <w:rPr>
                <w:webHidden/>
              </w:rPr>
              <w:fldChar w:fldCharType="separate"/>
            </w:r>
            <w:r w:rsidR="00AC79DD">
              <w:rPr>
                <w:webHidden/>
              </w:rPr>
              <w:t>2</w:t>
            </w:r>
            <w:r w:rsidR="00AC79DD">
              <w:rPr>
                <w:webHidden/>
              </w:rPr>
              <w:fldChar w:fldCharType="end"/>
            </w:r>
          </w:hyperlink>
        </w:p>
        <w:p w14:paraId="58B1188C" w14:textId="22BBBC6F" w:rsidR="00AC79DD" w:rsidRDefault="00AD597C">
          <w:pPr>
            <w:pStyle w:val="TOC2"/>
            <w:tabs>
              <w:tab w:val="left" w:pos="960"/>
            </w:tabs>
            <w:rPr>
              <w:rFonts w:asciiTheme="minorHAnsi" w:hAnsiTheme="minorHAnsi" w:cstheme="minorBidi"/>
              <w:noProof/>
              <w:kern w:val="2"/>
              <w:sz w:val="21"/>
              <w:szCs w:val="22"/>
              <w:lang w:eastAsia="zh-CN"/>
            </w:rPr>
          </w:pPr>
          <w:hyperlink w:anchor="_Toc79589006" w:history="1">
            <w:r w:rsidR="00AC79DD" w:rsidRPr="00667394">
              <w:rPr>
                <w:rStyle w:val="a7"/>
                <w:noProof/>
              </w:rPr>
              <w:t>2.2</w:t>
            </w:r>
            <w:r w:rsidR="00AC79DD">
              <w:rPr>
                <w:rFonts w:asciiTheme="minorHAnsi" w:hAnsiTheme="minorHAnsi" w:cstheme="minorBidi"/>
                <w:noProof/>
                <w:kern w:val="2"/>
                <w:sz w:val="21"/>
                <w:szCs w:val="22"/>
                <w:lang w:eastAsia="zh-CN"/>
              </w:rPr>
              <w:tab/>
            </w:r>
            <w:r w:rsidR="00AC79DD" w:rsidRPr="00667394">
              <w:rPr>
                <w:rStyle w:val="a7"/>
                <w:noProof/>
              </w:rPr>
              <w:t>长周期服务记录回传接口</w:t>
            </w:r>
            <w:r w:rsidR="00AC79DD">
              <w:rPr>
                <w:noProof/>
                <w:webHidden/>
              </w:rPr>
              <w:tab/>
            </w:r>
            <w:r w:rsidR="00AC79DD">
              <w:rPr>
                <w:noProof/>
                <w:webHidden/>
              </w:rPr>
              <w:fldChar w:fldCharType="begin"/>
            </w:r>
            <w:r w:rsidR="00AC79DD">
              <w:rPr>
                <w:noProof/>
                <w:webHidden/>
              </w:rPr>
              <w:instrText xml:space="preserve"> PAGEREF _Toc79589006 \h </w:instrText>
            </w:r>
            <w:r w:rsidR="00AC79DD">
              <w:rPr>
                <w:noProof/>
                <w:webHidden/>
              </w:rPr>
            </w:r>
            <w:r w:rsidR="00AC79DD">
              <w:rPr>
                <w:noProof/>
                <w:webHidden/>
              </w:rPr>
              <w:fldChar w:fldCharType="separate"/>
            </w:r>
            <w:r w:rsidR="00AC79DD">
              <w:rPr>
                <w:noProof/>
                <w:webHidden/>
              </w:rPr>
              <w:t>2</w:t>
            </w:r>
            <w:r w:rsidR="00AC79DD">
              <w:rPr>
                <w:noProof/>
                <w:webHidden/>
              </w:rPr>
              <w:fldChar w:fldCharType="end"/>
            </w:r>
          </w:hyperlink>
        </w:p>
        <w:p w14:paraId="1D07971E" w14:textId="61808924" w:rsidR="00AC79DD" w:rsidRDefault="00AD597C">
          <w:pPr>
            <w:pStyle w:val="TOC3"/>
            <w:rPr>
              <w:rFonts w:asciiTheme="minorHAnsi" w:hAnsiTheme="minorHAnsi" w:cstheme="minorBidi"/>
              <w:kern w:val="2"/>
              <w:sz w:val="21"/>
              <w:szCs w:val="22"/>
              <w:lang w:eastAsia="zh-CN"/>
            </w:rPr>
          </w:pPr>
          <w:hyperlink w:anchor="_Toc79589007" w:history="1">
            <w:r w:rsidR="00AC79DD" w:rsidRPr="00667394">
              <w:rPr>
                <w:rStyle w:val="a7"/>
                <w:lang w:eastAsia="zh-CN"/>
              </w:rPr>
              <w:t>2.2.1</w:t>
            </w:r>
            <w:r w:rsidR="00AC79DD">
              <w:rPr>
                <w:rFonts w:asciiTheme="minorHAnsi" w:hAnsiTheme="minorHAnsi" w:cstheme="minorBidi"/>
                <w:kern w:val="2"/>
                <w:sz w:val="21"/>
                <w:szCs w:val="22"/>
                <w:lang w:eastAsia="zh-CN"/>
              </w:rPr>
              <w:tab/>
            </w:r>
            <w:r w:rsidR="00AC79DD" w:rsidRPr="00667394">
              <w:rPr>
                <w:rStyle w:val="a7"/>
                <w:lang w:eastAsia="zh-CN"/>
              </w:rPr>
              <w:t>快捷垫付</w:t>
            </w:r>
            <w:r w:rsidR="00AC79DD">
              <w:rPr>
                <w:webHidden/>
              </w:rPr>
              <w:tab/>
            </w:r>
            <w:r w:rsidR="00AC79DD">
              <w:rPr>
                <w:webHidden/>
              </w:rPr>
              <w:fldChar w:fldCharType="begin"/>
            </w:r>
            <w:r w:rsidR="00AC79DD">
              <w:rPr>
                <w:webHidden/>
              </w:rPr>
              <w:instrText xml:space="preserve"> PAGEREF _Toc79589007 \h </w:instrText>
            </w:r>
            <w:r w:rsidR="00AC79DD">
              <w:rPr>
                <w:webHidden/>
              </w:rPr>
            </w:r>
            <w:r w:rsidR="00AC79DD">
              <w:rPr>
                <w:webHidden/>
              </w:rPr>
              <w:fldChar w:fldCharType="separate"/>
            </w:r>
            <w:r w:rsidR="00AC79DD">
              <w:rPr>
                <w:webHidden/>
              </w:rPr>
              <w:t>2</w:t>
            </w:r>
            <w:r w:rsidR="00AC79DD">
              <w:rPr>
                <w:webHidden/>
              </w:rPr>
              <w:fldChar w:fldCharType="end"/>
            </w:r>
          </w:hyperlink>
        </w:p>
        <w:p w14:paraId="473D0EB9" w14:textId="4D3B95A6" w:rsidR="00AC79DD" w:rsidRDefault="00AD597C">
          <w:pPr>
            <w:pStyle w:val="TOC3"/>
            <w:rPr>
              <w:rFonts w:asciiTheme="minorHAnsi" w:hAnsiTheme="minorHAnsi" w:cstheme="minorBidi"/>
              <w:kern w:val="2"/>
              <w:sz w:val="21"/>
              <w:szCs w:val="22"/>
              <w:lang w:eastAsia="zh-CN"/>
            </w:rPr>
          </w:pPr>
          <w:hyperlink w:anchor="_Toc79589008" w:history="1">
            <w:r w:rsidR="00AC79DD" w:rsidRPr="00667394">
              <w:rPr>
                <w:rStyle w:val="a7"/>
                <w:lang w:eastAsia="zh-CN"/>
              </w:rPr>
              <w:t>2.2.2</w:t>
            </w:r>
            <w:r w:rsidR="00AC79DD">
              <w:rPr>
                <w:rFonts w:asciiTheme="minorHAnsi" w:hAnsiTheme="minorHAnsi" w:cstheme="minorBidi"/>
                <w:kern w:val="2"/>
                <w:sz w:val="21"/>
                <w:szCs w:val="22"/>
                <w:lang w:eastAsia="zh-CN"/>
              </w:rPr>
              <w:tab/>
            </w:r>
            <w:r w:rsidR="00AC79DD" w:rsidRPr="00667394">
              <w:rPr>
                <w:rStyle w:val="a7"/>
                <w:lang w:eastAsia="zh-CN"/>
              </w:rPr>
              <w:t>重疾绿通流程工单</w:t>
            </w:r>
            <w:r w:rsidR="00AC79DD">
              <w:rPr>
                <w:webHidden/>
              </w:rPr>
              <w:tab/>
            </w:r>
            <w:r w:rsidR="00AC79DD">
              <w:rPr>
                <w:webHidden/>
              </w:rPr>
              <w:fldChar w:fldCharType="begin"/>
            </w:r>
            <w:r w:rsidR="00AC79DD">
              <w:rPr>
                <w:webHidden/>
              </w:rPr>
              <w:instrText xml:space="preserve"> PAGEREF _Toc79589008 \h </w:instrText>
            </w:r>
            <w:r w:rsidR="00AC79DD">
              <w:rPr>
                <w:webHidden/>
              </w:rPr>
            </w:r>
            <w:r w:rsidR="00AC79DD">
              <w:rPr>
                <w:webHidden/>
              </w:rPr>
              <w:fldChar w:fldCharType="separate"/>
            </w:r>
            <w:r w:rsidR="00AC79DD">
              <w:rPr>
                <w:webHidden/>
              </w:rPr>
              <w:t>3</w:t>
            </w:r>
            <w:r w:rsidR="00AC79DD">
              <w:rPr>
                <w:webHidden/>
              </w:rPr>
              <w:fldChar w:fldCharType="end"/>
            </w:r>
          </w:hyperlink>
        </w:p>
        <w:p w14:paraId="0C6AAB39" w14:textId="05E1EC07" w:rsidR="00AC79DD" w:rsidRDefault="00AD597C">
          <w:pPr>
            <w:pStyle w:val="TOC3"/>
            <w:rPr>
              <w:rFonts w:asciiTheme="minorHAnsi" w:hAnsiTheme="minorHAnsi" w:cstheme="minorBidi"/>
              <w:kern w:val="2"/>
              <w:sz w:val="21"/>
              <w:szCs w:val="22"/>
              <w:lang w:eastAsia="zh-CN"/>
            </w:rPr>
          </w:pPr>
          <w:hyperlink w:anchor="_Toc79589009" w:history="1">
            <w:r w:rsidR="00AC79DD" w:rsidRPr="00667394">
              <w:rPr>
                <w:rStyle w:val="a7"/>
                <w:lang w:eastAsia="zh-CN"/>
              </w:rPr>
              <w:t>2.2.3</w:t>
            </w:r>
            <w:r w:rsidR="00AC79DD">
              <w:rPr>
                <w:rFonts w:asciiTheme="minorHAnsi" w:hAnsiTheme="minorHAnsi" w:cstheme="minorBidi"/>
                <w:kern w:val="2"/>
                <w:sz w:val="21"/>
                <w:szCs w:val="22"/>
                <w:lang w:eastAsia="zh-CN"/>
              </w:rPr>
              <w:tab/>
            </w:r>
            <w:r w:rsidR="00AC79DD" w:rsidRPr="00667394">
              <w:rPr>
                <w:rStyle w:val="a7"/>
                <w:lang w:eastAsia="zh-CN"/>
              </w:rPr>
              <w:t>挂号流程工单</w:t>
            </w:r>
            <w:r w:rsidR="00AC79DD">
              <w:rPr>
                <w:webHidden/>
              </w:rPr>
              <w:tab/>
            </w:r>
            <w:r w:rsidR="00AC79DD">
              <w:rPr>
                <w:webHidden/>
              </w:rPr>
              <w:fldChar w:fldCharType="begin"/>
            </w:r>
            <w:r w:rsidR="00AC79DD">
              <w:rPr>
                <w:webHidden/>
              </w:rPr>
              <w:instrText xml:space="preserve"> PAGEREF _Toc79589009 \h </w:instrText>
            </w:r>
            <w:r w:rsidR="00AC79DD">
              <w:rPr>
                <w:webHidden/>
              </w:rPr>
            </w:r>
            <w:r w:rsidR="00AC79DD">
              <w:rPr>
                <w:webHidden/>
              </w:rPr>
              <w:fldChar w:fldCharType="separate"/>
            </w:r>
            <w:r w:rsidR="00AC79DD">
              <w:rPr>
                <w:webHidden/>
              </w:rPr>
              <w:t>3</w:t>
            </w:r>
            <w:r w:rsidR="00AC79DD">
              <w:rPr>
                <w:webHidden/>
              </w:rPr>
              <w:fldChar w:fldCharType="end"/>
            </w:r>
          </w:hyperlink>
        </w:p>
        <w:p w14:paraId="73375F47" w14:textId="7ECB8588" w:rsidR="00AC79DD" w:rsidRDefault="00AD597C">
          <w:pPr>
            <w:pStyle w:val="TOC3"/>
            <w:rPr>
              <w:rFonts w:asciiTheme="minorHAnsi" w:hAnsiTheme="minorHAnsi" w:cstheme="minorBidi"/>
              <w:kern w:val="2"/>
              <w:sz w:val="21"/>
              <w:szCs w:val="22"/>
              <w:lang w:eastAsia="zh-CN"/>
            </w:rPr>
          </w:pPr>
          <w:hyperlink w:anchor="_Toc79589010" w:history="1">
            <w:r w:rsidR="00AC79DD" w:rsidRPr="00667394">
              <w:rPr>
                <w:rStyle w:val="a7"/>
                <w:lang w:eastAsia="zh-CN"/>
              </w:rPr>
              <w:t>2.2.4</w:t>
            </w:r>
            <w:r w:rsidR="00AC79DD">
              <w:rPr>
                <w:rFonts w:asciiTheme="minorHAnsi" w:hAnsiTheme="minorHAnsi" w:cstheme="minorBidi"/>
                <w:kern w:val="2"/>
                <w:sz w:val="21"/>
                <w:szCs w:val="22"/>
                <w:lang w:eastAsia="zh-CN"/>
              </w:rPr>
              <w:tab/>
            </w:r>
            <w:r w:rsidR="00AC79DD" w:rsidRPr="00667394">
              <w:rPr>
                <w:rStyle w:val="a7"/>
                <w:lang w:eastAsia="zh-CN"/>
              </w:rPr>
              <w:t>其他健康流程</w:t>
            </w:r>
            <w:r w:rsidR="00AC79DD">
              <w:rPr>
                <w:webHidden/>
              </w:rPr>
              <w:tab/>
            </w:r>
            <w:r w:rsidR="00AC79DD">
              <w:rPr>
                <w:webHidden/>
              </w:rPr>
              <w:fldChar w:fldCharType="begin"/>
            </w:r>
            <w:r w:rsidR="00AC79DD">
              <w:rPr>
                <w:webHidden/>
              </w:rPr>
              <w:instrText xml:space="preserve"> PAGEREF _Toc79589010 \h </w:instrText>
            </w:r>
            <w:r w:rsidR="00AC79DD">
              <w:rPr>
                <w:webHidden/>
              </w:rPr>
            </w:r>
            <w:r w:rsidR="00AC79DD">
              <w:rPr>
                <w:webHidden/>
              </w:rPr>
              <w:fldChar w:fldCharType="separate"/>
            </w:r>
            <w:r w:rsidR="00AC79DD">
              <w:rPr>
                <w:webHidden/>
              </w:rPr>
              <w:t>3</w:t>
            </w:r>
            <w:r w:rsidR="00AC79DD">
              <w:rPr>
                <w:webHidden/>
              </w:rPr>
              <w:fldChar w:fldCharType="end"/>
            </w:r>
          </w:hyperlink>
        </w:p>
        <w:p w14:paraId="270411BE" w14:textId="2E4F2220"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5" w:name="_Toc310786220"/>
      <w:r>
        <w:rPr>
          <w:rFonts w:hint="eastAsia"/>
          <w:lang w:eastAsia="zh-CN"/>
        </w:rPr>
        <w:lastRenderedPageBreak/>
        <w:t>版本历史记录</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E27665">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400FF2" w14:paraId="33A6B56E" w14:textId="77777777" w:rsidTr="00E27665">
        <w:tc>
          <w:tcPr>
            <w:tcW w:w="2160" w:type="dxa"/>
            <w:tcBorders>
              <w:top w:val="double" w:sz="12" w:space="0" w:color="auto"/>
              <w:bottom w:val="single" w:sz="4" w:space="0" w:color="auto"/>
              <w:right w:val="single" w:sz="4" w:space="0" w:color="auto"/>
            </w:tcBorders>
          </w:tcPr>
          <w:p w14:paraId="3BE94C2A" w14:textId="4AE43EB9" w:rsidR="00E27665" w:rsidRDefault="00555F50" w:rsidP="00CF0F0D">
            <w:pPr>
              <w:spacing w:before="40" w:after="40"/>
              <w:rPr>
                <w:lang w:eastAsia="zh-CN"/>
              </w:rPr>
            </w:pPr>
            <w:r>
              <w:rPr>
                <w:rFonts w:hint="eastAsia"/>
                <w:lang w:eastAsia="zh-CN"/>
              </w:rPr>
              <w:t>刘博阳</w:t>
            </w:r>
          </w:p>
        </w:tc>
        <w:tc>
          <w:tcPr>
            <w:tcW w:w="1170" w:type="dxa"/>
            <w:tcBorders>
              <w:top w:val="double" w:sz="12" w:space="0" w:color="auto"/>
              <w:left w:val="single" w:sz="4" w:space="0" w:color="auto"/>
              <w:bottom w:val="single" w:sz="4" w:space="0" w:color="auto"/>
              <w:right w:val="single" w:sz="4" w:space="0" w:color="auto"/>
            </w:tcBorders>
          </w:tcPr>
          <w:p w14:paraId="001BBA6F" w14:textId="0B15B8CF" w:rsidR="00400FF2" w:rsidRDefault="00400FF2" w:rsidP="00144DAE">
            <w:pPr>
              <w:spacing w:before="40" w:after="40"/>
              <w:rPr>
                <w:lang w:eastAsia="zh-CN"/>
              </w:rPr>
            </w:pPr>
            <w:r>
              <w:rPr>
                <w:lang w:eastAsia="zh-CN"/>
              </w:rPr>
              <w:t>202</w:t>
            </w:r>
            <w:r w:rsidR="00DA5B3B">
              <w:rPr>
                <w:lang w:eastAsia="zh-CN"/>
              </w:rPr>
              <w:t>1</w:t>
            </w:r>
            <w:r w:rsidR="002C3320">
              <w:rPr>
                <w:lang w:eastAsia="zh-CN"/>
              </w:rPr>
              <w:t>0811</w:t>
            </w:r>
          </w:p>
        </w:tc>
        <w:tc>
          <w:tcPr>
            <w:tcW w:w="4954" w:type="dxa"/>
            <w:tcBorders>
              <w:top w:val="double" w:sz="12" w:space="0" w:color="auto"/>
              <w:left w:val="single" w:sz="4" w:space="0" w:color="auto"/>
              <w:bottom w:val="single" w:sz="4" w:space="0" w:color="auto"/>
              <w:right w:val="single" w:sz="4" w:space="0" w:color="auto"/>
            </w:tcBorders>
          </w:tcPr>
          <w:p w14:paraId="42CBD944" w14:textId="77777777" w:rsidR="00400FF2" w:rsidRDefault="00400FF2" w:rsidP="00CF0F0D">
            <w:pPr>
              <w:spacing w:before="40" w:after="40"/>
            </w:pPr>
            <w:r>
              <w:t>初始版本</w:t>
            </w:r>
          </w:p>
        </w:tc>
        <w:tc>
          <w:tcPr>
            <w:tcW w:w="1584" w:type="dxa"/>
            <w:tcBorders>
              <w:top w:val="double" w:sz="12" w:space="0" w:color="auto"/>
              <w:left w:val="single" w:sz="4" w:space="0" w:color="auto"/>
              <w:bottom w:val="single" w:sz="4" w:space="0" w:color="auto"/>
            </w:tcBorders>
          </w:tcPr>
          <w:p w14:paraId="215ACE3D" w14:textId="77777777" w:rsidR="00400FF2" w:rsidRDefault="00400FF2" w:rsidP="00CF0F0D">
            <w:pPr>
              <w:spacing w:before="40" w:after="40"/>
            </w:pPr>
            <w:r>
              <w:t>V1.0</w:t>
            </w:r>
          </w:p>
        </w:tc>
      </w:tr>
      <w:tr w:rsidR="00E27665" w14:paraId="2CF5DC30" w14:textId="77777777" w:rsidTr="002C16A2">
        <w:tc>
          <w:tcPr>
            <w:tcW w:w="2160" w:type="dxa"/>
            <w:tcBorders>
              <w:top w:val="single" w:sz="4" w:space="0" w:color="auto"/>
              <w:bottom w:val="single" w:sz="4" w:space="0" w:color="auto"/>
              <w:right w:val="single" w:sz="4" w:space="0" w:color="auto"/>
            </w:tcBorders>
          </w:tcPr>
          <w:p w14:paraId="794E516E" w14:textId="77777777" w:rsidR="00E27665" w:rsidRDefault="00E27665" w:rsidP="00CF0F0D">
            <w:pPr>
              <w:spacing w:before="40" w:after="40"/>
              <w:rPr>
                <w:lang w:eastAsia="zh-CN"/>
              </w:rPr>
            </w:pPr>
          </w:p>
        </w:tc>
        <w:tc>
          <w:tcPr>
            <w:tcW w:w="1170" w:type="dxa"/>
            <w:tcBorders>
              <w:top w:val="single" w:sz="4" w:space="0" w:color="auto"/>
              <w:left w:val="single" w:sz="4" w:space="0" w:color="auto"/>
              <w:bottom w:val="single" w:sz="4" w:space="0" w:color="auto"/>
              <w:right w:val="single" w:sz="4" w:space="0" w:color="auto"/>
            </w:tcBorders>
          </w:tcPr>
          <w:p w14:paraId="4C96E8CA" w14:textId="77777777" w:rsidR="00E27665" w:rsidRDefault="00E27665" w:rsidP="00144DAE">
            <w:pPr>
              <w:spacing w:before="40" w:after="40"/>
              <w:rPr>
                <w:lang w:eastAsia="zh-CN"/>
              </w:rPr>
            </w:pPr>
          </w:p>
        </w:tc>
        <w:tc>
          <w:tcPr>
            <w:tcW w:w="4954" w:type="dxa"/>
            <w:tcBorders>
              <w:top w:val="single" w:sz="4" w:space="0" w:color="auto"/>
              <w:left w:val="single" w:sz="4" w:space="0" w:color="auto"/>
              <w:bottom w:val="single" w:sz="4" w:space="0" w:color="auto"/>
              <w:right w:val="single" w:sz="4" w:space="0" w:color="auto"/>
            </w:tcBorders>
          </w:tcPr>
          <w:p w14:paraId="546D62BA" w14:textId="77777777" w:rsidR="00E27665" w:rsidRDefault="00E27665" w:rsidP="00CF0F0D">
            <w:pPr>
              <w:spacing w:before="40" w:after="40"/>
            </w:pPr>
          </w:p>
        </w:tc>
        <w:tc>
          <w:tcPr>
            <w:tcW w:w="1584" w:type="dxa"/>
            <w:tcBorders>
              <w:top w:val="single" w:sz="4" w:space="0" w:color="auto"/>
              <w:left w:val="single" w:sz="4" w:space="0" w:color="auto"/>
              <w:bottom w:val="single" w:sz="4" w:space="0" w:color="auto"/>
            </w:tcBorders>
          </w:tcPr>
          <w:p w14:paraId="03714F24" w14:textId="77777777" w:rsidR="00E27665" w:rsidRDefault="00E27665" w:rsidP="00CF0F0D">
            <w:pPr>
              <w:spacing w:before="40" w:after="40"/>
            </w:pPr>
          </w:p>
        </w:tc>
      </w:tr>
      <w:tr w:rsidR="002C16A2" w14:paraId="322825F3" w14:textId="77777777" w:rsidTr="00E27665">
        <w:tc>
          <w:tcPr>
            <w:tcW w:w="2160" w:type="dxa"/>
            <w:tcBorders>
              <w:top w:val="single" w:sz="4" w:space="0" w:color="auto"/>
              <w:bottom w:val="single" w:sz="12" w:space="0" w:color="auto"/>
              <w:right w:val="single" w:sz="4" w:space="0" w:color="auto"/>
            </w:tcBorders>
          </w:tcPr>
          <w:p w14:paraId="2C4D1D01" w14:textId="77777777" w:rsidR="002C16A2" w:rsidRDefault="002C16A2" w:rsidP="00CF0F0D">
            <w:pPr>
              <w:spacing w:before="40" w:after="40"/>
              <w:rPr>
                <w:lang w:eastAsia="zh-CN"/>
              </w:rPr>
            </w:pPr>
          </w:p>
        </w:tc>
        <w:tc>
          <w:tcPr>
            <w:tcW w:w="1170" w:type="dxa"/>
            <w:tcBorders>
              <w:top w:val="single" w:sz="4" w:space="0" w:color="auto"/>
              <w:left w:val="single" w:sz="4" w:space="0" w:color="auto"/>
              <w:bottom w:val="single" w:sz="12" w:space="0" w:color="auto"/>
              <w:right w:val="single" w:sz="4" w:space="0" w:color="auto"/>
            </w:tcBorders>
          </w:tcPr>
          <w:p w14:paraId="255E81F0" w14:textId="77777777" w:rsidR="002C16A2" w:rsidRDefault="002C16A2" w:rsidP="00144DAE">
            <w:pPr>
              <w:spacing w:before="40" w:after="40"/>
              <w:rPr>
                <w:lang w:eastAsia="zh-CN"/>
              </w:rPr>
            </w:pPr>
          </w:p>
        </w:tc>
        <w:tc>
          <w:tcPr>
            <w:tcW w:w="4954" w:type="dxa"/>
            <w:tcBorders>
              <w:top w:val="single" w:sz="4" w:space="0" w:color="auto"/>
              <w:left w:val="single" w:sz="4" w:space="0" w:color="auto"/>
              <w:bottom w:val="single" w:sz="12" w:space="0" w:color="auto"/>
              <w:right w:val="single" w:sz="4" w:space="0" w:color="auto"/>
            </w:tcBorders>
          </w:tcPr>
          <w:p w14:paraId="35AB8E1C" w14:textId="77777777" w:rsidR="002C16A2" w:rsidRDefault="002C16A2" w:rsidP="00CF0F0D">
            <w:pPr>
              <w:spacing w:before="40" w:after="40"/>
            </w:pPr>
          </w:p>
        </w:tc>
        <w:tc>
          <w:tcPr>
            <w:tcW w:w="1584" w:type="dxa"/>
            <w:tcBorders>
              <w:top w:val="single" w:sz="4" w:space="0" w:color="auto"/>
              <w:left w:val="single" w:sz="4" w:space="0" w:color="auto"/>
              <w:bottom w:val="single" w:sz="12" w:space="0" w:color="auto"/>
            </w:tcBorders>
          </w:tcPr>
          <w:p w14:paraId="11778B50" w14:textId="77777777" w:rsidR="002C16A2" w:rsidRDefault="002C16A2" w:rsidP="00CF0F0D">
            <w:pPr>
              <w:spacing w:before="40" w:after="40"/>
            </w:pP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9"/>
          <w:footerReference w:type="default" r:id="rId10"/>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6" w:name="_Toc439994665"/>
      <w:bookmarkStart w:id="7" w:name="_Toc310786221"/>
      <w:bookmarkStart w:id="8" w:name="_Toc79588995"/>
      <w:r>
        <w:rPr>
          <w:rFonts w:hint="eastAsia"/>
          <w:lang w:eastAsia="zh-CN"/>
        </w:rPr>
        <w:lastRenderedPageBreak/>
        <w:t>概述</w:t>
      </w:r>
      <w:bookmarkEnd w:id="6"/>
      <w:bookmarkEnd w:id="7"/>
      <w:bookmarkEnd w:id="8"/>
    </w:p>
    <w:p w14:paraId="2F38DEB1" w14:textId="77777777" w:rsidR="00F74C41" w:rsidRDefault="00604E67" w:rsidP="00577988">
      <w:pPr>
        <w:pStyle w:val="2"/>
      </w:pPr>
      <w:bookmarkStart w:id="9" w:name="_Toc439994667"/>
      <w:bookmarkStart w:id="10" w:name="_Toc310786222"/>
      <w:bookmarkStart w:id="11" w:name="_Toc79588996"/>
      <w:r>
        <w:rPr>
          <w:rFonts w:hint="eastAsia"/>
        </w:rPr>
        <w:t>目标</w:t>
      </w:r>
      <w:bookmarkEnd w:id="9"/>
      <w:bookmarkEnd w:id="10"/>
      <w:bookmarkEnd w:id="11"/>
      <w:r w:rsidR="00FC1A9B">
        <w:t xml:space="preserve"> </w:t>
      </w:r>
    </w:p>
    <w:p w14:paraId="33C3FDC0" w14:textId="0F10D58B" w:rsidR="00F74C41" w:rsidRDefault="00E56106" w:rsidP="00E56106">
      <w:pPr>
        <w:ind w:firstLineChars="200" w:firstLine="420"/>
        <w:rPr>
          <w:lang w:eastAsia="zh-CN"/>
        </w:rPr>
      </w:pPr>
      <w:r>
        <w:rPr>
          <w:rFonts w:hint="eastAsia"/>
          <w:lang w:eastAsia="zh-CN"/>
        </w:rPr>
        <w:t>将服务回传接口做成标准化接口，对接项目时对于需要回传服务记录的情况可以减少开发工作量快速实现对接。</w:t>
      </w:r>
    </w:p>
    <w:p w14:paraId="00EA733D" w14:textId="77777777" w:rsidR="00F74C41" w:rsidRDefault="006F1C3B" w:rsidP="00577988">
      <w:pPr>
        <w:pStyle w:val="2"/>
      </w:pPr>
      <w:bookmarkStart w:id="12" w:name="_Toc439994669"/>
      <w:bookmarkStart w:id="13" w:name="_Toc310786224"/>
      <w:bookmarkStart w:id="14" w:name="_Toc79588997"/>
      <w:r>
        <w:rPr>
          <w:rFonts w:hint="eastAsia"/>
        </w:rPr>
        <w:t>预期读者及阅读建议</w:t>
      </w:r>
      <w:bookmarkEnd w:id="12"/>
      <w:bookmarkEnd w:id="13"/>
      <w:bookmarkEnd w:id="14"/>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63CA9B06" w14:textId="77777777" w:rsidR="004554D6" w:rsidRDefault="00AD37A5">
      <w:pPr>
        <w:pStyle w:val="1"/>
        <w:rPr>
          <w:lang w:eastAsia="zh-CN"/>
        </w:rPr>
      </w:pPr>
      <w:bookmarkStart w:id="15" w:name="_Toc79588998"/>
      <w:bookmarkStart w:id="16" w:name="_Toc439994682"/>
      <w:r>
        <w:rPr>
          <w:rFonts w:hint="eastAsia"/>
          <w:lang w:eastAsia="zh-CN"/>
        </w:rPr>
        <w:t>系统功能</w:t>
      </w:r>
      <w:bookmarkEnd w:id="15"/>
    </w:p>
    <w:p w14:paraId="0F5E8962" w14:textId="1F2C9B3C" w:rsidR="0028335E" w:rsidRDefault="00753A96" w:rsidP="00C2731C">
      <w:pPr>
        <w:pStyle w:val="2"/>
      </w:pPr>
      <w:r w:rsidRPr="00037D96">
        <w:rPr>
          <w:rFonts w:hint="eastAsia"/>
        </w:rPr>
        <w:t xml:space="preserve"> </w:t>
      </w:r>
      <w:bookmarkEnd w:id="16"/>
      <w:r w:rsidR="00875E61">
        <w:rPr>
          <w:rFonts w:hint="eastAsia"/>
        </w:rPr>
        <w:t>服务记录查询接口</w:t>
      </w:r>
    </w:p>
    <w:p w14:paraId="4DE6216E" w14:textId="5FD48260" w:rsidR="00E56106" w:rsidRDefault="00E56106" w:rsidP="00E56106">
      <w:pPr>
        <w:ind w:firstLineChars="200" w:firstLine="420"/>
        <w:rPr>
          <w:lang w:eastAsia="zh-CN"/>
        </w:rPr>
      </w:pPr>
      <w:r>
        <w:rPr>
          <w:rFonts w:hint="eastAsia"/>
          <w:lang w:eastAsia="zh-CN"/>
        </w:rPr>
        <w:t>由远盟开发服务查询接口，根据渠道编码、产品标识码、服务编码、查询开始时间、查询结束时间来获取指定时间范围内</w:t>
      </w:r>
      <w:r w:rsidR="000E4880" w:rsidRPr="003F2417">
        <w:rPr>
          <w:rFonts w:hint="eastAsia"/>
          <w:b/>
          <w:bCs/>
          <w:lang w:eastAsia="zh-CN"/>
        </w:rPr>
        <w:t>创建或更新</w:t>
      </w:r>
      <w:r>
        <w:rPr>
          <w:rFonts w:hint="eastAsia"/>
          <w:lang w:eastAsia="zh-CN"/>
        </w:rPr>
        <w:t>的服务记录。</w:t>
      </w:r>
    </w:p>
    <w:p w14:paraId="6206F81E" w14:textId="6E8D0B28" w:rsidR="00E56106" w:rsidRDefault="00E56106" w:rsidP="00E56106">
      <w:pPr>
        <w:pStyle w:val="3"/>
        <w:rPr>
          <w:lang w:eastAsia="zh-CN"/>
        </w:rPr>
      </w:pPr>
      <w:bookmarkStart w:id="17" w:name="_Toc79589000"/>
      <w:r>
        <w:rPr>
          <w:rFonts w:hint="eastAsia"/>
          <w:lang w:eastAsia="zh-CN"/>
        </w:rPr>
        <w:t>A</w:t>
      </w:r>
      <w:r>
        <w:rPr>
          <w:lang w:eastAsia="zh-CN"/>
        </w:rPr>
        <w:t>I</w:t>
      </w:r>
      <w:r>
        <w:rPr>
          <w:rFonts w:hint="eastAsia"/>
          <w:lang w:eastAsia="zh-CN"/>
        </w:rPr>
        <w:t>问诊、</w:t>
      </w:r>
      <w:r>
        <w:rPr>
          <w:rFonts w:hint="eastAsia"/>
          <w:lang w:eastAsia="zh-CN"/>
        </w:rPr>
        <w:t>A</w:t>
      </w:r>
      <w:r>
        <w:rPr>
          <w:lang w:eastAsia="zh-CN"/>
        </w:rPr>
        <w:t>I</w:t>
      </w:r>
      <w:r>
        <w:rPr>
          <w:rFonts w:hint="eastAsia"/>
          <w:lang w:eastAsia="zh-CN"/>
        </w:rPr>
        <w:t>问药、</w:t>
      </w:r>
      <w:r>
        <w:rPr>
          <w:rFonts w:hint="eastAsia"/>
          <w:lang w:eastAsia="zh-CN"/>
        </w:rPr>
        <w:t>A</w:t>
      </w:r>
      <w:r>
        <w:rPr>
          <w:lang w:eastAsia="zh-CN"/>
        </w:rPr>
        <w:t>I</w:t>
      </w:r>
      <w:r>
        <w:rPr>
          <w:rFonts w:hint="eastAsia"/>
          <w:lang w:eastAsia="zh-CN"/>
        </w:rPr>
        <w:t>导诊</w:t>
      </w:r>
      <w:bookmarkEnd w:id="17"/>
    </w:p>
    <w:tbl>
      <w:tblPr>
        <w:tblW w:w="4106" w:type="dxa"/>
        <w:tblLook w:val="04A0" w:firstRow="1" w:lastRow="0" w:firstColumn="1" w:lastColumn="0" w:noHBand="0" w:noVBand="1"/>
      </w:tblPr>
      <w:tblGrid>
        <w:gridCol w:w="1555"/>
        <w:gridCol w:w="2551"/>
      </w:tblGrid>
      <w:tr w:rsidR="00E56106" w:rsidRPr="00E56106" w14:paraId="74B8A3CE" w14:textId="77777777" w:rsidTr="00E56106">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F2DA9"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字段</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66D7828F"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备注</w:t>
            </w:r>
          </w:p>
        </w:tc>
      </w:tr>
      <w:tr w:rsidR="00E56106" w:rsidRPr="00E56106" w14:paraId="0E01D09B"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A70F957"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pmid</w:t>
            </w:r>
          </w:p>
        </w:tc>
        <w:tc>
          <w:tcPr>
            <w:tcW w:w="2551" w:type="dxa"/>
            <w:tcBorders>
              <w:top w:val="nil"/>
              <w:left w:val="nil"/>
              <w:bottom w:val="single" w:sz="4" w:space="0" w:color="auto"/>
              <w:right w:val="single" w:sz="4" w:space="0" w:color="auto"/>
            </w:tcBorders>
            <w:shd w:val="clear" w:color="auto" w:fill="auto"/>
            <w:noWrap/>
            <w:vAlign w:val="bottom"/>
            <w:hideMark/>
          </w:tcPr>
          <w:p w14:paraId="0B1A60D7"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 xml:space="preserve">　</w:t>
            </w:r>
          </w:p>
        </w:tc>
      </w:tr>
      <w:tr w:rsidR="00E56106" w:rsidRPr="00E56106" w14:paraId="6507349C"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6C546C1A" w14:textId="05A97BA2" w:rsidR="00E56106" w:rsidRPr="00E56106" w:rsidRDefault="00E56106" w:rsidP="00E5610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对话开始时间</w:t>
            </w:r>
          </w:p>
        </w:tc>
        <w:tc>
          <w:tcPr>
            <w:tcW w:w="2551" w:type="dxa"/>
            <w:tcBorders>
              <w:top w:val="nil"/>
              <w:left w:val="nil"/>
              <w:bottom w:val="single" w:sz="4" w:space="0" w:color="auto"/>
              <w:right w:val="single" w:sz="4" w:space="0" w:color="auto"/>
            </w:tcBorders>
            <w:shd w:val="clear" w:color="auto" w:fill="auto"/>
            <w:noWrap/>
            <w:vAlign w:val="bottom"/>
          </w:tcPr>
          <w:p w14:paraId="7DC40BD7" w14:textId="77777777" w:rsidR="00E56106" w:rsidRPr="00E56106" w:rsidRDefault="00E56106" w:rsidP="00E56106">
            <w:pPr>
              <w:spacing w:line="240" w:lineRule="auto"/>
              <w:rPr>
                <w:rFonts w:ascii="等线" w:eastAsia="等线" w:hAnsi="等线" w:cs="宋体"/>
                <w:color w:val="000000"/>
                <w:sz w:val="22"/>
                <w:szCs w:val="22"/>
                <w:lang w:eastAsia="zh-CN"/>
              </w:rPr>
            </w:pPr>
          </w:p>
        </w:tc>
      </w:tr>
      <w:tr w:rsidR="00E56106" w:rsidRPr="00E56106" w14:paraId="280A9B19"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6AC7C22"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性别</w:t>
            </w:r>
          </w:p>
        </w:tc>
        <w:tc>
          <w:tcPr>
            <w:tcW w:w="2551" w:type="dxa"/>
            <w:tcBorders>
              <w:top w:val="nil"/>
              <w:left w:val="nil"/>
              <w:bottom w:val="single" w:sz="4" w:space="0" w:color="auto"/>
              <w:right w:val="single" w:sz="4" w:space="0" w:color="auto"/>
            </w:tcBorders>
            <w:shd w:val="clear" w:color="auto" w:fill="auto"/>
            <w:noWrap/>
            <w:vAlign w:val="bottom"/>
            <w:hideMark/>
          </w:tcPr>
          <w:p w14:paraId="52231C89"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来自AI服务记录</w:t>
            </w:r>
          </w:p>
        </w:tc>
      </w:tr>
      <w:tr w:rsidR="00E56106" w:rsidRPr="00E56106" w14:paraId="36404425"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9ECD411"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年龄</w:t>
            </w:r>
          </w:p>
        </w:tc>
        <w:tc>
          <w:tcPr>
            <w:tcW w:w="2551" w:type="dxa"/>
            <w:tcBorders>
              <w:top w:val="nil"/>
              <w:left w:val="nil"/>
              <w:bottom w:val="single" w:sz="4" w:space="0" w:color="auto"/>
              <w:right w:val="single" w:sz="4" w:space="0" w:color="auto"/>
            </w:tcBorders>
            <w:shd w:val="clear" w:color="auto" w:fill="auto"/>
            <w:noWrap/>
            <w:vAlign w:val="bottom"/>
            <w:hideMark/>
          </w:tcPr>
          <w:p w14:paraId="4D905CAD"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来自AI服务记录</w:t>
            </w:r>
          </w:p>
        </w:tc>
      </w:tr>
      <w:tr w:rsidR="00E56106" w:rsidRPr="00E56106" w14:paraId="148CB849"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A831D7A"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疾病名称</w:t>
            </w:r>
          </w:p>
        </w:tc>
        <w:tc>
          <w:tcPr>
            <w:tcW w:w="2551" w:type="dxa"/>
            <w:tcBorders>
              <w:top w:val="nil"/>
              <w:left w:val="nil"/>
              <w:bottom w:val="single" w:sz="4" w:space="0" w:color="auto"/>
              <w:right w:val="single" w:sz="4" w:space="0" w:color="auto"/>
            </w:tcBorders>
            <w:shd w:val="clear" w:color="auto" w:fill="auto"/>
            <w:noWrap/>
            <w:vAlign w:val="bottom"/>
            <w:hideMark/>
          </w:tcPr>
          <w:p w14:paraId="730EA995"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AI问诊回传</w:t>
            </w:r>
          </w:p>
        </w:tc>
      </w:tr>
      <w:tr w:rsidR="00E56106" w:rsidRPr="00E56106" w14:paraId="2AE04950"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586856F"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药物名称</w:t>
            </w:r>
          </w:p>
        </w:tc>
        <w:tc>
          <w:tcPr>
            <w:tcW w:w="2551" w:type="dxa"/>
            <w:tcBorders>
              <w:top w:val="nil"/>
              <w:left w:val="nil"/>
              <w:bottom w:val="single" w:sz="4" w:space="0" w:color="auto"/>
              <w:right w:val="single" w:sz="4" w:space="0" w:color="auto"/>
            </w:tcBorders>
            <w:shd w:val="clear" w:color="auto" w:fill="auto"/>
            <w:noWrap/>
            <w:vAlign w:val="bottom"/>
            <w:hideMark/>
          </w:tcPr>
          <w:p w14:paraId="44B9E703"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AI问药回传</w:t>
            </w:r>
          </w:p>
        </w:tc>
      </w:tr>
      <w:tr w:rsidR="00E56106" w:rsidRPr="00E56106" w14:paraId="1692F25E" w14:textId="77777777" w:rsidTr="00E56106">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9695920"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推荐科室</w:t>
            </w:r>
          </w:p>
        </w:tc>
        <w:tc>
          <w:tcPr>
            <w:tcW w:w="2551" w:type="dxa"/>
            <w:tcBorders>
              <w:top w:val="nil"/>
              <w:left w:val="nil"/>
              <w:bottom w:val="single" w:sz="4" w:space="0" w:color="auto"/>
              <w:right w:val="single" w:sz="4" w:space="0" w:color="auto"/>
            </w:tcBorders>
            <w:shd w:val="clear" w:color="auto" w:fill="auto"/>
            <w:noWrap/>
            <w:vAlign w:val="bottom"/>
            <w:hideMark/>
          </w:tcPr>
          <w:p w14:paraId="598D2360" w14:textId="77777777" w:rsidR="00E56106" w:rsidRPr="00E56106" w:rsidRDefault="00E56106" w:rsidP="00E56106">
            <w:pPr>
              <w:spacing w:line="240" w:lineRule="auto"/>
              <w:rPr>
                <w:rFonts w:ascii="等线" w:eastAsia="等线" w:hAnsi="等线" w:cs="宋体"/>
                <w:color w:val="000000"/>
                <w:sz w:val="22"/>
                <w:szCs w:val="22"/>
                <w:lang w:eastAsia="zh-CN"/>
              </w:rPr>
            </w:pPr>
            <w:r w:rsidRPr="00E56106">
              <w:rPr>
                <w:rFonts w:ascii="等线" w:eastAsia="等线" w:hAnsi="等线" w:cs="宋体" w:hint="eastAsia"/>
                <w:color w:val="000000"/>
                <w:sz w:val="22"/>
                <w:szCs w:val="22"/>
                <w:lang w:eastAsia="zh-CN"/>
              </w:rPr>
              <w:t>AI导诊回传</w:t>
            </w:r>
          </w:p>
        </w:tc>
      </w:tr>
    </w:tbl>
    <w:p w14:paraId="33F1F711" w14:textId="22ACDCEA" w:rsidR="00E56106" w:rsidRDefault="0057747C" w:rsidP="00E56106">
      <w:pPr>
        <w:pStyle w:val="3"/>
        <w:rPr>
          <w:lang w:eastAsia="zh-CN"/>
        </w:rPr>
      </w:pPr>
      <w:bookmarkStart w:id="18" w:name="_Toc79589001"/>
      <w:r>
        <w:rPr>
          <w:rFonts w:hint="eastAsia"/>
          <w:lang w:eastAsia="zh-CN"/>
        </w:rPr>
        <w:t>电话医生</w:t>
      </w:r>
      <w:r w:rsidR="009C2D89">
        <w:rPr>
          <w:rFonts w:hint="eastAsia"/>
          <w:lang w:eastAsia="zh-CN"/>
        </w:rPr>
        <w:t>（将来电和回拨记录做成两个口）</w:t>
      </w:r>
      <w:bookmarkEnd w:id="18"/>
    </w:p>
    <w:tbl>
      <w:tblPr>
        <w:tblW w:w="5480" w:type="dxa"/>
        <w:tblLook w:val="04A0" w:firstRow="1" w:lastRow="0" w:firstColumn="1" w:lastColumn="0" w:noHBand="0" w:noVBand="1"/>
      </w:tblPr>
      <w:tblGrid>
        <w:gridCol w:w="2160"/>
        <w:gridCol w:w="3320"/>
      </w:tblGrid>
      <w:tr w:rsidR="0057747C" w:rsidRPr="0057747C" w14:paraId="6B3E6B5F" w14:textId="77777777" w:rsidTr="0057747C">
        <w:trPr>
          <w:trHeight w:val="28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B9C96"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字段</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20314B7"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备注</w:t>
            </w:r>
          </w:p>
        </w:tc>
      </w:tr>
      <w:tr w:rsidR="0057747C" w:rsidRPr="0057747C" w14:paraId="51F17B54" w14:textId="77777777" w:rsidTr="0057747C">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4AA12DF"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pmid</w:t>
            </w:r>
          </w:p>
        </w:tc>
        <w:tc>
          <w:tcPr>
            <w:tcW w:w="3320" w:type="dxa"/>
            <w:tcBorders>
              <w:top w:val="nil"/>
              <w:left w:val="nil"/>
              <w:bottom w:val="single" w:sz="4" w:space="0" w:color="auto"/>
              <w:right w:val="single" w:sz="4" w:space="0" w:color="auto"/>
            </w:tcBorders>
            <w:shd w:val="clear" w:color="auto" w:fill="auto"/>
            <w:noWrap/>
            <w:vAlign w:val="bottom"/>
            <w:hideMark/>
          </w:tcPr>
          <w:p w14:paraId="1BA2DC7D"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201201D5" w14:textId="77777777" w:rsidTr="0057747C">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8153024"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来电时间/回拨时间</w:t>
            </w:r>
          </w:p>
        </w:tc>
        <w:tc>
          <w:tcPr>
            <w:tcW w:w="3320" w:type="dxa"/>
            <w:tcBorders>
              <w:top w:val="nil"/>
              <w:left w:val="nil"/>
              <w:bottom w:val="single" w:sz="4" w:space="0" w:color="auto"/>
              <w:right w:val="single" w:sz="4" w:space="0" w:color="auto"/>
            </w:tcBorders>
            <w:shd w:val="clear" w:color="auto" w:fill="auto"/>
            <w:noWrap/>
            <w:vAlign w:val="bottom"/>
            <w:hideMark/>
          </w:tcPr>
          <w:p w14:paraId="1FE49AC4"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分别来自健康咨询和回拨工单</w:t>
            </w:r>
          </w:p>
        </w:tc>
      </w:tr>
      <w:tr w:rsidR="0057747C" w:rsidRPr="0057747C" w14:paraId="10455B5F" w14:textId="77777777" w:rsidTr="0057747C">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DDD1DCB"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就诊人姓名</w:t>
            </w:r>
          </w:p>
        </w:tc>
        <w:tc>
          <w:tcPr>
            <w:tcW w:w="3320" w:type="dxa"/>
            <w:tcBorders>
              <w:top w:val="nil"/>
              <w:left w:val="nil"/>
              <w:bottom w:val="single" w:sz="4" w:space="0" w:color="auto"/>
              <w:right w:val="single" w:sz="4" w:space="0" w:color="auto"/>
            </w:tcBorders>
            <w:shd w:val="clear" w:color="auto" w:fill="auto"/>
            <w:noWrap/>
            <w:vAlign w:val="bottom"/>
            <w:hideMark/>
          </w:tcPr>
          <w:p w14:paraId="56CCF7A5"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4600A792" w14:textId="77777777" w:rsidTr="0057747C">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FCF0A9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就诊人电话</w:t>
            </w:r>
          </w:p>
        </w:tc>
        <w:tc>
          <w:tcPr>
            <w:tcW w:w="3320" w:type="dxa"/>
            <w:tcBorders>
              <w:top w:val="nil"/>
              <w:left w:val="nil"/>
              <w:bottom w:val="single" w:sz="4" w:space="0" w:color="auto"/>
              <w:right w:val="single" w:sz="4" w:space="0" w:color="auto"/>
            </w:tcBorders>
            <w:shd w:val="clear" w:color="auto" w:fill="auto"/>
            <w:noWrap/>
            <w:vAlign w:val="bottom"/>
            <w:hideMark/>
          </w:tcPr>
          <w:p w14:paraId="54D68D89"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262053BA" w14:textId="77777777" w:rsidTr="0057747C">
        <w:trPr>
          <w:trHeight w:val="285"/>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2296DF9"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咨询科室</w:t>
            </w:r>
          </w:p>
        </w:tc>
        <w:tc>
          <w:tcPr>
            <w:tcW w:w="3320" w:type="dxa"/>
            <w:tcBorders>
              <w:top w:val="nil"/>
              <w:left w:val="nil"/>
              <w:bottom w:val="single" w:sz="4" w:space="0" w:color="auto"/>
              <w:right w:val="single" w:sz="4" w:space="0" w:color="auto"/>
            </w:tcBorders>
            <w:shd w:val="clear" w:color="auto" w:fill="auto"/>
            <w:noWrap/>
            <w:vAlign w:val="bottom"/>
            <w:hideMark/>
          </w:tcPr>
          <w:p w14:paraId="2A6CAC72"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bl>
    <w:p w14:paraId="0E0CE493" w14:textId="0634F759" w:rsidR="0057747C" w:rsidRDefault="0057747C" w:rsidP="0057747C">
      <w:pPr>
        <w:pStyle w:val="3"/>
        <w:rPr>
          <w:lang w:eastAsia="zh-CN"/>
        </w:rPr>
      </w:pPr>
      <w:bookmarkStart w:id="19" w:name="_Toc79589002"/>
      <w:r>
        <w:rPr>
          <w:rFonts w:hint="eastAsia"/>
          <w:lang w:eastAsia="zh-CN"/>
        </w:rPr>
        <w:lastRenderedPageBreak/>
        <w:t>在线咨询</w:t>
      </w:r>
      <w:bookmarkEnd w:id="19"/>
    </w:p>
    <w:tbl>
      <w:tblPr>
        <w:tblW w:w="2900" w:type="dxa"/>
        <w:tblLook w:val="04A0" w:firstRow="1" w:lastRow="0" w:firstColumn="1" w:lastColumn="0" w:noHBand="0" w:noVBand="1"/>
      </w:tblPr>
      <w:tblGrid>
        <w:gridCol w:w="1820"/>
        <w:gridCol w:w="1080"/>
      </w:tblGrid>
      <w:tr w:rsidR="0057747C" w:rsidRPr="0057747C" w14:paraId="3C500799" w14:textId="77777777" w:rsidTr="0057747C">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F297D"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字段</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98772E8"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备注</w:t>
            </w:r>
          </w:p>
        </w:tc>
      </w:tr>
      <w:tr w:rsidR="0057747C" w:rsidRPr="0057747C" w14:paraId="188C6ACA" w14:textId="77777777" w:rsidTr="0057747C">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5403FD6"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pmid</w:t>
            </w:r>
          </w:p>
        </w:tc>
        <w:tc>
          <w:tcPr>
            <w:tcW w:w="1080" w:type="dxa"/>
            <w:tcBorders>
              <w:top w:val="nil"/>
              <w:left w:val="nil"/>
              <w:bottom w:val="single" w:sz="4" w:space="0" w:color="auto"/>
              <w:right w:val="single" w:sz="4" w:space="0" w:color="auto"/>
            </w:tcBorders>
            <w:shd w:val="clear" w:color="auto" w:fill="auto"/>
            <w:noWrap/>
            <w:vAlign w:val="bottom"/>
            <w:hideMark/>
          </w:tcPr>
          <w:p w14:paraId="6CDDEAF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130D2C16" w14:textId="77777777" w:rsidTr="0057747C">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DE9857F"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对话开始时间</w:t>
            </w:r>
          </w:p>
        </w:tc>
        <w:tc>
          <w:tcPr>
            <w:tcW w:w="1080" w:type="dxa"/>
            <w:tcBorders>
              <w:top w:val="nil"/>
              <w:left w:val="nil"/>
              <w:bottom w:val="single" w:sz="4" w:space="0" w:color="auto"/>
              <w:right w:val="single" w:sz="4" w:space="0" w:color="auto"/>
            </w:tcBorders>
            <w:shd w:val="clear" w:color="auto" w:fill="auto"/>
            <w:noWrap/>
            <w:vAlign w:val="bottom"/>
            <w:hideMark/>
          </w:tcPr>
          <w:p w14:paraId="62B3493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4AFD5F77" w14:textId="77777777" w:rsidTr="0057747C">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B60FEB0"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对话客户消息数</w:t>
            </w:r>
          </w:p>
        </w:tc>
        <w:tc>
          <w:tcPr>
            <w:tcW w:w="1080" w:type="dxa"/>
            <w:tcBorders>
              <w:top w:val="nil"/>
              <w:left w:val="nil"/>
              <w:bottom w:val="single" w:sz="4" w:space="0" w:color="auto"/>
              <w:right w:val="single" w:sz="4" w:space="0" w:color="auto"/>
            </w:tcBorders>
            <w:shd w:val="clear" w:color="auto" w:fill="auto"/>
            <w:noWrap/>
            <w:vAlign w:val="bottom"/>
            <w:hideMark/>
          </w:tcPr>
          <w:p w14:paraId="531796B4"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5EDA705A" w14:textId="77777777" w:rsidTr="0057747C">
        <w:trPr>
          <w:trHeight w:val="285"/>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5443D88"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客服消息数</w:t>
            </w:r>
          </w:p>
        </w:tc>
        <w:tc>
          <w:tcPr>
            <w:tcW w:w="1080" w:type="dxa"/>
            <w:tcBorders>
              <w:top w:val="nil"/>
              <w:left w:val="nil"/>
              <w:bottom w:val="single" w:sz="4" w:space="0" w:color="auto"/>
              <w:right w:val="single" w:sz="4" w:space="0" w:color="auto"/>
            </w:tcBorders>
            <w:shd w:val="clear" w:color="auto" w:fill="auto"/>
            <w:noWrap/>
            <w:vAlign w:val="bottom"/>
            <w:hideMark/>
          </w:tcPr>
          <w:p w14:paraId="55F97A6C"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bl>
    <w:p w14:paraId="3901CF4C" w14:textId="0423B486" w:rsidR="0057747C" w:rsidRDefault="0057747C" w:rsidP="0057747C">
      <w:pPr>
        <w:pStyle w:val="3"/>
        <w:rPr>
          <w:lang w:eastAsia="zh-CN"/>
        </w:rPr>
      </w:pPr>
      <w:bookmarkStart w:id="20" w:name="_Toc79589003"/>
      <w:r>
        <w:rPr>
          <w:rFonts w:hint="eastAsia"/>
          <w:lang w:eastAsia="zh-CN"/>
        </w:rPr>
        <w:t>自助挂号、对症预约</w:t>
      </w:r>
      <w:bookmarkEnd w:id="20"/>
    </w:p>
    <w:tbl>
      <w:tblPr>
        <w:tblW w:w="4106" w:type="dxa"/>
        <w:tblLook w:val="04A0" w:firstRow="1" w:lastRow="0" w:firstColumn="1" w:lastColumn="0" w:noHBand="0" w:noVBand="1"/>
      </w:tblPr>
      <w:tblGrid>
        <w:gridCol w:w="2547"/>
        <w:gridCol w:w="1559"/>
      </w:tblGrid>
      <w:tr w:rsidR="0057747C" w:rsidRPr="0057747C" w14:paraId="1E5E7C16" w14:textId="77777777" w:rsidTr="0057747C">
        <w:trPr>
          <w:trHeight w:val="285"/>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65B72"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字段</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D8EE7C6"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备注</w:t>
            </w:r>
          </w:p>
        </w:tc>
      </w:tr>
      <w:tr w:rsidR="0057747C" w:rsidRPr="0057747C" w14:paraId="330E79D9" w14:textId="77777777" w:rsidTr="0057747C">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9CB13DD"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pmid</w:t>
            </w:r>
          </w:p>
        </w:tc>
        <w:tc>
          <w:tcPr>
            <w:tcW w:w="1559" w:type="dxa"/>
            <w:tcBorders>
              <w:top w:val="nil"/>
              <w:left w:val="nil"/>
              <w:bottom w:val="single" w:sz="4" w:space="0" w:color="auto"/>
              <w:right w:val="single" w:sz="4" w:space="0" w:color="auto"/>
            </w:tcBorders>
            <w:shd w:val="clear" w:color="auto" w:fill="auto"/>
            <w:noWrap/>
            <w:vAlign w:val="bottom"/>
            <w:hideMark/>
          </w:tcPr>
          <w:p w14:paraId="6EC5BDC7"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09556284" w14:textId="77777777" w:rsidTr="0057747C">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D654BB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预约挂号单下单时间</w:t>
            </w:r>
          </w:p>
        </w:tc>
        <w:tc>
          <w:tcPr>
            <w:tcW w:w="1559" w:type="dxa"/>
            <w:tcBorders>
              <w:top w:val="nil"/>
              <w:left w:val="nil"/>
              <w:bottom w:val="single" w:sz="4" w:space="0" w:color="auto"/>
              <w:right w:val="single" w:sz="4" w:space="0" w:color="auto"/>
            </w:tcBorders>
            <w:shd w:val="clear" w:color="auto" w:fill="auto"/>
            <w:noWrap/>
            <w:vAlign w:val="bottom"/>
            <w:hideMark/>
          </w:tcPr>
          <w:p w14:paraId="42170CDD"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7E2D0727" w14:textId="77777777" w:rsidTr="0057747C">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BB10878"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预约医院</w:t>
            </w:r>
          </w:p>
        </w:tc>
        <w:tc>
          <w:tcPr>
            <w:tcW w:w="1559" w:type="dxa"/>
            <w:tcBorders>
              <w:top w:val="nil"/>
              <w:left w:val="nil"/>
              <w:bottom w:val="single" w:sz="4" w:space="0" w:color="auto"/>
              <w:right w:val="single" w:sz="4" w:space="0" w:color="auto"/>
            </w:tcBorders>
            <w:shd w:val="clear" w:color="auto" w:fill="auto"/>
            <w:noWrap/>
            <w:vAlign w:val="bottom"/>
            <w:hideMark/>
          </w:tcPr>
          <w:p w14:paraId="419EA502"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6DB53CE5" w14:textId="77777777" w:rsidTr="0057747C">
        <w:trPr>
          <w:trHeight w:val="28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07863AC"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订单状态</w:t>
            </w:r>
          </w:p>
        </w:tc>
        <w:tc>
          <w:tcPr>
            <w:tcW w:w="1559" w:type="dxa"/>
            <w:tcBorders>
              <w:top w:val="nil"/>
              <w:left w:val="nil"/>
              <w:bottom w:val="single" w:sz="4" w:space="0" w:color="auto"/>
              <w:right w:val="single" w:sz="4" w:space="0" w:color="auto"/>
            </w:tcBorders>
            <w:shd w:val="clear" w:color="auto" w:fill="auto"/>
            <w:noWrap/>
            <w:vAlign w:val="bottom"/>
            <w:hideMark/>
          </w:tcPr>
          <w:p w14:paraId="459484BE"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bl>
    <w:p w14:paraId="006BDD70" w14:textId="1EE5FE4E" w:rsidR="0057747C" w:rsidRDefault="0057747C" w:rsidP="0057747C">
      <w:pPr>
        <w:pStyle w:val="3"/>
        <w:rPr>
          <w:lang w:eastAsia="zh-CN"/>
        </w:rPr>
      </w:pPr>
      <w:bookmarkStart w:id="21" w:name="_Toc79589004"/>
      <w:r>
        <w:rPr>
          <w:rFonts w:hint="eastAsia"/>
          <w:lang w:eastAsia="zh-CN"/>
        </w:rPr>
        <w:t>视频医生（和缓）</w:t>
      </w:r>
      <w:bookmarkEnd w:id="21"/>
    </w:p>
    <w:tbl>
      <w:tblPr>
        <w:tblW w:w="4248" w:type="dxa"/>
        <w:tblLook w:val="04A0" w:firstRow="1" w:lastRow="0" w:firstColumn="1" w:lastColumn="0" w:noHBand="0" w:noVBand="1"/>
      </w:tblPr>
      <w:tblGrid>
        <w:gridCol w:w="1555"/>
        <w:gridCol w:w="2693"/>
      </w:tblGrid>
      <w:tr w:rsidR="0057747C" w:rsidRPr="0057747C" w14:paraId="5AEE320D" w14:textId="77777777" w:rsidTr="0057747C">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F239"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字段</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29F9458E"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备注</w:t>
            </w:r>
          </w:p>
        </w:tc>
      </w:tr>
      <w:tr w:rsidR="0057747C" w:rsidRPr="0057747C" w14:paraId="4F92CEB7" w14:textId="77777777" w:rsidTr="0057747C">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F02F1E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pmid</w:t>
            </w:r>
          </w:p>
        </w:tc>
        <w:tc>
          <w:tcPr>
            <w:tcW w:w="2693" w:type="dxa"/>
            <w:tcBorders>
              <w:top w:val="nil"/>
              <w:left w:val="nil"/>
              <w:bottom w:val="single" w:sz="4" w:space="0" w:color="auto"/>
              <w:right w:val="single" w:sz="4" w:space="0" w:color="auto"/>
            </w:tcBorders>
            <w:shd w:val="clear" w:color="auto" w:fill="auto"/>
            <w:noWrap/>
            <w:vAlign w:val="bottom"/>
            <w:hideMark/>
          </w:tcPr>
          <w:p w14:paraId="2F078C01"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3D47C41E" w14:textId="77777777" w:rsidTr="0057747C">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E111FD7"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服务日期</w:t>
            </w:r>
          </w:p>
        </w:tc>
        <w:tc>
          <w:tcPr>
            <w:tcW w:w="2693" w:type="dxa"/>
            <w:tcBorders>
              <w:top w:val="nil"/>
              <w:left w:val="nil"/>
              <w:bottom w:val="single" w:sz="4" w:space="0" w:color="auto"/>
              <w:right w:val="single" w:sz="4" w:space="0" w:color="auto"/>
            </w:tcBorders>
            <w:shd w:val="clear" w:color="auto" w:fill="auto"/>
            <w:noWrap/>
            <w:vAlign w:val="bottom"/>
            <w:hideMark/>
          </w:tcPr>
          <w:p w14:paraId="01FF6163"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邀约码分配日期</w:t>
            </w:r>
          </w:p>
        </w:tc>
      </w:tr>
    </w:tbl>
    <w:p w14:paraId="7859BFC3" w14:textId="13FFB4CE" w:rsidR="0057747C" w:rsidRDefault="0057747C" w:rsidP="0057747C">
      <w:pPr>
        <w:pStyle w:val="3"/>
        <w:rPr>
          <w:lang w:eastAsia="zh-CN"/>
        </w:rPr>
      </w:pPr>
      <w:bookmarkStart w:id="22" w:name="_Toc79589005"/>
      <w:r>
        <w:rPr>
          <w:rFonts w:hint="eastAsia"/>
          <w:lang w:eastAsia="zh-CN"/>
        </w:rPr>
        <w:t>优惠购药</w:t>
      </w:r>
      <w:bookmarkEnd w:id="22"/>
    </w:p>
    <w:tbl>
      <w:tblPr>
        <w:tblW w:w="2830" w:type="dxa"/>
        <w:tblLook w:val="04A0" w:firstRow="1" w:lastRow="0" w:firstColumn="1" w:lastColumn="0" w:noHBand="0" w:noVBand="1"/>
      </w:tblPr>
      <w:tblGrid>
        <w:gridCol w:w="1555"/>
        <w:gridCol w:w="1275"/>
      </w:tblGrid>
      <w:tr w:rsidR="0057747C" w:rsidRPr="0057747C" w14:paraId="0366FD2B" w14:textId="77777777" w:rsidTr="00A47B3F">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1009A"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字段</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AF0CFF6"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备注</w:t>
            </w:r>
          </w:p>
        </w:tc>
      </w:tr>
      <w:tr w:rsidR="0057747C" w:rsidRPr="0057747C" w14:paraId="164379F0" w14:textId="77777777" w:rsidTr="00A47B3F">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0B0435"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pmid</w:t>
            </w:r>
          </w:p>
        </w:tc>
        <w:tc>
          <w:tcPr>
            <w:tcW w:w="1275" w:type="dxa"/>
            <w:tcBorders>
              <w:top w:val="nil"/>
              <w:left w:val="nil"/>
              <w:bottom w:val="single" w:sz="4" w:space="0" w:color="auto"/>
              <w:right w:val="single" w:sz="4" w:space="0" w:color="auto"/>
            </w:tcBorders>
            <w:shd w:val="clear" w:color="auto" w:fill="auto"/>
            <w:noWrap/>
            <w:vAlign w:val="bottom"/>
            <w:hideMark/>
          </w:tcPr>
          <w:p w14:paraId="3EAD37D3"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2C35DE80" w14:textId="77777777" w:rsidTr="00A47B3F">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5A9AF53"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订单号</w:t>
            </w:r>
          </w:p>
        </w:tc>
        <w:tc>
          <w:tcPr>
            <w:tcW w:w="1275" w:type="dxa"/>
            <w:tcBorders>
              <w:top w:val="nil"/>
              <w:left w:val="nil"/>
              <w:bottom w:val="single" w:sz="4" w:space="0" w:color="auto"/>
              <w:right w:val="single" w:sz="4" w:space="0" w:color="auto"/>
            </w:tcBorders>
            <w:shd w:val="clear" w:color="auto" w:fill="auto"/>
            <w:noWrap/>
            <w:vAlign w:val="bottom"/>
            <w:hideMark/>
          </w:tcPr>
          <w:p w14:paraId="49B7D366"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67AE3CD5" w14:textId="77777777" w:rsidTr="00A47B3F">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9A5A44D"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下单时间</w:t>
            </w:r>
          </w:p>
        </w:tc>
        <w:tc>
          <w:tcPr>
            <w:tcW w:w="1275" w:type="dxa"/>
            <w:tcBorders>
              <w:top w:val="nil"/>
              <w:left w:val="nil"/>
              <w:bottom w:val="single" w:sz="4" w:space="0" w:color="auto"/>
              <w:right w:val="single" w:sz="4" w:space="0" w:color="auto"/>
            </w:tcBorders>
            <w:shd w:val="clear" w:color="auto" w:fill="auto"/>
            <w:noWrap/>
            <w:vAlign w:val="bottom"/>
            <w:hideMark/>
          </w:tcPr>
          <w:p w14:paraId="529CE29B"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r w:rsidR="0057747C" w:rsidRPr="0057747C" w14:paraId="48613A16" w14:textId="77777777" w:rsidTr="00A47B3F">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260A021"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订单状态</w:t>
            </w:r>
          </w:p>
        </w:tc>
        <w:tc>
          <w:tcPr>
            <w:tcW w:w="1275" w:type="dxa"/>
            <w:tcBorders>
              <w:top w:val="nil"/>
              <w:left w:val="nil"/>
              <w:bottom w:val="single" w:sz="4" w:space="0" w:color="auto"/>
              <w:right w:val="single" w:sz="4" w:space="0" w:color="auto"/>
            </w:tcBorders>
            <w:shd w:val="clear" w:color="auto" w:fill="auto"/>
            <w:noWrap/>
            <w:vAlign w:val="bottom"/>
            <w:hideMark/>
          </w:tcPr>
          <w:p w14:paraId="6FEBE947" w14:textId="77777777" w:rsidR="0057747C" w:rsidRPr="0057747C" w:rsidRDefault="0057747C" w:rsidP="0057747C">
            <w:pPr>
              <w:spacing w:line="240" w:lineRule="auto"/>
              <w:rPr>
                <w:rFonts w:ascii="等线" w:eastAsia="等线" w:hAnsi="等线" w:cs="宋体"/>
                <w:color w:val="000000"/>
                <w:sz w:val="22"/>
                <w:szCs w:val="22"/>
                <w:lang w:eastAsia="zh-CN"/>
              </w:rPr>
            </w:pPr>
            <w:r w:rsidRPr="0057747C">
              <w:rPr>
                <w:rFonts w:ascii="等线" w:eastAsia="等线" w:hAnsi="等线" w:cs="宋体" w:hint="eastAsia"/>
                <w:color w:val="000000"/>
                <w:sz w:val="22"/>
                <w:szCs w:val="22"/>
                <w:lang w:eastAsia="zh-CN"/>
              </w:rPr>
              <w:t xml:space="preserve">　</w:t>
            </w:r>
          </w:p>
        </w:tc>
      </w:tr>
    </w:tbl>
    <w:p w14:paraId="4B6C212B" w14:textId="77777777" w:rsidR="00D075A7" w:rsidRDefault="00D075A7" w:rsidP="00D075A7">
      <w:pPr>
        <w:pStyle w:val="3"/>
        <w:rPr>
          <w:lang w:eastAsia="zh-CN"/>
        </w:rPr>
      </w:pPr>
      <w:r>
        <w:rPr>
          <w:rFonts w:hint="eastAsia"/>
          <w:lang w:eastAsia="zh-CN"/>
        </w:rPr>
        <w:t>快捷垫付</w:t>
      </w:r>
    </w:p>
    <w:tbl>
      <w:tblPr>
        <w:tblW w:w="6640" w:type="dxa"/>
        <w:tblLook w:val="04A0" w:firstRow="1" w:lastRow="0" w:firstColumn="1" w:lastColumn="0" w:noHBand="0" w:noVBand="1"/>
      </w:tblPr>
      <w:tblGrid>
        <w:gridCol w:w="1555"/>
        <w:gridCol w:w="5085"/>
      </w:tblGrid>
      <w:tr w:rsidR="00D075A7" w:rsidRPr="004E0265" w14:paraId="043D4F91" w14:textId="77777777" w:rsidTr="000E4880">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13C1A"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字段</w:t>
            </w:r>
          </w:p>
        </w:tc>
        <w:tc>
          <w:tcPr>
            <w:tcW w:w="5085" w:type="dxa"/>
            <w:tcBorders>
              <w:top w:val="single" w:sz="4" w:space="0" w:color="auto"/>
              <w:left w:val="nil"/>
              <w:bottom w:val="single" w:sz="4" w:space="0" w:color="auto"/>
              <w:right w:val="single" w:sz="4" w:space="0" w:color="auto"/>
            </w:tcBorders>
            <w:shd w:val="clear" w:color="auto" w:fill="auto"/>
            <w:noWrap/>
            <w:vAlign w:val="bottom"/>
            <w:hideMark/>
          </w:tcPr>
          <w:p w14:paraId="77AB5DE0"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备注</w:t>
            </w:r>
          </w:p>
        </w:tc>
      </w:tr>
      <w:tr w:rsidR="00D075A7" w:rsidRPr="004E0265" w14:paraId="0D4D92B0"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F222473"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pmid</w:t>
            </w:r>
          </w:p>
        </w:tc>
        <w:tc>
          <w:tcPr>
            <w:tcW w:w="5085" w:type="dxa"/>
            <w:tcBorders>
              <w:top w:val="nil"/>
              <w:left w:val="nil"/>
              <w:bottom w:val="single" w:sz="4" w:space="0" w:color="auto"/>
              <w:right w:val="single" w:sz="4" w:space="0" w:color="auto"/>
            </w:tcBorders>
            <w:shd w:val="clear" w:color="auto" w:fill="auto"/>
            <w:noWrap/>
            <w:vAlign w:val="bottom"/>
            <w:hideMark/>
          </w:tcPr>
          <w:p w14:paraId="1BDD2127"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D075A7" w:rsidRPr="004E0265" w14:paraId="4162CA12"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74012248" w14:textId="77777777" w:rsidR="00D075A7" w:rsidRPr="004E0265" w:rsidRDefault="00D075A7"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服务分类</w:t>
            </w:r>
          </w:p>
        </w:tc>
        <w:tc>
          <w:tcPr>
            <w:tcW w:w="5085" w:type="dxa"/>
            <w:tcBorders>
              <w:top w:val="nil"/>
              <w:left w:val="nil"/>
              <w:bottom w:val="single" w:sz="4" w:space="0" w:color="auto"/>
              <w:right w:val="single" w:sz="4" w:space="0" w:color="auto"/>
            </w:tcBorders>
            <w:shd w:val="clear" w:color="auto" w:fill="auto"/>
            <w:noWrap/>
            <w:vAlign w:val="bottom"/>
          </w:tcPr>
          <w:p w14:paraId="6A8D14C5" w14:textId="77777777" w:rsidR="00D075A7" w:rsidRPr="004E0265" w:rsidRDefault="00D075A7" w:rsidP="00294B26">
            <w:pPr>
              <w:spacing w:line="240" w:lineRule="auto"/>
              <w:rPr>
                <w:rFonts w:ascii="等线" w:eastAsia="等线" w:hAnsi="等线" w:cs="宋体"/>
                <w:color w:val="000000"/>
                <w:sz w:val="22"/>
                <w:szCs w:val="22"/>
                <w:lang w:eastAsia="zh-CN"/>
              </w:rPr>
            </w:pPr>
          </w:p>
        </w:tc>
      </w:tr>
      <w:tr w:rsidR="00D075A7" w:rsidRPr="004E0265" w14:paraId="614D5542"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EEDBBA"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就诊人姓名</w:t>
            </w:r>
          </w:p>
        </w:tc>
        <w:tc>
          <w:tcPr>
            <w:tcW w:w="5085" w:type="dxa"/>
            <w:tcBorders>
              <w:top w:val="nil"/>
              <w:left w:val="nil"/>
              <w:bottom w:val="single" w:sz="4" w:space="0" w:color="auto"/>
              <w:right w:val="single" w:sz="4" w:space="0" w:color="auto"/>
            </w:tcBorders>
            <w:shd w:val="clear" w:color="auto" w:fill="auto"/>
            <w:noWrap/>
            <w:vAlign w:val="bottom"/>
            <w:hideMark/>
          </w:tcPr>
          <w:p w14:paraId="3770111D"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D075A7" w:rsidRPr="004E0265" w14:paraId="0E14CD41"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ECCA901"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医院名称</w:t>
            </w:r>
          </w:p>
        </w:tc>
        <w:tc>
          <w:tcPr>
            <w:tcW w:w="5085" w:type="dxa"/>
            <w:tcBorders>
              <w:top w:val="nil"/>
              <w:left w:val="nil"/>
              <w:bottom w:val="single" w:sz="4" w:space="0" w:color="auto"/>
              <w:right w:val="single" w:sz="4" w:space="0" w:color="auto"/>
            </w:tcBorders>
            <w:shd w:val="clear" w:color="auto" w:fill="auto"/>
            <w:noWrap/>
            <w:vAlign w:val="bottom"/>
            <w:hideMark/>
          </w:tcPr>
          <w:p w14:paraId="3C7C7803"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0E4880" w:rsidRPr="004E0265" w14:paraId="1874C05E"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2D6EFAA2" w14:textId="2F0C99FB" w:rsidR="000E4880" w:rsidRPr="004E0265" w:rsidRDefault="000E4880"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5085" w:type="dxa"/>
            <w:tcBorders>
              <w:top w:val="nil"/>
              <w:left w:val="nil"/>
              <w:bottom w:val="single" w:sz="4" w:space="0" w:color="auto"/>
              <w:right w:val="single" w:sz="4" w:space="0" w:color="auto"/>
            </w:tcBorders>
            <w:shd w:val="clear" w:color="auto" w:fill="auto"/>
            <w:noWrap/>
            <w:vAlign w:val="bottom"/>
          </w:tcPr>
          <w:p w14:paraId="1591E116" w14:textId="77777777" w:rsidR="000E4880" w:rsidRPr="004E0265" w:rsidRDefault="000E4880" w:rsidP="00294B26">
            <w:pPr>
              <w:spacing w:line="240" w:lineRule="auto"/>
              <w:rPr>
                <w:rFonts w:ascii="等线" w:eastAsia="等线" w:hAnsi="等线" w:cs="宋体"/>
                <w:color w:val="000000"/>
                <w:sz w:val="22"/>
                <w:szCs w:val="22"/>
                <w:lang w:eastAsia="zh-CN"/>
              </w:rPr>
            </w:pPr>
          </w:p>
        </w:tc>
      </w:tr>
      <w:tr w:rsidR="00D075A7" w:rsidRPr="004E0265" w14:paraId="3566A42D"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F12F900" w14:textId="1B12CA42" w:rsidR="00D075A7" w:rsidRPr="004E0265" w:rsidRDefault="00F36933"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更新</w:t>
            </w:r>
            <w:r w:rsidR="00D075A7" w:rsidRPr="004E0265">
              <w:rPr>
                <w:rFonts w:ascii="等线" w:eastAsia="等线" w:hAnsi="等线" w:cs="宋体" w:hint="eastAsia"/>
                <w:color w:val="000000"/>
                <w:sz w:val="22"/>
                <w:szCs w:val="22"/>
                <w:lang w:eastAsia="zh-CN"/>
              </w:rPr>
              <w:t>时间</w:t>
            </w:r>
          </w:p>
        </w:tc>
        <w:tc>
          <w:tcPr>
            <w:tcW w:w="5085" w:type="dxa"/>
            <w:tcBorders>
              <w:top w:val="nil"/>
              <w:left w:val="nil"/>
              <w:bottom w:val="single" w:sz="4" w:space="0" w:color="auto"/>
              <w:right w:val="single" w:sz="4" w:space="0" w:color="auto"/>
            </w:tcBorders>
            <w:shd w:val="clear" w:color="auto" w:fill="auto"/>
            <w:noWrap/>
            <w:vAlign w:val="bottom"/>
            <w:hideMark/>
          </w:tcPr>
          <w:p w14:paraId="25E74C4B" w14:textId="492A3479" w:rsidR="00D075A7" w:rsidRPr="004E0265" w:rsidRDefault="00CE5B87"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D075A7" w:rsidRPr="004E0265">
              <w:rPr>
                <w:rFonts w:ascii="等线" w:eastAsia="等线" w:hAnsi="等线" w:cs="宋体" w:hint="eastAsia"/>
                <w:color w:val="000000"/>
                <w:sz w:val="22"/>
                <w:szCs w:val="22"/>
                <w:lang w:eastAsia="zh-CN"/>
              </w:rPr>
              <w:t>工单节点操作时间</w:t>
            </w:r>
          </w:p>
        </w:tc>
      </w:tr>
      <w:tr w:rsidR="00D075A7" w:rsidRPr="004E0265" w14:paraId="2FE792AE" w14:textId="77777777" w:rsidTr="000E4880">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DB51E66"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lastRenderedPageBreak/>
              <w:t>服务状态</w:t>
            </w:r>
          </w:p>
        </w:tc>
        <w:tc>
          <w:tcPr>
            <w:tcW w:w="5085" w:type="dxa"/>
            <w:tcBorders>
              <w:top w:val="nil"/>
              <w:left w:val="nil"/>
              <w:bottom w:val="single" w:sz="4" w:space="0" w:color="auto"/>
              <w:right w:val="single" w:sz="4" w:space="0" w:color="auto"/>
            </w:tcBorders>
            <w:shd w:val="clear" w:color="auto" w:fill="auto"/>
            <w:vAlign w:val="bottom"/>
            <w:hideMark/>
          </w:tcPr>
          <w:p w14:paraId="685C16E7"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1、已受理--派单</w:t>
            </w:r>
            <w:r w:rsidRPr="004E0265">
              <w:rPr>
                <w:rFonts w:ascii="等线" w:eastAsia="等线" w:hAnsi="等线" w:cs="宋体" w:hint="eastAsia"/>
                <w:color w:val="000000"/>
                <w:sz w:val="22"/>
                <w:szCs w:val="22"/>
                <w:lang w:eastAsia="zh-CN"/>
              </w:rPr>
              <w:br/>
              <w:t>2、服务中--收集资料节点提交</w:t>
            </w:r>
            <w:r w:rsidRPr="004E0265">
              <w:rPr>
                <w:rFonts w:ascii="等线" w:eastAsia="等线" w:hAnsi="等线" w:cs="宋体" w:hint="eastAsia"/>
                <w:color w:val="000000"/>
                <w:sz w:val="22"/>
                <w:szCs w:val="22"/>
                <w:lang w:eastAsia="zh-CN"/>
              </w:rPr>
              <w:br/>
              <w:t>3、服务完成--服务完成节点提交</w:t>
            </w:r>
            <w:r w:rsidRPr="004E0265">
              <w:rPr>
                <w:rFonts w:ascii="等线" w:eastAsia="等线" w:hAnsi="等线" w:cs="宋体" w:hint="eastAsia"/>
                <w:color w:val="000000"/>
                <w:sz w:val="22"/>
                <w:szCs w:val="22"/>
                <w:lang w:eastAsia="zh-CN"/>
              </w:rPr>
              <w:br/>
              <w:t>4、服务取消--撤单</w:t>
            </w:r>
          </w:p>
        </w:tc>
      </w:tr>
    </w:tbl>
    <w:p w14:paraId="61F2F33A" w14:textId="77777777" w:rsidR="00D075A7" w:rsidRPr="004E0265" w:rsidRDefault="00D075A7" w:rsidP="00D075A7">
      <w:pPr>
        <w:pStyle w:val="3"/>
        <w:rPr>
          <w:lang w:eastAsia="zh-CN"/>
        </w:rPr>
      </w:pPr>
      <w:r>
        <w:rPr>
          <w:rFonts w:hint="eastAsia"/>
          <w:lang w:eastAsia="zh-CN"/>
        </w:rPr>
        <w:t>重疾绿通流程工单</w:t>
      </w:r>
    </w:p>
    <w:tbl>
      <w:tblPr>
        <w:tblW w:w="5440" w:type="dxa"/>
        <w:tblLook w:val="04A0" w:firstRow="1" w:lastRow="0" w:firstColumn="1" w:lastColumn="0" w:noHBand="0" w:noVBand="1"/>
      </w:tblPr>
      <w:tblGrid>
        <w:gridCol w:w="1555"/>
        <w:gridCol w:w="3885"/>
      </w:tblGrid>
      <w:tr w:rsidR="00D075A7" w:rsidRPr="004E0265" w14:paraId="24713C84" w14:textId="77777777" w:rsidTr="000E4880">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9E5FE"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字段</w:t>
            </w:r>
          </w:p>
        </w:tc>
        <w:tc>
          <w:tcPr>
            <w:tcW w:w="3885" w:type="dxa"/>
            <w:tcBorders>
              <w:top w:val="single" w:sz="4" w:space="0" w:color="auto"/>
              <w:left w:val="nil"/>
              <w:bottom w:val="single" w:sz="4" w:space="0" w:color="auto"/>
              <w:right w:val="single" w:sz="4" w:space="0" w:color="auto"/>
            </w:tcBorders>
            <w:shd w:val="clear" w:color="auto" w:fill="auto"/>
            <w:noWrap/>
            <w:vAlign w:val="bottom"/>
            <w:hideMark/>
          </w:tcPr>
          <w:p w14:paraId="39A906A8"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备注</w:t>
            </w:r>
          </w:p>
        </w:tc>
      </w:tr>
      <w:tr w:rsidR="00D075A7" w:rsidRPr="004E0265" w14:paraId="55E670A3"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2B537F"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pmid</w:t>
            </w:r>
          </w:p>
        </w:tc>
        <w:tc>
          <w:tcPr>
            <w:tcW w:w="3885" w:type="dxa"/>
            <w:tcBorders>
              <w:top w:val="nil"/>
              <w:left w:val="nil"/>
              <w:bottom w:val="single" w:sz="4" w:space="0" w:color="auto"/>
              <w:right w:val="single" w:sz="4" w:space="0" w:color="auto"/>
            </w:tcBorders>
            <w:shd w:val="clear" w:color="auto" w:fill="auto"/>
            <w:noWrap/>
            <w:vAlign w:val="bottom"/>
            <w:hideMark/>
          </w:tcPr>
          <w:p w14:paraId="442EE3D0"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D075A7" w:rsidRPr="004E0265" w14:paraId="6BF5F1C6"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47C0166"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就诊人姓名</w:t>
            </w:r>
          </w:p>
        </w:tc>
        <w:tc>
          <w:tcPr>
            <w:tcW w:w="3885" w:type="dxa"/>
            <w:tcBorders>
              <w:top w:val="nil"/>
              <w:left w:val="nil"/>
              <w:bottom w:val="single" w:sz="4" w:space="0" w:color="auto"/>
              <w:right w:val="single" w:sz="4" w:space="0" w:color="auto"/>
            </w:tcBorders>
            <w:shd w:val="clear" w:color="auto" w:fill="auto"/>
            <w:noWrap/>
            <w:vAlign w:val="bottom"/>
            <w:hideMark/>
          </w:tcPr>
          <w:p w14:paraId="244E53EA"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D075A7" w:rsidRPr="004E0265" w14:paraId="0E37C5CD"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5493ADB"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服务类型</w:t>
            </w:r>
          </w:p>
        </w:tc>
        <w:tc>
          <w:tcPr>
            <w:tcW w:w="3885" w:type="dxa"/>
            <w:tcBorders>
              <w:top w:val="nil"/>
              <w:left w:val="nil"/>
              <w:bottom w:val="single" w:sz="4" w:space="0" w:color="auto"/>
              <w:right w:val="single" w:sz="4" w:space="0" w:color="auto"/>
            </w:tcBorders>
            <w:shd w:val="clear" w:color="auto" w:fill="auto"/>
            <w:noWrap/>
            <w:vAlign w:val="bottom"/>
            <w:hideMark/>
          </w:tcPr>
          <w:p w14:paraId="7563BC32"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D075A7" w:rsidRPr="004E0265" w14:paraId="7A3556D8"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CABF1DD"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医院名称</w:t>
            </w:r>
          </w:p>
        </w:tc>
        <w:tc>
          <w:tcPr>
            <w:tcW w:w="3885" w:type="dxa"/>
            <w:tcBorders>
              <w:top w:val="nil"/>
              <w:left w:val="nil"/>
              <w:bottom w:val="single" w:sz="4" w:space="0" w:color="auto"/>
              <w:right w:val="single" w:sz="4" w:space="0" w:color="auto"/>
            </w:tcBorders>
            <w:shd w:val="clear" w:color="auto" w:fill="auto"/>
            <w:noWrap/>
            <w:vAlign w:val="bottom"/>
            <w:hideMark/>
          </w:tcPr>
          <w:p w14:paraId="3B6A5B17"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首选医院名称</w:t>
            </w:r>
          </w:p>
        </w:tc>
      </w:tr>
      <w:tr w:rsidR="00D075A7" w:rsidRPr="004E0265" w14:paraId="2B62E7E5"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B51A656"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是否陪诊</w:t>
            </w:r>
          </w:p>
        </w:tc>
        <w:tc>
          <w:tcPr>
            <w:tcW w:w="3885" w:type="dxa"/>
            <w:tcBorders>
              <w:top w:val="nil"/>
              <w:left w:val="nil"/>
              <w:bottom w:val="single" w:sz="4" w:space="0" w:color="auto"/>
              <w:right w:val="single" w:sz="4" w:space="0" w:color="auto"/>
            </w:tcBorders>
            <w:shd w:val="clear" w:color="auto" w:fill="auto"/>
            <w:noWrap/>
            <w:vAlign w:val="bottom"/>
            <w:hideMark/>
          </w:tcPr>
          <w:p w14:paraId="36671379"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0E4880" w:rsidRPr="004E0265" w14:paraId="4C120087"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322DC618" w14:textId="6650D7CD" w:rsidR="000E4880" w:rsidRPr="004E0265" w:rsidRDefault="000E4880"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885" w:type="dxa"/>
            <w:tcBorders>
              <w:top w:val="nil"/>
              <w:left w:val="nil"/>
              <w:bottom w:val="single" w:sz="4" w:space="0" w:color="auto"/>
              <w:right w:val="single" w:sz="4" w:space="0" w:color="auto"/>
            </w:tcBorders>
            <w:shd w:val="clear" w:color="auto" w:fill="auto"/>
            <w:noWrap/>
            <w:vAlign w:val="bottom"/>
          </w:tcPr>
          <w:p w14:paraId="21156009" w14:textId="77777777" w:rsidR="000E4880" w:rsidRPr="004E0265" w:rsidRDefault="000E4880" w:rsidP="00294B26">
            <w:pPr>
              <w:spacing w:line="240" w:lineRule="auto"/>
              <w:rPr>
                <w:rFonts w:ascii="等线" w:eastAsia="等线" w:hAnsi="等线" w:cs="宋体"/>
                <w:color w:val="000000"/>
                <w:sz w:val="22"/>
                <w:szCs w:val="22"/>
                <w:lang w:eastAsia="zh-CN"/>
              </w:rPr>
            </w:pPr>
          </w:p>
        </w:tc>
      </w:tr>
      <w:tr w:rsidR="00D075A7" w:rsidRPr="004E0265" w14:paraId="4EB4575F"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C66F4FE"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处理时间</w:t>
            </w:r>
          </w:p>
        </w:tc>
        <w:tc>
          <w:tcPr>
            <w:tcW w:w="3885" w:type="dxa"/>
            <w:tcBorders>
              <w:top w:val="nil"/>
              <w:left w:val="nil"/>
              <w:bottom w:val="single" w:sz="4" w:space="0" w:color="auto"/>
              <w:right w:val="single" w:sz="4" w:space="0" w:color="auto"/>
            </w:tcBorders>
            <w:shd w:val="clear" w:color="auto" w:fill="auto"/>
            <w:noWrap/>
            <w:vAlign w:val="bottom"/>
            <w:hideMark/>
          </w:tcPr>
          <w:p w14:paraId="64D15B9C" w14:textId="46CD45AA" w:rsidR="00D075A7" w:rsidRPr="004E0265" w:rsidRDefault="00CE5B87"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D075A7" w:rsidRPr="004E0265">
              <w:rPr>
                <w:rFonts w:ascii="等线" w:eastAsia="等线" w:hAnsi="等线" w:cs="宋体" w:hint="eastAsia"/>
                <w:color w:val="000000"/>
                <w:sz w:val="22"/>
                <w:szCs w:val="22"/>
                <w:lang w:eastAsia="zh-CN"/>
              </w:rPr>
              <w:t>工单节点操作时间</w:t>
            </w:r>
          </w:p>
        </w:tc>
      </w:tr>
      <w:tr w:rsidR="00D075A7" w:rsidRPr="004E0265" w14:paraId="563FF8D2" w14:textId="77777777" w:rsidTr="000E4880">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788C055"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服务状态</w:t>
            </w:r>
          </w:p>
        </w:tc>
        <w:tc>
          <w:tcPr>
            <w:tcW w:w="3885" w:type="dxa"/>
            <w:tcBorders>
              <w:top w:val="nil"/>
              <w:left w:val="nil"/>
              <w:bottom w:val="single" w:sz="4" w:space="0" w:color="auto"/>
              <w:right w:val="single" w:sz="4" w:space="0" w:color="auto"/>
            </w:tcBorders>
            <w:shd w:val="clear" w:color="auto" w:fill="auto"/>
            <w:vAlign w:val="bottom"/>
            <w:hideMark/>
          </w:tcPr>
          <w:p w14:paraId="54478180" w14:textId="77777777" w:rsidR="00D075A7" w:rsidRPr="004E0265" w:rsidRDefault="00D075A7" w:rsidP="00294B26">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1、已受理--派单</w:t>
            </w:r>
            <w:r w:rsidRPr="004E0265">
              <w:rPr>
                <w:rFonts w:ascii="等线" w:eastAsia="等线" w:hAnsi="等线" w:cs="宋体" w:hint="eastAsia"/>
                <w:color w:val="000000"/>
                <w:sz w:val="22"/>
                <w:szCs w:val="22"/>
                <w:lang w:eastAsia="zh-CN"/>
              </w:rPr>
              <w:br/>
              <w:t>2、服务中--收集资料节点提交</w:t>
            </w:r>
            <w:r w:rsidRPr="004E0265">
              <w:rPr>
                <w:rFonts w:ascii="等线" w:eastAsia="等线" w:hAnsi="等线" w:cs="宋体" w:hint="eastAsia"/>
                <w:color w:val="000000"/>
                <w:sz w:val="22"/>
                <w:szCs w:val="22"/>
                <w:lang w:eastAsia="zh-CN"/>
              </w:rPr>
              <w:br/>
              <w:t>3、服务完成--启动服务节点提交</w:t>
            </w:r>
            <w:r w:rsidRPr="004E0265">
              <w:rPr>
                <w:rFonts w:ascii="等线" w:eastAsia="等线" w:hAnsi="等线" w:cs="宋体" w:hint="eastAsia"/>
                <w:color w:val="000000"/>
                <w:sz w:val="22"/>
                <w:szCs w:val="22"/>
                <w:lang w:eastAsia="zh-CN"/>
              </w:rPr>
              <w:br/>
              <w:t>4、服务取消--撤单</w:t>
            </w:r>
          </w:p>
        </w:tc>
      </w:tr>
    </w:tbl>
    <w:p w14:paraId="6F396AA6" w14:textId="77777777" w:rsidR="00D075A7" w:rsidRDefault="00D075A7" w:rsidP="00D075A7">
      <w:pPr>
        <w:pStyle w:val="3"/>
        <w:rPr>
          <w:lang w:eastAsia="zh-CN"/>
        </w:rPr>
      </w:pPr>
      <w:r>
        <w:rPr>
          <w:rFonts w:hint="eastAsia"/>
          <w:lang w:eastAsia="zh-CN"/>
        </w:rPr>
        <w:t>挂号流程工单</w:t>
      </w:r>
    </w:p>
    <w:p w14:paraId="08BD64C2" w14:textId="4FD9C113" w:rsidR="00D075A7" w:rsidRPr="0017514E" w:rsidRDefault="00D075A7" w:rsidP="00D075A7">
      <w:pPr>
        <w:ind w:firstLineChars="200" w:firstLine="420"/>
        <w:rPr>
          <w:lang w:eastAsia="zh-CN"/>
        </w:rPr>
      </w:pPr>
      <w:r>
        <w:rPr>
          <w:rFonts w:hint="eastAsia"/>
          <w:lang w:eastAsia="zh-CN"/>
        </w:rPr>
        <w:t>需要在</w:t>
      </w:r>
      <w:r>
        <w:rPr>
          <w:rFonts w:hint="eastAsia"/>
          <w:lang w:eastAsia="zh-CN"/>
        </w:rPr>
        <w:t>H</w:t>
      </w:r>
      <w:r>
        <w:rPr>
          <w:lang w:eastAsia="zh-CN"/>
        </w:rPr>
        <w:t>BS</w:t>
      </w:r>
      <w:r>
        <w:rPr>
          <w:rFonts w:hint="eastAsia"/>
          <w:lang w:eastAsia="zh-CN"/>
        </w:rPr>
        <w:t>挂号工单的【科室】中新增一个选项【多学科会诊】，为科室选择为【多学科会诊】的工单单独提供分配一个服务</w:t>
      </w:r>
      <w:r w:rsidR="001B109E">
        <w:rPr>
          <w:rFonts w:hint="eastAsia"/>
          <w:lang w:eastAsia="zh-CN"/>
        </w:rPr>
        <w:t>类型</w:t>
      </w:r>
      <w:r>
        <w:rPr>
          <w:rFonts w:hint="eastAsia"/>
          <w:lang w:eastAsia="zh-CN"/>
        </w:rPr>
        <w:t>。</w:t>
      </w:r>
    </w:p>
    <w:tbl>
      <w:tblPr>
        <w:tblW w:w="5060" w:type="dxa"/>
        <w:tblLook w:val="04A0" w:firstRow="1" w:lastRow="0" w:firstColumn="1" w:lastColumn="0" w:noHBand="0" w:noVBand="1"/>
      </w:tblPr>
      <w:tblGrid>
        <w:gridCol w:w="1555"/>
        <w:gridCol w:w="3505"/>
      </w:tblGrid>
      <w:tr w:rsidR="00D075A7" w:rsidRPr="0017514E" w14:paraId="1133881E" w14:textId="77777777" w:rsidTr="000E4880">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F2317"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字段</w:t>
            </w:r>
          </w:p>
        </w:tc>
        <w:tc>
          <w:tcPr>
            <w:tcW w:w="3505" w:type="dxa"/>
            <w:tcBorders>
              <w:top w:val="single" w:sz="4" w:space="0" w:color="auto"/>
              <w:left w:val="nil"/>
              <w:bottom w:val="single" w:sz="4" w:space="0" w:color="auto"/>
              <w:right w:val="single" w:sz="4" w:space="0" w:color="auto"/>
            </w:tcBorders>
            <w:shd w:val="clear" w:color="auto" w:fill="auto"/>
            <w:noWrap/>
            <w:vAlign w:val="bottom"/>
            <w:hideMark/>
          </w:tcPr>
          <w:p w14:paraId="79822788"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备注</w:t>
            </w:r>
          </w:p>
        </w:tc>
      </w:tr>
      <w:tr w:rsidR="00D075A7" w:rsidRPr="0017514E" w14:paraId="4F00785F"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0F9962F"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pmid</w:t>
            </w:r>
          </w:p>
        </w:tc>
        <w:tc>
          <w:tcPr>
            <w:tcW w:w="3505" w:type="dxa"/>
            <w:tcBorders>
              <w:top w:val="nil"/>
              <w:left w:val="nil"/>
              <w:bottom w:val="single" w:sz="4" w:space="0" w:color="auto"/>
              <w:right w:val="single" w:sz="4" w:space="0" w:color="auto"/>
            </w:tcBorders>
            <w:shd w:val="clear" w:color="auto" w:fill="auto"/>
            <w:noWrap/>
            <w:vAlign w:val="bottom"/>
            <w:hideMark/>
          </w:tcPr>
          <w:p w14:paraId="02032DCB"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D075A7" w:rsidRPr="0017514E" w14:paraId="247732FA"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16BF9E"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就诊人姓名</w:t>
            </w:r>
          </w:p>
        </w:tc>
        <w:tc>
          <w:tcPr>
            <w:tcW w:w="3505" w:type="dxa"/>
            <w:tcBorders>
              <w:top w:val="nil"/>
              <w:left w:val="nil"/>
              <w:bottom w:val="single" w:sz="4" w:space="0" w:color="auto"/>
              <w:right w:val="single" w:sz="4" w:space="0" w:color="auto"/>
            </w:tcBorders>
            <w:shd w:val="clear" w:color="auto" w:fill="auto"/>
            <w:noWrap/>
            <w:vAlign w:val="bottom"/>
            <w:hideMark/>
          </w:tcPr>
          <w:p w14:paraId="63C1FF97"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D075A7" w:rsidRPr="0017514E" w14:paraId="1612D9AA"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BEB629C"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预约科室</w:t>
            </w:r>
          </w:p>
        </w:tc>
        <w:tc>
          <w:tcPr>
            <w:tcW w:w="3505" w:type="dxa"/>
            <w:tcBorders>
              <w:top w:val="nil"/>
              <w:left w:val="nil"/>
              <w:bottom w:val="single" w:sz="4" w:space="0" w:color="auto"/>
              <w:right w:val="single" w:sz="4" w:space="0" w:color="auto"/>
            </w:tcBorders>
            <w:shd w:val="clear" w:color="auto" w:fill="auto"/>
            <w:noWrap/>
            <w:vAlign w:val="bottom"/>
            <w:hideMark/>
          </w:tcPr>
          <w:p w14:paraId="6032C094"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D075A7" w:rsidRPr="0017514E" w14:paraId="5414BAA5"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3517CF"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预约医院</w:t>
            </w:r>
          </w:p>
        </w:tc>
        <w:tc>
          <w:tcPr>
            <w:tcW w:w="3505" w:type="dxa"/>
            <w:tcBorders>
              <w:top w:val="nil"/>
              <w:left w:val="nil"/>
              <w:bottom w:val="single" w:sz="4" w:space="0" w:color="auto"/>
              <w:right w:val="single" w:sz="4" w:space="0" w:color="auto"/>
            </w:tcBorders>
            <w:shd w:val="clear" w:color="auto" w:fill="auto"/>
            <w:noWrap/>
            <w:vAlign w:val="bottom"/>
            <w:hideMark/>
          </w:tcPr>
          <w:p w14:paraId="4BDF6439"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D075A7" w:rsidRPr="0017514E" w14:paraId="327EFC03"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A4920E9"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号源级别</w:t>
            </w:r>
          </w:p>
        </w:tc>
        <w:tc>
          <w:tcPr>
            <w:tcW w:w="3505" w:type="dxa"/>
            <w:tcBorders>
              <w:top w:val="nil"/>
              <w:left w:val="nil"/>
              <w:bottom w:val="single" w:sz="4" w:space="0" w:color="auto"/>
              <w:right w:val="single" w:sz="4" w:space="0" w:color="auto"/>
            </w:tcBorders>
            <w:shd w:val="clear" w:color="auto" w:fill="auto"/>
            <w:noWrap/>
            <w:vAlign w:val="bottom"/>
            <w:hideMark/>
          </w:tcPr>
          <w:p w14:paraId="228063BD"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0E4880" w:rsidRPr="0017514E" w14:paraId="46B9C8DA"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22963DC2" w14:textId="11490D09" w:rsidR="000E4880" w:rsidRPr="0017514E" w:rsidRDefault="000E4880"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505" w:type="dxa"/>
            <w:tcBorders>
              <w:top w:val="nil"/>
              <w:left w:val="nil"/>
              <w:bottom w:val="single" w:sz="4" w:space="0" w:color="auto"/>
              <w:right w:val="single" w:sz="4" w:space="0" w:color="auto"/>
            </w:tcBorders>
            <w:shd w:val="clear" w:color="auto" w:fill="auto"/>
            <w:noWrap/>
            <w:vAlign w:val="bottom"/>
          </w:tcPr>
          <w:p w14:paraId="78CC0A73" w14:textId="77777777" w:rsidR="000E4880" w:rsidRPr="0017514E" w:rsidRDefault="000E4880" w:rsidP="00294B26">
            <w:pPr>
              <w:spacing w:line="240" w:lineRule="auto"/>
              <w:rPr>
                <w:rFonts w:ascii="等线" w:eastAsia="等线" w:hAnsi="等线" w:cs="宋体"/>
                <w:color w:val="000000"/>
                <w:sz w:val="22"/>
                <w:szCs w:val="22"/>
                <w:lang w:eastAsia="zh-CN"/>
              </w:rPr>
            </w:pPr>
          </w:p>
        </w:tc>
      </w:tr>
      <w:tr w:rsidR="00D075A7" w:rsidRPr="0017514E" w14:paraId="1ECBD23F"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C96DB53"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处理时间</w:t>
            </w:r>
          </w:p>
        </w:tc>
        <w:tc>
          <w:tcPr>
            <w:tcW w:w="3505" w:type="dxa"/>
            <w:tcBorders>
              <w:top w:val="nil"/>
              <w:left w:val="nil"/>
              <w:bottom w:val="single" w:sz="4" w:space="0" w:color="auto"/>
              <w:right w:val="single" w:sz="4" w:space="0" w:color="auto"/>
            </w:tcBorders>
            <w:shd w:val="clear" w:color="auto" w:fill="auto"/>
            <w:noWrap/>
            <w:vAlign w:val="bottom"/>
            <w:hideMark/>
          </w:tcPr>
          <w:p w14:paraId="5268EFFE" w14:textId="436491AA" w:rsidR="00D075A7" w:rsidRPr="0017514E" w:rsidRDefault="00CE5B87"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D075A7" w:rsidRPr="0017514E">
              <w:rPr>
                <w:rFonts w:ascii="等线" w:eastAsia="等线" w:hAnsi="等线" w:cs="宋体" w:hint="eastAsia"/>
                <w:color w:val="000000"/>
                <w:sz w:val="22"/>
                <w:szCs w:val="22"/>
                <w:lang w:eastAsia="zh-CN"/>
              </w:rPr>
              <w:t>工单节点操作时间</w:t>
            </w:r>
          </w:p>
        </w:tc>
      </w:tr>
      <w:tr w:rsidR="00D075A7" w:rsidRPr="0017514E" w14:paraId="78DDEE58" w14:textId="77777777" w:rsidTr="000E4880">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C4D6EBE"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服务状态</w:t>
            </w:r>
          </w:p>
        </w:tc>
        <w:tc>
          <w:tcPr>
            <w:tcW w:w="3505" w:type="dxa"/>
            <w:tcBorders>
              <w:top w:val="nil"/>
              <w:left w:val="nil"/>
              <w:bottom w:val="single" w:sz="4" w:space="0" w:color="auto"/>
              <w:right w:val="single" w:sz="4" w:space="0" w:color="auto"/>
            </w:tcBorders>
            <w:shd w:val="clear" w:color="auto" w:fill="auto"/>
            <w:vAlign w:val="bottom"/>
            <w:hideMark/>
          </w:tcPr>
          <w:p w14:paraId="119E16D0" w14:textId="77777777" w:rsidR="00D075A7" w:rsidRPr="0017514E" w:rsidRDefault="00D075A7" w:rsidP="00294B26">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1、已受理--派单</w:t>
            </w:r>
            <w:r w:rsidRPr="0017514E">
              <w:rPr>
                <w:rFonts w:ascii="等线" w:eastAsia="等线" w:hAnsi="等线" w:cs="宋体" w:hint="eastAsia"/>
                <w:color w:val="000000"/>
                <w:sz w:val="22"/>
                <w:szCs w:val="22"/>
                <w:lang w:eastAsia="zh-CN"/>
              </w:rPr>
              <w:br/>
              <w:t>2、服务中--收集资料节点提交</w:t>
            </w:r>
            <w:r w:rsidRPr="0017514E">
              <w:rPr>
                <w:rFonts w:ascii="等线" w:eastAsia="等线" w:hAnsi="等线" w:cs="宋体" w:hint="eastAsia"/>
                <w:color w:val="000000"/>
                <w:sz w:val="22"/>
                <w:szCs w:val="22"/>
                <w:lang w:eastAsia="zh-CN"/>
              </w:rPr>
              <w:br/>
              <w:t>3、服务完成--启动服务节点提交</w:t>
            </w:r>
            <w:r w:rsidRPr="0017514E">
              <w:rPr>
                <w:rFonts w:ascii="等线" w:eastAsia="等线" w:hAnsi="等线" w:cs="宋体" w:hint="eastAsia"/>
                <w:color w:val="000000"/>
                <w:sz w:val="22"/>
                <w:szCs w:val="22"/>
                <w:lang w:eastAsia="zh-CN"/>
              </w:rPr>
              <w:br/>
              <w:t>4、服务取消--撤单</w:t>
            </w:r>
          </w:p>
        </w:tc>
      </w:tr>
    </w:tbl>
    <w:p w14:paraId="750D9C6D" w14:textId="77777777" w:rsidR="00D075A7" w:rsidRDefault="00D075A7" w:rsidP="00D075A7">
      <w:pPr>
        <w:pStyle w:val="3"/>
        <w:rPr>
          <w:lang w:eastAsia="zh-CN"/>
        </w:rPr>
      </w:pPr>
      <w:r>
        <w:rPr>
          <w:rFonts w:hint="eastAsia"/>
          <w:lang w:eastAsia="zh-CN"/>
        </w:rPr>
        <w:t>其他健康流程</w:t>
      </w:r>
    </w:p>
    <w:p w14:paraId="2637088C" w14:textId="77777777" w:rsidR="00D075A7" w:rsidRDefault="00D075A7" w:rsidP="00D075A7">
      <w:pPr>
        <w:rPr>
          <w:lang w:eastAsia="zh-CN"/>
        </w:rPr>
      </w:pPr>
      <w:r>
        <w:rPr>
          <w:rFonts w:hint="eastAsia"/>
          <w:lang w:eastAsia="zh-CN"/>
        </w:rPr>
        <w:t>分配服务参数（与服务分类对应）：</w:t>
      </w:r>
    </w:p>
    <w:p w14:paraId="284F9B95" w14:textId="77777777" w:rsidR="00D075A7" w:rsidRDefault="00D075A7" w:rsidP="00D075A7">
      <w:pPr>
        <w:pStyle w:val="ac"/>
        <w:numPr>
          <w:ilvl w:val="0"/>
          <w:numId w:val="19"/>
        </w:numPr>
        <w:ind w:firstLineChars="0"/>
        <w:rPr>
          <w:lang w:eastAsia="zh-CN"/>
        </w:rPr>
      </w:pPr>
      <w:r>
        <w:rPr>
          <w:rFonts w:hint="eastAsia"/>
          <w:lang w:eastAsia="zh-CN"/>
        </w:rPr>
        <w:t>心理健康咨询</w:t>
      </w:r>
    </w:p>
    <w:p w14:paraId="111069DD" w14:textId="77777777" w:rsidR="00D075A7" w:rsidRDefault="00D075A7" w:rsidP="00D075A7">
      <w:pPr>
        <w:pStyle w:val="ac"/>
        <w:numPr>
          <w:ilvl w:val="0"/>
          <w:numId w:val="19"/>
        </w:numPr>
        <w:ind w:firstLineChars="0"/>
        <w:rPr>
          <w:lang w:eastAsia="zh-CN"/>
        </w:rPr>
      </w:pPr>
      <w:r>
        <w:rPr>
          <w:rFonts w:hint="eastAsia"/>
          <w:lang w:eastAsia="zh-CN"/>
        </w:rPr>
        <w:lastRenderedPageBreak/>
        <w:t>国内二诊</w:t>
      </w:r>
    </w:p>
    <w:p w14:paraId="3DBA08BF" w14:textId="77777777" w:rsidR="00D075A7" w:rsidRDefault="00D075A7" w:rsidP="00D075A7">
      <w:pPr>
        <w:pStyle w:val="ac"/>
        <w:numPr>
          <w:ilvl w:val="0"/>
          <w:numId w:val="19"/>
        </w:numPr>
        <w:ind w:firstLineChars="0"/>
        <w:rPr>
          <w:lang w:eastAsia="zh-CN"/>
        </w:rPr>
      </w:pPr>
      <w:r>
        <w:rPr>
          <w:rFonts w:hint="eastAsia"/>
          <w:lang w:eastAsia="zh-CN"/>
        </w:rPr>
        <w:t>国外二诊</w:t>
      </w:r>
    </w:p>
    <w:p w14:paraId="24EE497A" w14:textId="77777777" w:rsidR="00D075A7" w:rsidRDefault="00D075A7" w:rsidP="00D075A7">
      <w:pPr>
        <w:pStyle w:val="ac"/>
        <w:numPr>
          <w:ilvl w:val="0"/>
          <w:numId w:val="19"/>
        </w:numPr>
        <w:ind w:firstLineChars="0"/>
        <w:rPr>
          <w:lang w:eastAsia="zh-CN"/>
        </w:rPr>
      </w:pPr>
      <w:r>
        <w:rPr>
          <w:rFonts w:hint="eastAsia"/>
          <w:lang w:eastAsia="zh-CN"/>
        </w:rPr>
        <w:t>陪医陪同</w:t>
      </w:r>
    </w:p>
    <w:p w14:paraId="648588BD" w14:textId="77777777" w:rsidR="00D075A7" w:rsidRDefault="00D075A7" w:rsidP="00D075A7">
      <w:pPr>
        <w:pStyle w:val="ac"/>
        <w:numPr>
          <w:ilvl w:val="0"/>
          <w:numId w:val="19"/>
        </w:numPr>
        <w:ind w:firstLineChars="0"/>
        <w:rPr>
          <w:lang w:eastAsia="zh-CN"/>
        </w:rPr>
      </w:pPr>
      <w:r>
        <w:rPr>
          <w:rFonts w:hint="eastAsia"/>
          <w:lang w:eastAsia="zh-CN"/>
        </w:rPr>
        <w:t>院后照护服务</w:t>
      </w:r>
    </w:p>
    <w:p w14:paraId="71DB9612" w14:textId="77777777" w:rsidR="00D075A7" w:rsidRDefault="00D075A7" w:rsidP="00D075A7">
      <w:pPr>
        <w:pStyle w:val="ac"/>
        <w:numPr>
          <w:ilvl w:val="0"/>
          <w:numId w:val="19"/>
        </w:numPr>
        <w:ind w:firstLineChars="0"/>
        <w:rPr>
          <w:lang w:eastAsia="zh-CN"/>
        </w:rPr>
      </w:pPr>
      <w:r>
        <w:rPr>
          <w:rFonts w:hint="eastAsia"/>
          <w:lang w:eastAsia="zh-CN"/>
        </w:rPr>
        <w:t>院中探访服务</w:t>
      </w:r>
    </w:p>
    <w:p w14:paraId="10192176" w14:textId="77777777" w:rsidR="00D075A7" w:rsidRDefault="00D075A7" w:rsidP="00D075A7">
      <w:pPr>
        <w:pStyle w:val="ac"/>
        <w:numPr>
          <w:ilvl w:val="0"/>
          <w:numId w:val="19"/>
        </w:numPr>
        <w:ind w:firstLineChars="0"/>
        <w:rPr>
          <w:lang w:eastAsia="zh-CN"/>
        </w:rPr>
      </w:pPr>
      <w:r>
        <w:rPr>
          <w:rFonts w:hint="eastAsia"/>
          <w:lang w:eastAsia="zh-CN"/>
        </w:rPr>
        <w:t>院内照护服务</w:t>
      </w:r>
    </w:p>
    <w:p w14:paraId="2F255527" w14:textId="77777777" w:rsidR="00D075A7" w:rsidRDefault="00D075A7" w:rsidP="00D075A7">
      <w:pPr>
        <w:pStyle w:val="ac"/>
        <w:numPr>
          <w:ilvl w:val="0"/>
          <w:numId w:val="19"/>
        </w:numPr>
        <w:ind w:firstLineChars="0"/>
        <w:rPr>
          <w:lang w:eastAsia="zh-CN"/>
        </w:rPr>
      </w:pPr>
      <w:r>
        <w:rPr>
          <w:rFonts w:hint="eastAsia"/>
          <w:lang w:eastAsia="zh-CN"/>
        </w:rPr>
        <w:t>特药服务</w:t>
      </w:r>
    </w:p>
    <w:p w14:paraId="4640963B" w14:textId="77777777" w:rsidR="00D075A7" w:rsidRPr="007C2314" w:rsidRDefault="00D075A7" w:rsidP="00D075A7">
      <w:pPr>
        <w:pStyle w:val="ac"/>
        <w:numPr>
          <w:ilvl w:val="0"/>
          <w:numId w:val="19"/>
        </w:numPr>
        <w:ind w:firstLineChars="0"/>
        <w:rPr>
          <w:lang w:eastAsia="zh-CN"/>
        </w:rPr>
      </w:pPr>
      <w:r>
        <w:rPr>
          <w:rFonts w:hint="eastAsia"/>
          <w:lang w:eastAsia="zh-CN"/>
        </w:rPr>
        <w:t>海外就医</w:t>
      </w:r>
    </w:p>
    <w:tbl>
      <w:tblPr>
        <w:tblW w:w="5020" w:type="dxa"/>
        <w:tblLook w:val="04A0" w:firstRow="1" w:lastRow="0" w:firstColumn="1" w:lastColumn="0" w:noHBand="0" w:noVBand="1"/>
      </w:tblPr>
      <w:tblGrid>
        <w:gridCol w:w="1555"/>
        <w:gridCol w:w="3465"/>
      </w:tblGrid>
      <w:tr w:rsidR="00D075A7" w:rsidRPr="007C2314" w14:paraId="78C1235B" w14:textId="77777777" w:rsidTr="000E4880">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01FD7"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字段</w:t>
            </w:r>
          </w:p>
        </w:tc>
        <w:tc>
          <w:tcPr>
            <w:tcW w:w="3465" w:type="dxa"/>
            <w:tcBorders>
              <w:top w:val="single" w:sz="4" w:space="0" w:color="auto"/>
              <w:left w:val="nil"/>
              <w:bottom w:val="single" w:sz="4" w:space="0" w:color="auto"/>
              <w:right w:val="single" w:sz="4" w:space="0" w:color="auto"/>
            </w:tcBorders>
            <w:shd w:val="clear" w:color="auto" w:fill="auto"/>
            <w:noWrap/>
            <w:vAlign w:val="bottom"/>
            <w:hideMark/>
          </w:tcPr>
          <w:p w14:paraId="69623CBE"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备注</w:t>
            </w:r>
          </w:p>
        </w:tc>
      </w:tr>
      <w:tr w:rsidR="00D075A7" w:rsidRPr="007C2314" w14:paraId="241F09D3"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4764E33"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pmid</w:t>
            </w:r>
          </w:p>
        </w:tc>
        <w:tc>
          <w:tcPr>
            <w:tcW w:w="3465" w:type="dxa"/>
            <w:tcBorders>
              <w:top w:val="nil"/>
              <w:left w:val="nil"/>
              <w:bottom w:val="single" w:sz="4" w:space="0" w:color="auto"/>
              <w:right w:val="single" w:sz="4" w:space="0" w:color="auto"/>
            </w:tcBorders>
            <w:shd w:val="clear" w:color="auto" w:fill="auto"/>
            <w:noWrap/>
            <w:vAlign w:val="bottom"/>
            <w:hideMark/>
          </w:tcPr>
          <w:p w14:paraId="69A2C2FB"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 xml:space="preserve">　</w:t>
            </w:r>
          </w:p>
        </w:tc>
      </w:tr>
      <w:tr w:rsidR="00D075A7" w:rsidRPr="007C2314" w14:paraId="6AB253D5"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5C8BA0B"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会员姓名</w:t>
            </w:r>
          </w:p>
        </w:tc>
        <w:tc>
          <w:tcPr>
            <w:tcW w:w="3465" w:type="dxa"/>
            <w:tcBorders>
              <w:top w:val="nil"/>
              <w:left w:val="nil"/>
              <w:bottom w:val="single" w:sz="4" w:space="0" w:color="auto"/>
              <w:right w:val="single" w:sz="4" w:space="0" w:color="auto"/>
            </w:tcBorders>
            <w:shd w:val="clear" w:color="auto" w:fill="auto"/>
            <w:noWrap/>
            <w:vAlign w:val="bottom"/>
            <w:hideMark/>
          </w:tcPr>
          <w:p w14:paraId="10962266"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 xml:space="preserve">　</w:t>
            </w:r>
          </w:p>
        </w:tc>
      </w:tr>
      <w:tr w:rsidR="000E4880" w:rsidRPr="007C2314" w14:paraId="32559827"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128B4770" w14:textId="1ED88236" w:rsidR="000E4880" w:rsidRPr="007C2314" w:rsidRDefault="000E4880"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465" w:type="dxa"/>
            <w:tcBorders>
              <w:top w:val="nil"/>
              <w:left w:val="nil"/>
              <w:bottom w:val="single" w:sz="4" w:space="0" w:color="auto"/>
              <w:right w:val="single" w:sz="4" w:space="0" w:color="auto"/>
            </w:tcBorders>
            <w:shd w:val="clear" w:color="auto" w:fill="auto"/>
            <w:noWrap/>
            <w:vAlign w:val="bottom"/>
          </w:tcPr>
          <w:p w14:paraId="0440504F" w14:textId="77777777" w:rsidR="000E4880" w:rsidRPr="007C2314" w:rsidRDefault="000E4880" w:rsidP="00294B26">
            <w:pPr>
              <w:spacing w:line="240" w:lineRule="auto"/>
              <w:rPr>
                <w:rFonts w:ascii="等线" w:eastAsia="等线" w:hAnsi="等线" w:cs="宋体"/>
                <w:color w:val="000000"/>
                <w:sz w:val="22"/>
                <w:szCs w:val="22"/>
                <w:lang w:eastAsia="zh-CN"/>
              </w:rPr>
            </w:pPr>
          </w:p>
        </w:tc>
      </w:tr>
      <w:tr w:rsidR="00D075A7" w:rsidRPr="007C2314" w14:paraId="7A9FE4F4" w14:textId="77777777" w:rsidTr="000E4880">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646F5BC"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处理时间</w:t>
            </w:r>
          </w:p>
        </w:tc>
        <w:tc>
          <w:tcPr>
            <w:tcW w:w="3465" w:type="dxa"/>
            <w:tcBorders>
              <w:top w:val="nil"/>
              <w:left w:val="nil"/>
              <w:bottom w:val="single" w:sz="4" w:space="0" w:color="auto"/>
              <w:right w:val="single" w:sz="4" w:space="0" w:color="auto"/>
            </w:tcBorders>
            <w:shd w:val="clear" w:color="auto" w:fill="auto"/>
            <w:noWrap/>
            <w:vAlign w:val="bottom"/>
            <w:hideMark/>
          </w:tcPr>
          <w:p w14:paraId="7B4E0197" w14:textId="77A24AD8" w:rsidR="00D075A7" w:rsidRPr="007C2314" w:rsidRDefault="00CE5B87" w:rsidP="00294B26">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D075A7" w:rsidRPr="007C2314">
              <w:rPr>
                <w:rFonts w:ascii="等线" w:eastAsia="等线" w:hAnsi="等线" w:cs="宋体" w:hint="eastAsia"/>
                <w:color w:val="000000"/>
                <w:sz w:val="22"/>
                <w:szCs w:val="22"/>
                <w:lang w:eastAsia="zh-CN"/>
              </w:rPr>
              <w:t>工单节点操作时间</w:t>
            </w:r>
          </w:p>
        </w:tc>
      </w:tr>
      <w:tr w:rsidR="00D075A7" w:rsidRPr="007C2314" w14:paraId="034BD5D7" w14:textId="77777777" w:rsidTr="000E4880">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31F6272"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服务状态</w:t>
            </w:r>
          </w:p>
        </w:tc>
        <w:tc>
          <w:tcPr>
            <w:tcW w:w="3465" w:type="dxa"/>
            <w:tcBorders>
              <w:top w:val="nil"/>
              <w:left w:val="nil"/>
              <w:bottom w:val="single" w:sz="4" w:space="0" w:color="auto"/>
              <w:right w:val="single" w:sz="4" w:space="0" w:color="auto"/>
            </w:tcBorders>
            <w:shd w:val="clear" w:color="auto" w:fill="auto"/>
            <w:vAlign w:val="bottom"/>
            <w:hideMark/>
          </w:tcPr>
          <w:p w14:paraId="4610885B" w14:textId="77777777" w:rsidR="00D075A7" w:rsidRPr="007C2314" w:rsidRDefault="00D075A7" w:rsidP="00294B26">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1、已受理--派单</w:t>
            </w:r>
            <w:r w:rsidRPr="007C2314">
              <w:rPr>
                <w:rFonts w:ascii="等线" w:eastAsia="等线" w:hAnsi="等线" w:cs="宋体" w:hint="eastAsia"/>
                <w:color w:val="000000"/>
                <w:sz w:val="22"/>
                <w:szCs w:val="22"/>
                <w:lang w:eastAsia="zh-CN"/>
              </w:rPr>
              <w:br/>
              <w:t>2、服务中--收集资料节点提交</w:t>
            </w:r>
            <w:r w:rsidRPr="007C2314">
              <w:rPr>
                <w:rFonts w:ascii="等线" w:eastAsia="等线" w:hAnsi="等线" w:cs="宋体" w:hint="eastAsia"/>
                <w:color w:val="000000"/>
                <w:sz w:val="22"/>
                <w:szCs w:val="22"/>
                <w:lang w:eastAsia="zh-CN"/>
              </w:rPr>
              <w:br/>
              <w:t>3、服务完成--启动服务节点提交</w:t>
            </w:r>
            <w:r w:rsidRPr="007C2314">
              <w:rPr>
                <w:rFonts w:ascii="等线" w:eastAsia="等线" w:hAnsi="等线" w:cs="宋体" w:hint="eastAsia"/>
                <w:color w:val="000000"/>
                <w:sz w:val="22"/>
                <w:szCs w:val="22"/>
                <w:lang w:eastAsia="zh-CN"/>
              </w:rPr>
              <w:br/>
              <w:t>4、服务取消--撤单</w:t>
            </w:r>
          </w:p>
        </w:tc>
      </w:tr>
    </w:tbl>
    <w:p w14:paraId="53C7EEF8" w14:textId="77777777" w:rsidR="0057747C" w:rsidRPr="00D075A7" w:rsidRDefault="0057747C" w:rsidP="0057747C">
      <w:pPr>
        <w:rPr>
          <w:lang w:eastAsia="zh-CN"/>
        </w:rPr>
      </w:pPr>
    </w:p>
    <w:p w14:paraId="4EA1DDBA" w14:textId="0D4C19D4" w:rsidR="00E56106" w:rsidRDefault="00E56106" w:rsidP="00E56106">
      <w:pPr>
        <w:pStyle w:val="2"/>
      </w:pPr>
      <w:bookmarkStart w:id="23" w:name="_Toc79589006"/>
      <w:r>
        <w:rPr>
          <w:rFonts w:hint="eastAsia"/>
        </w:rPr>
        <w:t>服务记录回传接口</w:t>
      </w:r>
      <w:bookmarkEnd w:id="23"/>
    </w:p>
    <w:p w14:paraId="11D04267" w14:textId="45322CE0" w:rsidR="005D455C" w:rsidRDefault="005D455C" w:rsidP="005D455C">
      <w:pPr>
        <w:ind w:firstLineChars="200" w:firstLine="420"/>
        <w:rPr>
          <w:lang w:eastAsia="zh-CN"/>
        </w:rPr>
      </w:pPr>
      <w:r>
        <w:rPr>
          <w:rFonts w:hint="eastAsia"/>
          <w:lang w:eastAsia="zh-CN"/>
        </w:rPr>
        <w:t>对于</w:t>
      </w:r>
      <w:r w:rsidR="00272ACB">
        <w:rPr>
          <w:rFonts w:hint="eastAsia"/>
          <w:lang w:eastAsia="zh-CN"/>
        </w:rPr>
        <w:t>客户需要实时推送服务记录的情况</w:t>
      </w:r>
      <w:r>
        <w:rPr>
          <w:rFonts w:hint="eastAsia"/>
          <w:lang w:eastAsia="zh-CN"/>
        </w:rPr>
        <w:t>，由远盟出具接口模板，客户按照模板开发接口并提供给远盟接口地址，当</w:t>
      </w:r>
      <w:r w:rsidR="00272ACB">
        <w:rPr>
          <w:rFonts w:hint="eastAsia"/>
          <w:lang w:eastAsia="zh-CN"/>
        </w:rPr>
        <w:t>工单流转</w:t>
      </w:r>
      <w:r>
        <w:rPr>
          <w:rFonts w:hint="eastAsia"/>
          <w:lang w:eastAsia="zh-CN"/>
        </w:rPr>
        <w:t>更新</w:t>
      </w:r>
      <w:r w:rsidR="00272ACB">
        <w:rPr>
          <w:rFonts w:hint="eastAsia"/>
          <w:lang w:eastAsia="zh-CN"/>
        </w:rPr>
        <w:t>状态</w:t>
      </w:r>
      <w:r>
        <w:rPr>
          <w:rFonts w:hint="eastAsia"/>
          <w:lang w:eastAsia="zh-CN"/>
        </w:rPr>
        <w:t>的时候主动推送数据给客户。</w:t>
      </w:r>
    </w:p>
    <w:p w14:paraId="5CB35303" w14:textId="40F07BCC" w:rsidR="00794439" w:rsidRDefault="004E0265" w:rsidP="005070BD">
      <w:pPr>
        <w:pStyle w:val="3"/>
        <w:rPr>
          <w:lang w:eastAsia="zh-CN"/>
        </w:rPr>
      </w:pPr>
      <w:bookmarkStart w:id="24" w:name="_Toc79589007"/>
      <w:bookmarkStart w:id="25" w:name="_Hlk79677444"/>
      <w:r>
        <w:rPr>
          <w:rFonts w:hint="eastAsia"/>
          <w:lang w:eastAsia="zh-CN"/>
        </w:rPr>
        <w:t>快捷垫付</w:t>
      </w:r>
      <w:bookmarkEnd w:id="24"/>
    </w:p>
    <w:tbl>
      <w:tblPr>
        <w:tblW w:w="6640" w:type="dxa"/>
        <w:tblLook w:val="04A0" w:firstRow="1" w:lastRow="0" w:firstColumn="1" w:lastColumn="0" w:noHBand="0" w:noVBand="1"/>
      </w:tblPr>
      <w:tblGrid>
        <w:gridCol w:w="1555"/>
        <w:gridCol w:w="5085"/>
      </w:tblGrid>
      <w:tr w:rsidR="004E0265" w:rsidRPr="004E0265" w14:paraId="60D02350" w14:textId="77777777" w:rsidTr="00C15E4D">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94610"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字段</w:t>
            </w:r>
          </w:p>
        </w:tc>
        <w:tc>
          <w:tcPr>
            <w:tcW w:w="5085" w:type="dxa"/>
            <w:tcBorders>
              <w:top w:val="single" w:sz="4" w:space="0" w:color="auto"/>
              <w:left w:val="nil"/>
              <w:bottom w:val="single" w:sz="4" w:space="0" w:color="auto"/>
              <w:right w:val="single" w:sz="4" w:space="0" w:color="auto"/>
            </w:tcBorders>
            <w:shd w:val="clear" w:color="auto" w:fill="auto"/>
            <w:noWrap/>
            <w:vAlign w:val="bottom"/>
            <w:hideMark/>
          </w:tcPr>
          <w:p w14:paraId="53B1A33C"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备注</w:t>
            </w:r>
          </w:p>
        </w:tc>
      </w:tr>
      <w:tr w:rsidR="004E0265" w:rsidRPr="004E0265" w14:paraId="084C54C0"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BE7B132"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pmid</w:t>
            </w:r>
          </w:p>
        </w:tc>
        <w:tc>
          <w:tcPr>
            <w:tcW w:w="5085" w:type="dxa"/>
            <w:tcBorders>
              <w:top w:val="nil"/>
              <w:left w:val="nil"/>
              <w:bottom w:val="single" w:sz="4" w:space="0" w:color="auto"/>
              <w:right w:val="single" w:sz="4" w:space="0" w:color="auto"/>
            </w:tcBorders>
            <w:shd w:val="clear" w:color="auto" w:fill="auto"/>
            <w:noWrap/>
            <w:vAlign w:val="bottom"/>
            <w:hideMark/>
          </w:tcPr>
          <w:p w14:paraId="72858BAD"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623A83" w:rsidRPr="004E0265" w14:paraId="1AC0530A"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0FB8C050" w14:textId="5EAC57D6" w:rsidR="00623A83" w:rsidRPr="004E0265" w:rsidRDefault="00623A83" w:rsidP="004E0265">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服务分类</w:t>
            </w:r>
          </w:p>
        </w:tc>
        <w:tc>
          <w:tcPr>
            <w:tcW w:w="5085" w:type="dxa"/>
            <w:tcBorders>
              <w:top w:val="nil"/>
              <w:left w:val="nil"/>
              <w:bottom w:val="single" w:sz="4" w:space="0" w:color="auto"/>
              <w:right w:val="single" w:sz="4" w:space="0" w:color="auto"/>
            </w:tcBorders>
            <w:shd w:val="clear" w:color="auto" w:fill="auto"/>
            <w:noWrap/>
            <w:vAlign w:val="bottom"/>
          </w:tcPr>
          <w:p w14:paraId="3DB66EAA" w14:textId="77777777" w:rsidR="00623A83" w:rsidRPr="004E0265" w:rsidRDefault="00623A83" w:rsidP="004E0265">
            <w:pPr>
              <w:spacing w:line="240" w:lineRule="auto"/>
              <w:rPr>
                <w:rFonts w:ascii="等线" w:eastAsia="等线" w:hAnsi="等线" w:cs="宋体"/>
                <w:color w:val="000000"/>
                <w:sz w:val="22"/>
                <w:szCs w:val="22"/>
                <w:lang w:eastAsia="zh-CN"/>
              </w:rPr>
            </w:pPr>
          </w:p>
        </w:tc>
      </w:tr>
      <w:tr w:rsidR="004E0265" w:rsidRPr="004E0265" w14:paraId="5D1710F1"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35C089D"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就诊人姓名</w:t>
            </w:r>
          </w:p>
        </w:tc>
        <w:tc>
          <w:tcPr>
            <w:tcW w:w="5085" w:type="dxa"/>
            <w:tcBorders>
              <w:top w:val="nil"/>
              <w:left w:val="nil"/>
              <w:bottom w:val="single" w:sz="4" w:space="0" w:color="auto"/>
              <w:right w:val="single" w:sz="4" w:space="0" w:color="auto"/>
            </w:tcBorders>
            <w:shd w:val="clear" w:color="auto" w:fill="auto"/>
            <w:noWrap/>
            <w:vAlign w:val="bottom"/>
            <w:hideMark/>
          </w:tcPr>
          <w:p w14:paraId="2CC35816"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4E0265" w:rsidRPr="004E0265" w14:paraId="123855E3"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8F1DC4B"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医院名称</w:t>
            </w:r>
          </w:p>
        </w:tc>
        <w:tc>
          <w:tcPr>
            <w:tcW w:w="5085" w:type="dxa"/>
            <w:tcBorders>
              <w:top w:val="nil"/>
              <w:left w:val="nil"/>
              <w:bottom w:val="single" w:sz="4" w:space="0" w:color="auto"/>
              <w:right w:val="single" w:sz="4" w:space="0" w:color="auto"/>
            </w:tcBorders>
            <w:shd w:val="clear" w:color="auto" w:fill="auto"/>
            <w:noWrap/>
            <w:vAlign w:val="bottom"/>
            <w:hideMark/>
          </w:tcPr>
          <w:p w14:paraId="519D14EB"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C15E4D" w:rsidRPr="004E0265" w14:paraId="58EAE0AC"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173DD7BB" w14:textId="598AB59D" w:rsidR="00C15E4D" w:rsidRPr="004E0265" w:rsidRDefault="00C15E4D" w:rsidP="004E0265">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5085" w:type="dxa"/>
            <w:tcBorders>
              <w:top w:val="nil"/>
              <w:left w:val="nil"/>
              <w:bottom w:val="single" w:sz="4" w:space="0" w:color="auto"/>
              <w:right w:val="single" w:sz="4" w:space="0" w:color="auto"/>
            </w:tcBorders>
            <w:shd w:val="clear" w:color="auto" w:fill="auto"/>
            <w:noWrap/>
            <w:vAlign w:val="bottom"/>
          </w:tcPr>
          <w:p w14:paraId="3A89F0E2" w14:textId="77777777" w:rsidR="00C15E4D" w:rsidRPr="004E0265" w:rsidRDefault="00C15E4D" w:rsidP="004E0265">
            <w:pPr>
              <w:spacing w:line="240" w:lineRule="auto"/>
              <w:rPr>
                <w:rFonts w:ascii="等线" w:eastAsia="等线" w:hAnsi="等线" w:cs="宋体"/>
                <w:color w:val="000000"/>
                <w:sz w:val="22"/>
                <w:szCs w:val="22"/>
                <w:lang w:eastAsia="zh-CN"/>
              </w:rPr>
            </w:pPr>
          </w:p>
        </w:tc>
      </w:tr>
      <w:tr w:rsidR="004E0265" w:rsidRPr="004E0265" w14:paraId="1509E77C"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643A921"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处理时间</w:t>
            </w:r>
          </w:p>
        </w:tc>
        <w:tc>
          <w:tcPr>
            <w:tcW w:w="5085" w:type="dxa"/>
            <w:tcBorders>
              <w:top w:val="nil"/>
              <w:left w:val="nil"/>
              <w:bottom w:val="single" w:sz="4" w:space="0" w:color="auto"/>
              <w:right w:val="single" w:sz="4" w:space="0" w:color="auto"/>
            </w:tcBorders>
            <w:shd w:val="clear" w:color="auto" w:fill="auto"/>
            <w:noWrap/>
            <w:vAlign w:val="bottom"/>
            <w:hideMark/>
          </w:tcPr>
          <w:p w14:paraId="3CBC0B4A" w14:textId="2A6D6633" w:rsidR="004E0265" w:rsidRPr="004E0265" w:rsidRDefault="00CE5B87" w:rsidP="004E0265">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4E0265" w:rsidRPr="004E0265">
              <w:rPr>
                <w:rFonts w:ascii="等线" w:eastAsia="等线" w:hAnsi="等线" w:cs="宋体" w:hint="eastAsia"/>
                <w:color w:val="000000"/>
                <w:sz w:val="22"/>
                <w:szCs w:val="22"/>
                <w:lang w:eastAsia="zh-CN"/>
              </w:rPr>
              <w:t>工单节点操作时间</w:t>
            </w:r>
          </w:p>
        </w:tc>
      </w:tr>
      <w:tr w:rsidR="004E0265" w:rsidRPr="004E0265" w14:paraId="5957FBE8" w14:textId="77777777" w:rsidTr="00C15E4D">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8022C1B"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服务状态</w:t>
            </w:r>
          </w:p>
        </w:tc>
        <w:tc>
          <w:tcPr>
            <w:tcW w:w="5085" w:type="dxa"/>
            <w:tcBorders>
              <w:top w:val="nil"/>
              <w:left w:val="nil"/>
              <w:bottom w:val="single" w:sz="4" w:space="0" w:color="auto"/>
              <w:right w:val="single" w:sz="4" w:space="0" w:color="auto"/>
            </w:tcBorders>
            <w:shd w:val="clear" w:color="auto" w:fill="auto"/>
            <w:vAlign w:val="bottom"/>
            <w:hideMark/>
          </w:tcPr>
          <w:p w14:paraId="4662DA28"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1、已受理--派单</w:t>
            </w:r>
            <w:r w:rsidRPr="004E0265">
              <w:rPr>
                <w:rFonts w:ascii="等线" w:eastAsia="等线" w:hAnsi="等线" w:cs="宋体" w:hint="eastAsia"/>
                <w:color w:val="000000"/>
                <w:sz w:val="22"/>
                <w:szCs w:val="22"/>
                <w:lang w:eastAsia="zh-CN"/>
              </w:rPr>
              <w:br/>
              <w:t>2、服务中--收集资料节点提交</w:t>
            </w:r>
            <w:r w:rsidRPr="004E0265">
              <w:rPr>
                <w:rFonts w:ascii="等线" w:eastAsia="等线" w:hAnsi="等线" w:cs="宋体" w:hint="eastAsia"/>
                <w:color w:val="000000"/>
                <w:sz w:val="22"/>
                <w:szCs w:val="22"/>
                <w:lang w:eastAsia="zh-CN"/>
              </w:rPr>
              <w:br/>
              <w:t>3、服务完成--服务完成节点提交</w:t>
            </w:r>
            <w:r w:rsidRPr="004E0265">
              <w:rPr>
                <w:rFonts w:ascii="等线" w:eastAsia="等线" w:hAnsi="等线" w:cs="宋体" w:hint="eastAsia"/>
                <w:color w:val="000000"/>
                <w:sz w:val="22"/>
                <w:szCs w:val="22"/>
                <w:lang w:eastAsia="zh-CN"/>
              </w:rPr>
              <w:br/>
              <w:t>4、服务取消--撤单</w:t>
            </w:r>
          </w:p>
        </w:tc>
      </w:tr>
    </w:tbl>
    <w:p w14:paraId="6519D60B" w14:textId="28285136" w:rsidR="004E0265" w:rsidRPr="004E0265" w:rsidRDefault="004E0265" w:rsidP="004E0265">
      <w:pPr>
        <w:pStyle w:val="3"/>
        <w:rPr>
          <w:lang w:eastAsia="zh-CN"/>
        </w:rPr>
      </w:pPr>
      <w:bookmarkStart w:id="26" w:name="_Toc79589008"/>
      <w:r>
        <w:rPr>
          <w:rFonts w:hint="eastAsia"/>
          <w:lang w:eastAsia="zh-CN"/>
        </w:rPr>
        <w:t>重疾绿通流程工单</w:t>
      </w:r>
      <w:bookmarkEnd w:id="26"/>
    </w:p>
    <w:tbl>
      <w:tblPr>
        <w:tblW w:w="5440" w:type="dxa"/>
        <w:tblLook w:val="04A0" w:firstRow="1" w:lastRow="0" w:firstColumn="1" w:lastColumn="0" w:noHBand="0" w:noVBand="1"/>
      </w:tblPr>
      <w:tblGrid>
        <w:gridCol w:w="1555"/>
        <w:gridCol w:w="3885"/>
      </w:tblGrid>
      <w:tr w:rsidR="004E0265" w:rsidRPr="004E0265" w14:paraId="65EDD230" w14:textId="77777777" w:rsidTr="00C15E4D">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79DD7"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lastRenderedPageBreak/>
              <w:t>字段</w:t>
            </w:r>
          </w:p>
        </w:tc>
        <w:tc>
          <w:tcPr>
            <w:tcW w:w="3885" w:type="dxa"/>
            <w:tcBorders>
              <w:top w:val="single" w:sz="4" w:space="0" w:color="auto"/>
              <w:left w:val="nil"/>
              <w:bottom w:val="single" w:sz="4" w:space="0" w:color="auto"/>
              <w:right w:val="single" w:sz="4" w:space="0" w:color="auto"/>
            </w:tcBorders>
            <w:shd w:val="clear" w:color="auto" w:fill="auto"/>
            <w:noWrap/>
            <w:vAlign w:val="bottom"/>
            <w:hideMark/>
          </w:tcPr>
          <w:p w14:paraId="049F14CE"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备注</w:t>
            </w:r>
          </w:p>
        </w:tc>
      </w:tr>
      <w:tr w:rsidR="004E0265" w:rsidRPr="004E0265" w14:paraId="51CBB029"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FA573D8"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pmid</w:t>
            </w:r>
          </w:p>
        </w:tc>
        <w:tc>
          <w:tcPr>
            <w:tcW w:w="3885" w:type="dxa"/>
            <w:tcBorders>
              <w:top w:val="nil"/>
              <w:left w:val="nil"/>
              <w:bottom w:val="single" w:sz="4" w:space="0" w:color="auto"/>
              <w:right w:val="single" w:sz="4" w:space="0" w:color="auto"/>
            </w:tcBorders>
            <w:shd w:val="clear" w:color="auto" w:fill="auto"/>
            <w:noWrap/>
            <w:vAlign w:val="bottom"/>
            <w:hideMark/>
          </w:tcPr>
          <w:p w14:paraId="395A21B3"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4E0265" w:rsidRPr="004E0265" w14:paraId="0AE14DF9"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E31F076"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就诊人姓名</w:t>
            </w:r>
          </w:p>
        </w:tc>
        <w:tc>
          <w:tcPr>
            <w:tcW w:w="3885" w:type="dxa"/>
            <w:tcBorders>
              <w:top w:val="nil"/>
              <w:left w:val="nil"/>
              <w:bottom w:val="single" w:sz="4" w:space="0" w:color="auto"/>
              <w:right w:val="single" w:sz="4" w:space="0" w:color="auto"/>
            </w:tcBorders>
            <w:shd w:val="clear" w:color="auto" w:fill="auto"/>
            <w:noWrap/>
            <w:vAlign w:val="bottom"/>
            <w:hideMark/>
          </w:tcPr>
          <w:p w14:paraId="2CE290FF"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4E0265" w:rsidRPr="004E0265" w14:paraId="2DE00BE7"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078F9F1"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服务类型</w:t>
            </w:r>
          </w:p>
        </w:tc>
        <w:tc>
          <w:tcPr>
            <w:tcW w:w="3885" w:type="dxa"/>
            <w:tcBorders>
              <w:top w:val="nil"/>
              <w:left w:val="nil"/>
              <w:bottom w:val="single" w:sz="4" w:space="0" w:color="auto"/>
              <w:right w:val="single" w:sz="4" w:space="0" w:color="auto"/>
            </w:tcBorders>
            <w:shd w:val="clear" w:color="auto" w:fill="auto"/>
            <w:noWrap/>
            <w:vAlign w:val="bottom"/>
            <w:hideMark/>
          </w:tcPr>
          <w:p w14:paraId="3C1933AB"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4E0265" w:rsidRPr="004E0265" w14:paraId="58AA7747"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73567A0"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医院名称</w:t>
            </w:r>
          </w:p>
        </w:tc>
        <w:tc>
          <w:tcPr>
            <w:tcW w:w="3885" w:type="dxa"/>
            <w:tcBorders>
              <w:top w:val="nil"/>
              <w:left w:val="nil"/>
              <w:bottom w:val="single" w:sz="4" w:space="0" w:color="auto"/>
              <w:right w:val="single" w:sz="4" w:space="0" w:color="auto"/>
            </w:tcBorders>
            <w:shd w:val="clear" w:color="auto" w:fill="auto"/>
            <w:noWrap/>
            <w:vAlign w:val="bottom"/>
            <w:hideMark/>
          </w:tcPr>
          <w:p w14:paraId="26D51C46"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首选医院名称</w:t>
            </w:r>
          </w:p>
        </w:tc>
      </w:tr>
      <w:tr w:rsidR="004E0265" w:rsidRPr="004E0265" w14:paraId="263C9382"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EAED46F"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是否陪诊</w:t>
            </w:r>
          </w:p>
        </w:tc>
        <w:tc>
          <w:tcPr>
            <w:tcW w:w="3885" w:type="dxa"/>
            <w:tcBorders>
              <w:top w:val="nil"/>
              <w:left w:val="nil"/>
              <w:bottom w:val="single" w:sz="4" w:space="0" w:color="auto"/>
              <w:right w:val="single" w:sz="4" w:space="0" w:color="auto"/>
            </w:tcBorders>
            <w:shd w:val="clear" w:color="auto" w:fill="auto"/>
            <w:noWrap/>
            <w:vAlign w:val="bottom"/>
            <w:hideMark/>
          </w:tcPr>
          <w:p w14:paraId="3418608B"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 xml:space="preserve">　</w:t>
            </w:r>
          </w:p>
        </w:tc>
      </w:tr>
      <w:tr w:rsidR="00C15E4D" w:rsidRPr="004E0265" w14:paraId="4D23120F"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4045FA24" w14:textId="5578AA7B" w:rsidR="00C15E4D" w:rsidRPr="004E0265" w:rsidRDefault="00C15E4D" w:rsidP="004E0265">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885" w:type="dxa"/>
            <w:tcBorders>
              <w:top w:val="nil"/>
              <w:left w:val="nil"/>
              <w:bottom w:val="single" w:sz="4" w:space="0" w:color="auto"/>
              <w:right w:val="single" w:sz="4" w:space="0" w:color="auto"/>
            </w:tcBorders>
            <w:shd w:val="clear" w:color="auto" w:fill="auto"/>
            <w:noWrap/>
            <w:vAlign w:val="bottom"/>
          </w:tcPr>
          <w:p w14:paraId="579A14F6" w14:textId="77777777" w:rsidR="00C15E4D" w:rsidRPr="004E0265" w:rsidRDefault="00C15E4D" w:rsidP="004E0265">
            <w:pPr>
              <w:spacing w:line="240" w:lineRule="auto"/>
              <w:rPr>
                <w:rFonts w:ascii="等线" w:eastAsia="等线" w:hAnsi="等线" w:cs="宋体"/>
                <w:color w:val="000000"/>
                <w:sz w:val="22"/>
                <w:szCs w:val="22"/>
                <w:lang w:eastAsia="zh-CN"/>
              </w:rPr>
            </w:pPr>
          </w:p>
        </w:tc>
      </w:tr>
      <w:tr w:rsidR="004E0265" w:rsidRPr="004E0265" w14:paraId="2102D16C"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CF3A1FD"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处理时间</w:t>
            </w:r>
          </w:p>
        </w:tc>
        <w:tc>
          <w:tcPr>
            <w:tcW w:w="3885" w:type="dxa"/>
            <w:tcBorders>
              <w:top w:val="nil"/>
              <w:left w:val="nil"/>
              <w:bottom w:val="single" w:sz="4" w:space="0" w:color="auto"/>
              <w:right w:val="single" w:sz="4" w:space="0" w:color="auto"/>
            </w:tcBorders>
            <w:shd w:val="clear" w:color="auto" w:fill="auto"/>
            <w:noWrap/>
            <w:vAlign w:val="bottom"/>
            <w:hideMark/>
          </w:tcPr>
          <w:p w14:paraId="299A56DB" w14:textId="1FEE51F5" w:rsidR="004E0265" w:rsidRPr="004E0265" w:rsidRDefault="00CE5B87" w:rsidP="004E0265">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4E0265" w:rsidRPr="004E0265">
              <w:rPr>
                <w:rFonts w:ascii="等线" w:eastAsia="等线" w:hAnsi="等线" w:cs="宋体" w:hint="eastAsia"/>
                <w:color w:val="000000"/>
                <w:sz w:val="22"/>
                <w:szCs w:val="22"/>
                <w:lang w:eastAsia="zh-CN"/>
              </w:rPr>
              <w:t>工单节点操作时间</w:t>
            </w:r>
          </w:p>
        </w:tc>
      </w:tr>
      <w:tr w:rsidR="004E0265" w:rsidRPr="004E0265" w14:paraId="494139B5" w14:textId="77777777" w:rsidTr="00C15E4D">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428E91D"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服务状态</w:t>
            </w:r>
          </w:p>
        </w:tc>
        <w:tc>
          <w:tcPr>
            <w:tcW w:w="3885" w:type="dxa"/>
            <w:tcBorders>
              <w:top w:val="nil"/>
              <w:left w:val="nil"/>
              <w:bottom w:val="single" w:sz="4" w:space="0" w:color="auto"/>
              <w:right w:val="single" w:sz="4" w:space="0" w:color="auto"/>
            </w:tcBorders>
            <w:shd w:val="clear" w:color="auto" w:fill="auto"/>
            <w:vAlign w:val="bottom"/>
            <w:hideMark/>
          </w:tcPr>
          <w:p w14:paraId="3083BEF3" w14:textId="77777777" w:rsidR="004E0265" w:rsidRPr="004E0265" w:rsidRDefault="004E0265" w:rsidP="004E0265">
            <w:pPr>
              <w:spacing w:line="240" w:lineRule="auto"/>
              <w:rPr>
                <w:rFonts w:ascii="等线" w:eastAsia="等线" w:hAnsi="等线" w:cs="宋体"/>
                <w:color w:val="000000"/>
                <w:sz w:val="22"/>
                <w:szCs w:val="22"/>
                <w:lang w:eastAsia="zh-CN"/>
              </w:rPr>
            </w:pPr>
            <w:r w:rsidRPr="004E0265">
              <w:rPr>
                <w:rFonts w:ascii="等线" w:eastAsia="等线" w:hAnsi="等线" w:cs="宋体" w:hint="eastAsia"/>
                <w:color w:val="000000"/>
                <w:sz w:val="22"/>
                <w:szCs w:val="22"/>
                <w:lang w:eastAsia="zh-CN"/>
              </w:rPr>
              <w:t>1、已受理--派单</w:t>
            </w:r>
            <w:r w:rsidRPr="004E0265">
              <w:rPr>
                <w:rFonts w:ascii="等线" w:eastAsia="等线" w:hAnsi="等线" w:cs="宋体" w:hint="eastAsia"/>
                <w:color w:val="000000"/>
                <w:sz w:val="22"/>
                <w:szCs w:val="22"/>
                <w:lang w:eastAsia="zh-CN"/>
              </w:rPr>
              <w:br/>
              <w:t>2、服务中--收集资料节点提交</w:t>
            </w:r>
            <w:r w:rsidRPr="004E0265">
              <w:rPr>
                <w:rFonts w:ascii="等线" w:eastAsia="等线" w:hAnsi="等线" w:cs="宋体" w:hint="eastAsia"/>
                <w:color w:val="000000"/>
                <w:sz w:val="22"/>
                <w:szCs w:val="22"/>
                <w:lang w:eastAsia="zh-CN"/>
              </w:rPr>
              <w:br/>
              <w:t>3、服务完成--启动服务节点提交</w:t>
            </w:r>
            <w:r w:rsidRPr="004E0265">
              <w:rPr>
                <w:rFonts w:ascii="等线" w:eastAsia="等线" w:hAnsi="等线" w:cs="宋体" w:hint="eastAsia"/>
                <w:color w:val="000000"/>
                <w:sz w:val="22"/>
                <w:szCs w:val="22"/>
                <w:lang w:eastAsia="zh-CN"/>
              </w:rPr>
              <w:br/>
              <w:t>4、服务取消--撤单</w:t>
            </w:r>
          </w:p>
        </w:tc>
      </w:tr>
    </w:tbl>
    <w:p w14:paraId="4F5EB3B9" w14:textId="32F181C5" w:rsidR="0017514E" w:rsidRDefault="0017514E" w:rsidP="0017514E">
      <w:pPr>
        <w:pStyle w:val="3"/>
        <w:rPr>
          <w:lang w:eastAsia="zh-CN"/>
        </w:rPr>
      </w:pPr>
      <w:bookmarkStart w:id="27" w:name="_Toc79589009"/>
      <w:r>
        <w:rPr>
          <w:rFonts w:hint="eastAsia"/>
          <w:lang w:eastAsia="zh-CN"/>
        </w:rPr>
        <w:t>挂号流程工单</w:t>
      </w:r>
      <w:bookmarkEnd w:id="27"/>
    </w:p>
    <w:p w14:paraId="760C33B6" w14:textId="0AD7CB6E" w:rsidR="0017514E" w:rsidRPr="0017514E" w:rsidRDefault="0017514E" w:rsidP="007C2314">
      <w:pPr>
        <w:ind w:firstLineChars="200" w:firstLine="420"/>
        <w:rPr>
          <w:lang w:eastAsia="zh-CN"/>
        </w:rPr>
      </w:pPr>
      <w:r>
        <w:rPr>
          <w:rFonts w:hint="eastAsia"/>
          <w:lang w:eastAsia="zh-CN"/>
        </w:rPr>
        <w:t>需要在</w:t>
      </w:r>
      <w:r>
        <w:rPr>
          <w:rFonts w:hint="eastAsia"/>
          <w:lang w:eastAsia="zh-CN"/>
        </w:rPr>
        <w:t>H</w:t>
      </w:r>
      <w:r>
        <w:rPr>
          <w:lang w:eastAsia="zh-CN"/>
        </w:rPr>
        <w:t>BS</w:t>
      </w:r>
      <w:r>
        <w:rPr>
          <w:rFonts w:hint="eastAsia"/>
          <w:lang w:eastAsia="zh-CN"/>
        </w:rPr>
        <w:t>挂号工单的【科室】中新增一个选项【多学科会诊】</w:t>
      </w:r>
      <w:r w:rsidR="007C2314">
        <w:rPr>
          <w:rFonts w:hint="eastAsia"/>
          <w:lang w:eastAsia="zh-CN"/>
        </w:rPr>
        <w:t>，为科室选择为【多学科会诊】的工单单独提供分配一个服务参数。</w:t>
      </w:r>
    </w:p>
    <w:tbl>
      <w:tblPr>
        <w:tblW w:w="5060" w:type="dxa"/>
        <w:tblLook w:val="04A0" w:firstRow="1" w:lastRow="0" w:firstColumn="1" w:lastColumn="0" w:noHBand="0" w:noVBand="1"/>
      </w:tblPr>
      <w:tblGrid>
        <w:gridCol w:w="1555"/>
        <w:gridCol w:w="3505"/>
      </w:tblGrid>
      <w:tr w:rsidR="0017514E" w:rsidRPr="0017514E" w14:paraId="6788C746" w14:textId="77777777" w:rsidTr="00C15E4D">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B98AC"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字段</w:t>
            </w:r>
          </w:p>
        </w:tc>
        <w:tc>
          <w:tcPr>
            <w:tcW w:w="3505" w:type="dxa"/>
            <w:tcBorders>
              <w:top w:val="single" w:sz="4" w:space="0" w:color="auto"/>
              <w:left w:val="nil"/>
              <w:bottom w:val="single" w:sz="4" w:space="0" w:color="auto"/>
              <w:right w:val="single" w:sz="4" w:space="0" w:color="auto"/>
            </w:tcBorders>
            <w:shd w:val="clear" w:color="auto" w:fill="auto"/>
            <w:noWrap/>
            <w:vAlign w:val="bottom"/>
            <w:hideMark/>
          </w:tcPr>
          <w:p w14:paraId="166CD089"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备注</w:t>
            </w:r>
          </w:p>
        </w:tc>
      </w:tr>
      <w:tr w:rsidR="0017514E" w:rsidRPr="0017514E" w14:paraId="04C2D117"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51A86B"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pmid</w:t>
            </w:r>
          </w:p>
        </w:tc>
        <w:tc>
          <w:tcPr>
            <w:tcW w:w="3505" w:type="dxa"/>
            <w:tcBorders>
              <w:top w:val="nil"/>
              <w:left w:val="nil"/>
              <w:bottom w:val="single" w:sz="4" w:space="0" w:color="auto"/>
              <w:right w:val="single" w:sz="4" w:space="0" w:color="auto"/>
            </w:tcBorders>
            <w:shd w:val="clear" w:color="auto" w:fill="auto"/>
            <w:noWrap/>
            <w:vAlign w:val="bottom"/>
            <w:hideMark/>
          </w:tcPr>
          <w:p w14:paraId="28B6B823"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17514E" w:rsidRPr="0017514E" w14:paraId="3DC14936"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0DBFF93"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就诊人姓名</w:t>
            </w:r>
          </w:p>
        </w:tc>
        <w:tc>
          <w:tcPr>
            <w:tcW w:w="3505" w:type="dxa"/>
            <w:tcBorders>
              <w:top w:val="nil"/>
              <w:left w:val="nil"/>
              <w:bottom w:val="single" w:sz="4" w:space="0" w:color="auto"/>
              <w:right w:val="single" w:sz="4" w:space="0" w:color="auto"/>
            </w:tcBorders>
            <w:shd w:val="clear" w:color="auto" w:fill="auto"/>
            <w:noWrap/>
            <w:vAlign w:val="bottom"/>
            <w:hideMark/>
          </w:tcPr>
          <w:p w14:paraId="52E88849"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17514E" w:rsidRPr="0017514E" w14:paraId="3A0AA53E"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B227DA6"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预约科室</w:t>
            </w:r>
          </w:p>
        </w:tc>
        <w:tc>
          <w:tcPr>
            <w:tcW w:w="3505" w:type="dxa"/>
            <w:tcBorders>
              <w:top w:val="nil"/>
              <w:left w:val="nil"/>
              <w:bottom w:val="single" w:sz="4" w:space="0" w:color="auto"/>
              <w:right w:val="single" w:sz="4" w:space="0" w:color="auto"/>
            </w:tcBorders>
            <w:shd w:val="clear" w:color="auto" w:fill="auto"/>
            <w:noWrap/>
            <w:vAlign w:val="bottom"/>
            <w:hideMark/>
          </w:tcPr>
          <w:p w14:paraId="353B2BC3"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17514E" w:rsidRPr="0017514E" w14:paraId="4A20A257"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572075A"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预约医院</w:t>
            </w:r>
          </w:p>
        </w:tc>
        <w:tc>
          <w:tcPr>
            <w:tcW w:w="3505" w:type="dxa"/>
            <w:tcBorders>
              <w:top w:val="nil"/>
              <w:left w:val="nil"/>
              <w:bottom w:val="single" w:sz="4" w:space="0" w:color="auto"/>
              <w:right w:val="single" w:sz="4" w:space="0" w:color="auto"/>
            </w:tcBorders>
            <w:shd w:val="clear" w:color="auto" w:fill="auto"/>
            <w:noWrap/>
            <w:vAlign w:val="bottom"/>
            <w:hideMark/>
          </w:tcPr>
          <w:p w14:paraId="4290DAA4"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17514E" w:rsidRPr="0017514E" w14:paraId="2F2D2899"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100B87F"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号源级别</w:t>
            </w:r>
          </w:p>
        </w:tc>
        <w:tc>
          <w:tcPr>
            <w:tcW w:w="3505" w:type="dxa"/>
            <w:tcBorders>
              <w:top w:val="nil"/>
              <w:left w:val="nil"/>
              <w:bottom w:val="single" w:sz="4" w:space="0" w:color="auto"/>
              <w:right w:val="single" w:sz="4" w:space="0" w:color="auto"/>
            </w:tcBorders>
            <w:shd w:val="clear" w:color="auto" w:fill="auto"/>
            <w:noWrap/>
            <w:vAlign w:val="bottom"/>
            <w:hideMark/>
          </w:tcPr>
          <w:p w14:paraId="73B2D89E"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 xml:space="preserve">　</w:t>
            </w:r>
          </w:p>
        </w:tc>
      </w:tr>
      <w:tr w:rsidR="00C15E4D" w:rsidRPr="0017514E" w14:paraId="3828F691"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13B21793" w14:textId="1687F5D1" w:rsidR="00C15E4D" w:rsidRPr="0017514E" w:rsidRDefault="00C15E4D" w:rsidP="0017514E">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505" w:type="dxa"/>
            <w:tcBorders>
              <w:top w:val="nil"/>
              <w:left w:val="nil"/>
              <w:bottom w:val="single" w:sz="4" w:space="0" w:color="auto"/>
              <w:right w:val="single" w:sz="4" w:space="0" w:color="auto"/>
            </w:tcBorders>
            <w:shd w:val="clear" w:color="auto" w:fill="auto"/>
            <w:noWrap/>
            <w:vAlign w:val="bottom"/>
          </w:tcPr>
          <w:p w14:paraId="323F0ED6" w14:textId="77777777" w:rsidR="00C15E4D" w:rsidRPr="0017514E" w:rsidRDefault="00C15E4D" w:rsidP="0017514E">
            <w:pPr>
              <w:spacing w:line="240" w:lineRule="auto"/>
              <w:rPr>
                <w:rFonts w:ascii="等线" w:eastAsia="等线" w:hAnsi="等线" w:cs="宋体"/>
                <w:color w:val="000000"/>
                <w:sz w:val="22"/>
                <w:szCs w:val="22"/>
                <w:lang w:eastAsia="zh-CN"/>
              </w:rPr>
            </w:pPr>
          </w:p>
        </w:tc>
      </w:tr>
      <w:tr w:rsidR="0017514E" w:rsidRPr="0017514E" w14:paraId="2F9039C3"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27B5184"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处理时间</w:t>
            </w:r>
          </w:p>
        </w:tc>
        <w:tc>
          <w:tcPr>
            <w:tcW w:w="3505" w:type="dxa"/>
            <w:tcBorders>
              <w:top w:val="nil"/>
              <w:left w:val="nil"/>
              <w:bottom w:val="single" w:sz="4" w:space="0" w:color="auto"/>
              <w:right w:val="single" w:sz="4" w:space="0" w:color="auto"/>
            </w:tcBorders>
            <w:shd w:val="clear" w:color="auto" w:fill="auto"/>
            <w:noWrap/>
            <w:vAlign w:val="bottom"/>
            <w:hideMark/>
          </w:tcPr>
          <w:p w14:paraId="7FF33048" w14:textId="464BC940" w:rsidR="0017514E" w:rsidRPr="0017514E" w:rsidRDefault="00CE5B87" w:rsidP="0017514E">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17514E" w:rsidRPr="0017514E">
              <w:rPr>
                <w:rFonts w:ascii="等线" w:eastAsia="等线" w:hAnsi="等线" w:cs="宋体" w:hint="eastAsia"/>
                <w:color w:val="000000"/>
                <w:sz w:val="22"/>
                <w:szCs w:val="22"/>
                <w:lang w:eastAsia="zh-CN"/>
              </w:rPr>
              <w:t>工单节点操作时间</w:t>
            </w:r>
          </w:p>
        </w:tc>
      </w:tr>
      <w:tr w:rsidR="0017514E" w:rsidRPr="0017514E" w14:paraId="2F4E27AB" w14:textId="77777777" w:rsidTr="00C15E4D">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B04AE34"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服务状态</w:t>
            </w:r>
          </w:p>
        </w:tc>
        <w:tc>
          <w:tcPr>
            <w:tcW w:w="3505" w:type="dxa"/>
            <w:tcBorders>
              <w:top w:val="nil"/>
              <w:left w:val="nil"/>
              <w:bottom w:val="single" w:sz="4" w:space="0" w:color="auto"/>
              <w:right w:val="single" w:sz="4" w:space="0" w:color="auto"/>
            </w:tcBorders>
            <w:shd w:val="clear" w:color="auto" w:fill="auto"/>
            <w:vAlign w:val="bottom"/>
            <w:hideMark/>
          </w:tcPr>
          <w:p w14:paraId="0D9BDBDB" w14:textId="77777777" w:rsidR="0017514E" w:rsidRPr="0017514E" w:rsidRDefault="0017514E" w:rsidP="0017514E">
            <w:pPr>
              <w:spacing w:line="240" w:lineRule="auto"/>
              <w:rPr>
                <w:rFonts w:ascii="等线" w:eastAsia="等线" w:hAnsi="等线" w:cs="宋体"/>
                <w:color w:val="000000"/>
                <w:sz w:val="22"/>
                <w:szCs w:val="22"/>
                <w:lang w:eastAsia="zh-CN"/>
              </w:rPr>
            </w:pPr>
            <w:r w:rsidRPr="0017514E">
              <w:rPr>
                <w:rFonts w:ascii="等线" w:eastAsia="等线" w:hAnsi="等线" w:cs="宋体" w:hint="eastAsia"/>
                <w:color w:val="000000"/>
                <w:sz w:val="22"/>
                <w:szCs w:val="22"/>
                <w:lang w:eastAsia="zh-CN"/>
              </w:rPr>
              <w:t>1、已受理--派单</w:t>
            </w:r>
            <w:r w:rsidRPr="0017514E">
              <w:rPr>
                <w:rFonts w:ascii="等线" w:eastAsia="等线" w:hAnsi="等线" w:cs="宋体" w:hint="eastAsia"/>
                <w:color w:val="000000"/>
                <w:sz w:val="22"/>
                <w:szCs w:val="22"/>
                <w:lang w:eastAsia="zh-CN"/>
              </w:rPr>
              <w:br/>
              <w:t>2、服务中--收集资料节点提交</w:t>
            </w:r>
            <w:r w:rsidRPr="0017514E">
              <w:rPr>
                <w:rFonts w:ascii="等线" w:eastAsia="等线" w:hAnsi="等线" w:cs="宋体" w:hint="eastAsia"/>
                <w:color w:val="000000"/>
                <w:sz w:val="22"/>
                <w:szCs w:val="22"/>
                <w:lang w:eastAsia="zh-CN"/>
              </w:rPr>
              <w:br/>
              <w:t>3、服务完成--启动服务节点提交</w:t>
            </w:r>
            <w:r w:rsidRPr="0017514E">
              <w:rPr>
                <w:rFonts w:ascii="等线" w:eastAsia="等线" w:hAnsi="等线" w:cs="宋体" w:hint="eastAsia"/>
                <w:color w:val="000000"/>
                <w:sz w:val="22"/>
                <w:szCs w:val="22"/>
                <w:lang w:eastAsia="zh-CN"/>
              </w:rPr>
              <w:br/>
              <w:t>4、服务取消--撤单</w:t>
            </w:r>
          </w:p>
        </w:tc>
      </w:tr>
    </w:tbl>
    <w:p w14:paraId="49DB5704" w14:textId="40A6FADD" w:rsidR="0017514E" w:rsidRDefault="001B62BF" w:rsidP="001B62BF">
      <w:pPr>
        <w:pStyle w:val="3"/>
        <w:rPr>
          <w:lang w:eastAsia="zh-CN"/>
        </w:rPr>
      </w:pPr>
      <w:bookmarkStart w:id="28" w:name="_Toc79589010"/>
      <w:r>
        <w:rPr>
          <w:rFonts w:hint="eastAsia"/>
          <w:lang w:eastAsia="zh-CN"/>
        </w:rPr>
        <w:t>其他健康流程</w:t>
      </w:r>
      <w:bookmarkEnd w:id="28"/>
    </w:p>
    <w:p w14:paraId="60F2C327" w14:textId="14058145" w:rsidR="007C2314" w:rsidRDefault="007C2314" w:rsidP="007C2314">
      <w:pPr>
        <w:rPr>
          <w:lang w:eastAsia="zh-CN"/>
        </w:rPr>
      </w:pPr>
      <w:r>
        <w:rPr>
          <w:rFonts w:hint="eastAsia"/>
          <w:lang w:eastAsia="zh-CN"/>
        </w:rPr>
        <w:t>分配服务参数</w:t>
      </w:r>
      <w:r w:rsidR="00FF4014">
        <w:rPr>
          <w:rFonts w:hint="eastAsia"/>
          <w:lang w:eastAsia="zh-CN"/>
        </w:rPr>
        <w:t>（与服务分类对应）</w:t>
      </w:r>
      <w:r>
        <w:rPr>
          <w:rFonts w:hint="eastAsia"/>
          <w:lang w:eastAsia="zh-CN"/>
        </w:rPr>
        <w:t>：</w:t>
      </w:r>
    </w:p>
    <w:p w14:paraId="6AD28E10" w14:textId="0E4EF300" w:rsidR="007C2314" w:rsidRDefault="007C2314" w:rsidP="007C2314">
      <w:pPr>
        <w:pStyle w:val="ac"/>
        <w:numPr>
          <w:ilvl w:val="0"/>
          <w:numId w:val="19"/>
        </w:numPr>
        <w:ind w:firstLineChars="0"/>
        <w:rPr>
          <w:lang w:eastAsia="zh-CN"/>
        </w:rPr>
      </w:pPr>
      <w:r>
        <w:rPr>
          <w:rFonts w:hint="eastAsia"/>
          <w:lang w:eastAsia="zh-CN"/>
        </w:rPr>
        <w:t>心理健康咨询</w:t>
      </w:r>
    </w:p>
    <w:p w14:paraId="39E7D7CF" w14:textId="0696F0CD" w:rsidR="007C2314" w:rsidRDefault="007C2314" w:rsidP="007C2314">
      <w:pPr>
        <w:pStyle w:val="ac"/>
        <w:numPr>
          <w:ilvl w:val="0"/>
          <w:numId w:val="19"/>
        </w:numPr>
        <w:ind w:firstLineChars="0"/>
        <w:rPr>
          <w:lang w:eastAsia="zh-CN"/>
        </w:rPr>
      </w:pPr>
      <w:r>
        <w:rPr>
          <w:rFonts w:hint="eastAsia"/>
          <w:lang w:eastAsia="zh-CN"/>
        </w:rPr>
        <w:t>国内二诊</w:t>
      </w:r>
    </w:p>
    <w:p w14:paraId="01A8455C" w14:textId="168316DA" w:rsidR="007C2314" w:rsidRDefault="007C2314" w:rsidP="007C2314">
      <w:pPr>
        <w:pStyle w:val="ac"/>
        <w:numPr>
          <w:ilvl w:val="0"/>
          <w:numId w:val="19"/>
        </w:numPr>
        <w:ind w:firstLineChars="0"/>
        <w:rPr>
          <w:lang w:eastAsia="zh-CN"/>
        </w:rPr>
      </w:pPr>
      <w:r>
        <w:rPr>
          <w:rFonts w:hint="eastAsia"/>
          <w:lang w:eastAsia="zh-CN"/>
        </w:rPr>
        <w:t>国外二诊</w:t>
      </w:r>
    </w:p>
    <w:p w14:paraId="6CB11FC0" w14:textId="612A353B" w:rsidR="007C2314" w:rsidRDefault="007C2314" w:rsidP="007C2314">
      <w:pPr>
        <w:pStyle w:val="ac"/>
        <w:numPr>
          <w:ilvl w:val="0"/>
          <w:numId w:val="19"/>
        </w:numPr>
        <w:ind w:firstLineChars="0"/>
        <w:rPr>
          <w:lang w:eastAsia="zh-CN"/>
        </w:rPr>
      </w:pPr>
      <w:r>
        <w:rPr>
          <w:rFonts w:hint="eastAsia"/>
          <w:lang w:eastAsia="zh-CN"/>
        </w:rPr>
        <w:t>陪医陪同</w:t>
      </w:r>
    </w:p>
    <w:p w14:paraId="2B49077B" w14:textId="6BAFF764" w:rsidR="007C2314" w:rsidRDefault="007C2314" w:rsidP="007C2314">
      <w:pPr>
        <w:pStyle w:val="ac"/>
        <w:numPr>
          <w:ilvl w:val="0"/>
          <w:numId w:val="19"/>
        </w:numPr>
        <w:ind w:firstLineChars="0"/>
        <w:rPr>
          <w:lang w:eastAsia="zh-CN"/>
        </w:rPr>
      </w:pPr>
      <w:r>
        <w:rPr>
          <w:rFonts w:hint="eastAsia"/>
          <w:lang w:eastAsia="zh-CN"/>
        </w:rPr>
        <w:t>院后照护服务</w:t>
      </w:r>
    </w:p>
    <w:p w14:paraId="58B2A459" w14:textId="61810549" w:rsidR="007C2314" w:rsidRDefault="007C2314" w:rsidP="007C2314">
      <w:pPr>
        <w:pStyle w:val="ac"/>
        <w:numPr>
          <w:ilvl w:val="0"/>
          <w:numId w:val="19"/>
        </w:numPr>
        <w:ind w:firstLineChars="0"/>
        <w:rPr>
          <w:lang w:eastAsia="zh-CN"/>
        </w:rPr>
      </w:pPr>
      <w:r>
        <w:rPr>
          <w:rFonts w:hint="eastAsia"/>
          <w:lang w:eastAsia="zh-CN"/>
        </w:rPr>
        <w:t>院中探访服务</w:t>
      </w:r>
    </w:p>
    <w:p w14:paraId="2DB4B9C8" w14:textId="7A82C246" w:rsidR="007C2314" w:rsidRDefault="007C2314" w:rsidP="007C2314">
      <w:pPr>
        <w:pStyle w:val="ac"/>
        <w:numPr>
          <w:ilvl w:val="0"/>
          <w:numId w:val="19"/>
        </w:numPr>
        <w:ind w:firstLineChars="0"/>
        <w:rPr>
          <w:lang w:eastAsia="zh-CN"/>
        </w:rPr>
      </w:pPr>
      <w:r>
        <w:rPr>
          <w:rFonts w:hint="eastAsia"/>
          <w:lang w:eastAsia="zh-CN"/>
        </w:rPr>
        <w:lastRenderedPageBreak/>
        <w:t>院内照护服务</w:t>
      </w:r>
    </w:p>
    <w:p w14:paraId="0563EB7F" w14:textId="6E29EE02" w:rsidR="007C2314" w:rsidRDefault="007C2314" w:rsidP="007C2314">
      <w:pPr>
        <w:pStyle w:val="ac"/>
        <w:numPr>
          <w:ilvl w:val="0"/>
          <w:numId w:val="19"/>
        </w:numPr>
        <w:ind w:firstLineChars="0"/>
        <w:rPr>
          <w:lang w:eastAsia="zh-CN"/>
        </w:rPr>
      </w:pPr>
      <w:r>
        <w:rPr>
          <w:rFonts w:hint="eastAsia"/>
          <w:lang w:eastAsia="zh-CN"/>
        </w:rPr>
        <w:t>特药服务</w:t>
      </w:r>
    </w:p>
    <w:p w14:paraId="599CACF9" w14:textId="0520DB78" w:rsidR="007C2314" w:rsidRPr="007C2314" w:rsidRDefault="007C2314" w:rsidP="007C2314">
      <w:pPr>
        <w:pStyle w:val="ac"/>
        <w:numPr>
          <w:ilvl w:val="0"/>
          <w:numId w:val="19"/>
        </w:numPr>
        <w:ind w:firstLineChars="0"/>
        <w:rPr>
          <w:lang w:eastAsia="zh-CN"/>
        </w:rPr>
      </w:pPr>
      <w:r>
        <w:rPr>
          <w:rFonts w:hint="eastAsia"/>
          <w:lang w:eastAsia="zh-CN"/>
        </w:rPr>
        <w:t>海外就医</w:t>
      </w:r>
    </w:p>
    <w:tbl>
      <w:tblPr>
        <w:tblW w:w="5020" w:type="dxa"/>
        <w:tblLook w:val="04A0" w:firstRow="1" w:lastRow="0" w:firstColumn="1" w:lastColumn="0" w:noHBand="0" w:noVBand="1"/>
      </w:tblPr>
      <w:tblGrid>
        <w:gridCol w:w="1555"/>
        <w:gridCol w:w="3465"/>
      </w:tblGrid>
      <w:tr w:rsidR="007C2314" w:rsidRPr="007C2314" w14:paraId="5E10058C" w14:textId="77777777" w:rsidTr="00C15E4D">
        <w:trPr>
          <w:trHeight w:val="285"/>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B8BB6"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字段</w:t>
            </w:r>
          </w:p>
        </w:tc>
        <w:tc>
          <w:tcPr>
            <w:tcW w:w="3465" w:type="dxa"/>
            <w:tcBorders>
              <w:top w:val="single" w:sz="4" w:space="0" w:color="auto"/>
              <w:left w:val="nil"/>
              <w:bottom w:val="single" w:sz="4" w:space="0" w:color="auto"/>
              <w:right w:val="single" w:sz="4" w:space="0" w:color="auto"/>
            </w:tcBorders>
            <w:shd w:val="clear" w:color="auto" w:fill="auto"/>
            <w:noWrap/>
            <w:vAlign w:val="bottom"/>
            <w:hideMark/>
          </w:tcPr>
          <w:p w14:paraId="2E2BB6C9"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备注</w:t>
            </w:r>
          </w:p>
        </w:tc>
      </w:tr>
      <w:tr w:rsidR="007C2314" w:rsidRPr="007C2314" w14:paraId="6BD12F0E"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B1C578"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pmid</w:t>
            </w:r>
          </w:p>
        </w:tc>
        <w:tc>
          <w:tcPr>
            <w:tcW w:w="3465" w:type="dxa"/>
            <w:tcBorders>
              <w:top w:val="nil"/>
              <w:left w:val="nil"/>
              <w:bottom w:val="single" w:sz="4" w:space="0" w:color="auto"/>
              <w:right w:val="single" w:sz="4" w:space="0" w:color="auto"/>
            </w:tcBorders>
            <w:shd w:val="clear" w:color="auto" w:fill="auto"/>
            <w:noWrap/>
            <w:vAlign w:val="bottom"/>
            <w:hideMark/>
          </w:tcPr>
          <w:p w14:paraId="69F15EDD"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 xml:space="preserve">　</w:t>
            </w:r>
          </w:p>
        </w:tc>
      </w:tr>
      <w:tr w:rsidR="007C2314" w:rsidRPr="007C2314" w14:paraId="0E8AA00E"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3072611"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会员姓名</w:t>
            </w:r>
          </w:p>
        </w:tc>
        <w:tc>
          <w:tcPr>
            <w:tcW w:w="3465" w:type="dxa"/>
            <w:tcBorders>
              <w:top w:val="nil"/>
              <w:left w:val="nil"/>
              <w:bottom w:val="single" w:sz="4" w:space="0" w:color="auto"/>
              <w:right w:val="single" w:sz="4" w:space="0" w:color="auto"/>
            </w:tcBorders>
            <w:shd w:val="clear" w:color="auto" w:fill="auto"/>
            <w:noWrap/>
            <w:vAlign w:val="bottom"/>
            <w:hideMark/>
          </w:tcPr>
          <w:p w14:paraId="544C4F4A"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 xml:space="preserve">　</w:t>
            </w:r>
          </w:p>
        </w:tc>
      </w:tr>
      <w:tr w:rsidR="00C15E4D" w:rsidRPr="007C2314" w14:paraId="101A6BCE"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tcPr>
          <w:p w14:paraId="3E0B9271" w14:textId="60A6805F" w:rsidR="00C15E4D" w:rsidRPr="007C2314" w:rsidRDefault="00C15E4D" w:rsidP="007C2314">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工单创建时间</w:t>
            </w:r>
          </w:p>
        </w:tc>
        <w:tc>
          <w:tcPr>
            <w:tcW w:w="3465" w:type="dxa"/>
            <w:tcBorders>
              <w:top w:val="nil"/>
              <w:left w:val="nil"/>
              <w:bottom w:val="single" w:sz="4" w:space="0" w:color="auto"/>
              <w:right w:val="single" w:sz="4" w:space="0" w:color="auto"/>
            </w:tcBorders>
            <w:shd w:val="clear" w:color="auto" w:fill="auto"/>
            <w:noWrap/>
            <w:vAlign w:val="bottom"/>
          </w:tcPr>
          <w:p w14:paraId="5CFDCFD1" w14:textId="77777777" w:rsidR="00C15E4D" w:rsidRPr="007C2314" w:rsidRDefault="00C15E4D" w:rsidP="007C2314">
            <w:pPr>
              <w:spacing w:line="240" w:lineRule="auto"/>
              <w:rPr>
                <w:rFonts w:ascii="等线" w:eastAsia="等线" w:hAnsi="等线" w:cs="宋体"/>
                <w:color w:val="000000"/>
                <w:sz w:val="22"/>
                <w:szCs w:val="22"/>
                <w:lang w:eastAsia="zh-CN"/>
              </w:rPr>
            </w:pPr>
          </w:p>
        </w:tc>
      </w:tr>
      <w:tr w:rsidR="007C2314" w:rsidRPr="007C2314" w14:paraId="6AAA9C47" w14:textId="77777777" w:rsidTr="00C15E4D">
        <w:trPr>
          <w:trHeight w:val="285"/>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72AE836"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处理时间</w:t>
            </w:r>
          </w:p>
        </w:tc>
        <w:tc>
          <w:tcPr>
            <w:tcW w:w="3465" w:type="dxa"/>
            <w:tcBorders>
              <w:top w:val="nil"/>
              <w:left w:val="nil"/>
              <w:bottom w:val="single" w:sz="4" w:space="0" w:color="auto"/>
              <w:right w:val="single" w:sz="4" w:space="0" w:color="auto"/>
            </w:tcBorders>
            <w:shd w:val="clear" w:color="auto" w:fill="auto"/>
            <w:noWrap/>
            <w:vAlign w:val="bottom"/>
            <w:hideMark/>
          </w:tcPr>
          <w:p w14:paraId="441B697C" w14:textId="6658A841" w:rsidR="007C2314" w:rsidRPr="007C2314" w:rsidRDefault="003A066A" w:rsidP="007C2314">
            <w:pPr>
              <w:spacing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当前</w:t>
            </w:r>
            <w:r w:rsidR="007C2314" w:rsidRPr="007C2314">
              <w:rPr>
                <w:rFonts w:ascii="等线" w:eastAsia="等线" w:hAnsi="等线" w:cs="宋体" w:hint="eastAsia"/>
                <w:color w:val="000000"/>
                <w:sz w:val="22"/>
                <w:szCs w:val="22"/>
                <w:lang w:eastAsia="zh-CN"/>
              </w:rPr>
              <w:t>工单节点操作时间</w:t>
            </w:r>
          </w:p>
        </w:tc>
      </w:tr>
      <w:tr w:rsidR="007C2314" w:rsidRPr="007C2314" w14:paraId="28878DBF" w14:textId="77777777" w:rsidTr="00C15E4D">
        <w:trPr>
          <w:trHeight w:val="114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E3A2EA7"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服务状态</w:t>
            </w:r>
          </w:p>
        </w:tc>
        <w:tc>
          <w:tcPr>
            <w:tcW w:w="3465" w:type="dxa"/>
            <w:tcBorders>
              <w:top w:val="nil"/>
              <w:left w:val="nil"/>
              <w:bottom w:val="single" w:sz="4" w:space="0" w:color="auto"/>
              <w:right w:val="single" w:sz="4" w:space="0" w:color="auto"/>
            </w:tcBorders>
            <w:shd w:val="clear" w:color="auto" w:fill="auto"/>
            <w:vAlign w:val="bottom"/>
            <w:hideMark/>
          </w:tcPr>
          <w:p w14:paraId="091C94DD" w14:textId="77777777" w:rsidR="007C2314" w:rsidRPr="007C2314" w:rsidRDefault="007C2314" w:rsidP="007C2314">
            <w:pPr>
              <w:spacing w:line="240" w:lineRule="auto"/>
              <w:rPr>
                <w:rFonts w:ascii="等线" w:eastAsia="等线" w:hAnsi="等线" w:cs="宋体"/>
                <w:color w:val="000000"/>
                <w:sz w:val="22"/>
                <w:szCs w:val="22"/>
                <w:lang w:eastAsia="zh-CN"/>
              </w:rPr>
            </w:pPr>
            <w:r w:rsidRPr="007C2314">
              <w:rPr>
                <w:rFonts w:ascii="等线" w:eastAsia="等线" w:hAnsi="等线" w:cs="宋体" w:hint="eastAsia"/>
                <w:color w:val="000000"/>
                <w:sz w:val="22"/>
                <w:szCs w:val="22"/>
                <w:lang w:eastAsia="zh-CN"/>
              </w:rPr>
              <w:t>1、已受理--派单</w:t>
            </w:r>
            <w:r w:rsidRPr="007C2314">
              <w:rPr>
                <w:rFonts w:ascii="等线" w:eastAsia="等线" w:hAnsi="等线" w:cs="宋体" w:hint="eastAsia"/>
                <w:color w:val="000000"/>
                <w:sz w:val="22"/>
                <w:szCs w:val="22"/>
                <w:lang w:eastAsia="zh-CN"/>
              </w:rPr>
              <w:br/>
              <w:t>2、服务中--收集资料节点提交</w:t>
            </w:r>
            <w:r w:rsidRPr="007C2314">
              <w:rPr>
                <w:rFonts w:ascii="等线" w:eastAsia="等线" w:hAnsi="等线" w:cs="宋体" w:hint="eastAsia"/>
                <w:color w:val="000000"/>
                <w:sz w:val="22"/>
                <w:szCs w:val="22"/>
                <w:lang w:eastAsia="zh-CN"/>
              </w:rPr>
              <w:br/>
              <w:t>3、服务完成--启动服务节点提交</w:t>
            </w:r>
            <w:r w:rsidRPr="007C2314">
              <w:rPr>
                <w:rFonts w:ascii="等线" w:eastAsia="等线" w:hAnsi="等线" w:cs="宋体" w:hint="eastAsia"/>
                <w:color w:val="000000"/>
                <w:sz w:val="22"/>
                <w:szCs w:val="22"/>
                <w:lang w:eastAsia="zh-CN"/>
              </w:rPr>
              <w:br/>
              <w:t>4、服务取消--撤单</w:t>
            </w:r>
          </w:p>
        </w:tc>
      </w:tr>
      <w:bookmarkEnd w:id="25"/>
    </w:tbl>
    <w:p w14:paraId="1B8F1453" w14:textId="77777777" w:rsidR="001B62BF" w:rsidRPr="007C2314" w:rsidRDefault="001B62BF" w:rsidP="001B62BF">
      <w:pPr>
        <w:rPr>
          <w:lang w:eastAsia="zh-CN"/>
        </w:rPr>
      </w:pPr>
    </w:p>
    <w:sectPr w:rsidR="001B62BF" w:rsidRPr="007C23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465E" w14:textId="77777777" w:rsidR="00AD597C" w:rsidRDefault="00AD597C">
      <w:pPr>
        <w:spacing w:line="240" w:lineRule="auto"/>
      </w:pPr>
      <w:r>
        <w:separator/>
      </w:r>
    </w:p>
  </w:endnote>
  <w:endnote w:type="continuationSeparator" w:id="0">
    <w:p w14:paraId="0E83BF8F" w14:textId="77777777" w:rsidR="00AD597C" w:rsidRDefault="00AD5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9E34" w14:textId="77777777" w:rsidR="000747BC" w:rsidRPr="00B648AA" w:rsidRDefault="000747BC">
    <w:pPr>
      <w:pStyle w:val="a3"/>
      <w:jc w:val="center"/>
      <w:rPr>
        <w:i w:val="0"/>
        <w:lang w:eastAsia="zh-CN"/>
      </w:rPr>
    </w:pPr>
    <w:r w:rsidRPr="00B648AA">
      <w:rPr>
        <w:rFonts w:hint="eastAsia"/>
        <w:i w:val="0"/>
        <w:lang w:eastAsia="zh-CN"/>
      </w:rPr>
      <w:t>包括文档的使用、修改以及分发受版权限制，版权所有：</w:t>
    </w:r>
    <w:r>
      <w:rPr>
        <w:rFonts w:hint="eastAsia"/>
        <w:i w:val="0"/>
        <w:lang w:eastAsia="zh-CN"/>
      </w:rPr>
      <w:t>远盟普惠</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EA82" w14:textId="77777777" w:rsidR="000747BC" w:rsidRDefault="000747B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C413" w14:textId="77777777" w:rsidR="00AD597C" w:rsidRDefault="00AD597C">
      <w:pPr>
        <w:spacing w:line="240" w:lineRule="auto"/>
      </w:pPr>
      <w:r>
        <w:separator/>
      </w:r>
    </w:p>
  </w:footnote>
  <w:footnote w:type="continuationSeparator" w:id="0">
    <w:p w14:paraId="01CEDBBF" w14:textId="77777777" w:rsidR="00AD597C" w:rsidRDefault="00AD59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8D42" w14:textId="3D9D737F" w:rsidR="000747BC" w:rsidRDefault="000747BC">
    <w:pPr>
      <w:pStyle w:val="a4"/>
      <w:rPr>
        <w:lang w:eastAsia="zh-CN"/>
      </w:rPr>
    </w:pPr>
    <w:r>
      <w:rPr>
        <w:rFonts w:hint="eastAsia"/>
        <w:i w:val="0"/>
        <w:lang w:eastAsia="zh-CN"/>
      </w:rPr>
      <w:t>需求</w:t>
    </w:r>
    <w:r w:rsidRPr="001C5E2C">
      <w:rPr>
        <w:rFonts w:hint="eastAsia"/>
        <w:i w:val="0"/>
        <w:lang w:eastAsia="zh-CN"/>
      </w:rPr>
      <w:t>规格说明书</w:t>
    </w:r>
    <w:r>
      <w:rPr>
        <w:lang w:eastAsia="zh-CN"/>
      </w:rPr>
      <w:tab/>
    </w:r>
    <w:r w:rsidRPr="001C5E2C">
      <w:rPr>
        <w:i w:val="0"/>
        <w:lang w:eastAsia="zh-CN"/>
      </w:rPr>
      <w:tab/>
    </w:r>
    <w:r>
      <w:rPr>
        <w:lang w:eastAsia="zh-CN"/>
      </w:rPr>
      <w:t xml:space="preserve">Page </w:t>
    </w:r>
    <w:r>
      <w:fldChar w:fldCharType="begin"/>
    </w:r>
    <w:r>
      <w:rPr>
        <w:lang w:eastAsia="zh-CN"/>
      </w:rPr>
      <w:instrText xml:space="preserve"> PAGE  \* MERGEFORMAT </w:instrText>
    </w:r>
    <w:r>
      <w:fldChar w:fldCharType="separate"/>
    </w:r>
    <w:r w:rsidR="00DA5B3B">
      <w:rPr>
        <w:noProof/>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11D0D"/>
    <w:multiLevelType w:val="hybridMultilevel"/>
    <w:tmpl w:val="E362E13A"/>
    <w:lvl w:ilvl="0" w:tplc="3DB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352D9"/>
    <w:multiLevelType w:val="hybridMultilevel"/>
    <w:tmpl w:val="898C3FF8"/>
    <w:lvl w:ilvl="0" w:tplc="686E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21578"/>
    <w:multiLevelType w:val="hybridMultilevel"/>
    <w:tmpl w:val="7D9AE030"/>
    <w:lvl w:ilvl="0" w:tplc="FF08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CC220B"/>
    <w:multiLevelType w:val="hybridMultilevel"/>
    <w:tmpl w:val="E9A28416"/>
    <w:lvl w:ilvl="0" w:tplc="06B0D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3B70E1"/>
    <w:multiLevelType w:val="hybridMultilevel"/>
    <w:tmpl w:val="6C206D36"/>
    <w:lvl w:ilvl="0" w:tplc="DD50E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7E1A54"/>
    <w:multiLevelType w:val="hybridMultilevel"/>
    <w:tmpl w:val="0DCCC9F0"/>
    <w:lvl w:ilvl="0" w:tplc="0B1C9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9C2DA5"/>
    <w:multiLevelType w:val="hybridMultilevel"/>
    <w:tmpl w:val="97E25B24"/>
    <w:lvl w:ilvl="0" w:tplc="1654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D0361B"/>
    <w:multiLevelType w:val="hybridMultilevel"/>
    <w:tmpl w:val="5750F73A"/>
    <w:lvl w:ilvl="0" w:tplc="4E382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E6CC5"/>
    <w:multiLevelType w:val="hybridMultilevel"/>
    <w:tmpl w:val="DE3E823E"/>
    <w:lvl w:ilvl="0" w:tplc="38C8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1A3BD0"/>
    <w:multiLevelType w:val="hybridMultilevel"/>
    <w:tmpl w:val="047081C6"/>
    <w:lvl w:ilvl="0" w:tplc="7C2E8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178B5"/>
    <w:multiLevelType w:val="hybridMultilevel"/>
    <w:tmpl w:val="08CA69BA"/>
    <w:lvl w:ilvl="0" w:tplc="D6062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5E7246"/>
    <w:multiLevelType w:val="hybridMultilevel"/>
    <w:tmpl w:val="732E24BA"/>
    <w:lvl w:ilvl="0" w:tplc="A1222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5A4CFE"/>
    <w:multiLevelType w:val="hybridMultilevel"/>
    <w:tmpl w:val="5AC8316E"/>
    <w:lvl w:ilvl="0" w:tplc="073CC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7"/>
  </w:num>
  <w:num w:numId="5">
    <w:abstractNumId w:val="13"/>
  </w:num>
  <w:num w:numId="6">
    <w:abstractNumId w:val="11"/>
  </w:num>
  <w:num w:numId="7">
    <w:abstractNumId w:val="9"/>
  </w:num>
  <w:num w:numId="8">
    <w:abstractNumId w:val="8"/>
  </w:num>
  <w:num w:numId="9">
    <w:abstractNumId w:val="10"/>
  </w:num>
  <w:num w:numId="10">
    <w:abstractNumId w:val="6"/>
  </w:num>
  <w:num w:numId="11">
    <w:abstractNumId w:val="1"/>
  </w:num>
  <w:num w:numId="12">
    <w:abstractNumId w:val="0"/>
  </w:num>
  <w:num w:numId="13">
    <w:abstractNumId w:val="0"/>
  </w:num>
  <w:num w:numId="14">
    <w:abstractNumId w:val="0"/>
  </w:num>
  <w:num w:numId="15">
    <w:abstractNumId w:val="12"/>
  </w:num>
  <w:num w:numId="16">
    <w:abstractNumId w:val="5"/>
  </w:num>
  <w:num w:numId="17">
    <w:abstractNumId w:val="0"/>
  </w:num>
  <w:num w:numId="18">
    <w:abstractNumId w:val="0"/>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E70209"/>
    <w:rsid w:val="000017B7"/>
    <w:rsid w:val="00001E76"/>
    <w:rsid w:val="000040C3"/>
    <w:rsid w:val="00004385"/>
    <w:rsid w:val="00004B16"/>
    <w:rsid w:val="00005351"/>
    <w:rsid w:val="00005A08"/>
    <w:rsid w:val="00005C70"/>
    <w:rsid w:val="00005DDC"/>
    <w:rsid w:val="000061ED"/>
    <w:rsid w:val="00006CA5"/>
    <w:rsid w:val="0001122D"/>
    <w:rsid w:val="00014193"/>
    <w:rsid w:val="000143EA"/>
    <w:rsid w:val="000148EC"/>
    <w:rsid w:val="000149DC"/>
    <w:rsid w:val="0001515B"/>
    <w:rsid w:val="000153CF"/>
    <w:rsid w:val="0001552D"/>
    <w:rsid w:val="00015FCD"/>
    <w:rsid w:val="000160F3"/>
    <w:rsid w:val="000166D8"/>
    <w:rsid w:val="000167D4"/>
    <w:rsid w:val="000171FC"/>
    <w:rsid w:val="00017346"/>
    <w:rsid w:val="000176A1"/>
    <w:rsid w:val="00017A28"/>
    <w:rsid w:val="00017AAB"/>
    <w:rsid w:val="000215BC"/>
    <w:rsid w:val="00021C7B"/>
    <w:rsid w:val="0002242E"/>
    <w:rsid w:val="000227A9"/>
    <w:rsid w:val="000232E9"/>
    <w:rsid w:val="00023512"/>
    <w:rsid w:val="00023CD1"/>
    <w:rsid w:val="0002478E"/>
    <w:rsid w:val="00024AE1"/>
    <w:rsid w:val="00024BED"/>
    <w:rsid w:val="00025921"/>
    <w:rsid w:val="00026156"/>
    <w:rsid w:val="00026169"/>
    <w:rsid w:val="000261D3"/>
    <w:rsid w:val="00026358"/>
    <w:rsid w:val="00027CC5"/>
    <w:rsid w:val="00032F7B"/>
    <w:rsid w:val="00033F93"/>
    <w:rsid w:val="000344BA"/>
    <w:rsid w:val="00035BF9"/>
    <w:rsid w:val="00035F87"/>
    <w:rsid w:val="00037D96"/>
    <w:rsid w:val="00037F82"/>
    <w:rsid w:val="00040024"/>
    <w:rsid w:val="0004152E"/>
    <w:rsid w:val="000417A2"/>
    <w:rsid w:val="00042589"/>
    <w:rsid w:val="00043695"/>
    <w:rsid w:val="00046ED6"/>
    <w:rsid w:val="00046EE8"/>
    <w:rsid w:val="000508D0"/>
    <w:rsid w:val="00050C72"/>
    <w:rsid w:val="000522A2"/>
    <w:rsid w:val="00055994"/>
    <w:rsid w:val="000572BD"/>
    <w:rsid w:val="00057617"/>
    <w:rsid w:val="00061E43"/>
    <w:rsid w:val="00062D77"/>
    <w:rsid w:val="00063BF7"/>
    <w:rsid w:val="00064729"/>
    <w:rsid w:val="000657D3"/>
    <w:rsid w:val="00071867"/>
    <w:rsid w:val="00071D16"/>
    <w:rsid w:val="00072260"/>
    <w:rsid w:val="000747BC"/>
    <w:rsid w:val="00074930"/>
    <w:rsid w:val="00074AAD"/>
    <w:rsid w:val="000753B4"/>
    <w:rsid w:val="0007564C"/>
    <w:rsid w:val="00075874"/>
    <w:rsid w:val="000763BD"/>
    <w:rsid w:val="00076ED7"/>
    <w:rsid w:val="00077C2E"/>
    <w:rsid w:val="00081B6F"/>
    <w:rsid w:val="00081BC6"/>
    <w:rsid w:val="00081F88"/>
    <w:rsid w:val="00081F93"/>
    <w:rsid w:val="00082A02"/>
    <w:rsid w:val="00082A2D"/>
    <w:rsid w:val="00082FF3"/>
    <w:rsid w:val="00083488"/>
    <w:rsid w:val="00083F1E"/>
    <w:rsid w:val="00085D61"/>
    <w:rsid w:val="00085FB5"/>
    <w:rsid w:val="0008641B"/>
    <w:rsid w:val="00086D2C"/>
    <w:rsid w:val="00093067"/>
    <w:rsid w:val="000932CF"/>
    <w:rsid w:val="0009363F"/>
    <w:rsid w:val="00093790"/>
    <w:rsid w:val="000938FE"/>
    <w:rsid w:val="00093FA1"/>
    <w:rsid w:val="000942D8"/>
    <w:rsid w:val="00095425"/>
    <w:rsid w:val="00096EDF"/>
    <w:rsid w:val="000971DE"/>
    <w:rsid w:val="00097460"/>
    <w:rsid w:val="00097649"/>
    <w:rsid w:val="00097680"/>
    <w:rsid w:val="000978BB"/>
    <w:rsid w:val="00097B7D"/>
    <w:rsid w:val="000A0D2E"/>
    <w:rsid w:val="000A1276"/>
    <w:rsid w:val="000A1B14"/>
    <w:rsid w:val="000A21E1"/>
    <w:rsid w:val="000A22A5"/>
    <w:rsid w:val="000A2B14"/>
    <w:rsid w:val="000A3897"/>
    <w:rsid w:val="000A59CA"/>
    <w:rsid w:val="000A60BA"/>
    <w:rsid w:val="000A6BD6"/>
    <w:rsid w:val="000A6C61"/>
    <w:rsid w:val="000A7310"/>
    <w:rsid w:val="000B0344"/>
    <w:rsid w:val="000B117E"/>
    <w:rsid w:val="000B1182"/>
    <w:rsid w:val="000B1D2A"/>
    <w:rsid w:val="000B1F0B"/>
    <w:rsid w:val="000B225A"/>
    <w:rsid w:val="000B5D97"/>
    <w:rsid w:val="000B5E1D"/>
    <w:rsid w:val="000B6E30"/>
    <w:rsid w:val="000C034C"/>
    <w:rsid w:val="000C0350"/>
    <w:rsid w:val="000C2068"/>
    <w:rsid w:val="000C20B7"/>
    <w:rsid w:val="000C36C1"/>
    <w:rsid w:val="000C43E1"/>
    <w:rsid w:val="000C4907"/>
    <w:rsid w:val="000C4A0B"/>
    <w:rsid w:val="000C5EF2"/>
    <w:rsid w:val="000D130B"/>
    <w:rsid w:val="000D152F"/>
    <w:rsid w:val="000D3F5E"/>
    <w:rsid w:val="000D4F85"/>
    <w:rsid w:val="000D51A8"/>
    <w:rsid w:val="000D55E5"/>
    <w:rsid w:val="000D614B"/>
    <w:rsid w:val="000D7A11"/>
    <w:rsid w:val="000D7FA4"/>
    <w:rsid w:val="000E0ABF"/>
    <w:rsid w:val="000E176C"/>
    <w:rsid w:val="000E1FF8"/>
    <w:rsid w:val="000E2910"/>
    <w:rsid w:val="000E2B98"/>
    <w:rsid w:val="000E32F1"/>
    <w:rsid w:val="000E4276"/>
    <w:rsid w:val="000E4880"/>
    <w:rsid w:val="000E5FD8"/>
    <w:rsid w:val="000E637B"/>
    <w:rsid w:val="000E6736"/>
    <w:rsid w:val="000F23E4"/>
    <w:rsid w:val="000F3877"/>
    <w:rsid w:val="000F4DCA"/>
    <w:rsid w:val="000F6A86"/>
    <w:rsid w:val="000F7A75"/>
    <w:rsid w:val="00100BF1"/>
    <w:rsid w:val="001016B3"/>
    <w:rsid w:val="001025F7"/>
    <w:rsid w:val="0010263A"/>
    <w:rsid w:val="00102D0F"/>
    <w:rsid w:val="00104925"/>
    <w:rsid w:val="00104A1F"/>
    <w:rsid w:val="0010661E"/>
    <w:rsid w:val="00110405"/>
    <w:rsid w:val="00110536"/>
    <w:rsid w:val="001112A8"/>
    <w:rsid w:val="00111989"/>
    <w:rsid w:val="001127E4"/>
    <w:rsid w:val="00116D34"/>
    <w:rsid w:val="001177A1"/>
    <w:rsid w:val="001206A3"/>
    <w:rsid w:val="00120C0C"/>
    <w:rsid w:val="00121AFF"/>
    <w:rsid w:val="001235A2"/>
    <w:rsid w:val="0012477B"/>
    <w:rsid w:val="001259E4"/>
    <w:rsid w:val="00125FEB"/>
    <w:rsid w:val="00126ED2"/>
    <w:rsid w:val="00127EB9"/>
    <w:rsid w:val="00133F94"/>
    <w:rsid w:val="00134B1D"/>
    <w:rsid w:val="00135796"/>
    <w:rsid w:val="001360B8"/>
    <w:rsid w:val="001403FE"/>
    <w:rsid w:val="0014082A"/>
    <w:rsid w:val="0014119C"/>
    <w:rsid w:val="0014169C"/>
    <w:rsid w:val="001431FE"/>
    <w:rsid w:val="00144DAE"/>
    <w:rsid w:val="0014547A"/>
    <w:rsid w:val="00145AB7"/>
    <w:rsid w:val="00146297"/>
    <w:rsid w:val="00146AA9"/>
    <w:rsid w:val="001523D2"/>
    <w:rsid w:val="0015350E"/>
    <w:rsid w:val="00153CB9"/>
    <w:rsid w:val="00153FF5"/>
    <w:rsid w:val="00155DDA"/>
    <w:rsid w:val="00163ED2"/>
    <w:rsid w:val="00164AE9"/>
    <w:rsid w:val="00167EDE"/>
    <w:rsid w:val="001702C6"/>
    <w:rsid w:val="00173B37"/>
    <w:rsid w:val="001745E2"/>
    <w:rsid w:val="00174BD9"/>
    <w:rsid w:val="0017514E"/>
    <w:rsid w:val="001753EC"/>
    <w:rsid w:val="001762E2"/>
    <w:rsid w:val="0017643F"/>
    <w:rsid w:val="00177834"/>
    <w:rsid w:val="001817A4"/>
    <w:rsid w:val="00182133"/>
    <w:rsid w:val="0018278A"/>
    <w:rsid w:val="0018280B"/>
    <w:rsid w:val="00183B15"/>
    <w:rsid w:val="00184349"/>
    <w:rsid w:val="00184A76"/>
    <w:rsid w:val="001850A4"/>
    <w:rsid w:val="0018538D"/>
    <w:rsid w:val="001854A0"/>
    <w:rsid w:val="001856F5"/>
    <w:rsid w:val="0018588D"/>
    <w:rsid w:val="00185BDD"/>
    <w:rsid w:val="0018665C"/>
    <w:rsid w:val="00191048"/>
    <w:rsid w:val="00191289"/>
    <w:rsid w:val="0019171F"/>
    <w:rsid w:val="001929A9"/>
    <w:rsid w:val="00192BAC"/>
    <w:rsid w:val="00192C48"/>
    <w:rsid w:val="00195650"/>
    <w:rsid w:val="00195757"/>
    <w:rsid w:val="001959FC"/>
    <w:rsid w:val="00196084"/>
    <w:rsid w:val="001962CF"/>
    <w:rsid w:val="0019699B"/>
    <w:rsid w:val="00196FBB"/>
    <w:rsid w:val="001A1154"/>
    <w:rsid w:val="001A17DB"/>
    <w:rsid w:val="001A2B19"/>
    <w:rsid w:val="001A3D44"/>
    <w:rsid w:val="001A451D"/>
    <w:rsid w:val="001A4820"/>
    <w:rsid w:val="001A6B2F"/>
    <w:rsid w:val="001A6C4A"/>
    <w:rsid w:val="001A71C4"/>
    <w:rsid w:val="001A7CE9"/>
    <w:rsid w:val="001B06E4"/>
    <w:rsid w:val="001B0827"/>
    <w:rsid w:val="001B109E"/>
    <w:rsid w:val="001B1BC9"/>
    <w:rsid w:val="001B39A4"/>
    <w:rsid w:val="001B43F7"/>
    <w:rsid w:val="001B5817"/>
    <w:rsid w:val="001B62BF"/>
    <w:rsid w:val="001B6392"/>
    <w:rsid w:val="001B7B07"/>
    <w:rsid w:val="001C087C"/>
    <w:rsid w:val="001C1602"/>
    <w:rsid w:val="001C184F"/>
    <w:rsid w:val="001C2C82"/>
    <w:rsid w:val="001C353C"/>
    <w:rsid w:val="001C3AC9"/>
    <w:rsid w:val="001C4043"/>
    <w:rsid w:val="001C5912"/>
    <w:rsid w:val="001C5D88"/>
    <w:rsid w:val="001C5E2C"/>
    <w:rsid w:val="001C68D0"/>
    <w:rsid w:val="001C7E55"/>
    <w:rsid w:val="001C7F7A"/>
    <w:rsid w:val="001D2666"/>
    <w:rsid w:val="001D39D1"/>
    <w:rsid w:val="001D4831"/>
    <w:rsid w:val="001D5BF0"/>
    <w:rsid w:val="001D5D0A"/>
    <w:rsid w:val="001D6D8B"/>
    <w:rsid w:val="001D74BC"/>
    <w:rsid w:val="001E0632"/>
    <w:rsid w:val="001E15BE"/>
    <w:rsid w:val="001E2A5E"/>
    <w:rsid w:val="001E38DE"/>
    <w:rsid w:val="001E3D07"/>
    <w:rsid w:val="001F03FB"/>
    <w:rsid w:val="001F07E8"/>
    <w:rsid w:val="001F1F99"/>
    <w:rsid w:val="001F2638"/>
    <w:rsid w:val="001F2CF3"/>
    <w:rsid w:val="001F2FB7"/>
    <w:rsid w:val="001F310F"/>
    <w:rsid w:val="001F3CE7"/>
    <w:rsid w:val="001F3F13"/>
    <w:rsid w:val="001F6FCC"/>
    <w:rsid w:val="0020490D"/>
    <w:rsid w:val="00205416"/>
    <w:rsid w:val="00206D0C"/>
    <w:rsid w:val="002076D6"/>
    <w:rsid w:val="0021001B"/>
    <w:rsid w:val="002101EE"/>
    <w:rsid w:val="00212199"/>
    <w:rsid w:val="00213CB6"/>
    <w:rsid w:val="00214F25"/>
    <w:rsid w:val="00215107"/>
    <w:rsid w:val="00215A0A"/>
    <w:rsid w:val="002160A8"/>
    <w:rsid w:val="00216DB2"/>
    <w:rsid w:val="00220A32"/>
    <w:rsid w:val="00221033"/>
    <w:rsid w:val="00222508"/>
    <w:rsid w:val="0022277E"/>
    <w:rsid w:val="00222FB7"/>
    <w:rsid w:val="00223BAD"/>
    <w:rsid w:val="00224696"/>
    <w:rsid w:val="002253A8"/>
    <w:rsid w:val="00226F79"/>
    <w:rsid w:val="00226FFE"/>
    <w:rsid w:val="0023001A"/>
    <w:rsid w:val="0023049E"/>
    <w:rsid w:val="00230916"/>
    <w:rsid w:val="00230933"/>
    <w:rsid w:val="00230C12"/>
    <w:rsid w:val="00231536"/>
    <w:rsid w:val="0023158D"/>
    <w:rsid w:val="00231FBD"/>
    <w:rsid w:val="00233B30"/>
    <w:rsid w:val="00233DE4"/>
    <w:rsid w:val="00233FE4"/>
    <w:rsid w:val="00234356"/>
    <w:rsid w:val="00235A4A"/>
    <w:rsid w:val="00235E53"/>
    <w:rsid w:val="00236AE0"/>
    <w:rsid w:val="00237470"/>
    <w:rsid w:val="0024004B"/>
    <w:rsid w:val="00240CB7"/>
    <w:rsid w:val="002410DB"/>
    <w:rsid w:val="00241611"/>
    <w:rsid w:val="00241AE0"/>
    <w:rsid w:val="00241F09"/>
    <w:rsid w:val="002423D3"/>
    <w:rsid w:val="00242D31"/>
    <w:rsid w:val="002441A9"/>
    <w:rsid w:val="002445EB"/>
    <w:rsid w:val="002445F0"/>
    <w:rsid w:val="002447DF"/>
    <w:rsid w:val="002450C9"/>
    <w:rsid w:val="00247081"/>
    <w:rsid w:val="00251B7D"/>
    <w:rsid w:val="00251E78"/>
    <w:rsid w:val="00251EA0"/>
    <w:rsid w:val="00254392"/>
    <w:rsid w:val="00254FD8"/>
    <w:rsid w:val="00257149"/>
    <w:rsid w:val="00257152"/>
    <w:rsid w:val="002577E3"/>
    <w:rsid w:val="002621BA"/>
    <w:rsid w:val="00262964"/>
    <w:rsid w:val="00264109"/>
    <w:rsid w:val="00264177"/>
    <w:rsid w:val="002670F1"/>
    <w:rsid w:val="0027011E"/>
    <w:rsid w:val="002702E1"/>
    <w:rsid w:val="002716AA"/>
    <w:rsid w:val="00271BA5"/>
    <w:rsid w:val="00271D0C"/>
    <w:rsid w:val="00271D22"/>
    <w:rsid w:val="00271F6E"/>
    <w:rsid w:val="002724C6"/>
    <w:rsid w:val="00272ACB"/>
    <w:rsid w:val="00274E72"/>
    <w:rsid w:val="00275B8D"/>
    <w:rsid w:val="00276232"/>
    <w:rsid w:val="00277700"/>
    <w:rsid w:val="00280D39"/>
    <w:rsid w:val="00281874"/>
    <w:rsid w:val="00282548"/>
    <w:rsid w:val="002828E0"/>
    <w:rsid w:val="00282AE0"/>
    <w:rsid w:val="002830A9"/>
    <w:rsid w:val="0028335E"/>
    <w:rsid w:val="002842B9"/>
    <w:rsid w:val="00286172"/>
    <w:rsid w:val="00286C0F"/>
    <w:rsid w:val="00292465"/>
    <w:rsid w:val="002940EC"/>
    <w:rsid w:val="00294FE6"/>
    <w:rsid w:val="002956BA"/>
    <w:rsid w:val="00295C6A"/>
    <w:rsid w:val="0029647D"/>
    <w:rsid w:val="00296B18"/>
    <w:rsid w:val="00297B3C"/>
    <w:rsid w:val="002A0132"/>
    <w:rsid w:val="002A1794"/>
    <w:rsid w:val="002A1FA1"/>
    <w:rsid w:val="002A33B7"/>
    <w:rsid w:val="002A38E7"/>
    <w:rsid w:val="002A3B01"/>
    <w:rsid w:val="002A50F3"/>
    <w:rsid w:val="002A55CE"/>
    <w:rsid w:val="002A5E02"/>
    <w:rsid w:val="002A73F0"/>
    <w:rsid w:val="002B320D"/>
    <w:rsid w:val="002B3BBA"/>
    <w:rsid w:val="002B4697"/>
    <w:rsid w:val="002B56ED"/>
    <w:rsid w:val="002B6193"/>
    <w:rsid w:val="002B6F69"/>
    <w:rsid w:val="002C02A4"/>
    <w:rsid w:val="002C06C6"/>
    <w:rsid w:val="002C14BD"/>
    <w:rsid w:val="002C16A2"/>
    <w:rsid w:val="002C3320"/>
    <w:rsid w:val="002C427D"/>
    <w:rsid w:val="002C5344"/>
    <w:rsid w:val="002C535F"/>
    <w:rsid w:val="002C5A59"/>
    <w:rsid w:val="002C5B29"/>
    <w:rsid w:val="002C6D69"/>
    <w:rsid w:val="002C70B6"/>
    <w:rsid w:val="002D16A1"/>
    <w:rsid w:val="002D1A9F"/>
    <w:rsid w:val="002D2318"/>
    <w:rsid w:val="002D3DBF"/>
    <w:rsid w:val="002D4227"/>
    <w:rsid w:val="002D436E"/>
    <w:rsid w:val="002D52CD"/>
    <w:rsid w:val="002D55F4"/>
    <w:rsid w:val="002E02FF"/>
    <w:rsid w:val="002E3848"/>
    <w:rsid w:val="002E3F9B"/>
    <w:rsid w:val="002E47BD"/>
    <w:rsid w:val="002E4A13"/>
    <w:rsid w:val="002E5059"/>
    <w:rsid w:val="002E5310"/>
    <w:rsid w:val="002E56AC"/>
    <w:rsid w:val="002E65C8"/>
    <w:rsid w:val="002E7B87"/>
    <w:rsid w:val="002F2BBA"/>
    <w:rsid w:val="002F3462"/>
    <w:rsid w:val="002F3488"/>
    <w:rsid w:val="002F3A0B"/>
    <w:rsid w:val="002F3CB7"/>
    <w:rsid w:val="002F4A62"/>
    <w:rsid w:val="002F4DFA"/>
    <w:rsid w:val="002F5FD3"/>
    <w:rsid w:val="002F78BC"/>
    <w:rsid w:val="002F7929"/>
    <w:rsid w:val="003003C3"/>
    <w:rsid w:val="003014DE"/>
    <w:rsid w:val="00301BF1"/>
    <w:rsid w:val="00303120"/>
    <w:rsid w:val="003035AB"/>
    <w:rsid w:val="00304584"/>
    <w:rsid w:val="00304B9B"/>
    <w:rsid w:val="00304C9C"/>
    <w:rsid w:val="00304D11"/>
    <w:rsid w:val="00304D99"/>
    <w:rsid w:val="003058B3"/>
    <w:rsid w:val="00306715"/>
    <w:rsid w:val="00306976"/>
    <w:rsid w:val="0031056C"/>
    <w:rsid w:val="003106D6"/>
    <w:rsid w:val="00314EF8"/>
    <w:rsid w:val="003151AE"/>
    <w:rsid w:val="003152DC"/>
    <w:rsid w:val="00316A3D"/>
    <w:rsid w:val="00316D23"/>
    <w:rsid w:val="00317DBB"/>
    <w:rsid w:val="00321E8A"/>
    <w:rsid w:val="00322077"/>
    <w:rsid w:val="00322F9C"/>
    <w:rsid w:val="00323C5C"/>
    <w:rsid w:val="00324127"/>
    <w:rsid w:val="00324295"/>
    <w:rsid w:val="0032498E"/>
    <w:rsid w:val="003259FE"/>
    <w:rsid w:val="00325D59"/>
    <w:rsid w:val="00325E97"/>
    <w:rsid w:val="00327455"/>
    <w:rsid w:val="00327752"/>
    <w:rsid w:val="00330153"/>
    <w:rsid w:val="00334165"/>
    <w:rsid w:val="003345D6"/>
    <w:rsid w:val="00335381"/>
    <w:rsid w:val="00336A20"/>
    <w:rsid w:val="0033724F"/>
    <w:rsid w:val="00342027"/>
    <w:rsid w:val="00343FD3"/>
    <w:rsid w:val="003453A7"/>
    <w:rsid w:val="00345EBF"/>
    <w:rsid w:val="00346815"/>
    <w:rsid w:val="00346895"/>
    <w:rsid w:val="00351277"/>
    <w:rsid w:val="00352591"/>
    <w:rsid w:val="003528D2"/>
    <w:rsid w:val="00353D08"/>
    <w:rsid w:val="003545FF"/>
    <w:rsid w:val="003546E8"/>
    <w:rsid w:val="00355C24"/>
    <w:rsid w:val="00360A0D"/>
    <w:rsid w:val="00361082"/>
    <w:rsid w:val="00361211"/>
    <w:rsid w:val="0036165E"/>
    <w:rsid w:val="0036194B"/>
    <w:rsid w:val="00361F19"/>
    <w:rsid w:val="003623DA"/>
    <w:rsid w:val="0036262E"/>
    <w:rsid w:val="003649D0"/>
    <w:rsid w:val="00365FCB"/>
    <w:rsid w:val="003669CE"/>
    <w:rsid w:val="00366E00"/>
    <w:rsid w:val="0037582A"/>
    <w:rsid w:val="0037625B"/>
    <w:rsid w:val="0037727F"/>
    <w:rsid w:val="00382A3D"/>
    <w:rsid w:val="0038397C"/>
    <w:rsid w:val="00383C63"/>
    <w:rsid w:val="003845D3"/>
    <w:rsid w:val="00390906"/>
    <w:rsid w:val="00390A4A"/>
    <w:rsid w:val="00390F08"/>
    <w:rsid w:val="0039315A"/>
    <w:rsid w:val="0039352D"/>
    <w:rsid w:val="00393701"/>
    <w:rsid w:val="00394EC2"/>
    <w:rsid w:val="003A066A"/>
    <w:rsid w:val="003A082E"/>
    <w:rsid w:val="003A0BE6"/>
    <w:rsid w:val="003A2817"/>
    <w:rsid w:val="003A2983"/>
    <w:rsid w:val="003A2A40"/>
    <w:rsid w:val="003A3777"/>
    <w:rsid w:val="003A4E73"/>
    <w:rsid w:val="003A512C"/>
    <w:rsid w:val="003A62F9"/>
    <w:rsid w:val="003A6378"/>
    <w:rsid w:val="003A7A77"/>
    <w:rsid w:val="003A7A8E"/>
    <w:rsid w:val="003B00FC"/>
    <w:rsid w:val="003B04FE"/>
    <w:rsid w:val="003B26C7"/>
    <w:rsid w:val="003B2AAE"/>
    <w:rsid w:val="003B64ED"/>
    <w:rsid w:val="003B6BA6"/>
    <w:rsid w:val="003C0744"/>
    <w:rsid w:val="003C1CAE"/>
    <w:rsid w:val="003C2F79"/>
    <w:rsid w:val="003C6117"/>
    <w:rsid w:val="003C6890"/>
    <w:rsid w:val="003C79FB"/>
    <w:rsid w:val="003D0EED"/>
    <w:rsid w:val="003D1250"/>
    <w:rsid w:val="003D169F"/>
    <w:rsid w:val="003D1B7A"/>
    <w:rsid w:val="003D3850"/>
    <w:rsid w:val="003D60C8"/>
    <w:rsid w:val="003D679B"/>
    <w:rsid w:val="003D6ACF"/>
    <w:rsid w:val="003D7B02"/>
    <w:rsid w:val="003E0F63"/>
    <w:rsid w:val="003E3394"/>
    <w:rsid w:val="003E38D6"/>
    <w:rsid w:val="003E431E"/>
    <w:rsid w:val="003E4578"/>
    <w:rsid w:val="003E4D3F"/>
    <w:rsid w:val="003E52BE"/>
    <w:rsid w:val="003E6715"/>
    <w:rsid w:val="003E7A8C"/>
    <w:rsid w:val="003E7CD3"/>
    <w:rsid w:val="003F0D14"/>
    <w:rsid w:val="003F1708"/>
    <w:rsid w:val="003F2417"/>
    <w:rsid w:val="003F2D7F"/>
    <w:rsid w:val="003F303E"/>
    <w:rsid w:val="003F4B2A"/>
    <w:rsid w:val="003F5416"/>
    <w:rsid w:val="003F6D45"/>
    <w:rsid w:val="00400D43"/>
    <w:rsid w:val="00400FF2"/>
    <w:rsid w:val="00401F9C"/>
    <w:rsid w:val="00402685"/>
    <w:rsid w:val="00402D9C"/>
    <w:rsid w:val="00402EAC"/>
    <w:rsid w:val="004042A0"/>
    <w:rsid w:val="00404413"/>
    <w:rsid w:val="00404D19"/>
    <w:rsid w:val="00406E8A"/>
    <w:rsid w:val="00407139"/>
    <w:rsid w:val="004100DF"/>
    <w:rsid w:val="0041042B"/>
    <w:rsid w:val="004111CA"/>
    <w:rsid w:val="00411A01"/>
    <w:rsid w:val="004141E9"/>
    <w:rsid w:val="00414DF9"/>
    <w:rsid w:val="00420AC9"/>
    <w:rsid w:val="00421BCD"/>
    <w:rsid w:val="0042345F"/>
    <w:rsid w:val="00423761"/>
    <w:rsid w:val="00425608"/>
    <w:rsid w:val="00425D86"/>
    <w:rsid w:val="004265D6"/>
    <w:rsid w:val="00426792"/>
    <w:rsid w:val="004275B0"/>
    <w:rsid w:val="00430B81"/>
    <w:rsid w:val="00431150"/>
    <w:rsid w:val="004311A2"/>
    <w:rsid w:val="00432595"/>
    <w:rsid w:val="0043526A"/>
    <w:rsid w:val="00435D24"/>
    <w:rsid w:val="004364E9"/>
    <w:rsid w:val="00436CE7"/>
    <w:rsid w:val="00437807"/>
    <w:rsid w:val="00440C91"/>
    <w:rsid w:val="004411A1"/>
    <w:rsid w:val="00443BCA"/>
    <w:rsid w:val="00445BA7"/>
    <w:rsid w:val="00446E85"/>
    <w:rsid w:val="00447049"/>
    <w:rsid w:val="004470D2"/>
    <w:rsid w:val="00447326"/>
    <w:rsid w:val="00451A12"/>
    <w:rsid w:val="00452312"/>
    <w:rsid w:val="00452569"/>
    <w:rsid w:val="004525E2"/>
    <w:rsid w:val="00453B33"/>
    <w:rsid w:val="004553BB"/>
    <w:rsid w:val="004554D6"/>
    <w:rsid w:val="004556AC"/>
    <w:rsid w:val="00455C6E"/>
    <w:rsid w:val="00462051"/>
    <w:rsid w:val="0046319C"/>
    <w:rsid w:val="00463D7A"/>
    <w:rsid w:val="00465525"/>
    <w:rsid w:val="0046577F"/>
    <w:rsid w:val="004675F2"/>
    <w:rsid w:val="0046799A"/>
    <w:rsid w:val="004702B6"/>
    <w:rsid w:val="00470DCC"/>
    <w:rsid w:val="00472075"/>
    <w:rsid w:val="00472A3F"/>
    <w:rsid w:val="00472AB6"/>
    <w:rsid w:val="00472F80"/>
    <w:rsid w:val="00474572"/>
    <w:rsid w:val="00476863"/>
    <w:rsid w:val="00476C07"/>
    <w:rsid w:val="004775A5"/>
    <w:rsid w:val="00477DB1"/>
    <w:rsid w:val="004807DC"/>
    <w:rsid w:val="00481F94"/>
    <w:rsid w:val="00482808"/>
    <w:rsid w:val="00482829"/>
    <w:rsid w:val="00482CFB"/>
    <w:rsid w:val="00482EEC"/>
    <w:rsid w:val="00483377"/>
    <w:rsid w:val="004836C1"/>
    <w:rsid w:val="00484B87"/>
    <w:rsid w:val="00484C2C"/>
    <w:rsid w:val="004856AC"/>
    <w:rsid w:val="00485CB5"/>
    <w:rsid w:val="00485CFE"/>
    <w:rsid w:val="004860E6"/>
    <w:rsid w:val="00486D71"/>
    <w:rsid w:val="00486EE4"/>
    <w:rsid w:val="00487796"/>
    <w:rsid w:val="0049114D"/>
    <w:rsid w:val="00491636"/>
    <w:rsid w:val="004928B2"/>
    <w:rsid w:val="004935DD"/>
    <w:rsid w:val="00494738"/>
    <w:rsid w:val="00494EA3"/>
    <w:rsid w:val="00496A4D"/>
    <w:rsid w:val="0049754B"/>
    <w:rsid w:val="00497F3B"/>
    <w:rsid w:val="004A066C"/>
    <w:rsid w:val="004A273A"/>
    <w:rsid w:val="004A335D"/>
    <w:rsid w:val="004A36EF"/>
    <w:rsid w:val="004A4B3F"/>
    <w:rsid w:val="004A5249"/>
    <w:rsid w:val="004A5609"/>
    <w:rsid w:val="004A5BDE"/>
    <w:rsid w:val="004A7D2A"/>
    <w:rsid w:val="004B478C"/>
    <w:rsid w:val="004B697A"/>
    <w:rsid w:val="004C31A7"/>
    <w:rsid w:val="004C348F"/>
    <w:rsid w:val="004C47B2"/>
    <w:rsid w:val="004C4C24"/>
    <w:rsid w:val="004C7004"/>
    <w:rsid w:val="004D001F"/>
    <w:rsid w:val="004D2A4A"/>
    <w:rsid w:val="004D2FBD"/>
    <w:rsid w:val="004D37A9"/>
    <w:rsid w:val="004D449A"/>
    <w:rsid w:val="004D5E25"/>
    <w:rsid w:val="004D6F77"/>
    <w:rsid w:val="004D71DB"/>
    <w:rsid w:val="004D74A3"/>
    <w:rsid w:val="004E0265"/>
    <w:rsid w:val="004E0831"/>
    <w:rsid w:val="004E0A59"/>
    <w:rsid w:val="004E3038"/>
    <w:rsid w:val="004E3D9F"/>
    <w:rsid w:val="004E4F1A"/>
    <w:rsid w:val="004E60DE"/>
    <w:rsid w:val="004E6EA5"/>
    <w:rsid w:val="004E7001"/>
    <w:rsid w:val="004F0CB5"/>
    <w:rsid w:val="004F1BFF"/>
    <w:rsid w:val="004F266A"/>
    <w:rsid w:val="004F326E"/>
    <w:rsid w:val="004F328A"/>
    <w:rsid w:val="004F3A52"/>
    <w:rsid w:val="004F48D8"/>
    <w:rsid w:val="004F4F11"/>
    <w:rsid w:val="004F5AB9"/>
    <w:rsid w:val="004F7235"/>
    <w:rsid w:val="004F74DD"/>
    <w:rsid w:val="00500EB0"/>
    <w:rsid w:val="00501AF8"/>
    <w:rsid w:val="00502730"/>
    <w:rsid w:val="005038C6"/>
    <w:rsid w:val="00504239"/>
    <w:rsid w:val="00504730"/>
    <w:rsid w:val="00506496"/>
    <w:rsid w:val="00506A03"/>
    <w:rsid w:val="005070BD"/>
    <w:rsid w:val="00507904"/>
    <w:rsid w:val="00507B26"/>
    <w:rsid w:val="00510071"/>
    <w:rsid w:val="005100D3"/>
    <w:rsid w:val="005109A1"/>
    <w:rsid w:val="00512188"/>
    <w:rsid w:val="0051333E"/>
    <w:rsid w:val="00514E22"/>
    <w:rsid w:val="005157D4"/>
    <w:rsid w:val="005167FC"/>
    <w:rsid w:val="00521452"/>
    <w:rsid w:val="00523780"/>
    <w:rsid w:val="00524678"/>
    <w:rsid w:val="00524686"/>
    <w:rsid w:val="00525780"/>
    <w:rsid w:val="00525ABE"/>
    <w:rsid w:val="00525C50"/>
    <w:rsid w:val="00527086"/>
    <w:rsid w:val="00534005"/>
    <w:rsid w:val="00537975"/>
    <w:rsid w:val="00537FCF"/>
    <w:rsid w:val="00540D45"/>
    <w:rsid w:val="005411F2"/>
    <w:rsid w:val="0054158E"/>
    <w:rsid w:val="00541F2D"/>
    <w:rsid w:val="005427ED"/>
    <w:rsid w:val="00542EA3"/>
    <w:rsid w:val="00543B22"/>
    <w:rsid w:val="00543E24"/>
    <w:rsid w:val="005453A1"/>
    <w:rsid w:val="00545EB7"/>
    <w:rsid w:val="005460C1"/>
    <w:rsid w:val="00546C50"/>
    <w:rsid w:val="005477AC"/>
    <w:rsid w:val="00547C5D"/>
    <w:rsid w:val="00547D44"/>
    <w:rsid w:val="00547DAB"/>
    <w:rsid w:val="0055232B"/>
    <w:rsid w:val="005546DA"/>
    <w:rsid w:val="00555156"/>
    <w:rsid w:val="00555F50"/>
    <w:rsid w:val="005560E2"/>
    <w:rsid w:val="00556565"/>
    <w:rsid w:val="00556F12"/>
    <w:rsid w:val="00560761"/>
    <w:rsid w:val="0056207D"/>
    <w:rsid w:val="00562C41"/>
    <w:rsid w:val="0056512B"/>
    <w:rsid w:val="00571EB2"/>
    <w:rsid w:val="005723B0"/>
    <w:rsid w:val="00574860"/>
    <w:rsid w:val="00575551"/>
    <w:rsid w:val="0057725B"/>
    <w:rsid w:val="0057747C"/>
    <w:rsid w:val="00577988"/>
    <w:rsid w:val="00580229"/>
    <w:rsid w:val="00581556"/>
    <w:rsid w:val="00582AED"/>
    <w:rsid w:val="00584635"/>
    <w:rsid w:val="005848A9"/>
    <w:rsid w:val="005854FC"/>
    <w:rsid w:val="00586CAB"/>
    <w:rsid w:val="005902E2"/>
    <w:rsid w:val="00590D5C"/>
    <w:rsid w:val="00591266"/>
    <w:rsid w:val="005920D4"/>
    <w:rsid w:val="0059278C"/>
    <w:rsid w:val="00592EA6"/>
    <w:rsid w:val="00592FE2"/>
    <w:rsid w:val="0059432A"/>
    <w:rsid w:val="005956D9"/>
    <w:rsid w:val="00597CF5"/>
    <w:rsid w:val="00597E85"/>
    <w:rsid w:val="005A1DCC"/>
    <w:rsid w:val="005A3332"/>
    <w:rsid w:val="005A34D2"/>
    <w:rsid w:val="005A3BE4"/>
    <w:rsid w:val="005A56ED"/>
    <w:rsid w:val="005B24B1"/>
    <w:rsid w:val="005B44FD"/>
    <w:rsid w:val="005B4DFE"/>
    <w:rsid w:val="005B6D62"/>
    <w:rsid w:val="005B7859"/>
    <w:rsid w:val="005C1CAC"/>
    <w:rsid w:val="005C2B94"/>
    <w:rsid w:val="005C35A5"/>
    <w:rsid w:val="005C540D"/>
    <w:rsid w:val="005C58B3"/>
    <w:rsid w:val="005C59D6"/>
    <w:rsid w:val="005C6CE9"/>
    <w:rsid w:val="005C7BE0"/>
    <w:rsid w:val="005D1CEA"/>
    <w:rsid w:val="005D4550"/>
    <w:rsid w:val="005D455C"/>
    <w:rsid w:val="005D4C2B"/>
    <w:rsid w:val="005D56E7"/>
    <w:rsid w:val="005D6493"/>
    <w:rsid w:val="005D6B4D"/>
    <w:rsid w:val="005E003B"/>
    <w:rsid w:val="005E095B"/>
    <w:rsid w:val="005E0A8B"/>
    <w:rsid w:val="005E1E15"/>
    <w:rsid w:val="005E28FD"/>
    <w:rsid w:val="005E38CD"/>
    <w:rsid w:val="005F0137"/>
    <w:rsid w:val="005F0D04"/>
    <w:rsid w:val="005F1804"/>
    <w:rsid w:val="005F19E9"/>
    <w:rsid w:val="005F2EAD"/>
    <w:rsid w:val="005F3C99"/>
    <w:rsid w:val="005F3F10"/>
    <w:rsid w:val="005F4E94"/>
    <w:rsid w:val="005F6701"/>
    <w:rsid w:val="005F6926"/>
    <w:rsid w:val="005F6B84"/>
    <w:rsid w:val="00602CCF"/>
    <w:rsid w:val="00603293"/>
    <w:rsid w:val="00603991"/>
    <w:rsid w:val="00604E67"/>
    <w:rsid w:val="006054F5"/>
    <w:rsid w:val="0060768A"/>
    <w:rsid w:val="00610D35"/>
    <w:rsid w:val="00610EC8"/>
    <w:rsid w:val="00611237"/>
    <w:rsid w:val="00611DCA"/>
    <w:rsid w:val="006126EC"/>
    <w:rsid w:val="00613424"/>
    <w:rsid w:val="0061369C"/>
    <w:rsid w:val="006206F9"/>
    <w:rsid w:val="00621005"/>
    <w:rsid w:val="006220B5"/>
    <w:rsid w:val="00622FFC"/>
    <w:rsid w:val="00623A83"/>
    <w:rsid w:val="006242A8"/>
    <w:rsid w:val="00626352"/>
    <w:rsid w:val="00626A8F"/>
    <w:rsid w:val="00626BD8"/>
    <w:rsid w:val="00627871"/>
    <w:rsid w:val="00630085"/>
    <w:rsid w:val="00630993"/>
    <w:rsid w:val="00631257"/>
    <w:rsid w:val="006314EB"/>
    <w:rsid w:val="00631B06"/>
    <w:rsid w:val="0063244D"/>
    <w:rsid w:val="00633B9B"/>
    <w:rsid w:val="00634341"/>
    <w:rsid w:val="00634C6B"/>
    <w:rsid w:val="00635C81"/>
    <w:rsid w:val="00636261"/>
    <w:rsid w:val="00637E78"/>
    <w:rsid w:val="006405A8"/>
    <w:rsid w:val="00641802"/>
    <w:rsid w:val="0064266E"/>
    <w:rsid w:val="00642C8B"/>
    <w:rsid w:val="00643C0D"/>
    <w:rsid w:val="006443F4"/>
    <w:rsid w:val="00644711"/>
    <w:rsid w:val="00645A69"/>
    <w:rsid w:val="00647E0D"/>
    <w:rsid w:val="00651BF0"/>
    <w:rsid w:val="00654BE7"/>
    <w:rsid w:val="0065549B"/>
    <w:rsid w:val="00655A68"/>
    <w:rsid w:val="00655EBF"/>
    <w:rsid w:val="006601AF"/>
    <w:rsid w:val="00660474"/>
    <w:rsid w:val="006610CD"/>
    <w:rsid w:val="00662E2A"/>
    <w:rsid w:val="00663026"/>
    <w:rsid w:val="00663E64"/>
    <w:rsid w:val="0066505C"/>
    <w:rsid w:val="00666B99"/>
    <w:rsid w:val="0066739B"/>
    <w:rsid w:val="00670286"/>
    <w:rsid w:val="00670648"/>
    <w:rsid w:val="00670C0E"/>
    <w:rsid w:val="0067499B"/>
    <w:rsid w:val="006771A0"/>
    <w:rsid w:val="00680A43"/>
    <w:rsid w:val="00681079"/>
    <w:rsid w:val="006811BB"/>
    <w:rsid w:val="00681286"/>
    <w:rsid w:val="006816F0"/>
    <w:rsid w:val="00683784"/>
    <w:rsid w:val="00685B25"/>
    <w:rsid w:val="00686581"/>
    <w:rsid w:val="00686B02"/>
    <w:rsid w:val="00686B70"/>
    <w:rsid w:val="00686F56"/>
    <w:rsid w:val="00687787"/>
    <w:rsid w:val="00687E74"/>
    <w:rsid w:val="006907D0"/>
    <w:rsid w:val="00692F26"/>
    <w:rsid w:val="006948C3"/>
    <w:rsid w:val="006948E8"/>
    <w:rsid w:val="00694C60"/>
    <w:rsid w:val="00695727"/>
    <w:rsid w:val="006A1101"/>
    <w:rsid w:val="006A28AF"/>
    <w:rsid w:val="006A425C"/>
    <w:rsid w:val="006A606B"/>
    <w:rsid w:val="006B2067"/>
    <w:rsid w:val="006B21FD"/>
    <w:rsid w:val="006B28B7"/>
    <w:rsid w:val="006B31C3"/>
    <w:rsid w:val="006B3F61"/>
    <w:rsid w:val="006B47FB"/>
    <w:rsid w:val="006B6B56"/>
    <w:rsid w:val="006B7BF9"/>
    <w:rsid w:val="006B7C97"/>
    <w:rsid w:val="006B7F08"/>
    <w:rsid w:val="006C0ADF"/>
    <w:rsid w:val="006C13A7"/>
    <w:rsid w:val="006C192D"/>
    <w:rsid w:val="006C248E"/>
    <w:rsid w:val="006C2EDF"/>
    <w:rsid w:val="006C38B7"/>
    <w:rsid w:val="006C5425"/>
    <w:rsid w:val="006C58C3"/>
    <w:rsid w:val="006C7FFD"/>
    <w:rsid w:val="006D2771"/>
    <w:rsid w:val="006D34DE"/>
    <w:rsid w:val="006D53B4"/>
    <w:rsid w:val="006D7D48"/>
    <w:rsid w:val="006E0664"/>
    <w:rsid w:val="006E1205"/>
    <w:rsid w:val="006E1896"/>
    <w:rsid w:val="006E1DB6"/>
    <w:rsid w:val="006E235B"/>
    <w:rsid w:val="006E2B20"/>
    <w:rsid w:val="006E3579"/>
    <w:rsid w:val="006E665D"/>
    <w:rsid w:val="006F1C3B"/>
    <w:rsid w:val="006F1E99"/>
    <w:rsid w:val="006F214D"/>
    <w:rsid w:val="006F2214"/>
    <w:rsid w:val="006F46A5"/>
    <w:rsid w:val="006F4701"/>
    <w:rsid w:val="006F74C1"/>
    <w:rsid w:val="006F7D71"/>
    <w:rsid w:val="007013B7"/>
    <w:rsid w:val="00701428"/>
    <w:rsid w:val="00703FFA"/>
    <w:rsid w:val="0070471A"/>
    <w:rsid w:val="00704781"/>
    <w:rsid w:val="007055B4"/>
    <w:rsid w:val="00705C62"/>
    <w:rsid w:val="007065D7"/>
    <w:rsid w:val="00707AC9"/>
    <w:rsid w:val="00711F15"/>
    <w:rsid w:val="00712772"/>
    <w:rsid w:val="00713FC7"/>
    <w:rsid w:val="007146F5"/>
    <w:rsid w:val="00716795"/>
    <w:rsid w:val="00717706"/>
    <w:rsid w:val="00721A79"/>
    <w:rsid w:val="00725081"/>
    <w:rsid w:val="0072617D"/>
    <w:rsid w:val="00726477"/>
    <w:rsid w:val="007264EE"/>
    <w:rsid w:val="007266CC"/>
    <w:rsid w:val="007267C1"/>
    <w:rsid w:val="00726AAA"/>
    <w:rsid w:val="00727054"/>
    <w:rsid w:val="00730668"/>
    <w:rsid w:val="007308AF"/>
    <w:rsid w:val="00730C90"/>
    <w:rsid w:val="00731240"/>
    <w:rsid w:val="007317B0"/>
    <w:rsid w:val="0073253A"/>
    <w:rsid w:val="0073307C"/>
    <w:rsid w:val="00733EB4"/>
    <w:rsid w:val="00734A73"/>
    <w:rsid w:val="007353F5"/>
    <w:rsid w:val="007400EC"/>
    <w:rsid w:val="00740C98"/>
    <w:rsid w:val="007419C0"/>
    <w:rsid w:val="00746C14"/>
    <w:rsid w:val="00747735"/>
    <w:rsid w:val="00747AA8"/>
    <w:rsid w:val="007528BC"/>
    <w:rsid w:val="0075343E"/>
    <w:rsid w:val="00753A96"/>
    <w:rsid w:val="00754DA2"/>
    <w:rsid w:val="00755508"/>
    <w:rsid w:val="00756617"/>
    <w:rsid w:val="0076350B"/>
    <w:rsid w:val="00766F95"/>
    <w:rsid w:val="007701FB"/>
    <w:rsid w:val="00770327"/>
    <w:rsid w:val="0077033C"/>
    <w:rsid w:val="00772F01"/>
    <w:rsid w:val="00773A95"/>
    <w:rsid w:val="007740E6"/>
    <w:rsid w:val="00776B77"/>
    <w:rsid w:val="007772FF"/>
    <w:rsid w:val="007773EA"/>
    <w:rsid w:val="00780188"/>
    <w:rsid w:val="0078068D"/>
    <w:rsid w:val="0078344B"/>
    <w:rsid w:val="00783944"/>
    <w:rsid w:val="007849AD"/>
    <w:rsid w:val="00784C67"/>
    <w:rsid w:val="00785101"/>
    <w:rsid w:val="007862CB"/>
    <w:rsid w:val="007865E5"/>
    <w:rsid w:val="00792E1A"/>
    <w:rsid w:val="0079412A"/>
    <w:rsid w:val="00794439"/>
    <w:rsid w:val="007947EE"/>
    <w:rsid w:val="0079612F"/>
    <w:rsid w:val="00797235"/>
    <w:rsid w:val="007A08AA"/>
    <w:rsid w:val="007A0AE6"/>
    <w:rsid w:val="007A1071"/>
    <w:rsid w:val="007A22D0"/>
    <w:rsid w:val="007A2375"/>
    <w:rsid w:val="007A43CD"/>
    <w:rsid w:val="007A4835"/>
    <w:rsid w:val="007A4966"/>
    <w:rsid w:val="007A4CA5"/>
    <w:rsid w:val="007A5760"/>
    <w:rsid w:val="007A6183"/>
    <w:rsid w:val="007A6892"/>
    <w:rsid w:val="007A743F"/>
    <w:rsid w:val="007A7692"/>
    <w:rsid w:val="007B1C4D"/>
    <w:rsid w:val="007B1F08"/>
    <w:rsid w:val="007B370E"/>
    <w:rsid w:val="007B4EA9"/>
    <w:rsid w:val="007B5CD7"/>
    <w:rsid w:val="007B5EE3"/>
    <w:rsid w:val="007B73AA"/>
    <w:rsid w:val="007B7F80"/>
    <w:rsid w:val="007C05C3"/>
    <w:rsid w:val="007C2314"/>
    <w:rsid w:val="007C329C"/>
    <w:rsid w:val="007C3ABE"/>
    <w:rsid w:val="007C5BF2"/>
    <w:rsid w:val="007C5F06"/>
    <w:rsid w:val="007C62C3"/>
    <w:rsid w:val="007C6746"/>
    <w:rsid w:val="007C6B1B"/>
    <w:rsid w:val="007C73C1"/>
    <w:rsid w:val="007C77B9"/>
    <w:rsid w:val="007D1E8E"/>
    <w:rsid w:val="007D2027"/>
    <w:rsid w:val="007D23FD"/>
    <w:rsid w:val="007D25A3"/>
    <w:rsid w:val="007D27CA"/>
    <w:rsid w:val="007D370E"/>
    <w:rsid w:val="007D4003"/>
    <w:rsid w:val="007D4992"/>
    <w:rsid w:val="007D5CE1"/>
    <w:rsid w:val="007D6A4C"/>
    <w:rsid w:val="007D7BE2"/>
    <w:rsid w:val="007E07C2"/>
    <w:rsid w:val="007E0D9D"/>
    <w:rsid w:val="007E1160"/>
    <w:rsid w:val="007E1758"/>
    <w:rsid w:val="007E1FA2"/>
    <w:rsid w:val="007E20D4"/>
    <w:rsid w:val="007E29A8"/>
    <w:rsid w:val="007E2B8A"/>
    <w:rsid w:val="007E2F20"/>
    <w:rsid w:val="007E6BA6"/>
    <w:rsid w:val="007E7BD4"/>
    <w:rsid w:val="007F123D"/>
    <w:rsid w:val="007F2034"/>
    <w:rsid w:val="007F2FE9"/>
    <w:rsid w:val="007F3025"/>
    <w:rsid w:val="007F3107"/>
    <w:rsid w:val="007F31B9"/>
    <w:rsid w:val="007F4174"/>
    <w:rsid w:val="007F47D3"/>
    <w:rsid w:val="007F497D"/>
    <w:rsid w:val="007F64D3"/>
    <w:rsid w:val="007F7F63"/>
    <w:rsid w:val="008009DA"/>
    <w:rsid w:val="0080252F"/>
    <w:rsid w:val="00803E12"/>
    <w:rsid w:val="008041A7"/>
    <w:rsid w:val="00804995"/>
    <w:rsid w:val="0080652D"/>
    <w:rsid w:val="00807E28"/>
    <w:rsid w:val="00812291"/>
    <w:rsid w:val="00812935"/>
    <w:rsid w:val="00812FC2"/>
    <w:rsid w:val="0081311C"/>
    <w:rsid w:val="00813204"/>
    <w:rsid w:val="0081396B"/>
    <w:rsid w:val="00814397"/>
    <w:rsid w:val="008150CA"/>
    <w:rsid w:val="0082058B"/>
    <w:rsid w:val="00823646"/>
    <w:rsid w:val="00825418"/>
    <w:rsid w:val="008254E4"/>
    <w:rsid w:val="00827105"/>
    <w:rsid w:val="008302F9"/>
    <w:rsid w:val="00830FBE"/>
    <w:rsid w:val="00831172"/>
    <w:rsid w:val="008313F0"/>
    <w:rsid w:val="00831EFC"/>
    <w:rsid w:val="00832D23"/>
    <w:rsid w:val="00833C5F"/>
    <w:rsid w:val="008345BF"/>
    <w:rsid w:val="00836350"/>
    <w:rsid w:val="00836D8E"/>
    <w:rsid w:val="00837D51"/>
    <w:rsid w:val="008401AD"/>
    <w:rsid w:val="00843BFA"/>
    <w:rsid w:val="00843DC7"/>
    <w:rsid w:val="008440BD"/>
    <w:rsid w:val="008441F0"/>
    <w:rsid w:val="00844E9C"/>
    <w:rsid w:val="0084515E"/>
    <w:rsid w:val="00845202"/>
    <w:rsid w:val="00845F0B"/>
    <w:rsid w:val="008461AA"/>
    <w:rsid w:val="00847CDA"/>
    <w:rsid w:val="00851EDA"/>
    <w:rsid w:val="0085415B"/>
    <w:rsid w:val="00854AE0"/>
    <w:rsid w:val="0085592B"/>
    <w:rsid w:val="00855B47"/>
    <w:rsid w:val="00862660"/>
    <w:rsid w:val="00862A62"/>
    <w:rsid w:val="008652AC"/>
    <w:rsid w:val="00866355"/>
    <w:rsid w:val="00866840"/>
    <w:rsid w:val="00866C37"/>
    <w:rsid w:val="00866D4B"/>
    <w:rsid w:val="0086795E"/>
    <w:rsid w:val="00867DAB"/>
    <w:rsid w:val="00867F7C"/>
    <w:rsid w:val="008709E4"/>
    <w:rsid w:val="00870A75"/>
    <w:rsid w:val="00870D42"/>
    <w:rsid w:val="00871491"/>
    <w:rsid w:val="00871536"/>
    <w:rsid w:val="00872F8E"/>
    <w:rsid w:val="00873ADD"/>
    <w:rsid w:val="0087501C"/>
    <w:rsid w:val="00875834"/>
    <w:rsid w:val="00875E61"/>
    <w:rsid w:val="0087635E"/>
    <w:rsid w:val="00876D5A"/>
    <w:rsid w:val="00877AE8"/>
    <w:rsid w:val="008805FE"/>
    <w:rsid w:val="00882DA3"/>
    <w:rsid w:val="00883072"/>
    <w:rsid w:val="0088378A"/>
    <w:rsid w:val="0088559B"/>
    <w:rsid w:val="008864BF"/>
    <w:rsid w:val="00887979"/>
    <w:rsid w:val="0089006B"/>
    <w:rsid w:val="00890323"/>
    <w:rsid w:val="00890EA2"/>
    <w:rsid w:val="00891356"/>
    <w:rsid w:val="00891CF9"/>
    <w:rsid w:val="00892E9B"/>
    <w:rsid w:val="00893172"/>
    <w:rsid w:val="008934B1"/>
    <w:rsid w:val="008939FB"/>
    <w:rsid w:val="00894201"/>
    <w:rsid w:val="00894757"/>
    <w:rsid w:val="0089699F"/>
    <w:rsid w:val="00897D5D"/>
    <w:rsid w:val="008A101C"/>
    <w:rsid w:val="008A1CE6"/>
    <w:rsid w:val="008A2970"/>
    <w:rsid w:val="008A4F31"/>
    <w:rsid w:val="008A5F8D"/>
    <w:rsid w:val="008A788B"/>
    <w:rsid w:val="008B0625"/>
    <w:rsid w:val="008B08BB"/>
    <w:rsid w:val="008B1A3B"/>
    <w:rsid w:val="008B2295"/>
    <w:rsid w:val="008B2966"/>
    <w:rsid w:val="008B362C"/>
    <w:rsid w:val="008B5F76"/>
    <w:rsid w:val="008B6B5A"/>
    <w:rsid w:val="008B7559"/>
    <w:rsid w:val="008C0D80"/>
    <w:rsid w:val="008C1337"/>
    <w:rsid w:val="008C16B0"/>
    <w:rsid w:val="008C4757"/>
    <w:rsid w:val="008C478D"/>
    <w:rsid w:val="008C579B"/>
    <w:rsid w:val="008C5A34"/>
    <w:rsid w:val="008C653C"/>
    <w:rsid w:val="008C7970"/>
    <w:rsid w:val="008D105F"/>
    <w:rsid w:val="008D29B9"/>
    <w:rsid w:val="008D2B80"/>
    <w:rsid w:val="008D31A8"/>
    <w:rsid w:val="008D3E90"/>
    <w:rsid w:val="008D4A3D"/>
    <w:rsid w:val="008D5E98"/>
    <w:rsid w:val="008D6217"/>
    <w:rsid w:val="008D6BF5"/>
    <w:rsid w:val="008D70DB"/>
    <w:rsid w:val="008E010B"/>
    <w:rsid w:val="008E322D"/>
    <w:rsid w:val="008E3758"/>
    <w:rsid w:val="008E4724"/>
    <w:rsid w:val="008E596A"/>
    <w:rsid w:val="008E5C3F"/>
    <w:rsid w:val="008E63BC"/>
    <w:rsid w:val="008E6EBD"/>
    <w:rsid w:val="008F0F72"/>
    <w:rsid w:val="008F1475"/>
    <w:rsid w:val="008F1684"/>
    <w:rsid w:val="008F1CAF"/>
    <w:rsid w:val="008F2D9E"/>
    <w:rsid w:val="008F3C54"/>
    <w:rsid w:val="008F404B"/>
    <w:rsid w:val="008F42F5"/>
    <w:rsid w:val="008F46A7"/>
    <w:rsid w:val="008F49A2"/>
    <w:rsid w:val="008F578D"/>
    <w:rsid w:val="008F70B9"/>
    <w:rsid w:val="00900155"/>
    <w:rsid w:val="00901333"/>
    <w:rsid w:val="0090250E"/>
    <w:rsid w:val="00902CF4"/>
    <w:rsid w:val="0090342C"/>
    <w:rsid w:val="00904888"/>
    <w:rsid w:val="0090521A"/>
    <w:rsid w:val="009052E8"/>
    <w:rsid w:val="00905321"/>
    <w:rsid w:val="00905720"/>
    <w:rsid w:val="009066CD"/>
    <w:rsid w:val="0090709D"/>
    <w:rsid w:val="0091161C"/>
    <w:rsid w:val="00911862"/>
    <w:rsid w:val="00911B2D"/>
    <w:rsid w:val="009128BA"/>
    <w:rsid w:val="00913960"/>
    <w:rsid w:val="00914B67"/>
    <w:rsid w:val="00916306"/>
    <w:rsid w:val="00916824"/>
    <w:rsid w:val="00921718"/>
    <w:rsid w:val="00924678"/>
    <w:rsid w:val="0092674B"/>
    <w:rsid w:val="00926CE0"/>
    <w:rsid w:val="009271E1"/>
    <w:rsid w:val="00927902"/>
    <w:rsid w:val="0093150F"/>
    <w:rsid w:val="0093163C"/>
    <w:rsid w:val="00931F6A"/>
    <w:rsid w:val="009329D0"/>
    <w:rsid w:val="00934DEA"/>
    <w:rsid w:val="00935249"/>
    <w:rsid w:val="009353C7"/>
    <w:rsid w:val="00936091"/>
    <w:rsid w:val="00936C5B"/>
    <w:rsid w:val="00940031"/>
    <w:rsid w:val="00940553"/>
    <w:rsid w:val="00940582"/>
    <w:rsid w:val="009423FB"/>
    <w:rsid w:val="00945177"/>
    <w:rsid w:val="00945639"/>
    <w:rsid w:val="0094569A"/>
    <w:rsid w:val="009532BA"/>
    <w:rsid w:val="00953BAB"/>
    <w:rsid w:val="009547C1"/>
    <w:rsid w:val="0095484C"/>
    <w:rsid w:val="009551E1"/>
    <w:rsid w:val="00955B5D"/>
    <w:rsid w:val="009563A1"/>
    <w:rsid w:val="00957558"/>
    <w:rsid w:val="009577C6"/>
    <w:rsid w:val="00957E3E"/>
    <w:rsid w:val="009618B1"/>
    <w:rsid w:val="00962272"/>
    <w:rsid w:val="009625DA"/>
    <w:rsid w:val="009647AF"/>
    <w:rsid w:val="0096564A"/>
    <w:rsid w:val="00965D03"/>
    <w:rsid w:val="0096605F"/>
    <w:rsid w:val="0096771F"/>
    <w:rsid w:val="00971D81"/>
    <w:rsid w:val="00971F57"/>
    <w:rsid w:val="00971FF7"/>
    <w:rsid w:val="00972C1D"/>
    <w:rsid w:val="00972CC9"/>
    <w:rsid w:val="00973426"/>
    <w:rsid w:val="009737B8"/>
    <w:rsid w:val="00973E53"/>
    <w:rsid w:val="009748EB"/>
    <w:rsid w:val="009753DD"/>
    <w:rsid w:val="00975DE9"/>
    <w:rsid w:val="009760FE"/>
    <w:rsid w:val="0097794E"/>
    <w:rsid w:val="00980E7E"/>
    <w:rsid w:val="00983BE5"/>
    <w:rsid w:val="00986045"/>
    <w:rsid w:val="0098674C"/>
    <w:rsid w:val="00986DEF"/>
    <w:rsid w:val="00986F55"/>
    <w:rsid w:val="00987594"/>
    <w:rsid w:val="00987C30"/>
    <w:rsid w:val="00991B51"/>
    <w:rsid w:val="009932BE"/>
    <w:rsid w:val="00995672"/>
    <w:rsid w:val="00996502"/>
    <w:rsid w:val="009970F8"/>
    <w:rsid w:val="00997EF1"/>
    <w:rsid w:val="009A02A5"/>
    <w:rsid w:val="009A0E87"/>
    <w:rsid w:val="009A110B"/>
    <w:rsid w:val="009A4204"/>
    <w:rsid w:val="009A4B95"/>
    <w:rsid w:val="009A65F4"/>
    <w:rsid w:val="009A6916"/>
    <w:rsid w:val="009A6AFA"/>
    <w:rsid w:val="009A6F6A"/>
    <w:rsid w:val="009A7C3A"/>
    <w:rsid w:val="009B0142"/>
    <w:rsid w:val="009B113D"/>
    <w:rsid w:val="009B2222"/>
    <w:rsid w:val="009B225F"/>
    <w:rsid w:val="009B2747"/>
    <w:rsid w:val="009B2A70"/>
    <w:rsid w:val="009B2B26"/>
    <w:rsid w:val="009B2C9C"/>
    <w:rsid w:val="009B32FE"/>
    <w:rsid w:val="009B4A84"/>
    <w:rsid w:val="009B5438"/>
    <w:rsid w:val="009B5B57"/>
    <w:rsid w:val="009B67B8"/>
    <w:rsid w:val="009B7595"/>
    <w:rsid w:val="009C0251"/>
    <w:rsid w:val="009C16E5"/>
    <w:rsid w:val="009C2D89"/>
    <w:rsid w:val="009C364D"/>
    <w:rsid w:val="009C437E"/>
    <w:rsid w:val="009C4E30"/>
    <w:rsid w:val="009C573B"/>
    <w:rsid w:val="009C6DF3"/>
    <w:rsid w:val="009D053B"/>
    <w:rsid w:val="009D0A32"/>
    <w:rsid w:val="009D0AE1"/>
    <w:rsid w:val="009D0C2D"/>
    <w:rsid w:val="009D10DF"/>
    <w:rsid w:val="009D170A"/>
    <w:rsid w:val="009D1BF3"/>
    <w:rsid w:val="009D22AD"/>
    <w:rsid w:val="009D4D76"/>
    <w:rsid w:val="009D586B"/>
    <w:rsid w:val="009D58E7"/>
    <w:rsid w:val="009D6C94"/>
    <w:rsid w:val="009D7217"/>
    <w:rsid w:val="009E00C9"/>
    <w:rsid w:val="009E07CF"/>
    <w:rsid w:val="009E0BEB"/>
    <w:rsid w:val="009E1DB1"/>
    <w:rsid w:val="009E26D3"/>
    <w:rsid w:val="009E2904"/>
    <w:rsid w:val="009E2953"/>
    <w:rsid w:val="009E2D94"/>
    <w:rsid w:val="009E3EE6"/>
    <w:rsid w:val="009E3F8E"/>
    <w:rsid w:val="009E4E32"/>
    <w:rsid w:val="009E5879"/>
    <w:rsid w:val="009E5A43"/>
    <w:rsid w:val="009F10F3"/>
    <w:rsid w:val="009F19D3"/>
    <w:rsid w:val="009F1A79"/>
    <w:rsid w:val="009F2AF0"/>
    <w:rsid w:val="009F364F"/>
    <w:rsid w:val="009F70C3"/>
    <w:rsid w:val="00A00650"/>
    <w:rsid w:val="00A015AD"/>
    <w:rsid w:val="00A01FF9"/>
    <w:rsid w:val="00A034C2"/>
    <w:rsid w:val="00A03D87"/>
    <w:rsid w:val="00A03E01"/>
    <w:rsid w:val="00A03F99"/>
    <w:rsid w:val="00A04136"/>
    <w:rsid w:val="00A05769"/>
    <w:rsid w:val="00A05C9F"/>
    <w:rsid w:val="00A05E5A"/>
    <w:rsid w:val="00A112B9"/>
    <w:rsid w:val="00A11A67"/>
    <w:rsid w:val="00A11AC9"/>
    <w:rsid w:val="00A11E77"/>
    <w:rsid w:val="00A12C09"/>
    <w:rsid w:val="00A12FAF"/>
    <w:rsid w:val="00A149CB"/>
    <w:rsid w:val="00A14B8B"/>
    <w:rsid w:val="00A162FB"/>
    <w:rsid w:val="00A2051D"/>
    <w:rsid w:val="00A21976"/>
    <w:rsid w:val="00A232C3"/>
    <w:rsid w:val="00A2330F"/>
    <w:rsid w:val="00A23BD6"/>
    <w:rsid w:val="00A259D8"/>
    <w:rsid w:val="00A261BA"/>
    <w:rsid w:val="00A2766D"/>
    <w:rsid w:val="00A27A14"/>
    <w:rsid w:val="00A31D67"/>
    <w:rsid w:val="00A32543"/>
    <w:rsid w:val="00A32E0F"/>
    <w:rsid w:val="00A3373C"/>
    <w:rsid w:val="00A33AA4"/>
    <w:rsid w:val="00A34E08"/>
    <w:rsid w:val="00A35C97"/>
    <w:rsid w:val="00A40C8C"/>
    <w:rsid w:val="00A42CAF"/>
    <w:rsid w:val="00A4377D"/>
    <w:rsid w:val="00A44635"/>
    <w:rsid w:val="00A46447"/>
    <w:rsid w:val="00A47AD3"/>
    <w:rsid w:val="00A47B3F"/>
    <w:rsid w:val="00A50C8A"/>
    <w:rsid w:val="00A51391"/>
    <w:rsid w:val="00A53246"/>
    <w:rsid w:val="00A54016"/>
    <w:rsid w:val="00A56361"/>
    <w:rsid w:val="00A60A84"/>
    <w:rsid w:val="00A60D4E"/>
    <w:rsid w:val="00A6153A"/>
    <w:rsid w:val="00A61AAA"/>
    <w:rsid w:val="00A630EC"/>
    <w:rsid w:val="00A6357C"/>
    <w:rsid w:val="00A64A7B"/>
    <w:rsid w:val="00A64DAB"/>
    <w:rsid w:val="00A64E34"/>
    <w:rsid w:val="00A65B32"/>
    <w:rsid w:val="00A66288"/>
    <w:rsid w:val="00A66755"/>
    <w:rsid w:val="00A71E5B"/>
    <w:rsid w:val="00A72385"/>
    <w:rsid w:val="00A73373"/>
    <w:rsid w:val="00A736DE"/>
    <w:rsid w:val="00A73CC5"/>
    <w:rsid w:val="00A73E31"/>
    <w:rsid w:val="00A74101"/>
    <w:rsid w:val="00A7478D"/>
    <w:rsid w:val="00A74A7C"/>
    <w:rsid w:val="00A751F9"/>
    <w:rsid w:val="00A81D20"/>
    <w:rsid w:val="00A81EC9"/>
    <w:rsid w:val="00A82753"/>
    <w:rsid w:val="00A84FA6"/>
    <w:rsid w:val="00A86EBF"/>
    <w:rsid w:val="00A879B4"/>
    <w:rsid w:val="00A908A9"/>
    <w:rsid w:val="00A90FE2"/>
    <w:rsid w:val="00A91766"/>
    <w:rsid w:val="00A928E4"/>
    <w:rsid w:val="00A9322A"/>
    <w:rsid w:val="00A93A53"/>
    <w:rsid w:val="00A95241"/>
    <w:rsid w:val="00A952A4"/>
    <w:rsid w:val="00A95ACC"/>
    <w:rsid w:val="00A9738F"/>
    <w:rsid w:val="00A97A19"/>
    <w:rsid w:val="00AA005C"/>
    <w:rsid w:val="00AA0EC2"/>
    <w:rsid w:val="00AA1694"/>
    <w:rsid w:val="00AA1802"/>
    <w:rsid w:val="00AA1C11"/>
    <w:rsid w:val="00AA20D8"/>
    <w:rsid w:val="00AA23DB"/>
    <w:rsid w:val="00AA2789"/>
    <w:rsid w:val="00AA3A17"/>
    <w:rsid w:val="00AA3C77"/>
    <w:rsid w:val="00AA46DF"/>
    <w:rsid w:val="00AA5834"/>
    <w:rsid w:val="00AA635D"/>
    <w:rsid w:val="00AB00A6"/>
    <w:rsid w:val="00AB055C"/>
    <w:rsid w:val="00AB1C8B"/>
    <w:rsid w:val="00AB227A"/>
    <w:rsid w:val="00AB3B2B"/>
    <w:rsid w:val="00AB4C11"/>
    <w:rsid w:val="00AB4CA7"/>
    <w:rsid w:val="00AB7210"/>
    <w:rsid w:val="00AC0604"/>
    <w:rsid w:val="00AC1258"/>
    <w:rsid w:val="00AC1D5F"/>
    <w:rsid w:val="00AC31E5"/>
    <w:rsid w:val="00AC4B7A"/>
    <w:rsid w:val="00AC4F11"/>
    <w:rsid w:val="00AC6111"/>
    <w:rsid w:val="00AC673D"/>
    <w:rsid w:val="00AC6FC7"/>
    <w:rsid w:val="00AC79DD"/>
    <w:rsid w:val="00AD10F8"/>
    <w:rsid w:val="00AD19F4"/>
    <w:rsid w:val="00AD2F85"/>
    <w:rsid w:val="00AD37A5"/>
    <w:rsid w:val="00AD3FA6"/>
    <w:rsid w:val="00AD3FAE"/>
    <w:rsid w:val="00AD40B1"/>
    <w:rsid w:val="00AD5421"/>
    <w:rsid w:val="00AD5707"/>
    <w:rsid w:val="00AD597C"/>
    <w:rsid w:val="00AD7078"/>
    <w:rsid w:val="00AD7935"/>
    <w:rsid w:val="00AE208C"/>
    <w:rsid w:val="00AE23F3"/>
    <w:rsid w:val="00AE466F"/>
    <w:rsid w:val="00AE4A77"/>
    <w:rsid w:val="00AE51DA"/>
    <w:rsid w:val="00AE5C06"/>
    <w:rsid w:val="00AE7F80"/>
    <w:rsid w:val="00AF0515"/>
    <w:rsid w:val="00AF1144"/>
    <w:rsid w:val="00AF136C"/>
    <w:rsid w:val="00AF1439"/>
    <w:rsid w:val="00AF1782"/>
    <w:rsid w:val="00AF2992"/>
    <w:rsid w:val="00AF2B73"/>
    <w:rsid w:val="00AF346D"/>
    <w:rsid w:val="00AF366C"/>
    <w:rsid w:val="00AF43EF"/>
    <w:rsid w:val="00AF44B8"/>
    <w:rsid w:val="00AF65CC"/>
    <w:rsid w:val="00AF6939"/>
    <w:rsid w:val="00B0088C"/>
    <w:rsid w:val="00B0240C"/>
    <w:rsid w:val="00B02AD5"/>
    <w:rsid w:val="00B02EEC"/>
    <w:rsid w:val="00B033AF"/>
    <w:rsid w:val="00B0412B"/>
    <w:rsid w:val="00B04548"/>
    <w:rsid w:val="00B04C2D"/>
    <w:rsid w:val="00B06533"/>
    <w:rsid w:val="00B075D0"/>
    <w:rsid w:val="00B10AF2"/>
    <w:rsid w:val="00B10BFA"/>
    <w:rsid w:val="00B11600"/>
    <w:rsid w:val="00B12294"/>
    <w:rsid w:val="00B129CA"/>
    <w:rsid w:val="00B132E8"/>
    <w:rsid w:val="00B14CF5"/>
    <w:rsid w:val="00B1518C"/>
    <w:rsid w:val="00B16A6E"/>
    <w:rsid w:val="00B227AD"/>
    <w:rsid w:val="00B2338F"/>
    <w:rsid w:val="00B23416"/>
    <w:rsid w:val="00B236B6"/>
    <w:rsid w:val="00B237FA"/>
    <w:rsid w:val="00B23C44"/>
    <w:rsid w:val="00B25A38"/>
    <w:rsid w:val="00B26DA0"/>
    <w:rsid w:val="00B276D0"/>
    <w:rsid w:val="00B3120C"/>
    <w:rsid w:val="00B31B29"/>
    <w:rsid w:val="00B33DA5"/>
    <w:rsid w:val="00B3414E"/>
    <w:rsid w:val="00B4067D"/>
    <w:rsid w:val="00B41868"/>
    <w:rsid w:val="00B41F10"/>
    <w:rsid w:val="00B42075"/>
    <w:rsid w:val="00B42C43"/>
    <w:rsid w:val="00B43224"/>
    <w:rsid w:val="00B44009"/>
    <w:rsid w:val="00B45360"/>
    <w:rsid w:val="00B45744"/>
    <w:rsid w:val="00B46600"/>
    <w:rsid w:val="00B46BBF"/>
    <w:rsid w:val="00B477D3"/>
    <w:rsid w:val="00B51A40"/>
    <w:rsid w:val="00B54111"/>
    <w:rsid w:val="00B54F72"/>
    <w:rsid w:val="00B5612C"/>
    <w:rsid w:val="00B56DFE"/>
    <w:rsid w:val="00B577DE"/>
    <w:rsid w:val="00B60D51"/>
    <w:rsid w:val="00B61805"/>
    <w:rsid w:val="00B618ED"/>
    <w:rsid w:val="00B64065"/>
    <w:rsid w:val="00B64268"/>
    <w:rsid w:val="00B648AA"/>
    <w:rsid w:val="00B64E94"/>
    <w:rsid w:val="00B6524B"/>
    <w:rsid w:val="00B663F4"/>
    <w:rsid w:val="00B67987"/>
    <w:rsid w:val="00B717DB"/>
    <w:rsid w:val="00B71B88"/>
    <w:rsid w:val="00B72847"/>
    <w:rsid w:val="00B72AFD"/>
    <w:rsid w:val="00B72E62"/>
    <w:rsid w:val="00B72F4D"/>
    <w:rsid w:val="00B74227"/>
    <w:rsid w:val="00B76022"/>
    <w:rsid w:val="00B766B9"/>
    <w:rsid w:val="00B76ADA"/>
    <w:rsid w:val="00B76F5C"/>
    <w:rsid w:val="00B81531"/>
    <w:rsid w:val="00B817D0"/>
    <w:rsid w:val="00B81F6D"/>
    <w:rsid w:val="00B82098"/>
    <w:rsid w:val="00B84FD3"/>
    <w:rsid w:val="00B853EC"/>
    <w:rsid w:val="00B871FF"/>
    <w:rsid w:val="00B8725A"/>
    <w:rsid w:val="00B90380"/>
    <w:rsid w:val="00B92156"/>
    <w:rsid w:val="00B925DA"/>
    <w:rsid w:val="00B936B2"/>
    <w:rsid w:val="00B93FB8"/>
    <w:rsid w:val="00B94355"/>
    <w:rsid w:val="00B9570B"/>
    <w:rsid w:val="00B95B56"/>
    <w:rsid w:val="00B95D05"/>
    <w:rsid w:val="00B9730B"/>
    <w:rsid w:val="00B97577"/>
    <w:rsid w:val="00B977E4"/>
    <w:rsid w:val="00BA0A91"/>
    <w:rsid w:val="00BA0F11"/>
    <w:rsid w:val="00BA174A"/>
    <w:rsid w:val="00BA3AD3"/>
    <w:rsid w:val="00BA4525"/>
    <w:rsid w:val="00BA4743"/>
    <w:rsid w:val="00BA53B7"/>
    <w:rsid w:val="00BA5A5F"/>
    <w:rsid w:val="00BA5E10"/>
    <w:rsid w:val="00BB13D0"/>
    <w:rsid w:val="00BB3C29"/>
    <w:rsid w:val="00BB4000"/>
    <w:rsid w:val="00BB4958"/>
    <w:rsid w:val="00BB679B"/>
    <w:rsid w:val="00BB6E95"/>
    <w:rsid w:val="00BC060C"/>
    <w:rsid w:val="00BC0E07"/>
    <w:rsid w:val="00BC196A"/>
    <w:rsid w:val="00BC230D"/>
    <w:rsid w:val="00BC2882"/>
    <w:rsid w:val="00BC3AE7"/>
    <w:rsid w:val="00BC49F7"/>
    <w:rsid w:val="00BC5051"/>
    <w:rsid w:val="00BC54C4"/>
    <w:rsid w:val="00BC56CB"/>
    <w:rsid w:val="00BC59EB"/>
    <w:rsid w:val="00BC67D5"/>
    <w:rsid w:val="00BC6D6A"/>
    <w:rsid w:val="00BC7D6A"/>
    <w:rsid w:val="00BD07E0"/>
    <w:rsid w:val="00BD17FE"/>
    <w:rsid w:val="00BD258B"/>
    <w:rsid w:val="00BD2ADC"/>
    <w:rsid w:val="00BD4522"/>
    <w:rsid w:val="00BD51AD"/>
    <w:rsid w:val="00BE05EC"/>
    <w:rsid w:val="00BE1661"/>
    <w:rsid w:val="00BE22C3"/>
    <w:rsid w:val="00BE2393"/>
    <w:rsid w:val="00BE4423"/>
    <w:rsid w:val="00BE47BD"/>
    <w:rsid w:val="00BE4887"/>
    <w:rsid w:val="00BE589C"/>
    <w:rsid w:val="00BE59B4"/>
    <w:rsid w:val="00BE5CD6"/>
    <w:rsid w:val="00BE791F"/>
    <w:rsid w:val="00BF02A9"/>
    <w:rsid w:val="00BF1FA0"/>
    <w:rsid w:val="00BF27D2"/>
    <w:rsid w:val="00BF4AA9"/>
    <w:rsid w:val="00BF505E"/>
    <w:rsid w:val="00BF5192"/>
    <w:rsid w:val="00BF6CE0"/>
    <w:rsid w:val="00C002DE"/>
    <w:rsid w:val="00C00482"/>
    <w:rsid w:val="00C01287"/>
    <w:rsid w:val="00C012B8"/>
    <w:rsid w:val="00C02714"/>
    <w:rsid w:val="00C05D42"/>
    <w:rsid w:val="00C05F8D"/>
    <w:rsid w:val="00C0703A"/>
    <w:rsid w:val="00C10408"/>
    <w:rsid w:val="00C10B71"/>
    <w:rsid w:val="00C10BE6"/>
    <w:rsid w:val="00C10D22"/>
    <w:rsid w:val="00C10F7B"/>
    <w:rsid w:val="00C13331"/>
    <w:rsid w:val="00C1393F"/>
    <w:rsid w:val="00C13C46"/>
    <w:rsid w:val="00C156CE"/>
    <w:rsid w:val="00C15E4D"/>
    <w:rsid w:val="00C1633C"/>
    <w:rsid w:val="00C2237F"/>
    <w:rsid w:val="00C22C76"/>
    <w:rsid w:val="00C230E8"/>
    <w:rsid w:val="00C235E1"/>
    <w:rsid w:val="00C25960"/>
    <w:rsid w:val="00C25A28"/>
    <w:rsid w:val="00C2731C"/>
    <w:rsid w:val="00C27481"/>
    <w:rsid w:val="00C27596"/>
    <w:rsid w:val="00C312BE"/>
    <w:rsid w:val="00C319B1"/>
    <w:rsid w:val="00C31F0B"/>
    <w:rsid w:val="00C320E3"/>
    <w:rsid w:val="00C32211"/>
    <w:rsid w:val="00C324BC"/>
    <w:rsid w:val="00C33D24"/>
    <w:rsid w:val="00C355CC"/>
    <w:rsid w:val="00C404B2"/>
    <w:rsid w:val="00C40BE3"/>
    <w:rsid w:val="00C41865"/>
    <w:rsid w:val="00C41C0B"/>
    <w:rsid w:val="00C44E69"/>
    <w:rsid w:val="00C45795"/>
    <w:rsid w:val="00C46E35"/>
    <w:rsid w:val="00C50B69"/>
    <w:rsid w:val="00C5205E"/>
    <w:rsid w:val="00C539C3"/>
    <w:rsid w:val="00C54CC5"/>
    <w:rsid w:val="00C54D27"/>
    <w:rsid w:val="00C551C1"/>
    <w:rsid w:val="00C56B37"/>
    <w:rsid w:val="00C56DDD"/>
    <w:rsid w:val="00C57237"/>
    <w:rsid w:val="00C62930"/>
    <w:rsid w:val="00C632FF"/>
    <w:rsid w:val="00C63643"/>
    <w:rsid w:val="00C642B5"/>
    <w:rsid w:val="00C6487D"/>
    <w:rsid w:val="00C661C3"/>
    <w:rsid w:val="00C66C9B"/>
    <w:rsid w:val="00C66FCD"/>
    <w:rsid w:val="00C674FA"/>
    <w:rsid w:val="00C67859"/>
    <w:rsid w:val="00C67AEC"/>
    <w:rsid w:val="00C70690"/>
    <w:rsid w:val="00C71BE6"/>
    <w:rsid w:val="00C73B6E"/>
    <w:rsid w:val="00C76F7A"/>
    <w:rsid w:val="00C80686"/>
    <w:rsid w:val="00C81137"/>
    <w:rsid w:val="00C83622"/>
    <w:rsid w:val="00C83E87"/>
    <w:rsid w:val="00C8411F"/>
    <w:rsid w:val="00C844A4"/>
    <w:rsid w:val="00C84CBC"/>
    <w:rsid w:val="00C85B5D"/>
    <w:rsid w:val="00C85E67"/>
    <w:rsid w:val="00C85F6C"/>
    <w:rsid w:val="00C860C0"/>
    <w:rsid w:val="00C867F9"/>
    <w:rsid w:val="00C874A6"/>
    <w:rsid w:val="00C90D5D"/>
    <w:rsid w:val="00C911B8"/>
    <w:rsid w:val="00C9390A"/>
    <w:rsid w:val="00C93A37"/>
    <w:rsid w:val="00C93A45"/>
    <w:rsid w:val="00C93A7C"/>
    <w:rsid w:val="00C93D29"/>
    <w:rsid w:val="00C944B3"/>
    <w:rsid w:val="00C957FE"/>
    <w:rsid w:val="00C95C0E"/>
    <w:rsid w:val="00C95F2D"/>
    <w:rsid w:val="00C96672"/>
    <w:rsid w:val="00C96B25"/>
    <w:rsid w:val="00C96CA5"/>
    <w:rsid w:val="00C97414"/>
    <w:rsid w:val="00C97D58"/>
    <w:rsid w:val="00C97DE4"/>
    <w:rsid w:val="00CA2DAD"/>
    <w:rsid w:val="00CA4185"/>
    <w:rsid w:val="00CA47A6"/>
    <w:rsid w:val="00CB02F8"/>
    <w:rsid w:val="00CB05DA"/>
    <w:rsid w:val="00CB2163"/>
    <w:rsid w:val="00CB2586"/>
    <w:rsid w:val="00CB3476"/>
    <w:rsid w:val="00CB44D3"/>
    <w:rsid w:val="00CB4F0D"/>
    <w:rsid w:val="00CB5135"/>
    <w:rsid w:val="00CB6166"/>
    <w:rsid w:val="00CB6FA1"/>
    <w:rsid w:val="00CC32C9"/>
    <w:rsid w:val="00CC3D49"/>
    <w:rsid w:val="00CC6293"/>
    <w:rsid w:val="00CC6E1E"/>
    <w:rsid w:val="00CD0E7C"/>
    <w:rsid w:val="00CD1963"/>
    <w:rsid w:val="00CD2E0C"/>
    <w:rsid w:val="00CD2E36"/>
    <w:rsid w:val="00CD2EEF"/>
    <w:rsid w:val="00CD4E0A"/>
    <w:rsid w:val="00CD4FC3"/>
    <w:rsid w:val="00CD575C"/>
    <w:rsid w:val="00CD5D20"/>
    <w:rsid w:val="00CD7811"/>
    <w:rsid w:val="00CD7F2F"/>
    <w:rsid w:val="00CE024E"/>
    <w:rsid w:val="00CE35E4"/>
    <w:rsid w:val="00CE4263"/>
    <w:rsid w:val="00CE4BA9"/>
    <w:rsid w:val="00CE5B87"/>
    <w:rsid w:val="00CE63AD"/>
    <w:rsid w:val="00CE7C7C"/>
    <w:rsid w:val="00CF05EC"/>
    <w:rsid w:val="00CF0C0E"/>
    <w:rsid w:val="00CF0F0D"/>
    <w:rsid w:val="00CF189B"/>
    <w:rsid w:val="00CF2201"/>
    <w:rsid w:val="00CF266B"/>
    <w:rsid w:val="00CF2E6B"/>
    <w:rsid w:val="00CF3BB2"/>
    <w:rsid w:val="00CF3EC7"/>
    <w:rsid w:val="00CF495A"/>
    <w:rsid w:val="00CF74EA"/>
    <w:rsid w:val="00D01141"/>
    <w:rsid w:val="00D02888"/>
    <w:rsid w:val="00D032E2"/>
    <w:rsid w:val="00D03522"/>
    <w:rsid w:val="00D05541"/>
    <w:rsid w:val="00D0571B"/>
    <w:rsid w:val="00D05D2A"/>
    <w:rsid w:val="00D06249"/>
    <w:rsid w:val="00D075A7"/>
    <w:rsid w:val="00D078FD"/>
    <w:rsid w:val="00D10791"/>
    <w:rsid w:val="00D10E57"/>
    <w:rsid w:val="00D13A08"/>
    <w:rsid w:val="00D13ADF"/>
    <w:rsid w:val="00D13DA8"/>
    <w:rsid w:val="00D15A34"/>
    <w:rsid w:val="00D166C3"/>
    <w:rsid w:val="00D16BC3"/>
    <w:rsid w:val="00D215C8"/>
    <w:rsid w:val="00D237FC"/>
    <w:rsid w:val="00D2420B"/>
    <w:rsid w:val="00D2677C"/>
    <w:rsid w:val="00D268B9"/>
    <w:rsid w:val="00D279D0"/>
    <w:rsid w:val="00D30E60"/>
    <w:rsid w:val="00D32494"/>
    <w:rsid w:val="00D34E05"/>
    <w:rsid w:val="00D3552A"/>
    <w:rsid w:val="00D35653"/>
    <w:rsid w:val="00D36386"/>
    <w:rsid w:val="00D36B5C"/>
    <w:rsid w:val="00D36D2C"/>
    <w:rsid w:val="00D36EE9"/>
    <w:rsid w:val="00D37278"/>
    <w:rsid w:val="00D41155"/>
    <w:rsid w:val="00D41676"/>
    <w:rsid w:val="00D4193A"/>
    <w:rsid w:val="00D45853"/>
    <w:rsid w:val="00D45972"/>
    <w:rsid w:val="00D46529"/>
    <w:rsid w:val="00D476D1"/>
    <w:rsid w:val="00D50977"/>
    <w:rsid w:val="00D513DE"/>
    <w:rsid w:val="00D51857"/>
    <w:rsid w:val="00D51DA8"/>
    <w:rsid w:val="00D52A93"/>
    <w:rsid w:val="00D52ACE"/>
    <w:rsid w:val="00D52CF8"/>
    <w:rsid w:val="00D52F64"/>
    <w:rsid w:val="00D537D2"/>
    <w:rsid w:val="00D53AE8"/>
    <w:rsid w:val="00D5423C"/>
    <w:rsid w:val="00D54569"/>
    <w:rsid w:val="00D54B2A"/>
    <w:rsid w:val="00D55E12"/>
    <w:rsid w:val="00D56FE3"/>
    <w:rsid w:val="00D5743F"/>
    <w:rsid w:val="00D64C03"/>
    <w:rsid w:val="00D65977"/>
    <w:rsid w:val="00D6733F"/>
    <w:rsid w:val="00D676D4"/>
    <w:rsid w:val="00D70729"/>
    <w:rsid w:val="00D71C22"/>
    <w:rsid w:val="00D72893"/>
    <w:rsid w:val="00D72AAA"/>
    <w:rsid w:val="00D72E5F"/>
    <w:rsid w:val="00D753C2"/>
    <w:rsid w:val="00D75707"/>
    <w:rsid w:val="00D76BB8"/>
    <w:rsid w:val="00D770F5"/>
    <w:rsid w:val="00D775A5"/>
    <w:rsid w:val="00D8014F"/>
    <w:rsid w:val="00D81396"/>
    <w:rsid w:val="00D814AB"/>
    <w:rsid w:val="00D8217C"/>
    <w:rsid w:val="00D824C4"/>
    <w:rsid w:val="00D832D3"/>
    <w:rsid w:val="00D83759"/>
    <w:rsid w:val="00D83B84"/>
    <w:rsid w:val="00D84A78"/>
    <w:rsid w:val="00D85286"/>
    <w:rsid w:val="00D85B07"/>
    <w:rsid w:val="00D86309"/>
    <w:rsid w:val="00D87CC8"/>
    <w:rsid w:val="00D908AD"/>
    <w:rsid w:val="00D90916"/>
    <w:rsid w:val="00D90BE4"/>
    <w:rsid w:val="00D91768"/>
    <w:rsid w:val="00D91769"/>
    <w:rsid w:val="00D91AA7"/>
    <w:rsid w:val="00D923F1"/>
    <w:rsid w:val="00D93402"/>
    <w:rsid w:val="00D946D6"/>
    <w:rsid w:val="00D96277"/>
    <w:rsid w:val="00D96E1E"/>
    <w:rsid w:val="00DA10CE"/>
    <w:rsid w:val="00DA1A20"/>
    <w:rsid w:val="00DA2A9E"/>
    <w:rsid w:val="00DA2CB6"/>
    <w:rsid w:val="00DA395E"/>
    <w:rsid w:val="00DA403F"/>
    <w:rsid w:val="00DA5B3B"/>
    <w:rsid w:val="00DA768C"/>
    <w:rsid w:val="00DB0D0B"/>
    <w:rsid w:val="00DB3804"/>
    <w:rsid w:val="00DB4517"/>
    <w:rsid w:val="00DB4C29"/>
    <w:rsid w:val="00DB518E"/>
    <w:rsid w:val="00DB61DE"/>
    <w:rsid w:val="00DB6534"/>
    <w:rsid w:val="00DB7F87"/>
    <w:rsid w:val="00DC2754"/>
    <w:rsid w:val="00DC5467"/>
    <w:rsid w:val="00DC5A97"/>
    <w:rsid w:val="00DC6494"/>
    <w:rsid w:val="00DC7BD0"/>
    <w:rsid w:val="00DD08CF"/>
    <w:rsid w:val="00DD1242"/>
    <w:rsid w:val="00DD1AD3"/>
    <w:rsid w:val="00DD3325"/>
    <w:rsid w:val="00DD5009"/>
    <w:rsid w:val="00DD5585"/>
    <w:rsid w:val="00DD7E99"/>
    <w:rsid w:val="00DE0D5D"/>
    <w:rsid w:val="00DE17FD"/>
    <w:rsid w:val="00DE27B8"/>
    <w:rsid w:val="00DE2D15"/>
    <w:rsid w:val="00DE2F42"/>
    <w:rsid w:val="00DE4862"/>
    <w:rsid w:val="00DE4E4F"/>
    <w:rsid w:val="00DE514B"/>
    <w:rsid w:val="00DE7B7F"/>
    <w:rsid w:val="00DF08FC"/>
    <w:rsid w:val="00DF1351"/>
    <w:rsid w:val="00DF314B"/>
    <w:rsid w:val="00DF3893"/>
    <w:rsid w:val="00DF4E72"/>
    <w:rsid w:val="00DF504B"/>
    <w:rsid w:val="00DF5184"/>
    <w:rsid w:val="00DF6549"/>
    <w:rsid w:val="00DF6E51"/>
    <w:rsid w:val="00DF7EDB"/>
    <w:rsid w:val="00E00AE4"/>
    <w:rsid w:val="00E00BA6"/>
    <w:rsid w:val="00E01394"/>
    <w:rsid w:val="00E01974"/>
    <w:rsid w:val="00E02522"/>
    <w:rsid w:val="00E02B70"/>
    <w:rsid w:val="00E04C69"/>
    <w:rsid w:val="00E0611A"/>
    <w:rsid w:val="00E062CD"/>
    <w:rsid w:val="00E0766F"/>
    <w:rsid w:val="00E12BD5"/>
    <w:rsid w:val="00E12C27"/>
    <w:rsid w:val="00E133E4"/>
    <w:rsid w:val="00E13BA2"/>
    <w:rsid w:val="00E15DF2"/>
    <w:rsid w:val="00E16632"/>
    <w:rsid w:val="00E175CB"/>
    <w:rsid w:val="00E17871"/>
    <w:rsid w:val="00E17A75"/>
    <w:rsid w:val="00E17F36"/>
    <w:rsid w:val="00E2062D"/>
    <w:rsid w:val="00E208F5"/>
    <w:rsid w:val="00E22DC2"/>
    <w:rsid w:val="00E23463"/>
    <w:rsid w:val="00E24217"/>
    <w:rsid w:val="00E2580F"/>
    <w:rsid w:val="00E27665"/>
    <w:rsid w:val="00E3090E"/>
    <w:rsid w:val="00E32654"/>
    <w:rsid w:val="00E327E6"/>
    <w:rsid w:val="00E329D4"/>
    <w:rsid w:val="00E32DE0"/>
    <w:rsid w:val="00E36C11"/>
    <w:rsid w:val="00E37EE7"/>
    <w:rsid w:val="00E40D60"/>
    <w:rsid w:val="00E43677"/>
    <w:rsid w:val="00E4377A"/>
    <w:rsid w:val="00E43A85"/>
    <w:rsid w:val="00E43EDE"/>
    <w:rsid w:val="00E44BCB"/>
    <w:rsid w:val="00E45215"/>
    <w:rsid w:val="00E45839"/>
    <w:rsid w:val="00E45FD7"/>
    <w:rsid w:val="00E460A0"/>
    <w:rsid w:val="00E464C7"/>
    <w:rsid w:val="00E50B6C"/>
    <w:rsid w:val="00E53D95"/>
    <w:rsid w:val="00E54B98"/>
    <w:rsid w:val="00E55082"/>
    <w:rsid w:val="00E56106"/>
    <w:rsid w:val="00E562A4"/>
    <w:rsid w:val="00E56354"/>
    <w:rsid w:val="00E60E0B"/>
    <w:rsid w:val="00E60E5D"/>
    <w:rsid w:val="00E62F92"/>
    <w:rsid w:val="00E6435C"/>
    <w:rsid w:val="00E64A1F"/>
    <w:rsid w:val="00E651E2"/>
    <w:rsid w:val="00E67B0D"/>
    <w:rsid w:val="00E70209"/>
    <w:rsid w:val="00E71760"/>
    <w:rsid w:val="00E72105"/>
    <w:rsid w:val="00E721D6"/>
    <w:rsid w:val="00E7282A"/>
    <w:rsid w:val="00E73864"/>
    <w:rsid w:val="00E73D28"/>
    <w:rsid w:val="00E74FE8"/>
    <w:rsid w:val="00E7621A"/>
    <w:rsid w:val="00E76564"/>
    <w:rsid w:val="00E7694E"/>
    <w:rsid w:val="00E801B8"/>
    <w:rsid w:val="00E81E75"/>
    <w:rsid w:val="00E8253D"/>
    <w:rsid w:val="00E82940"/>
    <w:rsid w:val="00E829A0"/>
    <w:rsid w:val="00E83AFD"/>
    <w:rsid w:val="00E844CE"/>
    <w:rsid w:val="00E84636"/>
    <w:rsid w:val="00E8646E"/>
    <w:rsid w:val="00E901F2"/>
    <w:rsid w:val="00E9053D"/>
    <w:rsid w:val="00E90E90"/>
    <w:rsid w:val="00E912FD"/>
    <w:rsid w:val="00E913C5"/>
    <w:rsid w:val="00E91C41"/>
    <w:rsid w:val="00E91D7B"/>
    <w:rsid w:val="00E933ED"/>
    <w:rsid w:val="00E93FE7"/>
    <w:rsid w:val="00E9475D"/>
    <w:rsid w:val="00E95A84"/>
    <w:rsid w:val="00E97300"/>
    <w:rsid w:val="00EA0256"/>
    <w:rsid w:val="00EA06C7"/>
    <w:rsid w:val="00EA1D11"/>
    <w:rsid w:val="00EA236D"/>
    <w:rsid w:val="00EB12EE"/>
    <w:rsid w:val="00EB3B9E"/>
    <w:rsid w:val="00EB5E53"/>
    <w:rsid w:val="00EC0010"/>
    <w:rsid w:val="00EC1D6D"/>
    <w:rsid w:val="00EC25E7"/>
    <w:rsid w:val="00EC4A32"/>
    <w:rsid w:val="00EC5578"/>
    <w:rsid w:val="00EC6E98"/>
    <w:rsid w:val="00EC7FC0"/>
    <w:rsid w:val="00ED03FC"/>
    <w:rsid w:val="00ED10C3"/>
    <w:rsid w:val="00ED1487"/>
    <w:rsid w:val="00ED179C"/>
    <w:rsid w:val="00ED4AC1"/>
    <w:rsid w:val="00ED5B67"/>
    <w:rsid w:val="00ED5EF8"/>
    <w:rsid w:val="00ED70E6"/>
    <w:rsid w:val="00ED7278"/>
    <w:rsid w:val="00ED7366"/>
    <w:rsid w:val="00ED7C6E"/>
    <w:rsid w:val="00ED7E50"/>
    <w:rsid w:val="00ED7E68"/>
    <w:rsid w:val="00EE17CE"/>
    <w:rsid w:val="00EE1B45"/>
    <w:rsid w:val="00EE1C9B"/>
    <w:rsid w:val="00EE22EB"/>
    <w:rsid w:val="00EE389A"/>
    <w:rsid w:val="00EE43BE"/>
    <w:rsid w:val="00EE46E1"/>
    <w:rsid w:val="00EE4BB7"/>
    <w:rsid w:val="00EE53B4"/>
    <w:rsid w:val="00EE576E"/>
    <w:rsid w:val="00EE5D72"/>
    <w:rsid w:val="00EE6B21"/>
    <w:rsid w:val="00EF0690"/>
    <w:rsid w:val="00EF1749"/>
    <w:rsid w:val="00EF4B9E"/>
    <w:rsid w:val="00EF5F17"/>
    <w:rsid w:val="00EF5FDC"/>
    <w:rsid w:val="00EF7F21"/>
    <w:rsid w:val="00F02303"/>
    <w:rsid w:val="00F03171"/>
    <w:rsid w:val="00F03495"/>
    <w:rsid w:val="00F03991"/>
    <w:rsid w:val="00F04523"/>
    <w:rsid w:val="00F04CC6"/>
    <w:rsid w:val="00F05434"/>
    <w:rsid w:val="00F05BA9"/>
    <w:rsid w:val="00F07932"/>
    <w:rsid w:val="00F109AE"/>
    <w:rsid w:val="00F149E1"/>
    <w:rsid w:val="00F1658F"/>
    <w:rsid w:val="00F16979"/>
    <w:rsid w:val="00F16995"/>
    <w:rsid w:val="00F17863"/>
    <w:rsid w:val="00F1788A"/>
    <w:rsid w:val="00F227F4"/>
    <w:rsid w:val="00F23324"/>
    <w:rsid w:val="00F23896"/>
    <w:rsid w:val="00F248CA"/>
    <w:rsid w:val="00F250A9"/>
    <w:rsid w:val="00F27259"/>
    <w:rsid w:val="00F27464"/>
    <w:rsid w:val="00F275D0"/>
    <w:rsid w:val="00F27A5F"/>
    <w:rsid w:val="00F27C45"/>
    <w:rsid w:val="00F304D2"/>
    <w:rsid w:val="00F30B64"/>
    <w:rsid w:val="00F3110E"/>
    <w:rsid w:val="00F33B6E"/>
    <w:rsid w:val="00F3439C"/>
    <w:rsid w:val="00F35BD9"/>
    <w:rsid w:val="00F36933"/>
    <w:rsid w:val="00F37111"/>
    <w:rsid w:val="00F37272"/>
    <w:rsid w:val="00F37B56"/>
    <w:rsid w:val="00F4118F"/>
    <w:rsid w:val="00F419CB"/>
    <w:rsid w:val="00F4311C"/>
    <w:rsid w:val="00F43614"/>
    <w:rsid w:val="00F44594"/>
    <w:rsid w:val="00F460D0"/>
    <w:rsid w:val="00F46F9B"/>
    <w:rsid w:val="00F46FA7"/>
    <w:rsid w:val="00F47A2E"/>
    <w:rsid w:val="00F50C6A"/>
    <w:rsid w:val="00F513B8"/>
    <w:rsid w:val="00F53C96"/>
    <w:rsid w:val="00F560B2"/>
    <w:rsid w:val="00F575E5"/>
    <w:rsid w:val="00F57F4E"/>
    <w:rsid w:val="00F601E5"/>
    <w:rsid w:val="00F60EA5"/>
    <w:rsid w:val="00F61B60"/>
    <w:rsid w:val="00F62514"/>
    <w:rsid w:val="00F64121"/>
    <w:rsid w:val="00F649CE"/>
    <w:rsid w:val="00F6574B"/>
    <w:rsid w:val="00F664AB"/>
    <w:rsid w:val="00F669D5"/>
    <w:rsid w:val="00F66DBB"/>
    <w:rsid w:val="00F710CE"/>
    <w:rsid w:val="00F71A62"/>
    <w:rsid w:val="00F72C55"/>
    <w:rsid w:val="00F732A4"/>
    <w:rsid w:val="00F742A7"/>
    <w:rsid w:val="00F74C41"/>
    <w:rsid w:val="00F75245"/>
    <w:rsid w:val="00F75580"/>
    <w:rsid w:val="00F80148"/>
    <w:rsid w:val="00F80208"/>
    <w:rsid w:val="00F81962"/>
    <w:rsid w:val="00F81A9D"/>
    <w:rsid w:val="00F82276"/>
    <w:rsid w:val="00F84982"/>
    <w:rsid w:val="00F84E97"/>
    <w:rsid w:val="00F87101"/>
    <w:rsid w:val="00F90FD0"/>
    <w:rsid w:val="00F92B9C"/>
    <w:rsid w:val="00F97C18"/>
    <w:rsid w:val="00FA01B2"/>
    <w:rsid w:val="00FA02B8"/>
    <w:rsid w:val="00FA207F"/>
    <w:rsid w:val="00FA2AC8"/>
    <w:rsid w:val="00FA42BD"/>
    <w:rsid w:val="00FA521F"/>
    <w:rsid w:val="00FA54D3"/>
    <w:rsid w:val="00FA5DD1"/>
    <w:rsid w:val="00FA5EB2"/>
    <w:rsid w:val="00FA6100"/>
    <w:rsid w:val="00FA79D0"/>
    <w:rsid w:val="00FB0C40"/>
    <w:rsid w:val="00FB0CE1"/>
    <w:rsid w:val="00FB15BE"/>
    <w:rsid w:val="00FB1652"/>
    <w:rsid w:val="00FB1666"/>
    <w:rsid w:val="00FB291B"/>
    <w:rsid w:val="00FB2C99"/>
    <w:rsid w:val="00FB2F21"/>
    <w:rsid w:val="00FB3084"/>
    <w:rsid w:val="00FB36C7"/>
    <w:rsid w:val="00FB426C"/>
    <w:rsid w:val="00FB4282"/>
    <w:rsid w:val="00FB479A"/>
    <w:rsid w:val="00FB49DA"/>
    <w:rsid w:val="00FB5A67"/>
    <w:rsid w:val="00FC013F"/>
    <w:rsid w:val="00FC0D37"/>
    <w:rsid w:val="00FC17B5"/>
    <w:rsid w:val="00FC1A9B"/>
    <w:rsid w:val="00FC2A61"/>
    <w:rsid w:val="00FC4C38"/>
    <w:rsid w:val="00FC4D8C"/>
    <w:rsid w:val="00FC6285"/>
    <w:rsid w:val="00FC66BF"/>
    <w:rsid w:val="00FD080E"/>
    <w:rsid w:val="00FD5787"/>
    <w:rsid w:val="00FD65EA"/>
    <w:rsid w:val="00FD6D0D"/>
    <w:rsid w:val="00FD768A"/>
    <w:rsid w:val="00FE078D"/>
    <w:rsid w:val="00FE1314"/>
    <w:rsid w:val="00FE1953"/>
    <w:rsid w:val="00FE3687"/>
    <w:rsid w:val="00FE4267"/>
    <w:rsid w:val="00FE6033"/>
    <w:rsid w:val="00FE6553"/>
    <w:rsid w:val="00FF3818"/>
    <w:rsid w:val="00FF3DED"/>
    <w:rsid w:val="00FF4014"/>
    <w:rsid w:val="00F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aa"/>
    <w:uiPriority w:val="99"/>
    <w:semiHidden/>
    <w:unhideWhenUsed/>
    <w:rsid w:val="00F61B60"/>
    <w:pPr>
      <w:spacing w:line="240" w:lineRule="auto"/>
    </w:pPr>
    <w:rPr>
      <w:sz w:val="18"/>
      <w:szCs w:val="18"/>
    </w:rPr>
  </w:style>
  <w:style w:type="character" w:customStyle="1" w:styleId="aa">
    <w:name w:val="批注框文本 字符"/>
    <w:basedOn w:val="a0"/>
    <w:link w:val="a9"/>
    <w:uiPriority w:val="99"/>
    <w:semiHidden/>
    <w:rsid w:val="00F61B60"/>
    <w:rPr>
      <w:rFonts w:ascii="Times" w:hAnsi="Times"/>
      <w:sz w:val="18"/>
      <w:szCs w:val="18"/>
      <w:lang w:eastAsia="en-US"/>
    </w:rPr>
  </w:style>
  <w:style w:type="table" w:styleId="ab">
    <w:name w:val="Table Grid"/>
    <w:basedOn w:val="a1"/>
    <w:uiPriority w:val="59"/>
    <w:rsid w:val="0055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81EC9"/>
    <w:pPr>
      <w:ind w:firstLineChars="200" w:firstLine="420"/>
    </w:pPr>
  </w:style>
  <w:style w:type="character" w:styleId="ad">
    <w:name w:val="annotation reference"/>
    <w:basedOn w:val="a0"/>
    <w:uiPriority w:val="99"/>
    <w:semiHidden/>
    <w:unhideWhenUsed/>
    <w:rsid w:val="003F5416"/>
    <w:rPr>
      <w:sz w:val="21"/>
      <w:szCs w:val="21"/>
    </w:rPr>
  </w:style>
  <w:style w:type="paragraph" w:styleId="ae">
    <w:name w:val="annotation text"/>
    <w:basedOn w:val="a"/>
    <w:link w:val="af"/>
    <w:uiPriority w:val="99"/>
    <w:semiHidden/>
    <w:unhideWhenUsed/>
    <w:rsid w:val="003F5416"/>
  </w:style>
  <w:style w:type="character" w:customStyle="1" w:styleId="af">
    <w:name w:val="批注文字 字符"/>
    <w:basedOn w:val="a0"/>
    <w:link w:val="ae"/>
    <w:uiPriority w:val="99"/>
    <w:semiHidden/>
    <w:rsid w:val="003F5416"/>
    <w:rPr>
      <w:rFonts w:ascii="Times" w:hAnsi="Times"/>
      <w:sz w:val="21"/>
      <w:lang w:eastAsia="en-US"/>
    </w:rPr>
  </w:style>
  <w:style w:type="paragraph" w:styleId="af0">
    <w:name w:val="annotation subject"/>
    <w:basedOn w:val="ae"/>
    <w:next w:val="ae"/>
    <w:link w:val="af1"/>
    <w:uiPriority w:val="99"/>
    <w:semiHidden/>
    <w:unhideWhenUsed/>
    <w:rsid w:val="003F5416"/>
    <w:rPr>
      <w:b/>
      <w:bCs/>
    </w:rPr>
  </w:style>
  <w:style w:type="character" w:customStyle="1" w:styleId="af1">
    <w:name w:val="批注主题 字符"/>
    <w:basedOn w:val="af"/>
    <w:link w:val="af0"/>
    <w:uiPriority w:val="99"/>
    <w:semiHidden/>
    <w:rsid w:val="003F5416"/>
    <w:rPr>
      <w:rFonts w:ascii="Times" w:hAnsi="Times"/>
      <w:b/>
      <w:bCs/>
      <w:sz w:val="21"/>
      <w:lang w:eastAsia="en-US"/>
    </w:rPr>
  </w:style>
  <w:style w:type="character" w:customStyle="1" w:styleId="text">
    <w:name w:val="text"/>
    <w:basedOn w:val="a0"/>
    <w:rsid w:val="0075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386">
      <w:bodyDiv w:val="1"/>
      <w:marLeft w:val="0"/>
      <w:marRight w:val="0"/>
      <w:marTop w:val="0"/>
      <w:marBottom w:val="0"/>
      <w:divBdr>
        <w:top w:val="none" w:sz="0" w:space="0" w:color="auto"/>
        <w:left w:val="none" w:sz="0" w:space="0" w:color="auto"/>
        <w:bottom w:val="none" w:sz="0" w:space="0" w:color="auto"/>
        <w:right w:val="none" w:sz="0" w:space="0" w:color="auto"/>
      </w:divBdr>
    </w:div>
    <w:div w:id="206601364">
      <w:bodyDiv w:val="1"/>
      <w:marLeft w:val="0"/>
      <w:marRight w:val="0"/>
      <w:marTop w:val="0"/>
      <w:marBottom w:val="0"/>
      <w:divBdr>
        <w:top w:val="none" w:sz="0" w:space="0" w:color="auto"/>
        <w:left w:val="none" w:sz="0" w:space="0" w:color="auto"/>
        <w:bottom w:val="none" w:sz="0" w:space="0" w:color="auto"/>
        <w:right w:val="none" w:sz="0" w:space="0" w:color="auto"/>
      </w:divBdr>
    </w:div>
    <w:div w:id="368727087">
      <w:bodyDiv w:val="1"/>
      <w:marLeft w:val="0"/>
      <w:marRight w:val="0"/>
      <w:marTop w:val="0"/>
      <w:marBottom w:val="0"/>
      <w:divBdr>
        <w:top w:val="none" w:sz="0" w:space="0" w:color="auto"/>
        <w:left w:val="none" w:sz="0" w:space="0" w:color="auto"/>
        <w:bottom w:val="none" w:sz="0" w:space="0" w:color="auto"/>
        <w:right w:val="none" w:sz="0" w:space="0" w:color="auto"/>
      </w:divBdr>
    </w:div>
    <w:div w:id="439687520">
      <w:bodyDiv w:val="1"/>
      <w:marLeft w:val="0"/>
      <w:marRight w:val="0"/>
      <w:marTop w:val="0"/>
      <w:marBottom w:val="0"/>
      <w:divBdr>
        <w:top w:val="none" w:sz="0" w:space="0" w:color="auto"/>
        <w:left w:val="none" w:sz="0" w:space="0" w:color="auto"/>
        <w:bottom w:val="none" w:sz="0" w:space="0" w:color="auto"/>
        <w:right w:val="none" w:sz="0" w:space="0" w:color="auto"/>
      </w:divBdr>
    </w:div>
    <w:div w:id="512261155">
      <w:bodyDiv w:val="1"/>
      <w:marLeft w:val="0"/>
      <w:marRight w:val="0"/>
      <w:marTop w:val="0"/>
      <w:marBottom w:val="0"/>
      <w:divBdr>
        <w:top w:val="none" w:sz="0" w:space="0" w:color="auto"/>
        <w:left w:val="none" w:sz="0" w:space="0" w:color="auto"/>
        <w:bottom w:val="none" w:sz="0" w:space="0" w:color="auto"/>
        <w:right w:val="none" w:sz="0" w:space="0" w:color="auto"/>
      </w:divBdr>
    </w:div>
    <w:div w:id="839270079">
      <w:bodyDiv w:val="1"/>
      <w:marLeft w:val="0"/>
      <w:marRight w:val="0"/>
      <w:marTop w:val="0"/>
      <w:marBottom w:val="0"/>
      <w:divBdr>
        <w:top w:val="none" w:sz="0" w:space="0" w:color="auto"/>
        <w:left w:val="none" w:sz="0" w:space="0" w:color="auto"/>
        <w:bottom w:val="none" w:sz="0" w:space="0" w:color="auto"/>
        <w:right w:val="none" w:sz="0" w:space="0" w:color="auto"/>
      </w:divBdr>
      <w:divsChild>
        <w:div w:id="1784376991">
          <w:marLeft w:val="0"/>
          <w:marRight w:val="0"/>
          <w:marTop w:val="0"/>
          <w:marBottom w:val="0"/>
          <w:divBdr>
            <w:top w:val="none" w:sz="0" w:space="0" w:color="auto"/>
            <w:left w:val="none" w:sz="0" w:space="0" w:color="auto"/>
            <w:bottom w:val="none" w:sz="0" w:space="0" w:color="auto"/>
            <w:right w:val="none" w:sz="0" w:space="0" w:color="auto"/>
          </w:divBdr>
        </w:div>
        <w:div w:id="1756898883">
          <w:marLeft w:val="0"/>
          <w:marRight w:val="0"/>
          <w:marTop w:val="0"/>
          <w:marBottom w:val="0"/>
          <w:divBdr>
            <w:top w:val="none" w:sz="0" w:space="0" w:color="auto"/>
            <w:left w:val="none" w:sz="0" w:space="0" w:color="auto"/>
            <w:bottom w:val="none" w:sz="0" w:space="0" w:color="auto"/>
            <w:right w:val="none" w:sz="0" w:space="0" w:color="auto"/>
          </w:divBdr>
        </w:div>
        <w:div w:id="1495997421">
          <w:marLeft w:val="0"/>
          <w:marRight w:val="0"/>
          <w:marTop w:val="0"/>
          <w:marBottom w:val="0"/>
          <w:divBdr>
            <w:top w:val="none" w:sz="0" w:space="0" w:color="auto"/>
            <w:left w:val="none" w:sz="0" w:space="0" w:color="auto"/>
            <w:bottom w:val="none" w:sz="0" w:space="0" w:color="auto"/>
            <w:right w:val="none" w:sz="0" w:space="0" w:color="auto"/>
          </w:divBdr>
        </w:div>
        <w:div w:id="1348288177">
          <w:marLeft w:val="0"/>
          <w:marRight w:val="0"/>
          <w:marTop w:val="0"/>
          <w:marBottom w:val="0"/>
          <w:divBdr>
            <w:top w:val="none" w:sz="0" w:space="0" w:color="auto"/>
            <w:left w:val="none" w:sz="0" w:space="0" w:color="auto"/>
            <w:bottom w:val="none" w:sz="0" w:space="0" w:color="auto"/>
            <w:right w:val="none" w:sz="0" w:space="0" w:color="auto"/>
          </w:divBdr>
        </w:div>
        <w:div w:id="717438491">
          <w:marLeft w:val="0"/>
          <w:marRight w:val="0"/>
          <w:marTop w:val="0"/>
          <w:marBottom w:val="0"/>
          <w:divBdr>
            <w:top w:val="none" w:sz="0" w:space="0" w:color="auto"/>
            <w:left w:val="none" w:sz="0" w:space="0" w:color="auto"/>
            <w:bottom w:val="none" w:sz="0" w:space="0" w:color="auto"/>
            <w:right w:val="none" w:sz="0" w:space="0" w:color="auto"/>
          </w:divBdr>
        </w:div>
      </w:divsChild>
    </w:div>
    <w:div w:id="1015619188">
      <w:bodyDiv w:val="1"/>
      <w:marLeft w:val="0"/>
      <w:marRight w:val="0"/>
      <w:marTop w:val="0"/>
      <w:marBottom w:val="0"/>
      <w:divBdr>
        <w:top w:val="none" w:sz="0" w:space="0" w:color="auto"/>
        <w:left w:val="none" w:sz="0" w:space="0" w:color="auto"/>
        <w:bottom w:val="none" w:sz="0" w:space="0" w:color="auto"/>
        <w:right w:val="none" w:sz="0" w:space="0" w:color="auto"/>
      </w:divBdr>
    </w:div>
    <w:div w:id="1068648522">
      <w:bodyDiv w:val="1"/>
      <w:marLeft w:val="0"/>
      <w:marRight w:val="0"/>
      <w:marTop w:val="0"/>
      <w:marBottom w:val="0"/>
      <w:divBdr>
        <w:top w:val="none" w:sz="0" w:space="0" w:color="auto"/>
        <w:left w:val="none" w:sz="0" w:space="0" w:color="auto"/>
        <w:bottom w:val="none" w:sz="0" w:space="0" w:color="auto"/>
        <w:right w:val="none" w:sz="0" w:space="0" w:color="auto"/>
      </w:divBdr>
    </w:div>
    <w:div w:id="1165247249">
      <w:bodyDiv w:val="1"/>
      <w:marLeft w:val="0"/>
      <w:marRight w:val="0"/>
      <w:marTop w:val="0"/>
      <w:marBottom w:val="0"/>
      <w:divBdr>
        <w:top w:val="none" w:sz="0" w:space="0" w:color="auto"/>
        <w:left w:val="none" w:sz="0" w:space="0" w:color="auto"/>
        <w:bottom w:val="none" w:sz="0" w:space="0" w:color="auto"/>
        <w:right w:val="none" w:sz="0" w:space="0" w:color="auto"/>
      </w:divBdr>
      <w:divsChild>
        <w:div w:id="106431373">
          <w:marLeft w:val="0"/>
          <w:marRight w:val="0"/>
          <w:marTop w:val="0"/>
          <w:marBottom w:val="0"/>
          <w:divBdr>
            <w:top w:val="none" w:sz="0" w:space="0" w:color="auto"/>
            <w:left w:val="none" w:sz="0" w:space="0" w:color="auto"/>
            <w:bottom w:val="none" w:sz="0" w:space="0" w:color="auto"/>
            <w:right w:val="none" w:sz="0" w:space="0" w:color="auto"/>
          </w:divBdr>
        </w:div>
        <w:div w:id="1303585714">
          <w:marLeft w:val="0"/>
          <w:marRight w:val="0"/>
          <w:marTop w:val="0"/>
          <w:marBottom w:val="0"/>
          <w:divBdr>
            <w:top w:val="none" w:sz="0" w:space="0" w:color="auto"/>
            <w:left w:val="none" w:sz="0" w:space="0" w:color="auto"/>
            <w:bottom w:val="none" w:sz="0" w:space="0" w:color="auto"/>
            <w:right w:val="none" w:sz="0" w:space="0" w:color="auto"/>
          </w:divBdr>
        </w:div>
        <w:div w:id="1807966642">
          <w:marLeft w:val="0"/>
          <w:marRight w:val="0"/>
          <w:marTop w:val="0"/>
          <w:marBottom w:val="0"/>
          <w:divBdr>
            <w:top w:val="none" w:sz="0" w:space="0" w:color="auto"/>
            <w:left w:val="none" w:sz="0" w:space="0" w:color="auto"/>
            <w:bottom w:val="none" w:sz="0" w:space="0" w:color="auto"/>
            <w:right w:val="none" w:sz="0" w:space="0" w:color="auto"/>
          </w:divBdr>
        </w:div>
        <w:div w:id="343823630">
          <w:marLeft w:val="0"/>
          <w:marRight w:val="0"/>
          <w:marTop w:val="0"/>
          <w:marBottom w:val="0"/>
          <w:divBdr>
            <w:top w:val="none" w:sz="0" w:space="0" w:color="auto"/>
            <w:left w:val="none" w:sz="0" w:space="0" w:color="auto"/>
            <w:bottom w:val="none" w:sz="0" w:space="0" w:color="auto"/>
            <w:right w:val="none" w:sz="0" w:space="0" w:color="auto"/>
          </w:divBdr>
        </w:div>
        <w:div w:id="616909777">
          <w:marLeft w:val="0"/>
          <w:marRight w:val="0"/>
          <w:marTop w:val="0"/>
          <w:marBottom w:val="0"/>
          <w:divBdr>
            <w:top w:val="none" w:sz="0" w:space="0" w:color="auto"/>
            <w:left w:val="none" w:sz="0" w:space="0" w:color="auto"/>
            <w:bottom w:val="none" w:sz="0" w:space="0" w:color="auto"/>
            <w:right w:val="none" w:sz="0" w:space="0" w:color="auto"/>
          </w:divBdr>
        </w:div>
        <w:div w:id="664356547">
          <w:marLeft w:val="0"/>
          <w:marRight w:val="0"/>
          <w:marTop w:val="0"/>
          <w:marBottom w:val="0"/>
          <w:divBdr>
            <w:top w:val="none" w:sz="0" w:space="0" w:color="auto"/>
            <w:left w:val="none" w:sz="0" w:space="0" w:color="auto"/>
            <w:bottom w:val="none" w:sz="0" w:space="0" w:color="auto"/>
            <w:right w:val="none" w:sz="0" w:space="0" w:color="auto"/>
          </w:divBdr>
        </w:div>
      </w:divsChild>
    </w:div>
    <w:div w:id="1200319127">
      <w:bodyDiv w:val="1"/>
      <w:marLeft w:val="0"/>
      <w:marRight w:val="0"/>
      <w:marTop w:val="0"/>
      <w:marBottom w:val="0"/>
      <w:divBdr>
        <w:top w:val="none" w:sz="0" w:space="0" w:color="auto"/>
        <w:left w:val="none" w:sz="0" w:space="0" w:color="auto"/>
        <w:bottom w:val="none" w:sz="0" w:space="0" w:color="auto"/>
        <w:right w:val="none" w:sz="0" w:space="0" w:color="auto"/>
      </w:divBdr>
    </w:div>
    <w:div w:id="1294360513">
      <w:bodyDiv w:val="1"/>
      <w:marLeft w:val="0"/>
      <w:marRight w:val="0"/>
      <w:marTop w:val="0"/>
      <w:marBottom w:val="0"/>
      <w:divBdr>
        <w:top w:val="none" w:sz="0" w:space="0" w:color="auto"/>
        <w:left w:val="none" w:sz="0" w:space="0" w:color="auto"/>
        <w:bottom w:val="none" w:sz="0" w:space="0" w:color="auto"/>
        <w:right w:val="none" w:sz="0" w:space="0" w:color="auto"/>
      </w:divBdr>
    </w:div>
    <w:div w:id="1423915091">
      <w:bodyDiv w:val="1"/>
      <w:marLeft w:val="0"/>
      <w:marRight w:val="0"/>
      <w:marTop w:val="0"/>
      <w:marBottom w:val="0"/>
      <w:divBdr>
        <w:top w:val="none" w:sz="0" w:space="0" w:color="auto"/>
        <w:left w:val="none" w:sz="0" w:space="0" w:color="auto"/>
        <w:bottom w:val="none" w:sz="0" w:space="0" w:color="auto"/>
        <w:right w:val="none" w:sz="0" w:space="0" w:color="auto"/>
      </w:divBdr>
    </w:div>
    <w:div w:id="1517498099">
      <w:bodyDiv w:val="1"/>
      <w:marLeft w:val="0"/>
      <w:marRight w:val="0"/>
      <w:marTop w:val="0"/>
      <w:marBottom w:val="0"/>
      <w:divBdr>
        <w:top w:val="none" w:sz="0" w:space="0" w:color="auto"/>
        <w:left w:val="none" w:sz="0" w:space="0" w:color="auto"/>
        <w:bottom w:val="none" w:sz="0" w:space="0" w:color="auto"/>
        <w:right w:val="none" w:sz="0" w:space="0" w:color="auto"/>
      </w:divBdr>
    </w:div>
    <w:div w:id="1655639940">
      <w:bodyDiv w:val="1"/>
      <w:marLeft w:val="0"/>
      <w:marRight w:val="0"/>
      <w:marTop w:val="0"/>
      <w:marBottom w:val="0"/>
      <w:divBdr>
        <w:top w:val="none" w:sz="0" w:space="0" w:color="auto"/>
        <w:left w:val="none" w:sz="0" w:space="0" w:color="auto"/>
        <w:bottom w:val="none" w:sz="0" w:space="0" w:color="auto"/>
        <w:right w:val="none" w:sz="0" w:space="0" w:color="auto"/>
      </w:divBdr>
    </w:div>
    <w:div w:id="1709640294">
      <w:bodyDiv w:val="1"/>
      <w:marLeft w:val="0"/>
      <w:marRight w:val="0"/>
      <w:marTop w:val="0"/>
      <w:marBottom w:val="0"/>
      <w:divBdr>
        <w:top w:val="none" w:sz="0" w:space="0" w:color="auto"/>
        <w:left w:val="none" w:sz="0" w:space="0" w:color="auto"/>
        <w:bottom w:val="none" w:sz="0" w:space="0" w:color="auto"/>
        <w:right w:val="none" w:sz="0" w:space="0" w:color="auto"/>
      </w:divBdr>
    </w:div>
    <w:div w:id="19291179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E7AFD-8A49-4EDB-AE49-2EE28829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9</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刘 博阳</cp:lastModifiedBy>
  <cp:revision>2694</cp:revision>
  <cp:lastPrinted>1900-12-31T16:00:00Z</cp:lastPrinted>
  <dcterms:created xsi:type="dcterms:W3CDTF">2019-03-26T06:34:00Z</dcterms:created>
  <dcterms:modified xsi:type="dcterms:W3CDTF">2021-08-19T06:03:00Z</dcterms:modified>
</cp:coreProperties>
</file>