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8E" w:rsidRPr="006C63BA" w:rsidRDefault="0049788E" w:rsidP="0049788E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3343286"/>
      <w:r w:rsidRPr="006C63BA">
        <w:rPr>
          <w:rFonts w:ascii="微软雅黑" w:eastAsia="微软雅黑" w:hAnsi="微软雅黑" w:hint="eastAsia"/>
          <w:sz w:val="28"/>
          <w:szCs w:val="28"/>
        </w:rPr>
        <w:t>海外第二诊疗意见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:rsidR="0049788E" w:rsidRPr="006C63BA" w:rsidRDefault="0049788E" w:rsidP="0049788E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6648"/>
      </w:tblGrid>
      <w:tr w:rsidR="0049788E" w:rsidRPr="006C63BA" w:rsidTr="00D37AA8">
        <w:trPr>
          <w:trHeight w:val="330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88E" w:rsidRPr="006C63BA" w:rsidRDefault="0049788E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88E" w:rsidRPr="006C63BA" w:rsidRDefault="0049788E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49788E" w:rsidRPr="006C63BA" w:rsidTr="00D37AA8">
        <w:trPr>
          <w:trHeight w:val="1930"/>
        </w:trPr>
        <w:tc>
          <w:tcPr>
            <w:tcW w:w="9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88E" w:rsidRPr="006C63BA" w:rsidRDefault="0049788E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第二诊疗意见</w:t>
            </w:r>
          </w:p>
          <w:p w:rsidR="0049788E" w:rsidRPr="006C63BA" w:rsidRDefault="0049788E" w:rsidP="00D37AA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（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一次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）</w:t>
            </w:r>
          </w:p>
        </w:tc>
        <w:tc>
          <w:tcPr>
            <w:tcW w:w="4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88E" w:rsidRPr="006C63BA" w:rsidRDefault="0049788E" w:rsidP="00D37AA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1. 收集会员必要的医疗资料（如诊断证明、结果报告等）；</w:t>
            </w:r>
          </w:p>
          <w:p w:rsidR="0049788E" w:rsidRPr="006C63BA" w:rsidRDefault="0049788E" w:rsidP="00D37AA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2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.远盟安排海外专家（主要来自台湾、美国）依据会员提供的医疗资料给出海外的诊疗意见方案，出具书面《海外诊疗意见报告书》</w:t>
            </w:r>
          </w:p>
          <w:p w:rsidR="0049788E" w:rsidRPr="006C63BA" w:rsidRDefault="0049788E" w:rsidP="00D37AA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3. 提供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病历材料及《海外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第二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诊疗意见报告书》的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专业</w:t>
            </w: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医学翻译。</w:t>
            </w:r>
          </w:p>
          <w:p w:rsidR="0049788E" w:rsidRPr="006C63BA" w:rsidRDefault="0049788E" w:rsidP="00D37AA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  <w:t>4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.远盟可提供海外就诊的咨询服务，为会员推荐海外</w:t>
            </w:r>
            <w:bookmarkStart w:id="1" w:name="_GoBack"/>
            <w:bookmarkEnd w:id="1"/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对症的权威医院。</w:t>
            </w:r>
          </w:p>
        </w:tc>
      </w:tr>
    </w:tbl>
    <w:p w:rsidR="0049788E" w:rsidRPr="000D2912" w:rsidRDefault="0049788E" w:rsidP="0049788E">
      <w:pPr>
        <w:spacing w:line="276" w:lineRule="auto"/>
        <w:rPr>
          <w:rFonts w:ascii="微软雅黑" w:eastAsia="微软雅黑" w:hAnsi="微软雅黑"/>
          <w:b/>
        </w:rPr>
      </w:pPr>
      <w:r w:rsidRPr="000D2912">
        <w:rPr>
          <w:rFonts w:ascii="微软雅黑" w:eastAsia="微软雅黑" w:hAnsi="微软雅黑" w:hint="eastAsia"/>
          <w:b/>
        </w:rPr>
        <w:t>2、特别说明</w:t>
      </w:r>
    </w:p>
    <w:p w:rsidR="0049788E" w:rsidRPr="007F206E" w:rsidRDefault="0049788E" w:rsidP="0049788E">
      <w:pPr>
        <w:pStyle w:val="a5"/>
        <w:numPr>
          <w:ilvl w:val="0"/>
          <w:numId w:val="1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7F206E">
        <w:rPr>
          <w:rFonts w:ascii="微软雅黑" w:eastAsia="微软雅黑" w:hAnsi="微软雅黑" w:hint="eastAsia"/>
        </w:rPr>
        <w:t>本服务若与重疾保险绑定，则重大疾病以保险公司指定的重大疾病标准为准，首年的观察期与保险产品一致；续服则无观察期限定。本服务若未与重疾保险绑定，则重大疾病以保监会规定的重大疾病标准为准，服务的观察期默认为90天。</w:t>
      </w:r>
    </w:p>
    <w:p w:rsidR="0049788E" w:rsidRPr="006C63BA" w:rsidRDefault="0049788E" w:rsidP="0049788E">
      <w:pPr>
        <w:pStyle w:val="a5"/>
        <w:numPr>
          <w:ilvl w:val="0"/>
          <w:numId w:val="1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远盟提供的海外第二诊疗意见以会员提供的医疗资料作为参考依据。</w:t>
      </w:r>
    </w:p>
    <w:p w:rsidR="0049788E" w:rsidRPr="006C63BA" w:rsidRDefault="0049788E" w:rsidP="0049788E">
      <w:pPr>
        <w:pStyle w:val="a5"/>
        <w:numPr>
          <w:ilvl w:val="0"/>
          <w:numId w:val="1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会员应尽可能完整的提供与病情相关的医疗资料。若通过邮寄形式，需提前做好备份防止材料遗失；若通过电子形式，应保证影像清晰。</w:t>
      </w:r>
    </w:p>
    <w:p w:rsidR="0049788E" w:rsidRPr="006C63BA" w:rsidRDefault="0049788E" w:rsidP="0049788E">
      <w:pPr>
        <w:pStyle w:val="a5"/>
        <w:numPr>
          <w:ilvl w:val="0"/>
          <w:numId w:val="1"/>
        </w:numPr>
        <w:spacing w:line="276" w:lineRule="auto"/>
        <w:ind w:left="851" w:firstLineChars="0" w:hanging="568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远盟将在接到会员需求及完整医疗资料后的7-10个工作日内出具《海外诊疗意见报告书》</w:t>
      </w:r>
      <w:r>
        <w:rPr>
          <w:rFonts w:ascii="微软雅黑" w:eastAsia="微软雅黑" w:hAnsi="微软雅黑" w:hint="eastAsia"/>
        </w:rPr>
        <w:t>。</w:t>
      </w:r>
    </w:p>
    <w:p w:rsidR="0049788E" w:rsidRPr="006C63BA" w:rsidRDefault="0049788E" w:rsidP="0049788E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3、</w:t>
      </w:r>
      <w:r w:rsidRPr="006C63BA">
        <w:rPr>
          <w:rFonts w:ascii="微软雅黑" w:eastAsia="微软雅黑" w:hAnsi="微软雅黑"/>
          <w:b/>
        </w:rPr>
        <w:t>服务方式</w:t>
      </w:r>
    </w:p>
    <w:p w:rsidR="0049788E" w:rsidRPr="006C63BA" w:rsidRDefault="0049788E" w:rsidP="0049788E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  <w:t>拨打远盟指定服务专线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提出海外诊疗意见需求</w:t>
      </w:r>
      <w:r w:rsidRPr="006C63BA">
        <w:rPr>
          <w:rFonts w:ascii="微软雅黑" w:eastAsia="微软雅黑" w:hAnsi="微软雅黑" w:hint="eastAsia"/>
        </w:rPr>
        <w:t>。</w:t>
      </w:r>
    </w:p>
    <w:p w:rsidR="0049788E" w:rsidRPr="006C63BA" w:rsidRDefault="0049788E" w:rsidP="0049788E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4、</w:t>
      </w:r>
      <w:r w:rsidRPr="006C63BA">
        <w:rPr>
          <w:rFonts w:ascii="微软雅黑" w:eastAsia="微软雅黑" w:hAnsi="微软雅黑"/>
          <w:b/>
        </w:rPr>
        <w:t>服务区域</w:t>
      </w:r>
    </w:p>
    <w:p w:rsidR="0049788E" w:rsidRPr="006C63BA" w:rsidRDefault="0049788E" w:rsidP="0049788E">
      <w:pPr>
        <w:widowControl/>
        <w:spacing w:line="276" w:lineRule="auto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</w:rPr>
        <w:tab/>
        <w:t>电话</w:t>
      </w:r>
      <w:r>
        <w:rPr>
          <w:rFonts w:ascii="微软雅黑" w:eastAsia="微软雅黑" w:hAnsi="微软雅黑" w:hint="eastAsia"/>
        </w:rPr>
        <w:t>提出</w:t>
      </w:r>
      <w:r>
        <w:rPr>
          <w:rFonts w:ascii="微软雅黑" w:eastAsia="微软雅黑" w:hAnsi="微软雅黑"/>
        </w:rPr>
        <w:t>服务需求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不限区域</w:t>
      </w:r>
      <w:r w:rsidRPr="006C63BA">
        <w:rPr>
          <w:rFonts w:ascii="微软雅黑" w:eastAsia="微软雅黑" w:hAnsi="微软雅黑" w:hint="eastAsia"/>
        </w:rPr>
        <w:t>。</w:t>
      </w:r>
    </w:p>
    <w:p w:rsidR="0049788E" w:rsidRDefault="0049788E" w:rsidP="0049788E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9B5FE0">
        <w:rPr>
          <w:rFonts w:ascii="微软雅黑" w:eastAsia="微软雅黑" w:hAnsi="微软雅黑"/>
          <w:b/>
        </w:rPr>
        <w:t>服务流程</w:t>
      </w:r>
    </w:p>
    <w:p w:rsidR="0049788E" w:rsidRDefault="0049788E" w:rsidP="0049788E">
      <w:pPr>
        <w:pStyle w:val="a5"/>
        <w:numPr>
          <w:ilvl w:val="0"/>
          <w:numId w:val="4"/>
        </w:numPr>
        <w:ind w:firstLineChars="0"/>
      </w:pPr>
      <w:r w:rsidRPr="003C294B">
        <w:rPr>
          <w:rFonts w:hint="eastAsia"/>
        </w:rPr>
        <w:t>会员拨打远盟指定服务热线提出海外诊疗意见需求</w:t>
      </w:r>
    </w:p>
    <w:p w:rsidR="0049788E" w:rsidRDefault="0049788E" w:rsidP="0049788E">
      <w:pPr>
        <w:pStyle w:val="a5"/>
        <w:numPr>
          <w:ilvl w:val="0"/>
          <w:numId w:val="4"/>
        </w:numPr>
        <w:ind w:firstLineChars="0"/>
      </w:pPr>
      <w:r w:rsidRPr="00A95134">
        <w:rPr>
          <w:rFonts w:hint="eastAsia"/>
        </w:rPr>
        <w:t>远盟协调员核实会员身份</w:t>
      </w:r>
    </w:p>
    <w:p w:rsidR="0049788E" w:rsidRPr="00A95134" w:rsidRDefault="0049788E" w:rsidP="0049788E">
      <w:pPr>
        <w:numPr>
          <w:ilvl w:val="0"/>
          <w:numId w:val="4"/>
        </w:numPr>
      </w:pPr>
      <w:r w:rsidRPr="00A95134">
        <w:rPr>
          <w:rFonts w:hint="eastAsia"/>
        </w:rPr>
        <w:t>协调员确认会员身份并记录会员需求</w:t>
      </w:r>
    </w:p>
    <w:p w:rsidR="0049788E" w:rsidRPr="00A95134" w:rsidRDefault="0049788E" w:rsidP="0049788E">
      <w:pPr>
        <w:numPr>
          <w:ilvl w:val="0"/>
          <w:numId w:val="4"/>
        </w:numPr>
      </w:pPr>
      <w:r w:rsidRPr="00A95134">
        <w:rPr>
          <w:rFonts w:hint="eastAsia"/>
        </w:rPr>
        <w:lastRenderedPageBreak/>
        <w:t>会员向远盟提供必要的医疗材料</w:t>
      </w:r>
    </w:p>
    <w:p w:rsidR="0049788E" w:rsidRPr="00A95134" w:rsidRDefault="0049788E" w:rsidP="0049788E">
      <w:pPr>
        <w:numPr>
          <w:ilvl w:val="0"/>
          <w:numId w:val="4"/>
        </w:numPr>
      </w:pPr>
      <w:r w:rsidRPr="00A95134">
        <w:rPr>
          <w:rFonts w:hint="eastAsia"/>
        </w:rPr>
        <w:t>远盟在</w:t>
      </w:r>
      <w:r w:rsidRPr="00A95134">
        <w:rPr>
          <w:rFonts w:hint="eastAsia"/>
        </w:rPr>
        <w:t>7-10</w:t>
      </w:r>
      <w:r w:rsidRPr="00A95134">
        <w:rPr>
          <w:rFonts w:hint="eastAsia"/>
        </w:rPr>
        <w:t>个工作日内出具《海外第二诊疗意见书》</w:t>
      </w:r>
    </w:p>
    <w:p w:rsidR="0049788E" w:rsidRPr="00A95134" w:rsidRDefault="0049788E" w:rsidP="0049788E">
      <w:pPr>
        <w:numPr>
          <w:ilvl w:val="0"/>
          <w:numId w:val="4"/>
        </w:numPr>
      </w:pPr>
      <w:r w:rsidRPr="00A95134">
        <w:rPr>
          <w:rFonts w:hint="eastAsia"/>
        </w:rPr>
        <w:t>根据需要，远盟医生详细解读海外诊疗意见</w:t>
      </w:r>
    </w:p>
    <w:p w:rsidR="0049788E" w:rsidRPr="00A95134" w:rsidRDefault="0049788E" w:rsidP="0049788E">
      <w:pPr>
        <w:numPr>
          <w:ilvl w:val="0"/>
          <w:numId w:val="4"/>
        </w:numPr>
      </w:pPr>
      <w:r w:rsidRPr="00A95134">
        <w:rPr>
          <w:rFonts w:hint="eastAsia"/>
        </w:rPr>
        <w:t>服务结束</w:t>
      </w:r>
    </w:p>
    <w:p w:rsidR="00710FC5" w:rsidRDefault="00710FC5"/>
    <w:sectPr w:rsidR="0071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A1F" w:rsidRDefault="00C72A1F" w:rsidP="0049788E">
      <w:r>
        <w:separator/>
      </w:r>
    </w:p>
  </w:endnote>
  <w:endnote w:type="continuationSeparator" w:id="0">
    <w:p w:rsidR="00C72A1F" w:rsidRDefault="00C72A1F" w:rsidP="0049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A1F" w:rsidRDefault="00C72A1F" w:rsidP="0049788E">
      <w:r>
        <w:separator/>
      </w:r>
    </w:p>
  </w:footnote>
  <w:footnote w:type="continuationSeparator" w:id="0">
    <w:p w:rsidR="00C72A1F" w:rsidRDefault="00C72A1F" w:rsidP="0049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B2EA0"/>
    <w:multiLevelType w:val="hybridMultilevel"/>
    <w:tmpl w:val="9C2EFC6C"/>
    <w:lvl w:ilvl="0" w:tplc="B5529DF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D6CEF"/>
    <w:multiLevelType w:val="hybridMultilevel"/>
    <w:tmpl w:val="C350690C"/>
    <w:lvl w:ilvl="0" w:tplc="643E1D84">
      <w:start w:val="1"/>
      <w:numFmt w:val="decimal"/>
      <w:lvlText w:val="（%1）"/>
      <w:lvlJc w:val="left"/>
      <w:pPr>
        <w:ind w:left="70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250F1"/>
    <w:multiLevelType w:val="hybridMultilevel"/>
    <w:tmpl w:val="AE986D42"/>
    <w:lvl w:ilvl="0" w:tplc="82708DC2">
      <w:start w:val="1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82708DC2">
      <w:start w:val="1"/>
      <w:numFmt w:val="decimal"/>
      <w:lvlText w:val="%2、"/>
      <w:lvlJc w:val="left"/>
      <w:pPr>
        <w:ind w:left="10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90"/>
    <w:rsid w:val="00100C90"/>
    <w:rsid w:val="0049788E"/>
    <w:rsid w:val="00710FC5"/>
    <w:rsid w:val="00C7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663CB-B680-4DFC-8866-9E2F955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88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49788E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88E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49788E"/>
    <w:rPr>
      <w:rFonts w:ascii="Cambria" w:eastAsia="宋体" w:hAnsi="Cambria" w:cs="Cambria"/>
      <w:b/>
      <w:bCs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49788E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">
    <w:name w:val="列出段落 Char"/>
    <w:link w:val="a5"/>
    <w:uiPriority w:val="34"/>
    <w:qFormat/>
    <w:rsid w:val="0049788E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2021-07-08T06:29:00Z</dcterms:created>
  <dcterms:modified xsi:type="dcterms:W3CDTF">2021-07-08T06:29:00Z</dcterms:modified>
</cp:coreProperties>
</file>