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B" w:rsidRPr="00684AE5" w:rsidRDefault="007B1FEB" w:rsidP="00684AE5">
      <w:pPr>
        <w:pStyle w:val="2"/>
        <w:rPr>
          <w:rFonts w:ascii="宋体" w:hAnsi="宋体"/>
          <w:szCs w:val="21"/>
        </w:rPr>
      </w:pPr>
      <w:r w:rsidRPr="00684AE5">
        <w:rPr>
          <w:rFonts w:ascii="宋体" w:hAnsi="宋体" w:hint="eastAsia"/>
          <w:szCs w:val="21"/>
        </w:rPr>
        <w:t>AI导诊</w:t>
      </w:r>
    </w:p>
    <w:p w:rsidR="007B1FEB" w:rsidRPr="00684AE5" w:rsidRDefault="007B1FEB" w:rsidP="007B1FEB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服务内容</w:t>
      </w:r>
    </w:p>
    <w:p w:rsidR="007B1FEB" w:rsidRPr="00684AE5" w:rsidRDefault="007B1FEB" w:rsidP="007B1FEB">
      <w:pPr>
        <w:ind w:firstLineChars="200" w:firstLine="420"/>
        <w:rPr>
          <w:rFonts w:ascii="宋体" w:hAnsi="宋体"/>
          <w:szCs w:val="21"/>
          <w:shd w:val="clear" w:color="auto" w:fill="FFFFFF"/>
        </w:rPr>
      </w:pPr>
      <w:r w:rsidRPr="00684AE5">
        <w:rPr>
          <w:rFonts w:ascii="宋体" w:hAnsi="宋体" w:hint="eastAsia"/>
          <w:szCs w:val="21"/>
          <w:shd w:val="clear" w:color="auto" w:fill="FFFFFF"/>
        </w:rPr>
        <w:t>根据患者症状描述推荐挂号科室。</w:t>
      </w:r>
    </w:p>
    <w:p w:rsidR="007B1FEB" w:rsidRPr="00684AE5" w:rsidRDefault="007B1FEB" w:rsidP="007B1FEB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/>
          <w:b/>
          <w:bCs/>
        </w:rPr>
        <w:t>产品优势</w:t>
      </w:r>
    </w:p>
    <w:p w:rsidR="007B1FEB" w:rsidRPr="00684AE5" w:rsidRDefault="007B1FEB" w:rsidP="00684AE5">
      <w:pPr>
        <w:pStyle w:val="a5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相比于智能自诊，交互轮数更少，用户体验更流畅，同时保证科室精准命中率。</w:t>
      </w:r>
    </w:p>
    <w:p w:rsidR="007B1FEB" w:rsidRPr="00684AE5" w:rsidRDefault="007B1FEB" w:rsidP="00684AE5">
      <w:pPr>
        <w:pStyle w:val="a5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以系统性疾病为主体，告知患者应该挂号就诊的科室（例如胃炎、肠炎都应该挂号消化内科）。</w:t>
      </w:r>
    </w:p>
    <w:p w:rsidR="007B1FEB" w:rsidRPr="00684AE5" w:rsidRDefault="007B1FEB" w:rsidP="00684AE5">
      <w:pPr>
        <w:pStyle w:val="a5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应用场景广泛，解决大部分患者常见在就诊之前不知道应该挂哪个科室的困扰。</w:t>
      </w:r>
    </w:p>
    <w:p w:rsidR="007B1FEB" w:rsidRPr="00684AE5" w:rsidRDefault="007B1FEB" w:rsidP="007B1FEB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/>
          <w:b/>
          <w:bCs/>
        </w:rPr>
        <w:t>产品特色</w:t>
      </w:r>
    </w:p>
    <w:p w:rsidR="007B1FEB" w:rsidRPr="00684AE5" w:rsidRDefault="007B1FEB" w:rsidP="00684AE5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解决盲目就医</w:t>
      </w:r>
      <w:r w:rsidR="00684AE5" w:rsidRPr="00684AE5">
        <w:rPr>
          <w:rFonts w:ascii="宋体" w:hAnsi="宋体" w:hint="eastAsia"/>
        </w:rPr>
        <w:t>：</w:t>
      </w:r>
      <w:r w:rsidRPr="00684AE5">
        <w:rPr>
          <w:rFonts w:ascii="宋体" w:hAnsi="宋体" w:hint="eastAsia"/>
        </w:rPr>
        <w:t>鉴于患者缺少医学知识，帮助患者准确判断应该挂哪个科室。</w:t>
      </w:r>
    </w:p>
    <w:p w:rsidR="007B1FEB" w:rsidRPr="00684AE5" w:rsidRDefault="007B1FEB" w:rsidP="00684AE5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导诊台减压</w:t>
      </w:r>
      <w:r w:rsidR="00684AE5" w:rsidRPr="00684AE5">
        <w:rPr>
          <w:rFonts w:ascii="宋体" w:hAnsi="宋体" w:hint="eastAsia"/>
        </w:rPr>
        <w:t>：</w:t>
      </w:r>
      <w:r w:rsidRPr="00684AE5">
        <w:rPr>
          <w:rFonts w:ascii="宋体" w:hAnsi="宋体" w:hint="eastAsia"/>
        </w:rPr>
        <w:t>减轻导诊台工作压力，避免大量重复性工作。</w:t>
      </w:r>
    </w:p>
    <w:p w:rsidR="007B1FEB" w:rsidRPr="00684AE5" w:rsidRDefault="007B1FEB" w:rsidP="00684AE5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随时随地可以进行挂号科室咨询，全年365天24小时在线服务。</w:t>
      </w:r>
    </w:p>
    <w:p w:rsidR="007B1FEB" w:rsidRPr="00684AE5" w:rsidRDefault="007B1FEB" w:rsidP="007B1FEB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特别说明</w:t>
      </w:r>
    </w:p>
    <w:p w:rsidR="007B1FEB" w:rsidRPr="00684AE5" w:rsidRDefault="007B1FEB" w:rsidP="007B1FEB">
      <w:pPr>
        <w:pStyle w:val="a5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/>
        </w:rPr>
        <w:t>此服务可以对本人和家人提供导诊咨询服务</w:t>
      </w:r>
      <w:r w:rsidRPr="00684AE5">
        <w:rPr>
          <w:rFonts w:ascii="宋体" w:hAnsi="宋体" w:hint="eastAsia"/>
        </w:rPr>
        <w:t>。</w:t>
      </w:r>
    </w:p>
    <w:p w:rsidR="007B1FEB" w:rsidRPr="00684AE5" w:rsidRDefault="007B1FEB" w:rsidP="007B1FEB">
      <w:pPr>
        <w:pStyle w:val="a5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/>
        </w:rPr>
        <w:t>服务时间为全年</w:t>
      </w:r>
      <w:r w:rsidRPr="00684AE5">
        <w:rPr>
          <w:rFonts w:ascii="宋体" w:hAnsi="宋体" w:hint="eastAsia"/>
        </w:rPr>
        <w:t>7*</w:t>
      </w:r>
      <w:r w:rsidRPr="00684AE5">
        <w:rPr>
          <w:rFonts w:ascii="宋体" w:hAnsi="宋体"/>
        </w:rPr>
        <w:t>24小时无间断服务</w:t>
      </w:r>
    </w:p>
    <w:p w:rsidR="007B1FEB" w:rsidRPr="00684AE5" w:rsidRDefault="007B1FEB" w:rsidP="007B1FEB">
      <w:pPr>
        <w:pStyle w:val="a5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A</w:t>
      </w:r>
      <w:r w:rsidR="0093707E" w:rsidRPr="00684AE5">
        <w:rPr>
          <w:rFonts w:ascii="宋体" w:hAnsi="宋体"/>
        </w:rPr>
        <w:t>I</w:t>
      </w:r>
      <w:r w:rsidRPr="00684AE5">
        <w:rPr>
          <w:rFonts w:ascii="宋体" w:hAnsi="宋体"/>
        </w:rPr>
        <w:t>导诊服务提供的所有内容</w:t>
      </w:r>
      <w:r w:rsidRPr="00684AE5">
        <w:rPr>
          <w:rFonts w:ascii="宋体" w:hAnsi="宋体" w:hint="eastAsia"/>
        </w:rPr>
        <w:t>，</w:t>
      </w:r>
      <w:r w:rsidRPr="00684AE5">
        <w:rPr>
          <w:rFonts w:ascii="宋体" w:hAnsi="宋体"/>
        </w:rPr>
        <w:t>仅作为参考</w:t>
      </w:r>
      <w:r w:rsidRPr="00684AE5">
        <w:rPr>
          <w:rFonts w:ascii="宋体" w:hAnsi="宋体" w:hint="eastAsia"/>
        </w:rPr>
        <w:t>，</w:t>
      </w:r>
      <w:r w:rsidRPr="00684AE5">
        <w:rPr>
          <w:rFonts w:ascii="宋体" w:hAnsi="宋体"/>
        </w:rPr>
        <w:t>不可以作为诊疗依据</w:t>
      </w:r>
      <w:r w:rsidRPr="00684AE5">
        <w:rPr>
          <w:rFonts w:ascii="宋体" w:hAnsi="宋体" w:hint="eastAsia"/>
        </w:rPr>
        <w:t>；</w:t>
      </w:r>
      <w:r w:rsidRPr="00684AE5">
        <w:rPr>
          <w:rFonts w:ascii="宋体" w:hAnsi="宋体"/>
        </w:rPr>
        <w:t>并且</w:t>
      </w:r>
      <w:r w:rsidRPr="00684AE5">
        <w:rPr>
          <w:rFonts w:ascii="宋体" w:hAnsi="宋体" w:hint="eastAsia"/>
        </w:rPr>
        <w:t>会员有权选择是否遵从本服务提供挂号科室方案，远盟并不应为会员的该选择造成的相关后果承担责任；</w:t>
      </w:r>
    </w:p>
    <w:p w:rsidR="007B1FEB" w:rsidRPr="00684AE5" w:rsidRDefault="007B1FEB" w:rsidP="007B1FEB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服务区域</w:t>
      </w:r>
    </w:p>
    <w:p w:rsidR="00684AE5" w:rsidRPr="007944EF" w:rsidRDefault="007B1FEB" w:rsidP="007944EF">
      <w:pPr>
        <w:pStyle w:val="a5"/>
        <w:spacing w:line="276" w:lineRule="auto"/>
        <w:ind w:left="420" w:firstLineChars="0" w:firstLine="0"/>
        <w:rPr>
          <w:rFonts w:ascii="宋体" w:hAnsi="宋体" w:cs="宋体" w:hint="eastAsia"/>
        </w:rPr>
      </w:pPr>
      <w:r w:rsidRPr="00684AE5">
        <w:rPr>
          <w:rFonts w:ascii="宋体" w:hAnsi="宋体" w:cs="宋体" w:hint="eastAsia"/>
        </w:rPr>
        <w:t>A</w:t>
      </w:r>
      <w:r w:rsidRPr="00684AE5">
        <w:rPr>
          <w:rFonts w:ascii="宋体" w:hAnsi="宋体" w:cs="宋体"/>
        </w:rPr>
        <w:t>I导诊服务为线上服务</w:t>
      </w:r>
      <w:r w:rsidRPr="00684AE5">
        <w:rPr>
          <w:rFonts w:ascii="宋体" w:hAnsi="宋体" w:cs="宋体" w:hint="eastAsia"/>
        </w:rPr>
        <w:t>，服务覆盖</w:t>
      </w:r>
      <w:r w:rsidRPr="00684AE5">
        <w:rPr>
          <w:rFonts w:ascii="宋体" w:hAnsi="宋体" w:cs="宋体"/>
        </w:rPr>
        <w:t>全国</w:t>
      </w:r>
      <w:r w:rsidRPr="00684AE5">
        <w:rPr>
          <w:rFonts w:ascii="宋体" w:hAnsi="宋体" w:cs="宋体" w:hint="eastAsia"/>
        </w:rPr>
        <w:t>。</w:t>
      </w:r>
      <w:bookmarkStart w:id="0" w:name="_GoBack"/>
      <w:bookmarkEnd w:id="0"/>
    </w:p>
    <w:sectPr w:rsidR="00684AE5" w:rsidRPr="0079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C01" w:rsidRDefault="00927C01" w:rsidP="007B1FEB">
      <w:r>
        <w:separator/>
      </w:r>
    </w:p>
  </w:endnote>
  <w:endnote w:type="continuationSeparator" w:id="0">
    <w:p w:rsidR="00927C01" w:rsidRDefault="00927C01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C01" w:rsidRDefault="00927C01" w:rsidP="007B1FEB">
      <w:r>
        <w:separator/>
      </w:r>
    </w:p>
  </w:footnote>
  <w:footnote w:type="continuationSeparator" w:id="0">
    <w:p w:rsidR="00927C01" w:rsidRDefault="00927C01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841DEC"/>
    <w:multiLevelType w:val="hybridMultilevel"/>
    <w:tmpl w:val="4FF84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5F57CF"/>
    <w:multiLevelType w:val="hybridMultilevel"/>
    <w:tmpl w:val="C0BEED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2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17"/>
  </w:num>
  <w:num w:numId="9">
    <w:abstractNumId w:val="6"/>
  </w:num>
  <w:num w:numId="10">
    <w:abstractNumId w:val="24"/>
  </w:num>
  <w:num w:numId="11">
    <w:abstractNumId w:val="8"/>
  </w:num>
  <w:num w:numId="12">
    <w:abstractNumId w:val="3"/>
  </w:num>
  <w:num w:numId="13">
    <w:abstractNumId w:val="21"/>
  </w:num>
  <w:num w:numId="14">
    <w:abstractNumId w:val="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15"/>
  </w:num>
  <w:num w:numId="20">
    <w:abstractNumId w:val="20"/>
  </w:num>
  <w:num w:numId="21">
    <w:abstractNumId w:val="26"/>
  </w:num>
  <w:num w:numId="22">
    <w:abstractNumId w:val="18"/>
  </w:num>
  <w:num w:numId="23">
    <w:abstractNumId w:val="25"/>
  </w:num>
  <w:num w:numId="24">
    <w:abstractNumId w:val="16"/>
  </w:num>
  <w:num w:numId="25">
    <w:abstractNumId w:val="0"/>
  </w:num>
  <w:num w:numId="26">
    <w:abstractNumId w:val="1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684AE5"/>
    <w:rsid w:val="00766661"/>
    <w:rsid w:val="007944EF"/>
    <w:rsid w:val="007B1FEB"/>
    <w:rsid w:val="00927C01"/>
    <w:rsid w:val="0093707E"/>
    <w:rsid w:val="00A0302A"/>
    <w:rsid w:val="00B22ABA"/>
    <w:rsid w:val="00C62875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E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Microsoft 帐户</cp:lastModifiedBy>
  <cp:revision>9</cp:revision>
  <dcterms:created xsi:type="dcterms:W3CDTF">2021-04-15T09:42:00Z</dcterms:created>
  <dcterms:modified xsi:type="dcterms:W3CDTF">2021-07-08T06:15:00Z</dcterms:modified>
</cp:coreProperties>
</file>