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B64853">
        <w:rPr>
          <w:rFonts w:ascii="微软雅黑" w:eastAsia="微软雅黑" w:hAnsi="微软雅黑" w:cs="微软雅黑" w:hint="eastAsia"/>
          <w:lang w:eastAsia="zh-CN"/>
        </w:rPr>
        <w:t>小水花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B64853">
        <w:rPr>
          <w:rFonts w:ascii="微软雅黑" w:eastAsia="微软雅黑" w:hAnsi="微软雅黑" w:cs="微软雅黑"/>
          <w:lang w:eastAsia="zh-CN"/>
        </w:rPr>
        <w:t>201020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2E13B8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4170906" w:history="1">
            <w:r w:rsidR="002E13B8" w:rsidRPr="008D59CA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07" w:history="1">
            <w:r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8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9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0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1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2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3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4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5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16" w:history="1">
            <w:r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二、获取服务记录</w:t>
            </w:r>
            <w:r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7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8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9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0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1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2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B8" w:rsidRDefault="002E13B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3" w:history="1">
            <w:r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0F1822" w:rsidRDefault="005C73D9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201020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0F1822">
        <w:tc>
          <w:tcPr>
            <w:tcW w:w="1661" w:type="dxa"/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0F1822">
        <w:tc>
          <w:tcPr>
            <w:tcW w:w="1661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4170906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0F1822" w:rsidRDefault="000F1822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4170907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08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4170909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0F1822" w:rsidRDefault="005C73D9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64853" w:rsidRPr="000F240A">
        <w:t>JxlJKAj0p40BDQ0s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0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https://wptapi.healthlink.cn/wpt-api/api/getServiceUrl?partner=</w:t>
      </w:r>
      <w:r w:rsidR="00B64853">
        <w:rPr>
          <w:rFonts w:ascii="微软雅黑" w:eastAsia="微软雅黑" w:hAnsi="微软雅黑" w:cs="微软雅黑" w:hint="eastAsia"/>
          <w:sz w:val="18"/>
          <w:szCs w:val="18"/>
        </w:rPr>
        <w:t>xshxm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https://wpttest.healthlink.cn/wpt-api/api/getServiceUrl?partner=</w:t>
      </w:r>
      <w:r w:rsidR="00B64853">
        <w:rPr>
          <w:rFonts w:ascii="微软雅黑" w:eastAsia="微软雅黑" w:hAnsi="微软雅黑" w:cs="微软雅黑"/>
          <w:sz w:val="18"/>
          <w:szCs w:val="18"/>
        </w:rPr>
        <w:t>xshxm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4170911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0F1822" w:rsidRDefault="005C73D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B64853">
        <w:rPr>
          <w:rFonts w:ascii="微软雅黑" w:eastAsia="微软雅黑" w:hAnsi="微软雅黑"/>
          <w:sz w:val="18"/>
          <w:szCs w:val="18"/>
        </w:rPr>
        <w:t>idcard_num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64853">
        <w:rPr>
          <w:rFonts w:ascii="微软雅黑" w:eastAsia="微软雅黑" w:hAnsi="微软雅黑"/>
          <w:sz w:val="18"/>
          <w:szCs w:val="18"/>
        </w:rPr>
        <w:t>454554545454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9A5650" w:rsidRPr="009A5650">
        <w:rPr>
          <w:rFonts w:ascii="微软雅黑" w:eastAsia="微软雅黑" w:hAnsi="微软雅黑" w:hint="eastAsia"/>
          <w:sz w:val="18"/>
          <w:szCs w:val="18"/>
        </w:rPr>
        <w:t>I20BX4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2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a88cb4efa8dcc39b74329ebf5079ff5a20046de9985c82dc17bf325abf54359cb6a29960d83c3a813f14584885870c0894d08cf665587d0c468690537e2a8a35e6ecb4051fe1f9e1ba331a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4b524f6c216475d321e24f664e97f9dade1abc700e567d6e6277d4eb09b4414d347019b668</w:t>
      </w:r>
    </w:p>
    <w:p w:rsidR="000F1822" w:rsidRDefault="000F1822">
      <w:pPr>
        <w:pStyle w:val="2"/>
        <w:ind w:left="420"/>
        <w:rPr>
          <w:rFonts w:ascii="微软雅黑" w:eastAsia="微软雅黑" w:hAnsi="微软雅黑" w:cs="微软雅黑"/>
        </w:rPr>
      </w:pP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4170913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 w:rsidR="009A5650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xshxm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9A5650" w:rsidRPr="009A5650" w:rsidRDefault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I20BX4：小水花在线咨询服务</w:t>
            </w:r>
          </w:p>
          <w:p w:rsidR="009A5650" w:rsidRDefault="009A5650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A56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I20BX5</w:t>
            </w:r>
            <w:r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：小水花院外送药服务-优惠购药服务</w:t>
            </w:r>
          </w:p>
          <w:p w:rsidR="00233ED0" w:rsidRPr="00233ED0" w:rsidRDefault="00233ED0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3E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I20BX3：小水花重疾</w:t>
            </w:r>
            <w:proofErr w:type="gramStart"/>
            <w:r w:rsidRPr="00233E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绿通服务</w:t>
            </w:r>
            <w:proofErr w:type="gramEnd"/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565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</w:t>
            </w:r>
          </w:p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CONSULT。</w:t>
            </w:r>
          </w:p>
          <w:p w:rsidR="009A5650" w:rsidRDefault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优惠购药：</w:t>
            </w:r>
            <w:r w:rsidRPr="009A5650">
              <w:rPr>
                <w:rFonts w:ascii="微软雅黑" w:eastAsia="微软雅黑" w:hAnsi="微软雅黑"/>
                <w:sz w:val="18"/>
                <w:szCs w:val="18"/>
              </w:rPr>
              <w:t>PURCHASE</w:t>
            </w:r>
          </w:p>
          <w:p w:rsidR="00233ED0" w:rsidRDefault="00233ED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重疾绿通：</w:t>
            </w:r>
            <w:r w:rsidRPr="00233ED0">
              <w:rPr>
                <w:rFonts w:ascii="微软雅黑" w:eastAsia="微软雅黑" w:hAnsi="微软雅黑"/>
                <w:sz w:val="18"/>
                <w:szCs w:val="18"/>
              </w:rPr>
              <w:t>STRICKEN</w:t>
            </w:r>
          </w:p>
        </w:tc>
      </w:tr>
      <w:tr w:rsidR="000F1822">
        <w:tc>
          <w:tcPr>
            <w:tcW w:w="1668" w:type="dxa"/>
          </w:tcPr>
          <w:p w:rsidR="000F1822" w:rsidRDefault="00834A0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dcard_num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用户备案的</w:t>
            </w:r>
            <w:r w:rsidR="00834A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身份证号码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4170914"/>
      <w:r>
        <w:rPr>
          <w:rFonts w:ascii="微软雅黑" w:eastAsia="微软雅黑" w:hAnsi="微软雅黑" w:cs="微软雅黑" w:hint="eastAsia"/>
        </w:rPr>
        <w:t>返回参数</w:t>
      </w:r>
      <w:bookmarkEnd w:id="9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4170915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 w:rsidP="00C4687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1" w:name="_Toc5417091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二、获取</w:t>
      </w:r>
      <w:bookmarkStart w:id="12" w:name="_GoBack"/>
      <w:bookmarkEnd w:id="1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服务记录</w:t>
      </w:r>
      <w:r>
        <w:rPr>
          <w:rStyle w:val="10"/>
          <w:rFonts w:ascii="微软雅黑" w:hAnsi="微软雅黑" w:cs="微软雅黑" w:hint="eastAsia"/>
        </w:rPr>
        <w:t>接口</w:t>
      </w:r>
      <w:bookmarkEnd w:id="11"/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54170917"/>
      <w:r>
        <w:rPr>
          <w:rFonts w:ascii="微软雅黑" w:eastAsia="微软雅黑" w:hAnsi="微软雅黑" w:cs="微软雅黑" w:hint="eastAsia"/>
        </w:rPr>
        <w:t>功能描述</w:t>
      </w:r>
      <w:bookmarkEnd w:id="13"/>
    </w:p>
    <w:p w:rsidR="00C46874" w:rsidRDefault="00C46874" w:rsidP="00C46874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</w:t>
      </w:r>
      <w:proofErr w:type="gramStart"/>
      <w:r>
        <w:rPr>
          <w:rFonts w:ascii="微软雅黑" w:eastAsia="微软雅黑" w:hAnsi="微软雅黑" w:cs="微软雅黑" w:hint="eastAsia"/>
        </w:rPr>
        <w:t>重疾绿通和</w:t>
      </w:r>
      <w:proofErr w:type="gramEnd"/>
      <w:r>
        <w:rPr>
          <w:rFonts w:ascii="微软雅黑" w:eastAsia="微软雅黑" w:hAnsi="微软雅黑" w:cs="微软雅黑" w:hint="eastAsia"/>
        </w:rPr>
        <w:t>在线咨询服务记录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54170918"/>
      <w:r>
        <w:rPr>
          <w:rFonts w:ascii="微软雅黑" w:eastAsia="微软雅黑" w:hAnsi="微软雅黑" w:cs="微软雅黑" w:hint="eastAsia"/>
        </w:rPr>
        <w:lastRenderedPageBreak/>
        <w:t>请求方式</w:t>
      </w:r>
      <w:bookmarkEnd w:id="14"/>
    </w:p>
    <w:p w:rsidR="004334F2" w:rsidRPr="00B52B1F" w:rsidRDefault="004334F2" w:rsidP="004334F2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19"/>
      <w:r>
        <w:rPr>
          <w:rFonts w:ascii="微软雅黑" w:eastAsia="微软雅黑" w:hAnsi="微软雅黑" w:cs="微软雅黑" w:hint="eastAsia"/>
        </w:rPr>
        <w:t>接口地址</w:t>
      </w:r>
      <w:bookmarkEnd w:id="15"/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/>
          <w:sz w:val="18"/>
          <w:szCs w:val="18"/>
        </w:rPr>
        <w:t>/xshxm</w:t>
      </w:r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xshxm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54170920"/>
      <w:r>
        <w:rPr>
          <w:rFonts w:ascii="微软雅黑" w:eastAsia="微软雅黑" w:hAnsi="微软雅黑" w:cs="微软雅黑" w:hint="eastAsia"/>
        </w:rPr>
        <w:t>请求参数示例</w:t>
      </w:r>
      <w:bookmarkEnd w:id="16"/>
    </w:p>
    <w:p w:rsidR="004334F2" w:rsidRPr="00A22BBE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4334F2">
        <w:rPr>
          <w:rFonts w:ascii="微软雅黑" w:eastAsia="微软雅黑" w:hAnsi="微软雅黑" w:hint="eastAsia"/>
          <w:sz w:val="18"/>
          <w:szCs w:val="18"/>
        </w:rPr>
        <w:t>I20BX3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"2020-05-31"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Pr="00824344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wor</w:t>
      </w:r>
      <w:r>
        <w:rPr>
          <w:rFonts w:ascii="微软雅黑" w:eastAsia="微软雅黑" w:hAnsi="微软雅黑"/>
          <w:sz w:val="18"/>
          <w:szCs w:val="18"/>
        </w:rPr>
        <w:t>ksheetType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</w:t>
      </w:r>
      <w:r w:rsidRPr="00824344">
        <w:rPr>
          <w:rFonts w:ascii="微软雅黑" w:eastAsia="微软雅黑" w:hAnsi="微软雅黑"/>
          <w:sz w:val="18"/>
          <w:szCs w:val="18"/>
        </w:rPr>
        <w:t>"</w:t>
      </w:r>
    </w:p>
    <w:p w:rsidR="00C46874" w:rsidRPr="004334F2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54170921"/>
      <w:r>
        <w:rPr>
          <w:rFonts w:ascii="微软雅黑" w:eastAsia="微软雅黑" w:hAnsi="微软雅黑" w:cs="微软雅黑" w:hint="eastAsia"/>
        </w:rPr>
        <w:t>参数说明</w:t>
      </w:r>
      <w:bookmarkEnd w:id="1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334F2" w:rsidRPr="00A22BBE" w:rsidTr="003731BB">
        <w:tc>
          <w:tcPr>
            <w:tcW w:w="1668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3731BB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9377A5" w:rsidRDefault="004334F2" w:rsidP="009377A5">
            <w:pPr>
              <w:spacing w:beforeLines="50" w:before="156" w:afterLines="50" w:after="15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:rsidR="009377A5" w:rsidRPr="009377A5" w:rsidRDefault="009377A5" w:rsidP="009377A5">
            <w:pPr>
              <w:spacing w:beforeLines="50" w:before="156" w:afterLines="50" w:after="15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I20BX5</w:t>
            </w: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：小水花院外送药服务-优惠购药服务</w:t>
            </w:r>
          </w:p>
          <w:p w:rsidR="009377A5" w:rsidRPr="009377A5" w:rsidRDefault="009377A5" w:rsidP="009377A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I20BX3：小水花</w:t>
            </w:r>
            <w:proofErr w:type="gramStart"/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重疾绿通服务</w:t>
            </w:r>
            <w:proofErr w:type="gramEnd"/>
          </w:p>
          <w:p w:rsidR="004334F2" w:rsidRPr="007E4B9E" w:rsidRDefault="009377A5" w:rsidP="009377A5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I20BX4：小水花在线咨询服务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81116E" w:rsidRPr="00A22BBE" w:rsidTr="003731BB">
        <w:tc>
          <w:tcPr>
            <w:tcW w:w="1668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  <w:proofErr w:type="spellEnd"/>
          </w:p>
        </w:tc>
        <w:tc>
          <w:tcPr>
            <w:tcW w:w="993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:rsidR="0081116E" w:rsidRP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1116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</w:p>
          <w:p w:rsid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</w:p>
          <w:p w:rsidR="0081116E" w:rsidRP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优惠购药</w:t>
            </w:r>
          </w:p>
        </w:tc>
      </w:tr>
    </w:tbl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8" w:name="_Toc54170922"/>
      <w:r>
        <w:rPr>
          <w:rFonts w:ascii="微软雅黑" w:eastAsia="微软雅黑" w:hAnsi="微软雅黑" w:cs="微软雅黑" w:hint="eastAsia"/>
        </w:rPr>
        <w:t>返回参数</w:t>
      </w:r>
      <w:bookmarkEnd w:id="18"/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callStartTime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2</w:t>
      </w:r>
      <w:r>
        <w:rPr>
          <w:rFonts w:ascii="微软雅黑" w:eastAsia="微软雅黑" w:hAnsi="微软雅黑" w:cs="宋体"/>
          <w:sz w:val="18"/>
          <w:szCs w:val="18"/>
        </w:rPr>
        <w:t>020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10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20 19</w:t>
      </w:r>
      <w:r>
        <w:rPr>
          <w:rFonts w:ascii="微软雅黑" w:eastAsia="微软雅黑" w:hAnsi="微软雅黑" w:cs="宋体" w:hint="eastAsia"/>
          <w:sz w:val="18"/>
          <w:szCs w:val="18"/>
        </w:rPr>
        <w:t>:0</w:t>
      </w:r>
      <w:r>
        <w:rPr>
          <w:rFonts w:ascii="微软雅黑" w:eastAsia="微软雅黑" w:hAnsi="微软雅黑" w:cs="宋体"/>
          <w:sz w:val="18"/>
          <w:szCs w:val="18"/>
        </w:rPr>
        <w:t>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46874" w:rsidRDefault="00C46874" w:rsidP="00C46874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重疾绿通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</w:t>
      </w:r>
      <w:proofErr w:type="gramEnd"/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serviceType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专家门诊预约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processName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收集服务材料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3201B" w:rsidRDefault="00C3201B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</w:p>
    <w:p w:rsidR="00C3201B" w:rsidRPr="00A22BBE" w:rsidRDefault="00C3201B" w:rsidP="00C320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优惠购药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Pr="00A22BBE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>"</w:t>
      </w:r>
      <w:proofErr w:type="spellStart"/>
      <w:proofErr w:type="gramStart"/>
      <w:r w:rsidR="00FD06C7"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FD06C7" w:rsidRPr="00856DB6">
        <w:rPr>
          <w:rFonts w:ascii="宋体" w:eastAsia="宋体" w:hAnsi="宋体" w:cs="宋体" w:hint="eastAsia"/>
          <w:color w:val="000000"/>
          <w:sz w:val="22"/>
          <w:szCs w:val="22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Pr="00A22BBE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FD06C7"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FD06C7"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3201B" w:rsidRPr="00A22BBE" w:rsidRDefault="00C3201B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</w:p>
    <w:p w:rsidR="00C661A0" w:rsidRDefault="00C661A0" w:rsidP="00C46874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9" w:name="_Toc54170923"/>
      <w:r>
        <w:rPr>
          <w:rFonts w:ascii="微软雅黑" w:eastAsia="微软雅黑" w:hAnsi="微软雅黑" w:cs="微软雅黑" w:hint="eastAsia"/>
        </w:rPr>
        <w:t>返回参数说明</w:t>
      </w:r>
      <w:bookmarkEnd w:id="19"/>
    </w:p>
    <w:p w:rsidR="00C46874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1、在线咨询返回报文参数说明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callStartTime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对话开始时间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D06C7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</w:t>
      </w:r>
      <w:proofErr w:type="gramStart"/>
      <w:r>
        <w:rPr>
          <w:rFonts w:ascii="微软雅黑" w:eastAsia="微软雅黑" w:hAnsi="微软雅黑" w:cs="微软雅黑" w:hint="eastAsia"/>
        </w:rPr>
        <w:t>重疾绿通返回</w:t>
      </w:r>
      <w:proofErr w:type="gramEnd"/>
      <w:r>
        <w:rPr>
          <w:rFonts w:ascii="微软雅黑" w:eastAsia="微软雅黑" w:hAnsi="微软雅黑" w:cs="微软雅黑" w:hint="eastAsia"/>
        </w:rPr>
        <w:t>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专家门诊预约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processName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处理环节</w:t>
            </w:r>
          </w:p>
        </w:tc>
        <w:tc>
          <w:tcPr>
            <w:tcW w:w="1984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收集服务材料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D06C7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、优惠购药返回报文参数说明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D06C7" w:rsidRPr="00FD06C7" w:rsidRDefault="00FD06C7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FD06C7" w:rsidRPr="00FD06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3C3" w:rsidRDefault="000A73C3">
      <w:r>
        <w:separator/>
      </w:r>
    </w:p>
  </w:endnote>
  <w:endnote w:type="continuationSeparator" w:id="0">
    <w:p w:rsidR="000A73C3" w:rsidRDefault="000A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3C3" w:rsidRDefault="000A73C3">
      <w:r>
        <w:separator/>
      </w:r>
    </w:p>
  </w:footnote>
  <w:footnote w:type="continuationSeparator" w:id="0">
    <w:p w:rsidR="000A73C3" w:rsidRDefault="000A7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3C3"/>
    <w:rsid w:val="000F1822"/>
    <w:rsid w:val="00172A27"/>
    <w:rsid w:val="00201754"/>
    <w:rsid w:val="00233ED0"/>
    <w:rsid w:val="00253FCB"/>
    <w:rsid w:val="00284CEC"/>
    <w:rsid w:val="00297939"/>
    <w:rsid w:val="002D4C94"/>
    <w:rsid w:val="002E13B8"/>
    <w:rsid w:val="004334F2"/>
    <w:rsid w:val="004802A5"/>
    <w:rsid w:val="005153AE"/>
    <w:rsid w:val="00536809"/>
    <w:rsid w:val="005C73D9"/>
    <w:rsid w:val="006B095B"/>
    <w:rsid w:val="00737C26"/>
    <w:rsid w:val="007C2276"/>
    <w:rsid w:val="007F2E15"/>
    <w:rsid w:val="0081116E"/>
    <w:rsid w:val="00834A0E"/>
    <w:rsid w:val="008755C5"/>
    <w:rsid w:val="00891520"/>
    <w:rsid w:val="009377A5"/>
    <w:rsid w:val="00950E59"/>
    <w:rsid w:val="009A5650"/>
    <w:rsid w:val="009C725F"/>
    <w:rsid w:val="00A35CBB"/>
    <w:rsid w:val="00AF0B10"/>
    <w:rsid w:val="00B64853"/>
    <w:rsid w:val="00C3201B"/>
    <w:rsid w:val="00C33DE6"/>
    <w:rsid w:val="00C46874"/>
    <w:rsid w:val="00C661A0"/>
    <w:rsid w:val="00C710D9"/>
    <w:rsid w:val="00CE3A59"/>
    <w:rsid w:val="00DA309B"/>
    <w:rsid w:val="00FD06C7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CFC97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A1823-76DD-4CFE-BB23-AD2F975F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18</cp:revision>
  <dcterms:created xsi:type="dcterms:W3CDTF">2020-10-20T07:09:00Z</dcterms:created>
  <dcterms:modified xsi:type="dcterms:W3CDTF">2020-10-21T03:08:00Z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