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ind w:left="420" w:firstLine="0"/>
        <w:rPr>
          <w:rFonts w:hint="eastAsia" w:ascii="宋体" w:hAnsi="宋体" w:eastAsia="宋体" w:cs="宋体"/>
          <w:sz w:val="32"/>
          <w:szCs w:val="32"/>
          <w:lang w:eastAsia="zh-CN"/>
        </w:rPr>
      </w:pPr>
      <w:r>
        <w:rPr>
          <w:rFonts w:hint="eastAsia" w:ascii="宋体" w:hAnsi="宋体" w:cs="宋体"/>
          <w:sz w:val="32"/>
          <w:szCs w:val="32"/>
          <w:lang w:eastAsia="zh-CN"/>
        </w:rPr>
        <w:t>《</w:t>
      </w:r>
      <w:r>
        <w:rPr>
          <w:rFonts w:hint="eastAsia" w:ascii="宋体" w:hAnsi="宋体" w:cs="宋体"/>
          <w:sz w:val="32"/>
          <w:szCs w:val="32"/>
          <w:lang w:val="en-US" w:eastAsia="zh-CN"/>
        </w:rPr>
        <w:t>服务协议及免责说明</w:t>
      </w:r>
      <w:r>
        <w:rPr>
          <w:rFonts w:hint="eastAsia" w:ascii="宋体" w:hAnsi="宋体" w:cs="宋体"/>
          <w:sz w:val="32"/>
          <w:szCs w:val="32"/>
          <w:lang w:eastAsia="zh-CN"/>
        </w:rPr>
        <w:t>》</w:t>
      </w:r>
    </w:p>
    <w:p>
      <w:pPr>
        <w:pStyle w:val="4"/>
        <w:numPr>
          <w:ilvl w:val="0"/>
          <w:numId w:val="1"/>
        </w:numPr>
        <w:rPr>
          <w:rFonts w:hint="eastAsia" w:ascii="宋体" w:hAnsi="宋体" w:cs="宋体"/>
          <w:sz w:val="32"/>
          <w:szCs w:val="32"/>
        </w:rPr>
      </w:pPr>
      <w:r>
        <w:rPr>
          <w:rFonts w:hint="eastAsia" w:ascii="宋体" w:hAnsi="宋体" w:cs="宋体"/>
          <w:sz w:val="32"/>
          <w:szCs w:val="32"/>
          <w:lang w:val="en-US" w:eastAsia="zh-CN"/>
        </w:rPr>
        <w:t>24小时电话医生</w:t>
      </w:r>
      <w:r>
        <w:rPr>
          <w:rFonts w:hint="eastAsia" w:ascii="宋体" w:hAnsi="宋体" w:cs="宋体"/>
          <w:sz w:val="32"/>
          <w:szCs w:val="32"/>
        </w:rPr>
        <w:t>服务</w:t>
      </w:r>
    </w:p>
    <w:p>
      <w:pPr>
        <w:pStyle w:val="2"/>
        <w:rPr>
          <w:rFonts w:hint="eastAsia" w:ascii="宋体" w:hAnsi="宋体" w:cs="宋体"/>
          <w:lang w:eastAsia="zh-CN"/>
        </w:rPr>
      </w:pPr>
    </w:p>
    <w:p>
      <w:pPr>
        <w:pStyle w:val="11"/>
        <w:numPr>
          <w:ilvl w:val="0"/>
          <w:numId w:val="2"/>
        </w:numPr>
        <w:spacing w:line="380" w:lineRule="exact"/>
        <w:ind w:firstLineChars="0"/>
        <w:jc w:val="left"/>
        <w:rPr>
          <w:rFonts w:hint="eastAsia" w:ascii="宋体" w:hAnsi="宋体" w:cs="宋体"/>
          <w:sz w:val="28"/>
          <w:szCs w:val="28"/>
        </w:rPr>
      </w:pPr>
      <w:r>
        <w:rPr>
          <w:rFonts w:hint="eastAsia" w:ascii="宋体" w:hAnsi="宋体" w:cs="宋体"/>
          <w:sz w:val="28"/>
          <w:szCs w:val="28"/>
        </w:rPr>
        <w:t>您现在目标了解的服务是【</w:t>
      </w:r>
      <w:r>
        <w:rPr>
          <w:rFonts w:hint="eastAsia" w:ascii="宋体" w:hAnsi="宋体" w:cs="宋体"/>
          <w:sz w:val="28"/>
          <w:szCs w:val="28"/>
          <w:lang w:val="en-US" w:eastAsia="zh-CN"/>
        </w:rPr>
        <w:t>24小时电话医生</w:t>
      </w:r>
      <w:r>
        <w:rPr>
          <w:rFonts w:hint="eastAsia" w:ascii="宋体" w:hAnsi="宋体" w:cs="宋体"/>
          <w:sz w:val="28"/>
          <w:szCs w:val="28"/>
        </w:rPr>
        <w:t>服务】，请您仔细阅读本《</w:t>
      </w:r>
      <w:r>
        <w:rPr>
          <w:rFonts w:hint="eastAsia" w:ascii="宋体" w:hAnsi="宋体" w:cs="宋体"/>
          <w:sz w:val="28"/>
          <w:szCs w:val="28"/>
          <w:lang w:val="en-US" w:eastAsia="zh-CN"/>
        </w:rPr>
        <w:t>服务协议及免责说明</w:t>
      </w:r>
      <w:r>
        <w:rPr>
          <w:rFonts w:hint="eastAsia" w:ascii="宋体" w:hAnsi="宋体" w:cs="宋体"/>
          <w:sz w:val="28"/>
          <w:szCs w:val="28"/>
        </w:rPr>
        <w:t>》，并确定了解服务内容、服务流程、服务免责等信息，且明白我们对您个人信息的处理规则。如您不同意其中的任何条款，您应立即停止访问此页面，您将无法进行下一步，且不能使用本服务。</w:t>
      </w:r>
    </w:p>
    <w:p>
      <w:pPr>
        <w:pStyle w:val="11"/>
        <w:numPr>
          <w:ilvl w:val="0"/>
          <w:numId w:val="2"/>
        </w:numPr>
        <w:spacing w:line="380" w:lineRule="exact"/>
        <w:ind w:firstLineChars="0"/>
        <w:jc w:val="left"/>
        <w:rPr>
          <w:rFonts w:hint="eastAsia" w:ascii="宋体" w:hAnsi="宋体" w:cs="宋体"/>
          <w:sz w:val="28"/>
          <w:szCs w:val="28"/>
        </w:rPr>
      </w:pPr>
      <w:r>
        <w:rPr>
          <w:rFonts w:hint="eastAsia" w:ascii="宋体" w:hAnsi="宋体" w:cs="宋体"/>
          <w:sz w:val="28"/>
          <w:szCs w:val="28"/>
        </w:rPr>
        <w:t>本服务仅限注册激活服务的对应人本人（</w:t>
      </w:r>
      <w:r>
        <w:rPr>
          <w:rFonts w:hint="eastAsia" w:ascii="宋体" w:hAnsi="宋体" w:cs="宋体"/>
          <w:sz w:val="28"/>
          <w:szCs w:val="28"/>
          <w:lang w:val="en-US" w:eastAsia="zh-CN"/>
        </w:rPr>
        <w:t>被保险人</w:t>
      </w:r>
      <w:r>
        <w:rPr>
          <w:rFonts w:hint="eastAsia" w:ascii="宋体" w:hAnsi="宋体" w:cs="宋体"/>
          <w:sz w:val="28"/>
          <w:szCs w:val="28"/>
        </w:rPr>
        <w:t>）在服务有效期内使用。</w:t>
      </w:r>
    </w:p>
    <w:p>
      <w:pPr>
        <w:pStyle w:val="11"/>
        <w:numPr>
          <w:ilvl w:val="0"/>
          <w:numId w:val="2"/>
        </w:numPr>
        <w:spacing w:line="380" w:lineRule="exact"/>
        <w:ind w:firstLineChars="0"/>
        <w:jc w:val="left"/>
        <w:rPr>
          <w:rFonts w:hint="eastAsia" w:ascii="宋体" w:hAnsi="宋体" w:cs="宋体"/>
          <w:sz w:val="28"/>
          <w:szCs w:val="28"/>
        </w:rPr>
      </w:pPr>
      <w:r>
        <w:rPr>
          <w:rFonts w:hint="eastAsia" w:ascii="宋体" w:hAnsi="宋体" w:cs="宋体"/>
          <w:sz w:val="28"/>
          <w:szCs w:val="28"/>
        </w:rPr>
        <w:t>本服务不是电话诊疗，咨询内容仅供参考，不可作为医疗诊断的依据。</w:t>
      </w:r>
    </w:p>
    <w:p>
      <w:pPr>
        <w:pStyle w:val="11"/>
        <w:numPr>
          <w:ilvl w:val="0"/>
          <w:numId w:val="2"/>
        </w:numPr>
        <w:spacing w:line="380" w:lineRule="exact"/>
        <w:ind w:firstLineChars="0"/>
        <w:jc w:val="left"/>
        <w:rPr>
          <w:rFonts w:hint="eastAsia" w:ascii="宋体" w:hAnsi="宋体" w:cs="宋体"/>
          <w:sz w:val="28"/>
          <w:szCs w:val="28"/>
        </w:rPr>
      </w:pPr>
      <w:r>
        <w:rPr>
          <w:rFonts w:hint="eastAsia" w:ascii="宋体" w:hAnsi="宋体" w:cs="宋体"/>
          <w:sz w:val="28"/>
          <w:szCs w:val="28"/>
        </w:rPr>
        <w:t>为向您呈现最终的服务结果并提供健康管理服务，我们将会获得、保存、处理、分析您的个人信息</w:t>
      </w:r>
      <w:r>
        <w:rPr>
          <w:rFonts w:hint="eastAsia" w:ascii="宋体" w:hAnsi="宋体" w:cs="宋体"/>
          <w:color w:val="000000"/>
          <w:sz w:val="28"/>
          <w:szCs w:val="28"/>
        </w:rPr>
        <w:t>及相关咨询服务数据。</w:t>
      </w:r>
    </w:p>
    <w:p>
      <w:pPr>
        <w:pStyle w:val="11"/>
        <w:numPr>
          <w:ilvl w:val="0"/>
          <w:numId w:val="2"/>
        </w:numPr>
        <w:spacing w:line="380" w:lineRule="exact"/>
        <w:ind w:firstLineChars="0"/>
        <w:jc w:val="left"/>
        <w:rPr>
          <w:rFonts w:hint="eastAsia" w:ascii="宋体" w:hAnsi="宋体" w:cs="宋体"/>
          <w:sz w:val="28"/>
          <w:szCs w:val="28"/>
        </w:rPr>
      </w:pPr>
      <w:r>
        <w:rPr>
          <w:rFonts w:hint="eastAsia" w:ascii="宋体" w:hAnsi="宋体" w:cs="宋体"/>
          <w:sz w:val="28"/>
          <w:szCs w:val="28"/>
        </w:rPr>
        <w:t>为了与您进行健康服务的互动，您同意将您提供的个人信息通过服务平台进行展现。</w:t>
      </w:r>
    </w:p>
    <w:p>
      <w:pPr>
        <w:pStyle w:val="11"/>
        <w:numPr>
          <w:ilvl w:val="0"/>
          <w:numId w:val="2"/>
        </w:numPr>
        <w:spacing w:line="380" w:lineRule="exact"/>
        <w:ind w:firstLineChars="0"/>
        <w:jc w:val="left"/>
        <w:rPr>
          <w:rFonts w:hint="eastAsia" w:ascii="宋体" w:hAnsi="宋体" w:cs="宋体"/>
          <w:sz w:val="28"/>
          <w:szCs w:val="28"/>
        </w:rPr>
      </w:pPr>
      <w:r>
        <w:rPr>
          <w:rFonts w:hint="eastAsia" w:ascii="宋体" w:hAnsi="宋体" w:cs="宋体"/>
          <w:sz w:val="28"/>
          <w:szCs w:val="28"/>
        </w:rPr>
        <w:t>您的个人服务信息将被严格保密，我们保证您的个人信息不披露给与服务提供无关的第三方。在隔离特定身份信息、经处理无法识别个人信息且不能复原的前提下，我们可能会进行健康大数据的分析与研究。</w:t>
      </w:r>
    </w:p>
    <w:p>
      <w:pPr>
        <w:pStyle w:val="4"/>
        <w:numPr>
          <w:ilvl w:val="0"/>
          <w:numId w:val="1"/>
        </w:numPr>
        <w:rPr>
          <w:rFonts w:hint="eastAsia" w:ascii="宋体" w:hAnsi="宋体" w:cs="宋体"/>
          <w:sz w:val="32"/>
          <w:szCs w:val="32"/>
          <w:lang w:val="en-US" w:eastAsia="zh-CN"/>
        </w:rPr>
      </w:pPr>
      <w:r>
        <w:rPr>
          <w:rFonts w:hint="eastAsia" w:ascii="宋体" w:hAnsi="宋体" w:cs="宋体"/>
          <w:sz w:val="32"/>
          <w:szCs w:val="32"/>
          <w:lang w:val="en-US" w:eastAsia="zh-CN"/>
        </w:rPr>
        <w:t>重疾绿通服务：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jc w:val="center"/>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rPr>
        <w:t>重大疾病绿色通道服务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rPr>
        <w:t>1、服务内容</w:t>
      </w:r>
    </w:p>
    <w:tbl>
      <w:tblPr>
        <w:tblStyle w:val="10"/>
        <w:tblW w:w="10026" w:type="dxa"/>
        <w:tblInd w:w="-5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15" w:type="dxa"/>
          <w:left w:w="15" w:type="dxa"/>
          <w:bottom w:w="15" w:type="dxa"/>
          <w:right w:w="15" w:type="dxa"/>
        </w:tblCellMar>
      </w:tblPr>
      <w:tblGrid>
        <w:gridCol w:w="1041"/>
        <w:gridCol w:w="1579"/>
        <w:gridCol w:w="7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41"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000000"/>
                <w:spacing w:val="0"/>
                <w:sz w:val="26"/>
                <w:szCs w:val="26"/>
              </w:rPr>
            </w:pPr>
            <w:r>
              <w:rPr>
                <w:rFonts w:hint="eastAsia" w:ascii="微软雅黑" w:hAnsi="微软雅黑" w:eastAsia="微软雅黑" w:cs="微软雅黑"/>
                <w:b/>
                <w:i w:val="0"/>
                <w:caps w:val="0"/>
                <w:color w:val="000000"/>
                <w:spacing w:val="0"/>
                <w:kern w:val="0"/>
                <w:sz w:val="26"/>
                <w:szCs w:val="26"/>
                <w:lang w:val="en-US" w:eastAsia="zh-CN" w:bidi="ar"/>
              </w:rPr>
              <w:t>名称</w:t>
            </w:r>
          </w:p>
        </w:tc>
        <w:tc>
          <w:tcPr>
            <w:tcW w:w="1579"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000000"/>
                <w:spacing w:val="0"/>
                <w:sz w:val="26"/>
                <w:szCs w:val="26"/>
              </w:rPr>
            </w:pPr>
            <w:r>
              <w:rPr>
                <w:rFonts w:hint="eastAsia" w:ascii="微软雅黑" w:hAnsi="微软雅黑" w:eastAsia="微软雅黑" w:cs="微软雅黑"/>
                <w:b/>
                <w:i w:val="0"/>
                <w:caps w:val="0"/>
                <w:color w:val="000000"/>
                <w:spacing w:val="0"/>
                <w:kern w:val="0"/>
                <w:sz w:val="26"/>
                <w:szCs w:val="26"/>
                <w:lang w:val="en-US" w:eastAsia="zh-CN" w:bidi="ar"/>
              </w:rPr>
              <w:t>服务名称</w:t>
            </w:r>
          </w:p>
        </w:tc>
        <w:tc>
          <w:tcPr>
            <w:tcW w:w="7406"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000000"/>
                <w:spacing w:val="0"/>
                <w:sz w:val="26"/>
                <w:szCs w:val="26"/>
              </w:rPr>
            </w:pPr>
            <w:r>
              <w:rPr>
                <w:rFonts w:hint="eastAsia" w:ascii="微软雅黑" w:hAnsi="微软雅黑" w:eastAsia="微软雅黑" w:cs="微软雅黑"/>
                <w:b/>
                <w:i w:val="0"/>
                <w:caps w:val="0"/>
                <w:color w:val="000000"/>
                <w:spacing w:val="0"/>
                <w:kern w:val="0"/>
                <w:sz w:val="26"/>
                <w:szCs w:val="26"/>
                <w:lang w:val="en-US" w:eastAsia="zh-CN" w:bidi="ar"/>
              </w:rPr>
              <w:t>项目说明</w:t>
            </w:r>
          </w:p>
        </w:tc>
      </w:tr>
      <w:tr>
        <w:tblPrEx>
          <w:shd w:val="clear" w:color="auto" w:fill="F7F7F7"/>
        </w:tblPrEx>
        <w:tc>
          <w:tcPr>
            <w:tcW w:w="1041" w:type="dxa"/>
            <w:vMerge w:val="restart"/>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重大疾病绿色通道服务</w:t>
            </w:r>
          </w:p>
        </w:tc>
        <w:tc>
          <w:tcPr>
            <w:tcW w:w="1579"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重疾咨询服务（不限次）</w:t>
            </w:r>
          </w:p>
        </w:tc>
        <w:tc>
          <w:tcPr>
            <w:tcW w:w="7406"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日常预防重大疾病的医疗咨询及重大疾病治疗、康复的医疗咨询。</w:t>
            </w:r>
          </w:p>
        </w:tc>
      </w:tr>
      <w:tr>
        <w:tblPrEx>
          <w:shd w:val="clear" w:color="auto" w:fill="F7F7F7"/>
        </w:tblPrEx>
        <w:tc>
          <w:tcPr>
            <w:tcW w:w="1041" w:type="dxa"/>
            <w:vMerge w:val="continue"/>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jc w:val="center"/>
              <w:rPr>
                <w:rFonts w:hint="eastAsia" w:ascii="微软雅黑" w:hAnsi="微软雅黑" w:eastAsia="微软雅黑" w:cs="微软雅黑"/>
                <w:b w:val="0"/>
                <w:i w:val="0"/>
                <w:caps w:val="0"/>
                <w:color w:val="000000"/>
                <w:spacing w:val="0"/>
                <w:sz w:val="26"/>
                <w:szCs w:val="26"/>
              </w:rPr>
            </w:pPr>
          </w:p>
        </w:tc>
        <w:tc>
          <w:tcPr>
            <w:tcW w:w="8985" w:type="dxa"/>
            <w:gridSpan w:val="2"/>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both"/>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以下服务安排需被保险人在二级（含）以上公立医院确认首次罹患重大疾病后，</w:t>
            </w:r>
            <w:r>
              <w:rPr>
                <w:rFonts w:hint="eastAsia" w:ascii="微软雅黑" w:hAnsi="微软雅黑" w:eastAsia="微软雅黑" w:cs="微软雅黑"/>
                <w:b/>
                <w:i w:val="0"/>
                <w:caps w:val="0"/>
                <w:color w:val="000000"/>
                <w:spacing w:val="0"/>
                <w:kern w:val="0"/>
                <w:sz w:val="26"/>
                <w:szCs w:val="26"/>
                <w:lang w:val="en-US" w:eastAsia="zh-CN" w:bidi="ar"/>
              </w:rPr>
              <w:t>根据被保险人申请或医生建议，在完成第2项工作内容的前提下，且满足第3、4项安排条件（开具住院单），在14个工作日内可为被保险人提供相应服务</w:t>
            </w:r>
          </w:p>
        </w:tc>
      </w:tr>
      <w:tr>
        <w:tblPrEx>
          <w:shd w:val="clear" w:color="auto" w:fill="F7F7F7"/>
        </w:tblPrEx>
        <w:tc>
          <w:tcPr>
            <w:tcW w:w="1041" w:type="dxa"/>
            <w:vMerge w:val="continue"/>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jc w:val="center"/>
              <w:rPr>
                <w:rFonts w:hint="eastAsia" w:ascii="微软雅黑" w:hAnsi="微软雅黑" w:eastAsia="微软雅黑" w:cs="微软雅黑"/>
                <w:b w:val="0"/>
                <w:i w:val="0"/>
                <w:caps w:val="0"/>
                <w:color w:val="000000"/>
                <w:spacing w:val="0"/>
                <w:sz w:val="26"/>
                <w:szCs w:val="26"/>
              </w:rPr>
            </w:pPr>
          </w:p>
        </w:tc>
        <w:tc>
          <w:tcPr>
            <w:tcW w:w="1579"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二次诊断服务（1次/年）</w:t>
            </w:r>
          </w:p>
        </w:tc>
        <w:tc>
          <w:tcPr>
            <w:tcW w:w="7406"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预约范围内医院的门诊服务以进行二次诊断。</w:t>
            </w:r>
          </w:p>
        </w:tc>
      </w:tr>
      <w:tr>
        <w:tblPrEx>
          <w:shd w:val="clear" w:color="auto" w:fill="F7F7F7"/>
        </w:tblPrEx>
        <w:tc>
          <w:tcPr>
            <w:tcW w:w="1041" w:type="dxa"/>
            <w:vMerge w:val="continue"/>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jc w:val="center"/>
              <w:rPr>
                <w:rFonts w:hint="eastAsia" w:ascii="微软雅黑" w:hAnsi="微软雅黑" w:eastAsia="微软雅黑" w:cs="微软雅黑"/>
                <w:b w:val="0"/>
                <w:i w:val="0"/>
                <w:caps w:val="0"/>
                <w:color w:val="000000"/>
                <w:spacing w:val="0"/>
                <w:sz w:val="26"/>
                <w:szCs w:val="26"/>
              </w:rPr>
            </w:pPr>
          </w:p>
        </w:tc>
        <w:tc>
          <w:tcPr>
            <w:tcW w:w="1579"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住院协调服务（1次/年）</w:t>
            </w:r>
          </w:p>
        </w:tc>
        <w:tc>
          <w:tcPr>
            <w:tcW w:w="7406"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推荐并协调范围内医院之住院治疗的床位，协助快速办理住院手续。</w:t>
            </w:r>
          </w:p>
        </w:tc>
      </w:tr>
      <w:tr>
        <w:tblPrEx>
          <w:shd w:val="clear" w:color="auto" w:fill="F7F7F7"/>
        </w:tblPrEx>
        <w:tc>
          <w:tcPr>
            <w:tcW w:w="1041" w:type="dxa"/>
            <w:vMerge w:val="continue"/>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jc w:val="center"/>
              <w:rPr>
                <w:rFonts w:hint="eastAsia" w:ascii="微软雅黑" w:hAnsi="微软雅黑" w:eastAsia="微软雅黑" w:cs="微软雅黑"/>
                <w:b w:val="0"/>
                <w:i w:val="0"/>
                <w:caps w:val="0"/>
                <w:color w:val="000000"/>
                <w:spacing w:val="0"/>
                <w:sz w:val="26"/>
                <w:szCs w:val="26"/>
              </w:rPr>
            </w:pPr>
          </w:p>
        </w:tc>
        <w:tc>
          <w:tcPr>
            <w:tcW w:w="1579"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手术协调服务（1次/年）</w:t>
            </w:r>
          </w:p>
        </w:tc>
        <w:tc>
          <w:tcPr>
            <w:tcW w:w="7406"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协调相关专家安排手术，并协助做好专家与患者之间的良好沟通。</w:t>
            </w:r>
          </w:p>
        </w:tc>
      </w:tr>
      <w:tr>
        <w:tblPrEx>
          <w:shd w:val="clear" w:color="auto" w:fill="F7F7F7"/>
        </w:tblPrEx>
        <w:trPr>
          <w:trHeight w:val="1499" w:hRule="atLeast"/>
        </w:trPr>
        <w:tc>
          <w:tcPr>
            <w:tcW w:w="1041" w:type="dxa"/>
            <w:vMerge w:val="continue"/>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jc w:val="center"/>
              <w:rPr>
                <w:rFonts w:hint="eastAsia" w:ascii="微软雅黑" w:hAnsi="微软雅黑" w:eastAsia="微软雅黑" w:cs="微软雅黑"/>
                <w:b w:val="0"/>
                <w:i w:val="0"/>
                <w:caps w:val="0"/>
                <w:color w:val="000000"/>
                <w:spacing w:val="0"/>
                <w:sz w:val="26"/>
                <w:szCs w:val="26"/>
              </w:rPr>
            </w:pPr>
          </w:p>
        </w:tc>
        <w:tc>
          <w:tcPr>
            <w:tcW w:w="1579"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就医陪同服务</w:t>
            </w:r>
          </w:p>
        </w:tc>
        <w:tc>
          <w:tcPr>
            <w:tcW w:w="7406"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在就诊过程中，提供就医陪同服务，协助被保险人了解就医流程并进行排队缴费、手续办理等事项。</w:t>
            </w:r>
          </w:p>
        </w:tc>
      </w:tr>
      <w:tr>
        <w:tc>
          <w:tcPr>
            <w:tcW w:w="1041" w:type="dxa"/>
            <w:vMerge w:val="continue"/>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jc w:val="center"/>
              <w:rPr>
                <w:rFonts w:hint="eastAsia" w:ascii="微软雅黑" w:hAnsi="微软雅黑" w:eastAsia="微软雅黑" w:cs="微软雅黑"/>
                <w:b w:val="0"/>
                <w:i w:val="0"/>
                <w:caps w:val="0"/>
                <w:color w:val="000000"/>
                <w:spacing w:val="0"/>
                <w:sz w:val="26"/>
                <w:szCs w:val="26"/>
              </w:rPr>
            </w:pPr>
          </w:p>
        </w:tc>
        <w:tc>
          <w:tcPr>
            <w:tcW w:w="1579"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术后康复管理服务（不超过4次）</w:t>
            </w:r>
          </w:p>
        </w:tc>
        <w:tc>
          <w:tcPr>
            <w:tcW w:w="7406" w:type="dxa"/>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手术治疗结束后，根据被保险人病情，对其进行康复指导及康复提醒，提高医从性，更好的促进术后康复。</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rPr>
        <w:t>2、特别说明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default" w:ascii="微软雅黑" w:hAnsi="微软雅黑" w:eastAsia="微软雅黑" w:cs="微软雅黑"/>
          <w:b w:val="0"/>
          <w:i w:val="0"/>
          <w:caps w:val="0"/>
          <w:color w:val="000000"/>
          <w:spacing w:val="0"/>
          <w:sz w:val="26"/>
          <w:szCs w:val="26"/>
          <w:highlight w:val="yellow"/>
          <w:shd w:val="clear" w:color="auto" w:fill="F7F7F7"/>
          <w:lang w:eastAsia="zh-CN"/>
        </w:rPr>
      </w:pPr>
      <w:r>
        <w:rPr>
          <w:rFonts w:hint="eastAsia" w:ascii="微软雅黑" w:hAnsi="微软雅黑" w:eastAsia="微软雅黑" w:cs="微软雅黑"/>
          <w:b w:val="0"/>
          <w:i w:val="0"/>
          <w:caps w:val="0"/>
          <w:color w:val="000000"/>
          <w:spacing w:val="0"/>
          <w:sz w:val="26"/>
          <w:szCs w:val="26"/>
          <w:highlight w:val="yellow"/>
          <w:shd w:val="clear" w:color="auto" w:fill="F7F7F7"/>
        </w:rPr>
        <w:t>（1） 本服务仅限</w:t>
      </w:r>
      <w:r>
        <w:rPr>
          <w:rFonts w:hint="eastAsia" w:ascii="微软雅黑" w:hAnsi="微软雅黑" w:eastAsia="微软雅黑" w:cs="微软雅黑"/>
          <w:b w:val="0"/>
          <w:i w:val="0"/>
          <w:caps w:val="0"/>
          <w:color w:val="000000"/>
          <w:spacing w:val="0"/>
          <w:sz w:val="26"/>
          <w:szCs w:val="26"/>
          <w:highlight w:val="yellow"/>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highlight w:val="yellow"/>
          <w:shd w:val="clear" w:color="auto" w:fill="F7F7F7"/>
        </w:rPr>
        <w:t>本人使用，</w:t>
      </w:r>
      <w:r>
        <w:rPr>
          <w:rFonts w:hint="eastAsia" w:ascii="微软雅黑" w:hAnsi="微软雅黑" w:eastAsia="微软雅黑" w:cs="微软雅黑"/>
          <w:b w:val="0"/>
          <w:i w:val="0"/>
          <w:caps w:val="0"/>
          <w:color w:val="000000"/>
          <w:spacing w:val="0"/>
          <w:sz w:val="26"/>
          <w:szCs w:val="26"/>
          <w:highlight w:val="yellow"/>
          <w:shd w:val="clear" w:color="auto" w:fill="F7F7F7"/>
          <w:lang w:val="en-US" w:eastAsia="zh-CN"/>
        </w:rPr>
        <w:t>首保年龄为</w:t>
      </w:r>
      <w:r>
        <w:rPr>
          <w:rFonts w:hint="default" w:ascii="微软雅黑" w:hAnsi="微软雅黑" w:eastAsia="微软雅黑" w:cs="微软雅黑"/>
          <w:b w:val="0"/>
          <w:i w:val="0"/>
          <w:caps w:val="0"/>
          <w:color w:val="000000"/>
          <w:spacing w:val="0"/>
          <w:sz w:val="26"/>
          <w:szCs w:val="26"/>
          <w:highlight w:val="yellow"/>
          <w:shd w:val="clear" w:color="auto" w:fill="F7F7F7"/>
          <w:lang w:eastAsia="zh-CN"/>
        </w:rPr>
        <w:t>28</w:t>
      </w:r>
      <w:r>
        <w:rPr>
          <w:rFonts w:hint="eastAsia" w:ascii="微软雅黑" w:hAnsi="微软雅黑" w:eastAsia="微软雅黑" w:cs="微软雅黑"/>
          <w:b w:val="0"/>
          <w:i w:val="0"/>
          <w:caps w:val="0"/>
          <w:color w:val="000000"/>
          <w:spacing w:val="0"/>
          <w:sz w:val="26"/>
          <w:szCs w:val="26"/>
          <w:highlight w:val="yellow"/>
          <w:shd w:val="clear" w:color="auto" w:fill="F7F7F7"/>
          <w:lang w:val="en-US" w:eastAsia="zh-CN"/>
        </w:rPr>
        <w:t>天-</w:t>
      </w:r>
      <w:r>
        <w:rPr>
          <w:rFonts w:hint="default" w:ascii="微软雅黑" w:hAnsi="微软雅黑" w:eastAsia="微软雅黑" w:cs="微软雅黑"/>
          <w:b w:val="0"/>
          <w:i w:val="0"/>
          <w:caps w:val="0"/>
          <w:color w:val="000000"/>
          <w:spacing w:val="0"/>
          <w:sz w:val="26"/>
          <w:szCs w:val="26"/>
          <w:highlight w:val="yellow"/>
          <w:shd w:val="clear" w:color="auto" w:fill="F7F7F7"/>
          <w:lang w:eastAsia="zh-CN"/>
        </w:rPr>
        <w:t>65</w:t>
      </w:r>
      <w:r>
        <w:rPr>
          <w:rFonts w:hint="eastAsia" w:ascii="微软雅黑" w:hAnsi="微软雅黑" w:eastAsia="微软雅黑" w:cs="微软雅黑"/>
          <w:b w:val="0"/>
          <w:i w:val="0"/>
          <w:caps w:val="0"/>
          <w:color w:val="000000"/>
          <w:spacing w:val="0"/>
          <w:sz w:val="26"/>
          <w:szCs w:val="26"/>
          <w:highlight w:val="yellow"/>
          <w:shd w:val="clear" w:color="auto" w:fill="F7F7F7"/>
          <w:lang w:val="en-US" w:eastAsia="zh-CN"/>
        </w:rPr>
        <w:t>周岁</w:t>
      </w:r>
      <w:r>
        <w:rPr>
          <w:rFonts w:hint="default" w:ascii="微软雅黑" w:hAnsi="微软雅黑" w:eastAsia="微软雅黑" w:cs="微软雅黑"/>
          <w:b w:val="0"/>
          <w:i w:val="0"/>
          <w:caps w:val="0"/>
          <w:color w:val="000000"/>
          <w:spacing w:val="0"/>
          <w:sz w:val="26"/>
          <w:szCs w:val="26"/>
          <w:highlight w:val="yellow"/>
          <w:shd w:val="clear" w:color="auto" w:fill="F7F7F7"/>
          <w:lang w:eastAsia="zh-CN"/>
        </w:rPr>
        <w:t>，</w:t>
      </w:r>
      <w:r>
        <w:rPr>
          <w:rFonts w:hint="eastAsia" w:ascii="微软雅黑" w:hAnsi="微软雅黑" w:eastAsia="微软雅黑" w:cs="微软雅黑"/>
          <w:b w:val="0"/>
          <w:i w:val="0"/>
          <w:caps w:val="0"/>
          <w:color w:val="000000"/>
          <w:spacing w:val="0"/>
          <w:sz w:val="26"/>
          <w:szCs w:val="26"/>
          <w:highlight w:val="yellow"/>
          <w:shd w:val="clear" w:color="auto" w:fill="F7F7F7"/>
          <w:lang w:val="en-US" w:eastAsia="zh-CN"/>
        </w:rPr>
        <w:t>首年后无间断连续投保可至80周岁</w:t>
      </w:r>
      <w:r>
        <w:rPr>
          <w:rFonts w:hint="default" w:ascii="微软雅黑" w:hAnsi="微软雅黑" w:eastAsia="微软雅黑" w:cs="微软雅黑"/>
          <w:b w:val="0"/>
          <w:i w:val="0"/>
          <w:caps w:val="0"/>
          <w:color w:val="000000"/>
          <w:spacing w:val="0"/>
          <w:sz w:val="26"/>
          <w:szCs w:val="26"/>
          <w:highlight w:val="yellow"/>
          <w:shd w:val="clear" w:color="auto" w:fill="F7F7F7"/>
          <w:lang w:val="en-US"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 xml:space="preserve">（2） </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提出服务需求时，须符合规定的重大疾病的首次确诊，既往病症及转移癌不在服务范围内。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w:t>
      </w:r>
      <w:r>
        <w:rPr>
          <w:rFonts w:hint="eastAsia" w:ascii="微软雅黑" w:hAnsi="微软雅黑" w:eastAsia="微软雅黑" w:cs="微软雅黑"/>
          <w:b w:val="0"/>
          <w:i w:val="0"/>
          <w:caps w:val="0"/>
          <w:color w:val="000000"/>
          <w:spacing w:val="0"/>
          <w:sz w:val="26"/>
          <w:szCs w:val="26"/>
          <w:shd w:val="clear" w:color="auto" w:fill="F7F7F7"/>
          <w:lang w:val="en-US" w:eastAsia="zh-CN"/>
        </w:rPr>
        <w:t>3</w:t>
      </w:r>
      <w:r>
        <w:rPr>
          <w:rFonts w:hint="eastAsia" w:ascii="微软雅黑" w:hAnsi="微软雅黑" w:eastAsia="微软雅黑" w:cs="微软雅黑"/>
          <w:b w:val="0"/>
          <w:i w:val="0"/>
          <w:caps w:val="0"/>
          <w:color w:val="000000"/>
          <w:spacing w:val="0"/>
          <w:sz w:val="26"/>
          <w:szCs w:val="26"/>
          <w:shd w:val="clear" w:color="auto" w:fill="F7F7F7"/>
        </w:rPr>
        <w:t>） 本服务所产生任何医疗相关费用需由</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本人承担。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shd w:val="clear" w:color="auto" w:fill="F7F7F7"/>
        </w:rPr>
      </w:pPr>
      <w:r>
        <w:rPr>
          <w:rFonts w:hint="eastAsia" w:ascii="微软雅黑" w:hAnsi="微软雅黑" w:eastAsia="微软雅黑" w:cs="微软雅黑"/>
          <w:b w:val="0"/>
          <w:i w:val="0"/>
          <w:caps w:val="0"/>
          <w:color w:val="000000"/>
          <w:spacing w:val="0"/>
          <w:sz w:val="26"/>
          <w:szCs w:val="26"/>
          <w:shd w:val="clear" w:color="auto" w:fill="F7F7F7"/>
        </w:rPr>
        <w:t>（</w:t>
      </w:r>
      <w:r>
        <w:rPr>
          <w:rFonts w:hint="eastAsia" w:ascii="微软雅黑" w:hAnsi="微软雅黑" w:eastAsia="微软雅黑" w:cs="微软雅黑"/>
          <w:b w:val="0"/>
          <w:i w:val="0"/>
          <w:caps w:val="0"/>
          <w:color w:val="000000"/>
          <w:spacing w:val="0"/>
          <w:sz w:val="26"/>
          <w:szCs w:val="26"/>
          <w:shd w:val="clear" w:color="auto" w:fill="F7F7F7"/>
          <w:lang w:val="en-US" w:eastAsia="zh-CN"/>
        </w:rPr>
        <w:t>4</w:t>
      </w:r>
      <w:r>
        <w:rPr>
          <w:rFonts w:hint="eastAsia" w:ascii="微软雅黑" w:hAnsi="微软雅黑" w:eastAsia="微软雅黑" w:cs="微软雅黑"/>
          <w:b w:val="0"/>
          <w:i w:val="0"/>
          <w:caps w:val="0"/>
          <w:color w:val="000000"/>
          <w:spacing w:val="0"/>
          <w:sz w:val="26"/>
          <w:szCs w:val="26"/>
          <w:shd w:val="clear" w:color="auto" w:fill="F7F7F7"/>
        </w:rPr>
        <w:t>） 本服务与重疾保险绑定，重大疾病以保险公司指定的重大疾病标准为准，服务首年的观察期与保险产品一致；续服则无观察期限定。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w:t>
      </w:r>
      <w:r>
        <w:rPr>
          <w:rFonts w:hint="eastAsia" w:ascii="微软雅黑" w:hAnsi="微软雅黑" w:eastAsia="微软雅黑" w:cs="微软雅黑"/>
          <w:b w:val="0"/>
          <w:i w:val="0"/>
          <w:caps w:val="0"/>
          <w:color w:val="000000"/>
          <w:spacing w:val="0"/>
          <w:sz w:val="26"/>
          <w:szCs w:val="26"/>
          <w:shd w:val="clear" w:color="auto" w:fill="F7F7F7"/>
          <w:lang w:val="en-US" w:eastAsia="zh-CN"/>
        </w:rPr>
        <w:t>5</w:t>
      </w:r>
      <w:r>
        <w:rPr>
          <w:rFonts w:hint="eastAsia" w:ascii="微软雅黑" w:hAnsi="微软雅黑" w:eastAsia="微软雅黑" w:cs="微软雅黑"/>
          <w:b w:val="0"/>
          <w:i w:val="0"/>
          <w:caps w:val="0"/>
          <w:color w:val="000000"/>
          <w:spacing w:val="0"/>
          <w:sz w:val="26"/>
          <w:szCs w:val="26"/>
          <w:shd w:val="clear" w:color="auto" w:fill="F7F7F7"/>
        </w:rPr>
        <w:t>） 本服务落实前取得</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确认，</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同意接受服务后，因本人原因未能按时就医或临时取消服务，视同该次服务已完成。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w:t>
      </w:r>
      <w:r>
        <w:rPr>
          <w:rFonts w:hint="eastAsia" w:ascii="微软雅黑" w:hAnsi="微软雅黑" w:eastAsia="微软雅黑" w:cs="微软雅黑"/>
          <w:b w:val="0"/>
          <w:i w:val="0"/>
          <w:caps w:val="0"/>
          <w:color w:val="000000"/>
          <w:spacing w:val="0"/>
          <w:sz w:val="26"/>
          <w:szCs w:val="26"/>
          <w:shd w:val="clear" w:color="auto" w:fill="F7F7F7"/>
          <w:lang w:val="en-US" w:eastAsia="zh-CN"/>
        </w:rPr>
        <w:t>6</w:t>
      </w:r>
      <w:r>
        <w:rPr>
          <w:rFonts w:hint="eastAsia" w:ascii="微软雅黑" w:hAnsi="微软雅黑" w:eastAsia="微软雅黑" w:cs="微软雅黑"/>
          <w:b w:val="0"/>
          <w:i w:val="0"/>
          <w:caps w:val="0"/>
          <w:color w:val="000000"/>
          <w:spacing w:val="0"/>
          <w:sz w:val="26"/>
          <w:szCs w:val="26"/>
          <w:shd w:val="clear" w:color="auto" w:fill="F7F7F7"/>
        </w:rPr>
        <w:t>） 重疾咨询服务：咨询服务不是电话诊疗，内容仅供参考，不可作为医疗诊断的依据。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w:t>
      </w:r>
      <w:r>
        <w:rPr>
          <w:rFonts w:hint="eastAsia" w:ascii="微软雅黑" w:hAnsi="微软雅黑" w:eastAsia="微软雅黑" w:cs="微软雅黑"/>
          <w:b w:val="0"/>
          <w:i w:val="0"/>
          <w:caps w:val="0"/>
          <w:color w:val="000000"/>
          <w:spacing w:val="0"/>
          <w:sz w:val="26"/>
          <w:szCs w:val="26"/>
          <w:shd w:val="clear" w:color="auto" w:fill="F7F7F7"/>
          <w:lang w:val="en-US" w:eastAsia="zh-CN"/>
        </w:rPr>
        <w:t>7</w:t>
      </w:r>
      <w:r>
        <w:rPr>
          <w:rFonts w:hint="eastAsia" w:ascii="微软雅黑" w:hAnsi="微软雅黑" w:eastAsia="微软雅黑" w:cs="微软雅黑"/>
          <w:b w:val="0"/>
          <w:i w:val="0"/>
          <w:caps w:val="0"/>
          <w:color w:val="000000"/>
          <w:spacing w:val="0"/>
          <w:sz w:val="26"/>
          <w:szCs w:val="26"/>
          <w:shd w:val="clear" w:color="auto" w:fill="F7F7F7"/>
        </w:rPr>
        <w:t>） 二次诊断服务：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100" w:beforeAutospacing="1" w:after="100" w:afterAutospacing="1"/>
        <w:ind w:left="0" w:right="0" w:firstLine="42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1）预约以对症预约为前提，医生等级优先与疾病等级相匹配，将根据</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需求及实际情况预约普通门诊或特需门诊号源（不承诺专家门诊）；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100" w:beforeAutospacing="1" w:after="100" w:afterAutospacing="1"/>
        <w:ind w:left="0" w:right="0" w:firstLine="42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2）部分医院预约时需要提供就诊卡卡号等资料，需</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提前办理就诊卡。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w:t>
      </w:r>
      <w:r>
        <w:rPr>
          <w:rFonts w:hint="eastAsia" w:ascii="微软雅黑" w:hAnsi="微软雅黑" w:eastAsia="微软雅黑" w:cs="微软雅黑"/>
          <w:b w:val="0"/>
          <w:i w:val="0"/>
          <w:caps w:val="0"/>
          <w:color w:val="000000"/>
          <w:spacing w:val="0"/>
          <w:sz w:val="26"/>
          <w:szCs w:val="26"/>
          <w:shd w:val="clear" w:color="auto" w:fill="F7F7F7"/>
          <w:lang w:val="en-US" w:eastAsia="zh-CN"/>
        </w:rPr>
        <w:t>8</w:t>
      </w:r>
      <w:r>
        <w:rPr>
          <w:rFonts w:hint="eastAsia" w:ascii="微软雅黑" w:hAnsi="微软雅黑" w:eastAsia="微软雅黑" w:cs="微软雅黑"/>
          <w:b w:val="0"/>
          <w:i w:val="0"/>
          <w:caps w:val="0"/>
          <w:color w:val="000000"/>
          <w:spacing w:val="0"/>
          <w:sz w:val="26"/>
          <w:szCs w:val="26"/>
          <w:shd w:val="clear" w:color="auto" w:fill="F7F7F7"/>
        </w:rPr>
        <w:t>） 住院/手术协调服务：为合理使用医疗资源，将优先选择普通病房。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w:t>
      </w:r>
      <w:r>
        <w:rPr>
          <w:rFonts w:hint="eastAsia" w:ascii="微软雅黑" w:hAnsi="微软雅黑" w:eastAsia="微软雅黑" w:cs="微软雅黑"/>
          <w:b w:val="0"/>
          <w:i w:val="0"/>
          <w:caps w:val="0"/>
          <w:color w:val="000000"/>
          <w:spacing w:val="0"/>
          <w:sz w:val="26"/>
          <w:szCs w:val="26"/>
          <w:shd w:val="clear" w:color="auto" w:fill="F7F7F7"/>
          <w:lang w:val="en-US" w:eastAsia="zh-CN"/>
        </w:rPr>
        <w:t>9</w:t>
      </w:r>
      <w:r>
        <w:rPr>
          <w:rFonts w:hint="eastAsia" w:ascii="微软雅黑" w:hAnsi="微软雅黑" w:eastAsia="微软雅黑" w:cs="微软雅黑"/>
          <w:b w:val="0"/>
          <w:i w:val="0"/>
          <w:caps w:val="0"/>
          <w:color w:val="000000"/>
          <w:spacing w:val="0"/>
          <w:sz w:val="26"/>
          <w:szCs w:val="26"/>
          <w:shd w:val="clear" w:color="auto" w:fill="F7F7F7"/>
        </w:rPr>
        <w:t>） 就医陪同服务：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100" w:beforeAutospacing="1" w:after="100" w:afterAutospacing="1"/>
        <w:ind w:left="0" w:right="0" w:firstLine="42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1）就医陪同服务属于医院内陪同服务，不包括医院外的接送、陪伴等服务，服务时间为上午或下午，以中午12点为节点，不跨越使用，单次服务时长不超过4小时；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100" w:beforeAutospacing="1" w:after="100" w:afterAutospacing="1"/>
        <w:ind w:left="0" w:right="0" w:firstLine="42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2）就医陪同服务不可单独使用，在</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提出二次诊断服务时同步提出使用；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spacing w:before="100" w:beforeAutospacing="1" w:after="100" w:afterAutospacing="1"/>
        <w:ind w:left="0" w:right="0" w:firstLine="42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3）就医陪同服务不支持住院病人、门急诊留观病人、重症和急救病人、精神病人、传染病的病人、醉酒状态的病人；12岁以内的儿童须有家属陪伴。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（1</w:t>
      </w:r>
      <w:r>
        <w:rPr>
          <w:rFonts w:hint="eastAsia" w:ascii="微软雅黑" w:hAnsi="微软雅黑" w:eastAsia="微软雅黑" w:cs="微软雅黑"/>
          <w:b w:val="0"/>
          <w:i w:val="0"/>
          <w:caps w:val="0"/>
          <w:color w:val="000000"/>
          <w:spacing w:val="0"/>
          <w:sz w:val="26"/>
          <w:szCs w:val="26"/>
          <w:shd w:val="clear" w:color="auto" w:fill="F7F7F7"/>
          <w:lang w:val="en-US" w:eastAsia="zh-CN"/>
        </w:rPr>
        <w:t>0</w:t>
      </w:r>
      <w:r>
        <w:rPr>
          <w:rFonts w:hint="eastAsia" w:ascii="微软雅黑" w:hAnsi="微软雅黑" w:eastAsia="微软雅黑" w:cs="微软雅黑"/>
          <w:b w:val="0"/>
          <w:i w:val="0"/>
          <w:caps w:val="0"/>
          <w:color w:val="000000"/>
          <w:spacing w:val="0"/>
          <w:sz w:val="26"/>
          <w:szCs w:val="26"/>
          <w:shd w:val="clear" w:color="auto" w:fill="F7F7F7"/>
        </w:rPr>
        <w:t>） 由于医院方或非人力可控原因导致临时取消或延期服务的，服务方会进一步协调其他时间检查。（本条适用于所有服务）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（1</w:t>
      </w:r>
      <w:r>
        <w:rPr>
          <w:rFonts w:hint="eastAsia" w:ascii="微软雅黑" w:hAnsi="微软雅黑" w:eastAsia="微软雅黑" w:cs="微软雅黑"/>
          <w:b w:val="0"/>
          <w:i w:val="0"/>
          <w:caps w:val="0"/>
          <w:color w:val="000000"/>
          <w:spacing w:val="0"/>
          <w:sz w:val="26"/>
          <w:szCs w:val="26"/>
          <w:shd w:val="clear" w:color="auto" w:fill="F7F7F7"/>
          <w:lang w:val="en-US" w:eastAsia="zh-CN"/>
        </w:rPr>
        <w:t>1</w:t>
      </w:r>
      <w:r>
        <w:rPr>
          <w:rFonts w:hint="eastAsia" w:ascii="微软雅黑" w:hAnsi="微软雅黑" w:eastAsia="微软雅黑" w:cs="微软雅黑"/>
          <w:b w:val="0"/>
          <w:i w:val="0"/>
          <w:caps w:val="0"/>
          <w:color w:val="000000"/>
          <w:spacing w:val="0"/>
          <w:sz w:val="26"/>
          <w:szCs w:val="26"/>
          <w:shd w:val="clear" w:color="auto" w:fill="F7F7F7"/>
        </w:rPr>
        <w:t>） 为向您呈现最终的服务结果并提供健康管理服务，我们将会获得、保存、处理、分析您的个人信息及相关报告数据。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（1</w:t>
      </w:r>
      <w:r>
        <w:rPr>
          <w:rFonts w:hint="eastAsia" w:ascii="微软雅黑" w:hAnsi="微软雅黑" w:eastAsia="微软雅黑" w:cs="微软雅黑"/>
          <w:b w:val="0"/>
          <w:i w:val="0"/>
          <w:caps w:val="0"/>
          <w:color w:val="000000"/>
          <w:spacing w:val="0"/>
          <w:sz w:val="26"/>
          <w:szCs w:val="26"/>
          <w:shd w:val="clear" w:color="auto" w:fill="F7F7F7"/>
          <w:lang w:val="en-US" w:eastAsia="zh-CN"/>
        </w:rPr>
        <w:t>2</w:t>
      </w:r>
      <w:r>
        <w:rPr>
          <w:rFonts w:hint="eastAsia" w:ascii="微软雅黑" w:hAnsi="微软雅黑" w:eastAsia="微软雅黑" w:cs="微软雅黑"/>
          <w:b w:val="0"/>
          <w:i w:val="0"/>
          <w:caps w:val="0"/>
          <w:color w:val="000000"/>
          <w:spacing w:val="0"/>
          <w:sz w:val="26"/>
          <w:szCs w:val="26"/>
          <w:shd w:val="clear" w:color="auto" w:fill="F7F7F7"/>
        </w:rPr>
        <w:t>） 为了与您进行健康服务的互动，您同意将您提供的个人信息通过微信公众号【</w:t>
      </w:r>
      <w:r>
        <w:rPr>
          <w:rFonts w:hint="eastAsia" w:ascii="微软雅黑" w:hAnsi="微软雅黑" w:eastAsia="微软雅黑" w:cs="微软雅黑"/>
          <w:b w:val="0"/>
          <w:i w:val="0"/>
          <w:caps w:val="0"/>
          <w:color w:val="000000"/>
          <w:spacing w:val="0"/>
          <w:sz w:val="26"/>
          <w:szCs w:val="26"/>
          <w:highlight w:val="red"/>
          <w:shd w:val="clear" w:color="auto" w:fill="F7F7F7"/>
          <w:lang w:val="en-US" w:eastAsia="zh-Hans"/>
        </w:rPr>
        <w:t>任小康</w:t>
      </w:r>
      <w:r>
        <w:rPr>
          <w:rFonts w:hint="eastAsia" w:ascii="微软雅黑" w:hAnsi="微软雅黑" w:eastAsia="微软雅黑" w:cs="微软雅黑"/>
          <w:b w:val="0"/>
          <w:i w:val="0"/>
          <w:caps w:val="0"/>
          <w:color w:val="000000"/>
          <w:spacing w:val="0"/>
          <w:sz w:val="26"/>
          <w:szCs w:val="26"/>
          <w:highlight w:val="red"/>
          <w:shd w:val="clear" w:color="auto" w:fill="F7F7F7"/>
          <w:lang w:val="en-US" w:eastAsia="zh-CN"/>
        </w:rPr>
        <w:t>健康管家</w:t>
      </w:r>
      <w:r>
        <w:rPr>
          <w:rFonts w:hint="eastAsia" w:ascii="微软雅黑" w:hAnsi="微软雅黑" w:eastAsia="微软雅黑" w:cs="微软雅黑"/>
          <w:b w:val="0"/>
          <w:i w:val="0"/>
          <w:caps w:val="0"/>
          <w:color w:val="000000"/>
          <w:spacing w:val="0"/>
          <w:sz w:val="26"/>
          <w:szCs w:val="26"/>
          <w:shd w:val="clear" w:color="auto" w:fill="F7F7F7"/>
        </w:rPr>
        <w:t>】进行展现。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（1</w:t>
      </w:r>
      <w:r>
        <w:rPr>
          <w:rFonts w:hint="eastAsia" w:ascii="微软雅黑" w:hAnsi="微软雅黑" w:eastAsia="微软雅黑" w:cs="微软雅黑"/>
          <w:b w:val="0"/>
          <w:i w:val="0"/>
          <w:caps w:val="0"/>
          <w:color w:val="000000"/>
          <w:spacing w:val="0"/>
          <w:sz w:val="26"/>
          <w:szCs w:val="26"/>
          <w:shd w:val="clear" w:color="auto" w:fill="F7F7F7"/>
          <w:lang w:val="en-US" w:eastAsia="zh-CN"/>
        </w:rPr>
        <w:t>3</w:t>
      </w:r>
      <w:r>
        <w:rPr>
          <w:rFonts w:hint="eastAsia" w:ascii="微软雅黑" w:hAnsi="微软雅黑" w:eastAsia="微软雅黑" w:cs="微软雅黑"/>
          <w:b w:val="0"/>
          <w:i w:val="0"/>
          <w:caps w:val="0"/>
          <w:color w:val="000000"/>
          <w:spacing w:val="0"/>
          <w:sz w:val="26"/>
          <w:szCs w:val="26"/>
          <w:shd w:val="clear" w:color="auto" w:fill="F7F7F7"/>
        </w:rPr>
        <w:t>） 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lang w:val="en-US" w:eastAsia="zh-CN"/>
        </w:rPr>
        <w:t>3</w:t>
      </w:r>
      <w:r>
        <w:rPr>
          <w:rFonts w:hint="eastAsia" w:ascii="微软雅黑" w:hAnsi="微软雅黑" w:eastAsia="微软雅黑" w:cs="微软雅黑"/>
          <w:i w:val="0"/>
          <w:caps w:val="0"/>
          <w:color w:val="000000"/>
          <w:spacing w:val="0"/>
          <w:shd w:val="clear" w:color="auto" w:fill="F7F7F7"/>
        </w:rPr>
        <w:t>、服务区域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点击查看</w:t>
      </w:r>
      <w:r>
        <w:rPr>
          <w:rFonts w:hint="eastAsia" w:ascii="微软雅黑" w:hAnsi="微软雅黑" w:eastAsia="微软雅黑" w:cs="微软雅黑"/>
          <w:b w:val="0"/>
          <w:i w:val="0"/>
          <w:caps w:val="0"/>
          <w:color w:val="40BFFE"/>
          <w:spacing w:val="0"/>
          <w:sz w:val="26"/>
          <w:szCs w:val="26"/>
          <w:u w:val="none"/>
          <w:shd w:val="clear" w:color="auto" w:fill="F7F7F7"/>
        </w:rPr>
        <w:fldChar w:fldCharType="begin"/>
      </w:r>
      <w:r>
        <w:rPr>
          <w:rFonts w:hint="eastAsia" w:ascii="微软雅黑" w:hAnsi="微软雅黑" w:eastAsia="微软雅黑" w:cs="微软雅黑"/>
          <w:b w:val="0"/>
          <w:i w:val="0"/>
          <w:caps w:val="0"/>
          <w:color w:val="40BFFE"/>
          <w:spacing w:val="0"/>
          <w:sz w:val="26"/>
          <w:szCs w:val="26"/>
          <w:u w:val="none"/>
          <w:shd w:val="clear" w:color="auto" w:fill="F7F7F7"/>
        </w:rPr>
        <w:instrText xml:space="preserve"> HYPERLINK "https://lvtong.healthlink.cn/shanhu-manager/html/JZYL/hospitalList.html?type=ZJ" </w:instrText>
      </w:r>
      <w:r>
        <w:rPr>
          <w:rFonts w:hint="eastAsia" w:ascii="微软雅黑" w:hAnsi="微软雅黑" w:eastAsia="微软雅黑" w:cs="微软雅黑"/>
          <w:b w:val="0"/>
          <w:i w:val="0"/>
          <w:caps w:val="0"/>
          <w:color w:val="40BFFE"/>
          <w:spacing w:val="0"/>
          <w:sz w:val="26"/>
          <w:szCs w:val="26"/>
          <w:u w:val="none"/>
          <w:shd w:val="clear" w:color="auto" w:fill="F7F7F7"/>
        </w:rPr>
        <w:fldChar w:fldCharType="separate"/>
      </w:r>
      <w:r>
        <w:rPr>
          <w:rStyle w:val="9"/>
          <w:rFonts w:hint="eastAsia" w:ascii="微软雅黑" w:hAnsi="微软雅黑" w:eastAsia="微软雅黑" w:cs="微软雅黑"/>
          <w:b w:val="0"/>
          <w:i w:val="0"/>
          <w:caps w:val="0"/>
          <w:color w:val="40BFFE"/>
          <w:spacing w:val="0"/>
          <w:sz w:val="26"/>
          <w:szCs w:val="26"/>
          <w:u w:val="none"/>
          <w:shd w:val="clear" w:color="auto" w:fill="F7F7F7"/>
        </w:rPr>
        <w:t>《重疾绿通医院清单》</w:t>
      </w:r>
      <w:r>
        <w:rPr>
          <w:rFonts w:hint="eastAsia" w:ascii="微软雅黑" w:hAnsi="微软雅黑" w:eastAsia="微软雅黑" w:cs="微软雅黑"/>
          <w:b w:val="0"/>
          <w:i w:val="0"/>
          <w:caps w:val="0"/>
          <w:color w:val="40BFFE"/>
          <w:spacing w:val="0"/>
          <w:sz w:val="26"/>
          <w:szCs w:val="26"/>
          <w:u w:val="none"/>
          <w:shd w:val="clear" w:color="auto" w:fill="F7F7F7"/>
        </w:rPr>
        <w:fldChar w:fldCharType="end"/>
      </w:r>
      <w:r>
        <w:rPr>
          <w:rFonts w:hint="eastAsia" w:ascii="微软雅黑" w:hAnsi="微软雅黑" w:eastAsia="微软雅黑" w:cs="微软雅黑"/>
          <w:b w:val="0"/>
          <w:i w:val="0"/>
          <w:caps w:val="0"/>
          <w:color w:val="000000"/>
          <w:spacing w:val="0"/>
          <w:sz w:val="26"/>
          <w:szCs w:val="26"/>
          <w:shd w:val="clear" w:color="auto" w:fill="F7F7F7"/>
        </w:rPr>
        <w:t>（服务范围将随业务发展不断更新）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rPr>
        <w:t>5、服务方式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致电</w:t>
      </w:r>
      <w:r>
        <w:rPr>
          <w:rFonts w:hint="eastAsia" w:ascii="微软雅黑" w:hAnsi="微软雅黑" w:eastAsia="微软雅黑" w:cs="微软雅黑"/>
          <w:b w:val="0"/>
          <w:i w:val="0"/>
          <w:caps w:val="0"/>
          <w:color w:val="000000"/>
          <w:spacing w:val="0"/>
          <w:sz w:val="26"/>
          <w:szCs w:val="26"/>
          <w:highlight w:val="none"/>
          <w:shd w:val="clear" w:color="auto" w:fill="F7F7F7"/>
        </w:rPr>
        <w:t>指定的服务热线</w:t>
      </w:r>
      <w:r>
        <w:rPr>
          <w:rFonts w:hint="eastAsia" w:ascii="微软雅黑" w:hAnsi="微软雅黑" w:eastAsia="微软雅黑" w:cs="微软雅黑"/>
          <w:b w:val="0"/>
          <w:i w:val="0"/>
          <w:caps w:val="0"/>
          <w:color w:val="000000"/>
          <w:spacing w:val="0"/>
          <w:sz w:val="26"/>
          <w:szCs w:val="26"/>
          <w:highlight w:val="none"/>
          <w:shd w:val="clear" w:color="auto" w:fill="F7F7F7"/>
          <w:lang w:val="en-US" w:eastAsia="zh-CN"/>
        </w:rPr>
        <w:t>010-59258718</w:t>
      </w:r>
      <w:r>
        <w:rPr>
          <w:rFonts w:hint="eastAsia" w:ascii="微软雅黑" w:hAnsi="微软雅黑" w:eastAsia="微软雅黑" w:cs="微软雅黑"/>
          <w:b w:val="0"/>
          <w:i w:val="0"/>
          <w:caps w:val="0"/>
          <w:color w:val="000000"/>
          <w:spacing w:val="0"/>
          <w:sz w:val="26"/>
          <w:szCs w:val="26"/>
          <w:shd w:val="clear" w:color="auto" w:fill="F7F7F7"/>
        </w:rPr>
        <w:t>并提出服务申请，服务商在</w:t>
      </w:r>
      <w:r>
        <w:rPr>
          <w:rFonts w:hint="eastAsia" w:ascii="微软雅黑" w:hAnsi="微软雅黑" w:eastAsia="微软雅黑" w:cs="微软雅黑"/>
          <w:b w:val="0"/>
          <w:i w:val="0"/>
          <w:caps w:val="0"/>
          <w:color w:val="000000"/>
          <w:spacing w:val="0"/>
          <w:sz w:val="26"/>
          <w:szCs w:val="26"/>
          <w:shd w:val="clear" w:color="auto" w:fill="F7F7F7"/>
          <w:lang w:val="en-US" w:eastAsia="zh-CN"/>
        </w:rPr>
        <w:t>约定时间</w:t>
      </w:r>
      <w:r>
        <w:rPr>
          <w:rFonts w:hint="eastAsia" w:ascii="微软雅黑" w:hAnsi="微软雅黑" w:eastAsia="微软雅黑" w:cs="微软雅黑"/>
          <w:b w:val="0"/>
          <w:i w:val="0"/>
          <w:caps w:val="0"/>
          <w:color w:val="000000"/>
          <w:spacing w:val="0"/>
          <w:sz w:val="26"/>
          <w:szCs w:val="26"/>
          <w:shd w:val="clear" w:color="auto" w:fill="F7F7F7"/>
        </w:rPr>
        <w:t>内为</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完成重大疾病绿色通道安排。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rPr>
        <w:t>6、服务流程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（1）拨打指定服务热线提出重疾需求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（2）协调员核实</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身份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（3）协调员确认身份并记录需求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（4）根据需要，由医生判断是否符合服务标准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（5）</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提供必要的材料，如诊断证明、检查单等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（6）在</w:t>
      </w:r>
      <w:r>
        <w:rPr>
          <w:rFonts w:hint="eastAsia" w:ascii="微软雅黑" w:hAnsi="微软雅黑" w:eastAsia="微软雅黑" w:cs="微软雅黑"/>
          <w:b w:val="0"/>
          <w:i w:val="0"/>
          <w:caps w:val="0"/>
          <w:color w:val="000000"/>
          <w:spacing w:val="0"/>
          <w:sz w:val="26"/>
          <w:szCs w:val="26"/>
          <w:shd w:val="clear" w:color="auto" w:fill="F7F7F7"/>
          <w:lang w:val="en-US" w:eastAsia="zh-CN"/>
        </w:rPr>
        <w:t>约定时间内</w:t>
      </w:r>
      <w:r>
        <w:rPr>
          <w:rFonts w:hint="eastAsia" w:ascii="微软雅黑" w:hAnsi="微软雅黑" w:eastAsia="微软雅黑" w:cs="微软雅黑"/>
          <w:b w:val="0"/>
          <w:i w:val="0"/>
          <w:caps w:val="0"/>
          <w:color w:val="000000"/>
          <w:spacing w:val="0"/>
          <w:sz w:val="26"/>
          <w:szCs w:val="26"/>
          <w:shd w:val="clear" w:color="auto" w:fill="F7F7F7"/>
        </w:rPr>
        <w:t>内完成</w:t>
      </w:r>
      <w:r>
        <w:rPr>
          <w:rFonts w:hint="eastAsia" w:ascii="微软雅黑" w:hAnsi="微软雅黑" w:eastAsia="微软雅黑" w:cs="微软雅黑"/>
          <w:b w:val="0"/>
          <w:i w:val="0"/>
          <w:caps w:val="0"/>
          <w:color w:val="000000"/>
          <w:spacing w:val="0"/>
          <w:sz w:val="26"/>
          <w:szCs w:val="26"/>
          <w:shd w:val="clear" w:color="auto" w:fill="F7F7F7"/>
          <w:lang w:val="en-US" w:eastAsia="zh-CN"/>
        </w:rPr>
        <w:t>相关</w:t>
      </w:r>
      <w:r>
        <w:rPr>
          <w:rFonts w:hint="eastAsia" w:ascii="微软雅黑" w:hAnsi="微软雅黑" w:eastAsia="微软雅黑" w:cs="微软雅黑"/>
          <w:b w:val="0"/>
          <w:i w:val="0"/>
          <w:caps w:val="0"/>
          <w:color w:val="000000"/>
          <w:spacing w:val="0"/>
          <w:sz w:val="26"/>
          <w:szCs w:val="26"/>
          <w:shd w:val="clear" w:color="auto" w:fill="F7F7F7"/>
        </w:rPr>
        <w:t>服务安排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（7）就诊当天，陪诊人员与</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会面，陪同</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就诊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（8）服务结束</w:t>
      </w:r>
    </w:p>
    <w:p>
      <w:pPr>
        <w:pStyle w:val="4"/>
        <w:numPr>
          <w:ilvl w:val="0"/>
          <w:numId w:val="0"/>
        </w:numPr>
        <w:rPr>
          <w:rFonts w:hint="eastAsia" w:ascii="宋体" w:hAnsi="宋体" w:cs="宋体"/>
          <w:sz w:val="32"/>
          <w:szCs w:val="32"/>
          <w:lang w:val="en-US" w:eastAsia="zh-CN"/>
        </w:rPr>
      </w:pPr>
    </w:p>
    <w:p>
      <w:pPr>
        <w:pStyle w:val="4"/>
        <w:numPr>
          <w:ilvl w:val="0"/>
          <w:numId w:val="0"/>
        </w:numPr>
        <w:rPr>
          <w:rFonts w:hint="eastAsia" w:ascii="宋体" w:hAnsi="宋体" w:cs="宋体"/>
          <w:sz w:val="32"/>
          <w:szCs w:val="32"/>
          <w:lang w:val="en-US" w:eastAsia="zh-CN"/>
        </w:rPr>
      </w:pPr>
    </w:p>
    <w:p>
      <w:pPr>
        <w:pStyle w:val="4"/>
        <w:numPr>
          <w:ilvl w:val="0"/>
          <w:numId w:val="0"/>
        </w:numPr>
        <w:rPr>
          <w:rFonts w:hint="default" w:ascii="宋体" w:hAnsi="宋体" w:cs="宋体"/>
          <w:sz w:val="32"/>
          <w:szCs w:val="32"/>
          <w:lang w:val="en-US" w:eastAsia="zh-CN"/>
        </w:rPr>
      </w:pPr>
      <w:r>
        <w:rPr>
          <w:rFonts w:hint="eastAsia" w:ascii="宋体" w:hAnsi="宋体" w:cs="宋体"/>
          <w:sz w:val="32"/>
          <w:szCs w:val="32"/>
          <w:lang w:val="en-US" w:eastAsia="zh-Hans"/>
        </w:rPr>
        <w:t>三</w:t>
      </w:r>
      <w:r>
        <w:rPr>
          <w:rFonts w:hint="eastAsia" w:ascii="宋体" w:hAnsi="宋体" w:cs="宋体"/>
          <w:sz w:val="32"/>
          <w:szCs w:val="32"/>
          <w:lang w:val="en-US" w:eastAsia="zh-CN"/>
        </w:rPr>
        <w:t>、</w:t>
      </w:r>
      <w:r>
        <w:rPr>
          <w:rFonts w:hint="eastAsia" w:ascii="宋体" w:hAnsi="宋体" w:cs="宋体"/>
          <w:sz w:val="32"/>
          <w:szCs w:val="32"/>
          <w:lang w:val="en-US" w:eastAsia="zh-Hans"/>
        </w:rPr>
        <w:t>快捷医疗费用</w:t>
      </w:r>
      <w:r>
        <w:rPr>
          <w:rFonts w:hint="eastAsia" w:ascii="宋体" w:hAnsi="宋体" w:cs="宋体"/>
          <w:sz w:val="32"/>
          <w:szCs w:val="32"/>
          <w:lang w:val="en-US" w:eastAsia="zh-CN"/>
        </w:rPr>
        <w:t>垫付</w:t>
      </w:r>
      <w:r>
        <w:rPr>
          <w:rFonts w:hint="eastAsia" w:ascii="宋体" w:hAnsi="宋体" w:cs="宋体"/>
          <w:sz w:val="32"/>
          <w:szCs w:val="32"/>
          <w:lang w:val="en-US" w:eastAsia="zh-Hans"/>
        </w:rPr>
        <w:t>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jc w:val="center"/>
        <w:rPr>
          <w:rFonts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rPr>
        <w:t>快捷医疗费用垫付服务（住院）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rPr>
        <w:t>1、服务内容</w:t>
      </w:r>
    </w:p>
    <w:tbl>
      <w:tblPr>
        <w:tblStyle w:val="10"/>
        <w:tblW w:w="84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autofit"/>
        <w:tblCellMar>
          <w:top w:w="15" w:type="dxa"/>
          <w:left w:w="15" w:type="dxa"/>
          <w:bottom w:w="15" w:type="dxa"/>
          <w:right w:w="15" w:type="dxa"/>
        </w:tblCellMar>
      </w:tblPr>
      <w:tblGrid>
        <w:gridCol w:w="713"/>
        <w:gridCol w:w="1030"/>
        <w:gridCol w:w="6715"/>
      </w:tblGrid>
      <w:tr>
        <w:trPr>
          <w:trHeight w:val="922" w:hRule="atLeast"/>
        </w:trPr>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000000"/>
                <w:spacing w:val="0"/>
                <w:sz w:val="26"/>
                <w:szCs w:val="26"/>
              </w:rPr>
            </w:pPr>
            <w:r>
              <w:rPr>
                <w:rFonts w:hint="eastAsia" w:ascii="微软雅黑" w:hAnsi="微软雅黑" w:eastAsia="微软雅黑" w:cs="微软雅黑"/>
                <w:b/>
                <w:i w:val="0"/>
                <w:caps w:val="0"/>
                <w:color w:val="000000"/>
                <w:spacing w:val="0"/>
                <w:kern w:val="0"/>
                <w:sz w:val="26"/>
                <w:szCs w:val="26"/>
                <w:lang w:val="en-US" w:eastAsia="zh-CN" w:bidi="ar"/>
              </w:rPr>
              <w:t>序号</w:t>
            </w:r>
          </w:p>
        </w:tc>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000000"/>
                <w:spacing w:val="0"/>
                <w:sz w:val="26"/>
                <w:szCs w:val="26"/>
              </w:rPr>
            </w:pPr>
            <w:r>
              <w:rPr>
                <w:rFonts w:hint="eastAsia" w:ascii="微软雅黑" w:hAnsi="微软雅黑" w:eastAsia="微软雅黑" w:cs="微软雅黑"/>
                <w:b/>
                <w:i w:val="0"/>
                <w:caps w:val="0"/>
                <w:color w:val="000000"/>
                <w:spacing w:val="0"/>
                <w:kern w:val="0"/>
                <w:sz w:val="26"/>
                <w:szCs w:val="26"/>
                <w:lang w:val="en-US" w:eastAsia="zh-CN" w:bidi="ar"/>
              </w:rPr>
              <w:t>服务项目</w:t>
            </w:r>
          </w:p>
        </w:tc>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000000"/>
                <w:spacing w:val="0"/>
                <w:sz w:val="26"/>
                <w:szCs w:val="26"/>
              </w:rPr>
            </w:pPr>
            <w:r>
              <w:rPr>
                <w:rFonts w:hint="eastAsia" w:ascii="微软雅黑" w:hAnsi="微软雅黑" w:eastAsia="微软雅黑" w:cs="微软雅黑"/>
                <w:b/>
                <w:i w:val="0"/>
                <w:caps w:val="0"/>
                <w:color w:val="000000"/>
                <w:spacing w:val="0"/>
                <w:kern w:val="0"/>
                <w:sz w:val="26"/>
                <w:szCs w:val="26"/>
                <w:lang w:val="en-US" w:eastAsia="zh-CN" w:bidi="ar"/>
              </w:rPr>
              <w:t>项目说明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31" w:hRule="atLeast"/>
        </w:trPr>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快捷医疗费用垫付服务</w:t>
            </w:r>
          </w:p>
        </w:tc>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1. 被保险人出险（非急救/急诊/意外伤害）且经保险公司核实符合保险责任，可在其保险责任保额范围内或保险公司授权许可的额度范围内为被保险人垫付医疗费用；</w:t>
            </w:r>
            <w:r>
              <w:rPr>
                <w:rFonts w:hint="eastAsia" w:ascii="微软雅黑" w:hAnsi="微软雅黑" w:eastAsia="微软雅黑" w:cs="微软雅黑"/>
                <w:b w:val="0"/>
                <w:i w:val="0"/>
                <w:caps w:val="0"/>
                <w:color w:val="000000"/>
                <w:spacing w:val="0"/>
                <w:kern w:val="0"/>
                <w:sz w:val="26"/>
                <w:szCs w:val="26"/>
                <w:lang w:val="en-US" w:eastAsia="zh-CN" w:bidi="ar"/>
              </w:rPr>
              <w:br w:type="textWrapping"/>
            </w:r>
            <w:r>
              <w:rPr>
                <w:rFonts w:hint="eastAsia" w:ascii="微软雅黑" w:hAnsi="微软雅黑" w:eastAsia="微软雅黑" w:cs="微软雅黑"/>
                <w:b w:val="0"/>
                <w:i w:val="0"/>
                <w:caps w:val="0"/>
                <w:color w:val="000000"/>
                <w:spacing w:val="0"/>
                <w:kern w:val="0"/>
                <w:sz w:val="26"/>
                <w:szCs w:val="26"/>
                <w:lang w:val="en-US" w:eastAsia="zh-CN" w:bidi="ar"/>
              </w:rPr>
              <w:t>2. 快捷医疗费用垫付服务范围为单次住院费用及治疗费用；</w:t>
            </w:r>
            <w:r>
              <w:rPr>
                <w:rFonts w:hint="eastAsia" w:ascii="微软雅黑" w:hAnsi="微软雅黑" w:eastAsia="微软雅黑" w:cs="微软雅黑"/>
                <w:b w:val="0"/>
                <w:i w:val="0"/>
                <w:caps w:val="0"/>
                <w:color w:val="000000"/>
                <w:spacing w:val="0"/>
                <w:kern w:val="0"/>
                <w:sz w:val="26"/>
                <w:szCs w:val="26"/>
                <w:lang w:val="en-US" w:eastAsia="zh-CN" w:bidi="ar"/>
              </w:rPr>
              <w:br w:type="textWrapping"/>
            </w:r>
            <w:r>
              <w:rPr>
                <w:rFonts w:hint="eastAsia" w:ascii="微软雅黑" w:hAnsi="微软雅黑" w:eastAsia="微软雅黑" w:cs="微软雅黑"/>
                <w:b w:val="0"/>
                <w:i w:val="0"/>
                <w:caps w:val="0"/>
                <w:color w:val="000000"/>
                <w:spacing w:val="0"/>
                <w:kern w:val="0"/>
                <w:sz w:val="26"/>
                <w:szCs w:val="26"/>
                <w:lang w:val="en-US" w:eastAsia="zh-CN" w:bidi="ar"/>
              </w:rPr>
              <w:t>3. 垫付时，需要被保险人同意并签署《</w:t>
            </w:r>
            <w:r>
              <w:rPr>
                <w:rFonts w:hint="eastAsia" w:ascii="微软雅黑" w:hAnsi="微软雅黑" w:eastAsia="微软雅黑" w:cs="微软雅黑"/>
                <w:b w:val="0"/>
                <w:i w:val="0"/>
                <w:caps w:val="0"/>
                <w:color w:val="000000"/>
                <w:spacing w:val="0"/>
                <w:kern w:val="0"/>
                <w:sz w:val="26"/>
                <w:szCs w:val="26"/>
                <w:highlight w:val="yellow"/>
                <w:lang w:val="en-US" w:eastAsia="zh-CN" w:bidi="ar"/>
              </w:rPr>
              <w:t>快捷医疗费用垫付授权书</w:t>
            </w:r>
            <w:r>
              <w:rPr>
                <w:rFonts w:hint="eastAsia" w:ascii="微软雅黑" w:hAnsi="微软雅黑" w:eastAsia="微软雅黑" w:cs="微软雅黑"/>
                <w:b w:val="0"/>
                <w:i w:val="0"/>
                <w:caps w:val="0"/>
                <w:color w:val="000000"/>
                <w:spacing w:val="0"/>
                <w:kern w:val="0"/>
                <w:sz w:val="26"/>
                <w:szCs w:val="26"/>
                <w:lang w:val="en-US" w:eastAsia="zh-CN" w:bidi="ar"/>
              </w:rPr>
              <w:t>》</w:t>
            </w:r>
            <w:r>
              <w:rPr>
                <w:rFonts w:hint="eastAsia" w:ascii="微软雅黑" w:hAnsi="微软雅黑" w:eastAsia="微软雅黑" w:cs="微软雅黑"/>
                <w:b w:val="0"/>
                <w:i w:val="0"/>
                <w:caps w:val="0"/>
                <w:color w:val="000000"/>
                <w:spacing w:val="0"/>
                <w:kern w:val="0"/>
                <w:sz w:val="26"/>
                <w:szCs w:val="26"/>
                <w:lang w:val="en-US" w:eastAsia="zh-Hans" w:bidi="ar"/>
              </w:rPr>
              <w:t>等相关材料</w:t>
            </w:r>
            <w:r>
              <w:rPr>
                <w:rFonts w:hint="eastAsia" w:ascii="微软雅黑" w:hAnsi="微软雅黑" w:eastAsia="微软雅黑" w:cs="微软雅黑"/>
                <w:b w:val="0"/>
                <w:i w:val="0"/>
                <w:caps w:val="0"/>
                <w:color w:val="000000"/>
                <w:spacing w:val="0"/>
                <w:kern w:val="0"/>
                <w:sz w:val="26"/>
                <w:szCs w:val="26"/>
                <w:lang w:val="en-US" w:eastAsia="zh-CN" w:bidi="ar"/>
              </w:rPr>
              <w:t>。</w:t>
            </w:r>
          </w:p>
        </w:tc>
      </w:tr>
      <w:tr>
        <w:tblPrEx>
          <w:shd w:val="clear" w:color="auto" w:fill="F7F7F7"/>
        </w:tblPrEx>
        <w:trPr>
          <w:trHeight w:val="1558" w:hRule="atLeast"/>
        </w:trPr>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理赔材料收集</w:t>
            </w:r>
          </w:p>
        </w:tc>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为被保险人垫付医疗费用后，将代为收集其在就医过程中产生的各类医疗单据，包括门诊住院病历、诊断证明、检查报告单、出院小结、医疗收据等，并向保险公司申请理赔。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8" w:hRule="atLeast"/>
        </w:trPr>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病情跟踪和医疗监控</w:t>
            </w:r>
          </w:p>
        </w:tc>
        <w:tc>
          <w:tcPr>
            <w:tcW w:w="0" w:type="auto"/>
            <w:tcBorders>
              <w:top w:val="single" w:color="DDDDDD" w:sz="4" w:space="0"/>
              <w:left w:val="single" w:color="DDDDDD" w:sz="4" w:space="0"/>
              <w:bottom w:val="single" w:color="DDDDDD" w:sz="4" w:space="0"/>
              <w:right w:val="single" w:color="DDDDDD" w:sz="4" w:space="0"/>
            </w:tcBorders>
            <w:shd w:val="clear" w:color="auto" w:fill="F7F7F7"/>
            <w:noWrap w:val="0"/>
            <w:vAlign w:val="center"/>
          </w:tcPr>
          <w:p>
            <w:pPr>
              <w:keepNext w:val="0"/>
              <w:keepLines w:val="0"/>
              <w:widowControl/>
              <w:suppressLineNumbers w:val="0"/>
              <w:ind w:left="0" w:firstLine="0"/>
              <w:jc w:val="center"/>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kern w:val="0"/>
                <w:sz w:val="26"/>
                <w:szCs w:val="26"/>
                <w:lang w:val="en-US" w:eastAsia="zh-CN" w:bidi="ar"/>
              </w:rPr>
              <w:t>治疗进程跟踪、治疗费用监控、垫付费用追加、出院时间确定等服务。</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rPr>
        <w:t>2、服务区域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点击查看</w:t>
      </w:r>
      <w:r>
        <w:rPr>
          <w:rFonts w:hint="eastAsia" w:ascii="微软雅黑" w:hAnsi="微软雅黑" w:eastAsia="微软雅黑" w:cs="微软雅黑"/>
          <w:b w:val="0"/>
          <w:i w:val="0"/>
          <w:caps w:val="0"/>
          <w:color w:val="40BFFE"/>
          <w:spacing w:val="0"/>
          <w:sz w:val="26"/>
          <w:szCs w:val="26"/>
          <w:u w:val="none"/>
          <w:shd w:val="clear" w:color="auto" w:fill="F7F7F7"/>
        </w:rPr>
        <w:fldChar w:fldCharType="begin"/>
      </w:r>
      <w:r>
        <w:rPr>
          <w:rFonts w:hint="eastAsia" w:ascii="微软雅黑" w:hAnsi="微软雅黑" w:eastAsia="微软雅黑" w:cs="微软雅黑"/>
          <w:b w:val="0"/>
          <w:i w:val="0"/>
          <w:caps w:val="0"/>
          <w:color w:val="40BFFE"/>
          <w:spacing w:val="0"/>
          <w:sz w:val="26"/>
          <w:szCs w:val="26"/>
          <w:u w:val="none"/>
          <w:shd w:val="clear" w:color="auto" w:fill="F7F7F7"/>
        </w:rPr>
        <w:instrText xml:space="preserve"> HYPERLINK "https://lvtong.healthlink.cn/shanhu-manager/html/JZYL/hospitalList.html?type=DF" </w:instrText>
      </w:r>
      <w:r>
        <w:rPr>
          <w:rFonts w:hint="eastAsia" w:ascii="微软雅黑" w:hAnsi="微软雅黑" w:eastAsia="微软雅黑" w:cs="微软雅黑"/>
          <w:b w:val="0"/>
          <w:i w:val="0"/>
          <w:caps w:val="0"/>
          <w:color w:val="40BFFE"/>
          <w:spacing w:val="0"/>
          <w:sz w:val="26"/>
          <w:szCs w:val="26"/>
          <w:u w:val="none"/>
          <w:shd w:val="clear" w:color="auto" w:fill="F7F7F7"/>
        </w:rPr>
        <w:fldChar w:fldCharType="separate"/>
      </w:r>
      <w:r>
        <w:rPr>
          <w:rStyle w:val="9"/>
          <w:rFonts w:hint="eastAsia" w:ascii="微软雅黑" w:hAnsi="微软雅黑" w:eastAsia="微软雅黑" w:cs="微软雅黑"/>
          <w:b w:val="0"/>
          <w:i w:val="0"/>
          <w:caps w:val="0"/>
          <w:color w:val="40BFFE"/>
          <w:spacing w:val="0"/>
          <w:sz w:val="26"/>
          <w:szCs w:val="26"/>
          <w:u w:val="none"/>
          <w:shd w:val="clear" w:color="auto" w:fill="F7F7F7"/>
        </w:rPr>
        <w:t>《快捷垫付医院名录》</w:t>
      </w:r>
      <w:r>
        <w:rPr>
          <w:rFonts w:hint="eastAsia" w:ascii="微软雅黑" w:hAnsi="微软雅黑" w:eastAsia="微软雅黑" w:cs="微软雅黑"/>
          <w:b w:val="0"/>
          <w:i w:val="0"/>
          <w:caps w:val="0"/>
          <w:color w:val="40BFFE"/>
          <w:spacing w:val="0"/>
          <w:sz w:val="26"/>
          <w:szCs w:val="26"/>
          <w:u w:val="none"/>
          <w:shd w:val="clear" w:color="auto" w:fill="F7F7F7"/>
        </w:rPr>
        <w:fldChar w:fldCharType="end"/>
      </w:r>
      <w:r>
        <w:rPr>
          <w:rFonts w:hint="eastAsia" w:ascii="微软雅黑" w:hAnsi="微软雅黑" w:eastAsia="微软雅黑" w:cs="微软雅黑"/>
          <w:b w:val="0"/>
          <w:i w:val="0"/>
          <w:caps w:val="0"/>
          <w:color w:val="000000"/>
          <w:spacing w:val="0"/>
          <w:sz w:val="26"/>
          <w:szCs w:val="26"/>
          <w:shd w:val="clear" w:color="auto" w:fill="F7F7F7"/>
        </w:rPr>
        <w:t>（服务范围将随业务发展不断更新）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rPr>
        <w:t>3、特别说明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（1） 本服务仅限</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本人使用，服务有效期内使用含住院、</w:t>
      </w:r>
      <w:r>
        <w:rPr>
          <w:rFonts w:hint="eastAsia" w:ascii="微软雅黑" w:hAnsi="微软雅黑" w:eastAsia="微软雅黑" w:cs="微软雅黑"/>
          <w:b w:val="0"/>
          <w:i w:val="0"/>
          <w:caps w:val="0"/>
          <w:color w:val="000000"/>
          <w:spacing w:val="0"/>
          <w:sz w:val="26"/>
          <w:szCs w:val="26"/>
          <w:shd w:val="clear" w:color="auto" w:fill="F7F7F7"/>
          <w:lang w:val="en-US" w:eastAsia="zh-CN"/>
        </w:rPr>
        <w:t>续费、</w:t>
      </w:r>
      <w:r>
        <w:rPr>
          <w:rFonts w:hint="eastAsia" w:ascii="微软雅黑" w:hAnsi="微软雅黑" w:eastAsia="微软雅黑" w:cs="微软雅黑"/>
          <w:b w:val="0"/>
          <w:i w:val="0"/>
          <w:caps w:val="0"/>
          <w:color w:val="000000"/>
          <w:spacing w:val="0"/>
          <w:sz w:val="26"/>
          <w:szCs w:val="26"/>
          <w:shd w:val="clear" w:color="auto" w:fill="F7F7F7"/>
        </w:rPr>
        <w:t>出院；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（2） 本服务须与重疾保险绑定，重大疾病以保险公司规定的重大疾病为准，服务首年的观察期与保险产品一致，</w:t>
      </w:r>
      <w:r>
        <w:rPr>
          <w:rFonts w:hint="eastAsia" w:ascii="微软雅黑" w:hAnsi="微软雅黑" w:eastAsia="微软雅黑" w:cs="微软雅黑"/>
          <w:b w:val="0"/>
          <w:i w:val="0"/>
          <w:caps w:val="0"/>
          <w:color w:val="000000"/>
          <w:spacing w:val="0"/>
          <w:sz w:val="26"/>
          <w:szCs w:val="26"/>
          <w:shd w:val="clear" w:color="auto" w:fill="F7F7F7"/>
          <w:lang w:val="en-US" w:eastAsia="zh-Hans"/>
        </w:rPr>
        <w:t>意外与</w:t>
      </w:r>
      <w:r>
        <w:rPr>
          <w:rFonts w:hint="eastAsia" w:ascii="微软雅黑" w:hAnsi="微软雅黑" w:eastAsia="微软雅黑" w:cs="微软雅黑"/>
          <w:b w:val="0"/>
          <w:i w:val="0"/>
          <w:caps w:val="0"/>
          <w:color w:val="000000"/>
          <w:spacing w:val="0"/>
          <w:sz w:val="26"/>
          <w:szCs w:val="26"/>
          <w:shd w:val="clear" w:color="auto" w:fill="F7F7F7"/>
        </w:rPr>
        <w:t>续服无观察期限定；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w:t>
      </w:r>
      <w:r>
        <w:rPr>
          <w:rFonts w:hint="eastAsia" w:ascii="微软雅黑" w:hAnsi="微软雅黑" w:eastAsia="微软雅黑" w:cs="微软雅黑"/>
          <w:b w:val="0"/>
          <w:i w:val="0"/>
          <w:caps w:val="0"/>
          <w:color w:val="000000"/>
          <w:spacing w:val="0"/>
          <w:sz w:val="26"/>
          <w:szCs w:val="26"/>
          <w:shd w:val="clear" w:color="auto" w:fill="F7F7F7"/>
          <w:lang w:val="en-US" w:eastAsia="zh-CN"/>
        </w:rPr>
        <w:t>3</w:t>
      </w:r>
      <w:r>
        <w:rPr>
          <w:rFonts w:hint="eastAsia" w:ascii="微软雅黑" w:hAnsi="微软雅黑" w:eastAsia="微软雅黑" w:cs="微软雅黑"/>
          <w:b w:val="0"/>
          <w:i w:val="0"/>
          <w:caps w:val="0"/>
          <w:color w:val="000000"/>
          <w:spacing w:val="0"/>
          <w:sz w:val="26"/>
          <w:szCs w:val="26"/>
          <w:shd w:val="clear" w:color="auto" w:fill="F7F7F7"/>
        </w:rPr>
        <w:t>） 本服务落实前取得</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确认，</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同意接受服务后，因本人原因未能执行服务或临时取消服务，视同该次服务已完成；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（5） 在提供快捷支付服务时，会向</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收集身份信息，</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拒绝提供必要资料</w:t>
      </w:r>
      <w:r>
        <w:rPr>
          <w:rFonts w:hint="eastAsia" w:ascii="微软雅黑" w:hAnsi="微软雅黑" w:eastAsia="微软雅黑" w:cs="微软雅黑"/>
          <w:b w:val="0"/>
          <w:i w:val="0"/>
          <w:caps w:val="0"/>
          <w:color w:val="000000"/>
          <w:spacing w:val="0"/>
          <w:sz w:val="26"/>
          <w:szCs w:val="26"/>
          <w:shd w:val="clear" w:color="auto" w:fill="F7F7F7"/>
          <w:lang w:val="en-US" w:eastAsia="zh-CN"/>
        </w:rPr>
        <w:t>或者拒绝支付自费部分押金或者拒绝签署相关授权书文件</w:t>
      </w:r>
      <w:r>
        <w:rPr>
          <w:rFonts w:hint="eastAsia" w:ascii="微软雅黑" w:hAnsi="微软雅黑" w:eastAsia="微软雅黑" w:cs="微软雅黑"/>
          <w:b w:val="0"/>
          <w:i w:val="0"/>
          <w:caps w:val="0"/>
          <w:color w:val="000000"/>
          <w:spacing w:val="0"/>
          <w:sz w:val="26"/>
          <w:szCs w:val="26"/>
          <w:shd w:val="clear" w:color="auto" w:fill="F7F7F7"/>
        </w:rPr>
        <w:t>的，</w:t>
      </w:r>
      <w:r>
        <w:rPr>
          <w:rFonts w:hint="eastAsia" w:ascii="微软雅黑" w:hAnsi="微软雅黑" w:eastAsia="微软雅黑" w:cs="微软雅黑"/>
          <w:b w:val="0"/>
          <w:i w:val="0"/>
          <w:caps w:val="0"/>
          <w:color w:val="000000"/>
          <w:spacing w:val="0"/>
          <w:sz w:val="26"/>
          <w:szCs w:val="26"/>
          <w:shd w:val="clear" w:color="auto" w:fill="F7F7F7"/>
          <w:lang w:val="en-US" w:eastAsia="zh-CN"/>
        </w:rPr>
        <w:t>我们</w:t>
      </w:r>
      <w:r>
        <w:rPr>
          <w:rFonts w:hint="eastAsia" w:ascii="微软雅黑" w:hAnsi="微软雅黑" w:eastAsia="微软雅黑" w:cs="微软雅黑"/>
          <w:b w:val="0"/>
          <w:i w:val="0"/>
          <w:caps w:val="0"/>
          <w:color w:val="000000"/>
          <w:spacing w:val="0"/>
          <w:sz w:val="26"/>
          <w:szCs w:val="26"/>
          <w:shd w:val="clear" w:color="auto" w:fill="F7F7F7"/>
        </w:rPr>
        <w:t>将无法提供快捷垫付服务；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（6） 单次住院费用及治疗费用：单次是指一次住院费用以及此次诊疗过程中发生的检查、治疗费用。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（7） 为向您呈现最终的服务结果并提供健康管理服务，我们将会获得、保存、处理、分析您的个人信息及相关报告数据。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（8） 为了与您进行健康服务的互动，您同意将您提供的个人信息通过微信公众号【</w:t>
      </w:r>
      <w:bookmarkStart w:id="0" w:name="_GoBack"/>
      <w:r>
        <w:rPr>
          <w:rFonts w:hint="eastAsia" w:ascii="微软雅黑" w:hAnsi="微软雅黑" w:eastAsia="微软雅黑" w:cs="微软雅黑"/>
          <w:b w:val="0"/>
          <w:i w:val="0"/>
          <w:caps w:val="0"/>
          <w:color w:val="000000"/>
          <w:spacing w:val="0"/>
          <w:sz w:val="26"/>
          <w:szCs w:val="26"/>
          <w:highlight w:val="red"/>
          <w:shd w:val="clear" w:color="auto" w:fill="F7F7F7"/>
          <w:lang w:val="en-US" w:eastAsia="zh-Hans"/>
        </w:rPr>
        <w:t>任小康</w:t>
      </w:r>
      <w:r>
        <w:rPr>
          <w:rFonts w:hint="eastAsia" w:ascii="微软雅黑" w:hAnsi="微软雅黑" w:eastAsia="微软雅黑" w:cs="微软雅黑"/>
          <w:b w:val="0"/>
          <w:i w:val="0"/>
          <w:caps w:val="0"/>
          <w:color w:val="000000"/>
          <w:spacing w:val="0"/>
          <w:sz w:val="26"/>
          <w:szCs w:val="26"/>
          <w:highlight w:val="red"/>
          <w:shd w:val="clear" w:color="auto" w:fill="F7F7F7"/>
          <w:lang w:val="en-US" w:eastAsia="zh-CN"/>
        </w:rPr>
        <w:t>健康管家</w:t>
      </w:r>
      <w:bookmarkEnd w:id="0"/>
      <w:r>
        <w:rPr>
          <w:rFonts w:hint="eastAsia" w:ascii="微软雅黑" w:hAnsi="微软雅黑" w:eastAsia="微软雅黑" w:cs="微软雅黑"/>
          <w:b w:val="0"/>
          <w:i w:val="0"/>
          <w:caps w:val="0"/>
          <w:color w:val="000000"/>
          <w:spacing w:val="0"/>
          <w:sz w:val="26"/>
          <w:szCs w:val="26"/>
          <w:shd w:val="clear" w:color="auto" w:fill="F7F7F7"/>
        </w:rPr>
        <w:t>】进行展现。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（9） 您的个人信息和生成的健康报告将严格保密，我们保证您的个人信息不披露给与服务提供无关的第三方。在隔离特定身份信息、经处理无法识别个人信息且不能复原的前提下，我们可能会进行健康大数据的分析与研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rPr>
        <w:t>4、服务方式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lang w:val="en-US" w:eastAsia="zh-CN"/>
        </w:rPr>
        <w:t>保险公司或被保险人</w:t>
      </w:r>
      <w:r>
        <w:rPr>
          <w:rFonts w:hint="eastAsia" w:ascii="微软雅黑" w:hAnsi="微软雅黑" w:eastAsia="微软雅黑" w:cs="微软雅黑"/>
          <w:b w:val="0"/>
          <w:i w:val="0"/>
          <w:caps w:val="0"/>
          <w:color w:val="000000"/>
          <w:spacing w:val="0"/>
          <w:sz w:val="26"/>
          <w:szCs w:val="26"/>
          <w:shd w:val="clear" w:color="auto" w:fill="F7F7F7"/>
        </w:rPr>
        <w:t>提前48小时致电专属服务热线</w:t>
      </w:r>
      <w:r>
        <w:rPr>
          <w:rFonts w:hint="eastAsia" w:ascii="微软雅黑" w:hAnsi="微软雅黑" w:eastAsia="微软雅黑" w:cs="微软雅黑"/>
          <w:b w:val="0"/>
          <w:i w:val="0"/>
          <w:caps w:val="0"/>
          <w:color w:val="000000"/>
          <w:spacing w:val="0"/>
          <w:sz w:val="26"/>
          <w:szCs w:val="26"/>
          <w:highlight w:val="none"/>
          <w:shd w:val="clear" w:color="auto" w:fill="F7F7F7"/>
          <w:lang w:val="en-US" w:eastAsia="zh-CN"/>
        </w:rPr>
        <w:t>010-59258718</w:t>
      </w:r>
      <w:r>
        <w:rPr>
          <w:rFonts w:hint="eastAsia" w:ascii="微软雅黑" w:hAnsi="微软雅黑" w:eastAsia="微软雅黑" w:cs="微软雅黑"/>
          <w:b w:val="0"/>
          <w:i w:val="0"/>
          <w:caps w:val="0"/>
          <w:color w:val="000000"/>
          <w:spacing w:val="0"/>
          <w:sz w:val="26"/>
          <w:szCs w:val="26"/>
          <w:shd w:val="clear" w:color="auto" w:fill="F7F7F7"/>
        </w:rPr>
        <w:t>提出快捷医疗费用需求。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i w:val="0"/>
          <w:caps w:val="0"/>
          <w:color w:val="000000"/>
          <w:spacing w:val="0"/>
        </w:rPr>
      </w:pPr>
      <w:r>
        <w:rPr>
          <w:rFonts w:hint="eastAsia" w:ascii="微软雅黑" w:hAnsi="微软雅黑" w:eastAsia="微软雅黑" w:cs="微软雅黑"/>
          <w:i w:val="0"/>
          <w:caps w:val="0"/>
          <w:color w:val="000000"/>
          <w:spacing w:val="0"/>
          <w:shd w:val="clear" w:color="auto" w:fill="F7F7F7"/>
        </w:rPr>
        <w:t>5、服务流程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（1）保险公司</w:t>
      </w:r>
      <w:r>
        <w:rPr>
          <w:rFonts w:hint="eastAsia" w:ascii="微软雅黑" w:hAnsi="微软雅黑" w:eastAsia="微软雅黑" w:cs="微软雅黑"/>
          <w:b w:val="0"/>
          <w:i w:val="0"/>
          <w:caps w:val="0"/>
          <w:color w:val="000000"/>
          <w:spacing w:val="0"/>
          <w:sz w:val="26"/>
          <w:szCs w:val="26"/>
          <w:shd w:val="clear" w:color="auto" w:fill="F7F7F7"/>
          <w:lang w:val="en-US" w:eastAsia="zh-CN"/>
        </w:rPr>
        <w:t>或被保险人</w:t>
      </w:r>
      <w:r>
        <w:rPr>
          <w:rFonts w:hint="eastAsia" w:ascii="微软雅黑" w:hAnsi="微软雅黑" w:eastAsia="微软雅黑" w:cs="微软雅黑"/>
          <w:b w:val="0"/>
          <w:i w:val="0"/>
          <w:caps w:val="0"/>
          <w:color w:val="000000"/>
          <w:spacing w:val="0"/>
          <w:sz w:val="26"/>
          <w:szCs w:val="26"/>
          <w:shd w:val="clear" w:color="auto" w:fill="F7F7F7"/>
        </w:rPr>
        <w:t>提出垫付需求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default" w:ascii="微软雅黑" w:hAnsi="微软雅黑" w:eastAsia="微软雅黑" w:cs="微软雅黑"/>
          <w:b w:val="0"/>
          <w:i w:val="0"/>
          <w:caps w:val="0"/>
          <w:color w:val="000000"/>
          <w:spacing w:val="0"/>
          <w:sz w:val="26"/>
          <w:szCs w:val="26"/>
          <w:lang w:val="en-US" w:eastAsia="zh-CN"/>
        </w:rPr>
      </w:pPr>
      <w:r>
        <w:rPr>
          <w:rFonts w:hint="eastAsia" w:ascii="微软雅黑" w:hAnsi="微软雅黑" w:eastAsia="微软雅黑" w:cs="微软雅黑"/>
          <w:b w:val="0"/>
          <w:i w:val="0"/>
          <w:caps w:val="0"/>
          <w:color w:val="000000"/>
          <w:spacing w:val="0"/>
          <w:sz w:val="26"/>
          <w:szCs w:val="26"/>
          <w:shd w:val="clear" w:color="auto" w:fill="F7F7F7"/>
        </w:rPr>
        <w:t>（2）协调员核实</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身份，向</w:t>
      </w:r>
      <w:r>
        <w:rPr>
          <w:rFonts w:hint="eastAsia" w:ascii="微软雅黑" w:hAnsi="微软雅黑" w:eastAsia="微软雅黑" w:cs="微软雅黑"/>
          <w:b w:val="0"/>
          <w:i w:val="0"/>
          <w:caps w:val="0"/>
          <w:color w:val="000000"/>
          <w:spacing w:val="0"/>
          <w:sz w:val="26"/>
          <w:szCs w:val="26"/>
          <w:shd w:val="clear" w:color="auto" w:fill="F7F7F7"/>
          <w:lang w:val="en-US" w:eastAsia="zh-CN"/>
        </w:rPr>
        <w:t>其</w:t>
      </w:r>
      <w:r>
        <w:rPr>
          <w:rFonts w:hint="eastAsia" w:ascii="微软雅黑" w:hAnsi="微软雅黑" w:eastAsia="微软雅黑" w:cs="微软雅黑"/>
          <w:b w:val="0"/>
          <w:i w:val="0"/>
          <w:caps w:val="0"/>
          <w:color w:val="000000"/>
          <w:spacing w:val="0"/>
          <w:sz w:val="26"/>
          <w:szCs w:val="26"/>
          <w:shd w:val="clear" w:color="auto" w:fill="F7F7F7"/>
        </w:rPr>
        <w:t>收集必要的材料</w:t>
      </w:r>
      <w:r>
        <w:rPr>
          <w:rFonts w:hint="eastAsia" w:ascii="微软雅黑" w:hAnsi="微软雅黑" w:eastAsia="微软雅黑" w:cs="微软雅黑"/>
          <w:b w:val="0"/>
          <w:i w:val="0"/>
          <w:caps w:val="0"/>
          <w:color w:val="000000"/>
          <w:spacing w:val="0"/>
          <w:sz w:val="26"/>
          <w:szCs w:val="26"/>
          <w:shd w:val="clear" w:color="auto" w:fill="F7F7F7"/>
          <w:lang w:eastAsia="zh-CN"/>
        </w:rPr>
        <w:t>，</w:t>
      </w:r>
      <w:r>
        <w:rPr>
          <w:rFonts w:hint="eastAsia" w:ascii="微软雅黑" w:hAnsi="微软雅黑" w:eastAsia="微软雅黑" w:cs="微软雅黑"/>
          <w:b w:val="0"/>
          <w:i w:val="0"/>
          <w:caps w:val="0"/>
          <w:color w:val="000000"/>
          <w:spacing w:val="0"/>
          <w:sz w:val="26"/>
          <w:szCs w:val="26"/>
          <w:shd w:val="clear" w:color="auto" w:fill="F7F7F7"/>
          <w:lang w:val="en-US" w:eastAsia="zh-CN"/>
        </w:rPr>
        <w:t>核对保险责任范围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（3）资源部评估费用额度并安排服务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（4）协调员约定</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垫付的时间及垫付注意事项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（5）提供服务并请</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签署垫付授权书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（6）治疗结束出院，前往医院协助</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办理出院手续及费用结算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eastAsia" w:ascii="微软雅黑" w:hAnsi="微软雅黑" w:eastAsia="微软雅黑" w:cs="微软雅黑"/>
          <w:b w:val="0"/>
          <w:i w:val="0"/>
          <w:caps w:val="0"/>
          <w:color w:val="000000"/>
          <w:spacing w:val="0"/>
          <w:sz w:val="26"/>
          <w:szCs w:val="26"/>
        </w:rPr>
      </w:pPr>
      <w:r>
        <w:rPr>
          <w:rFonts w:hint="eastAsia" w:ascii="微软雅黑" w:hAnsi="微软雅黑" w:eastAsia="微软雅黑" w:cs="微软雅黑"/>
          <w:b w:val="0"/>
          <w:i w:val="0"/>
          <w:caps w:val="0"/>
          <w:color w:val="000000"/>
          <w:spacing w:val="0"/>
          <w:sz w:val="26"/>
          <w:szCs w:val="26"/>
          <w:shd w:val="clear" w:color="auto" w:fill="F7F7F7"/>
        </w:rPr>
        <w:t>（7）代</w:t>
      </w:r>
      <w:r>
        <w:rPr>
          <w:rFonts w:hint="eastAsia" w:ascii="微软雅黑" w:hAnsi="微软雅黑" w:eastAsia="微软雅黑" w:cs="微软雅黑"/>
          <w:b w:val="0"/>
          <w:i w:val="0"/>
          <w:caps w:val="0"/>
          <w:color w:val="000000"/>
          <w:spacing w:val="0"/>
          <w:sz w:val="26"/>
          <w:szCs w:val="26"/>
          <w:shd w:val="clear" w:color="auto" w:fill="F7F7F7"/>
          <w:lang w:val="en-US" w:eastAsia="zh-CN"/>
        </w:rPr>
        <w:t>被保险人</w:t>
      </w:r>
      <w:r>
        <w:rPr>
          <w:rFonts w:hint="eastAsia" w:ascii="微软雅黑" w:hAnsi="微软雅黑" w:eastAsia="微软雅黑" w:cs="微软雅黑"/>
          <w:b w:val="0"/>
          <w:i w:val="0"/>
          <w:caps w:val="0"/>
          <w:color w:val="000000"/>
          <w:spacing w:val="0"/>
          <w:sz w:val="26"/>
          <w:szCs w:val="26"/>
          <w:shd w:val="clear" w:color="auto" w:fill="F7F7F7"/>
        </w:rPr>
        <w:t>向保险公司理赔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7F7F7"/>
        <w:ind w:left="0" w:firstLine="0"/>
        <w:rPr>
          <w:rFonts w:hint="default" w:ascii="微软雅黑" w:hAnsi="微软雅黑" w:eastAsia="微软雅黑" w:cs="微软雅黑"/>
          <w:b w:val="0"/>
          <w:i w:val="0"/>
          <w:caps w:val="0"/>
          <w:color w:val="000000"/>
          <w:spacing w:val="0"/>
          <w:sz w:val="26"/>
          <w:szCs w:val="26"/>
          <w:lang w:val="en-US" w:eastAsia="zh-CN"/>
        </w:rPr>
      </w:pPr>
      <w:r>
        <w:rPr>
          <w:rFonts w:hint="eastAsia" w:ascii="微软雅黑" w:hAnsi="微软雅黑" w:eastAsia="微软雅黑" w:cs="微软雅黑"/>
          <w:b w:val="0"/>
          <w:i w:val="0"/>
          <w:caps w:val="0"/>
          <w:color w:val="000000"/>
          <w:spacing w:val="0"/>
          <w:sz w:val="26"/>
          <w:szCs w:val="26"/>
          <w:shd w:val="clear" w:color="auto" w:fill="F7F7F7"/>
        </w:rPr>
        <w:t>（8）理赔完成，服务结束</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微软雅黑">
    <w:altName w:val="汉仪旗黑"/>
    <w:panose1 w:val="020B0503020204020204"/>
    <w:charset w:val="0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504842"/>
    <w:multiLevelType w:val="singleLevel"/>
    <w:tmpl w:val="CA504842"/>
    <w:lvl w:ilvl="0" w:tentative="0">
      <w:start w:val="1"/>
      <w:numFmt w:val="chineseCounting"/>
      <w:suff w:val="nothing"/>
      <w:lvlText w:val="%1、"/>
      <w:lvlJc w:val="left"/>
      <w:pPr>
        <w:ind w:left="0" w:firstLine="420"/>
      </w:pPr>
      <w:rPr>
        <w:rFonts w:hint="eastAsia"/>
      </w:rPr>
    </w:lvl>
  </w:abstractNum>
  <w:abstractNum w:abstractNumId="1">
    <w:nsid w:val="1D36A36F"/>
    <w:multiLevelType w:val="singleLevel"/>
    <w:tmpl w:val="1D36A36F"/>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426DAF"/>
    <w:rsid w:val="15426DAF"/>
    <w:rsid w:val="6BFDA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before="120" w:after="120" w:line="360" w:lineRule="auto"/>
      <w:jc w:val="left"/>
    </w:pPr>
    <w:rPr>
      <w:rFonts w:ascii="Calibri" w:hAnsi="Calibri" w:eastAsia="宋体" w:cs="Times New Roman"/>
      <w:kern w:val="2"/>
      <w:sz w:val="21"/>
      <w:szCs w:val="22"/>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paragraph" w:styleId="6">
    <w:name w:val="heading 5"/>
    <w:basedOn w:val="1"/>
    <w:next w:val="1"/>
    <w:unhideWhenUsed/>
    <w:qFormat/>
    <w:uiPriority w:val="0"/>
    <w:pPr>
      <w:spacing w:before="100" w:beforeAutospacing="1" w:after="10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pPr>
  </w:style>
  <w:style w:type="paragraph" w:styleId="3">
    <w:name w:val="Body Text Indent"/>
    <w:basedOn w:val="1"/>
    <w:qFormat/>
    <w:uiPriority w:val="0"/>
    <w:pPr>
      <w:spacing w:line="360" w:lineRule="auto"/>
      <w:ind w:left="1440" w:hanging="720"/>
      <w:jc w:val="left"/>
    </w:pPr>
    <w:rPr>
      <w:kern w:val="0"/>
      <w:sz w:val="24"/>
      <w:lang w:eastAsia="en-US"/>
    </w:rPr>
  </w:style>
  <w:style w:type="paragraph" w:styleId="7">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paragraph" w:customStyle="1" w:styleId="11">
    <w:name w:val="_Style 8"/>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2021-03-11T18:52:00Z</dcterms:created>
  <dc:creator>irisli</dc:creator>
  <cp:lastModifiedBy>irisli</cp:lastModifiedBy>
  <dcterms:modified xsi:type="dcterms:W3CDTF">2021-03-15T13:36:43Z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