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Lines w:val="0"/>
        <w:widowControl/>
        <w:numPr>
          <w:ilvl w:val="3"/>
          <w:numId w:val="1"/>
        </w:numPr>
        <w:tabs>
          <w:tab w:val="left" w:pos="864"/>
        </w:tabs>
        <w:spacing w:before="200" w:after="100" w:line="269" w:lineRule="auto"/>
        <w:ind w:left="0" w:firstLine="0"/>
        <w:jc w:val="left"/>
      </w:pPr>
      <w:r>
        <w:rPr>
          <w:rFonts w:hint="eastAsia"/>
        </w:rPr>
        <w:t>落地文件格式：</w:t>
      </w:r>
    </w:p>
    <w:p>
      <w:r>
        <w:rPr>
          <w:rFonts w:hint="eastAsia"/>
        </w:rPr>
        <w:t>请求：</w:t>
      </w:r>
    </w:p>
    <w:p/>
    <w:tbl>
      <w:tblPr>
        <w:tblStyle w:val="24"/>
        <w:tblW w:w="8106" w:type="dxa"/>
        <w:tblInd w:w="4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59"/>
        <w:gridCol w:w="1276"/>
        <w:gridCol w:w="992"/>
        <w:gridCol w:w="1276"/>
        <w:gridCol w:w="11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5" w:type="dxa"/>
            <w:shd w:val="clear" w:color="auto" w:fill="CCCCCC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clear" w:color="auto" w:fill="CCCCCC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276" w:type="dxa"/>
            <w:shd w:val="clear" w:color="auto" w:fill="CCCCC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CCCCCC"/>
          </w:tcPr>
          <w:p>
            <w:r>
              <w:rPr>
                <w:rFonts w:hint="eastAsia"/>
              </w:rPr>
              <w:t>长度或格式</w:t>
            </w:r>
          </w:p>
        </w:tc>
        <w:tc>
          <w:tcPr>
            <w:tcW w:w="1276" w:type="dxa"/>
            <w:shd w:val="clear" w:color="auto" w:fill="CCCCCC"/>
          </w:tcPr>
          <w:p>
            <w:r>
              <w:rPr>
                <w:rFonts w:hint="eastAsia"/>
              </w:rPr>
              <w:t>必传项</w:t>
            </w:r>
          </w:p>
        </w:tc>
        <w:tc>
          <w:tcPr>
            <w:tcW w:w="1188" w:type="dxa"/>
            <w:shd w:val="clear" w:color="auto" w:fill="CCCCCC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5" w:type="dxa"/>
            <w:shd w:val="clear" w:color="auto" w:fill="CCCCCC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cappno</w:t>
            </w:r>
          </w:p>
        </w:tc>
        <w:tc>
          <w:tcPr>
            <w:tcW w:w="1559" w:type="dxa"/>
            <w:shd w:val="clear" w:color="auto" w:fill="CCCCCC"/>
          </w:tcPr>
          <w:p>
            <w:r>
              <w:rPr>
                <w:rFonts w:hint="eastAsia"/>
              </w:rPr>
              <w:t>新理赔报案号</w:t>
            </w:r>
          </w:p>
        </w:tc>
        <w:tc>
          <w:tcPr>
            <w:tcW w:w="1276" w:type="dxa"/>
            <w:shd w:val="clear" w:color="auto" w:fill="CCCCCC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992" w:type="dxa"/>
            <w:shd w:val="clear" w:color="auto" w:fill="CCCCCC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shd w:val="clear" w:color="auto" w:fill="CCCCCC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88" w:type="dxa"/>
            <w:shd w:val="clear" w:color="auto" w:fill="CCCCCC"/>
          </w:tcPr>
          <w:p>
            <w:r>
              <w:rPr>
                <w:rFonts w:hint="eastAsia"/>
              </w:rPr>
              <w:t>新理赔报案号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B</w:t>
            </w:r>
            <w:r>
              <w:rPr>
                <w:rFonts w:hint="eastAsia"/>
                <w:color w:val="0070C0"/>
              </w:rPr>
              <w:t>mdm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机构代码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14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P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被保人身份证号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21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N</w:t>
            </w:r>
            <w:r>
              <w:rPr>
                <w:rFonts w:hint="eastAsia"/>
                <w:color w:val="0070C0"/>
              </w:rPr>
              <w:t>ame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被保人姓名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90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ex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被保人性别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har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1男，2女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B</w:t>
            </w:r>
            <w:r>
              <w:rPr>
                <w:rFonts w:hint="eastAsia"/>
                <w:color w:val="0070C0"/>
              </w:rPr>
              <w:t>irthday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出生日期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YYYY/MM/DD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ccaddresstype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出险地点类型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har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01-国内 02境外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ccaddress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出险地址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80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ccinfo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出险经过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800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ccdate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出险日期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YYYY/MM/DD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Re</w:t>
            </w:r>
            <w:r>
              <w:rPr>
                <w:rFonts w:hint="eastAsia"/>
                <w:color w:val="0070C0"/>
              </w:rPr>
              <w:t>p</w:t>
            </w:r>
            <w:r>
              <w:rPr>
                <w:color w:val="0070C0"/>
              </w:rPr>
              <w:t>name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报案人姓名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90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R</w:t>
            </w:r>
            <w:r>
              <w:rPr>
                <w:rFonts w:hint="eastAsia"/>
                <w:color w:val="0070C0"/>
              </w:rPr>
              <w:t>eppid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报案人身份证号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arhcar2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21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R</w:t>
            </w:r>
            <w:r>
              <w:rPr>
                <w:rFonts w:hint="eastAsia"/>
                <w:color w:val="0070C0"/>
              </w:rPr>
              <w:t>epsex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报案人性别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har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1男，2女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R</w:t>
            </w:r>
            <w:r>
              <w:rPr>
                <w:rFonts w:hint="eastAsia"/>
                <w:color w:val="0070C0"/>
              </w:rPr>
              <w:t>epphone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报案人电话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arhcar2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N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R</w:t>
            </w:r>
            <w:r>
              <w:rPr>
                <w:rFonts w:hint="eastAsia"/>
                <w:color w:val="0070C0"/>
              </w:rPr>
              <w:t>eptelephone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报案人手机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R</w:t>
            </w:r>
            <w:r>
              <w:rPr>
                <w:rFonts w:hint="eastAsia"/>
                <w:color w:val="0070C0"/>
              </w:rPr>
              <w:t>epaddr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报案人地址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180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N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R</w:t>
            </w:r>
            <w:r>
              <w:rPr>
                <w:rFonts w:hint="eastAsia"/>
                <w:color w:val="0070C0"/>
              </w:rPr>
              <w:t>epzip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报案人地址邮编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N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R</w:t>
            </w:r>
            <w:r>
              <w:rPr>
                <w:rFonts w:hint="eastAsia"/>
                <w:color w:val="0070C0"/>
              </w:rPr>
              <w:t>elation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报案人与被保人关系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401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本人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402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配偶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403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父子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404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父女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405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受益人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406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被保人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407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投保人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408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其他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409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母子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410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母女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411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兄弟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412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姊妹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413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兄妹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414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姐弟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415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祖孙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416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雇佣</w:t>
            </w:r>
          </w:p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417</w:t>
            </w:r>
            <w:r>
              <w:rPr>
                <w:rFonts w:hint="eastAsia"/>
                <w:color w:val="0070C0"/>
              </w:rPr>
              <w:tab/>
            </w:r>
            <w:r>
              <w:rPr>
                <w:rFonts w:hint="eastAsia"/>
                <w:color w:val="0070C0"/>
              </w:rPr>
              <w:t>业务员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R</w:t>
            </w:r>
            <w:r>
              <w:rPr>
                <w:rFonts w:hint="eastAsia"/>
                <w:color w:val="0070C0"/>
              </w:rPr>
              <w:t>epdate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报案日期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YYYY/MM/DD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>cctype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索赔事故性质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30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01死亡，02伤残，03 重疾，04门诊医疗，05住院医疗，06医疗补贴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udtype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出险类型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har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1意外，2疾病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D</w:t>
            </w:r>
            <w:r>
              <w:rPr>
                <w:rFonts w:hint="eastAsia"/>
                <w:color w:val="0070C0"/>
              </w:rPr>
              <w:t>eaddate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死亡日期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未死亡传空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YYYY/MM/DD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Maindate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伤残鉴定日期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V</w:t>
            </w:r>
            <w:r>
              <w:rPr>
                <w:rFonts w:hint="eastAsia"/>
                <w:color w:val="0070C0"/>
              </w:rPr>
              <w:t>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未残疾传空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YYYY/MM/DD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Iccard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客户社会保障卡号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Varchar2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25</w:t>
            </w:r>
          </w:p>
        </w:tc>
        <w:tc>
          <w:tcPr>
            <w:tcW w:w="1276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B05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I</w:t>
            </w:r>
            <w:r>
              <w:rPr>
                <w:rFonts w:hint="eastAsia"/>
                <w:color w:val="00B050"/>
              </w:rPr>
              <w:t>llcode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疾病代码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Varchar2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120</w:t>
            </w:r>
          </w:p>
        </w:tc>
        <w:tc>
          <w:tcPr>
            <w:tcW w:w="1276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（如果多个，以“，”分开，最多十个）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S</w:t>
            </w:r>
            <w:r>
              <w:rPr>
                <w:rFonts w:hint="eastAsia"/>
                <w:color w:val="00B050"/>
              </w:rPr>
              <w:t>urgercode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手术代码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Varchar2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8</w:t>
            </w:r>
          </w:p>
        </w:tc>
        <w:tc>
          <w:tcPr>
            <w:tcW w:w="1276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N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B05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B</w:t>
            </w:r>
            <w:r>
              <w:rPr>
                <w:rFonts w:hint="eastAsia"/>
                <w:color w:val="00B050"/>
              </w:rPr>
              <w:t>odystatcode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身体状态代码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Varchar2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</w:t>
            </w:r>
          </w:p>
        </w:tc>
        <w:tc>
          <w:tcPr>
            <w:tcW w:w="1276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01|身故</w:t>
            </w:r>
          </w:p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02|残疾</w:t>
            </w:r>
          </w:p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03|痊愈</w:t>
            </w:r>
          </w:p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04|重大疾病</w:t>
            </w:r>
          </w:p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05|治疗中06|全残</w:t>
            </w:r>
          </w:p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07|其它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G</w:t>
            </w:r>
            <w:r>
              <w:rPr>
                <w:rFonts w:hint="eastAsia"/>
                <w:color w:val="00B050"/>
              </w:rPr>
              <w:t>etdate</w:t>
            </w:r>
          </w:p>
        </w:tc>
        <w:tc>
          <w:tcPr>
            <w:tcW w:w="1559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资料签收日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Varchar2</w:t>
            </w:r>
          </w:p>
        </w:tc>
        <w:tc>
          <w:tcPr>
            <w:tcW w:w="992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10</w:t>
            </w:r>
          </w:p>
        </w:tc>
        <w:tc>
          <w:tcPr>
            <w:tcW w:w="1276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Y</w:t>
            </w:r>
          </w:p>
        </w:tc>
        <w:tc>
          <w:tcPr>
            <w:tcW w:w="1188" w:type="dxa"/>
            <w:vAlign w:val="center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YYYY/MM/DD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/>
        </w:tc>
        <w:tc>
          <w:tcPr>
            <w:tcW w:w="1559" w:type="dxa"/>
          </w:tcPr>
          <w:p/>
        </w:tc>
        <w:tc>
          <w:tcPr>
            <w:tcW w:w="1276" w:type="dxa"/>
          </w:tcPr>
          <w:p/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/>
        </w:tc>
        <w:tc>
          <w:tcPr>
            <w:tcW w:w="1188" w:type="dxa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/>
        </w:tc>
        <w:tc>
          <w:tcPr>
            <w:tcW w:w="1559" w:type="dxa"/>
          </w:tcPr>
          <w:p/>
        </w:tc>
        <w:tc>
          <w:tcPr>
            <w:tcW w:w="1276" w:type="dxa"/>
          </w:tcPr>
          <w:p/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/>
        </w:tc>
        <w:tc>
          <w:tcPr>
            <w:tcW w:w="1188" w:type="dxa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billrecrod</w:t>
            </w:r>
            <w:r>
              <w:rPr>
                <w:highlight w:val="yellow"/>
              </w:rPr>
              <w:t>num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发票总数数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  <w:t>N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3</w:t>
            </w:r>
          </w:p>
        </w:tc>
        <w:tc>
          <w:tcPr>
            <w:tcW w:w="127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M循环报文*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billrecrod</w:t>
            </w:r>
            <w:r>
              <w:rPr>
                <w:highlight w:val="yellow"/>
              </w:rPr>
              <w:t>num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rFonts w:hint="eastAsia"/>
                <w:highlight w:val="yellow"/>
              </w:rPr>
            </w:pPr>
            <w:r>
              <w:rPr>
                <w:rFonts w:ascii="Courier New" w:hAnsi="Courier New" w:cs="Courier New"/>
                <w:color w:val="1A1A1A"/>
                <w:sz w:val="20"/>
                <w:szCs w:val="20"/>
                <w:highlight w:val="yellow"/>
              </w:rPr>
              <w:t>billrecrod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list对象名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vAlign w:val="bottom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hint="eastAsia"/>
                <w:highlight w:val="yellow"/>
              </w:rPr>
            </w:pP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billcode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发票号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color w:val="C00000"/>
              </w:rPr>
              <w:t>C</w:t>
            </w:r>
            <w:r>
              <w:rPr>
                <w:rFonts w:hint="eastAsia"/>
                <w:color w:val="C0000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30</w:t>
            </w:r>
          </w:p>
        </w:tc>
        <w:tc>
          <w:tcPr>
            <w:tcW w:w="1276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hospitalcode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医院信息</w:t>
            </w:r>
          </w:p>
        </w:tc>
        <w:tc>
          <w:tcPr>
            <w:tcW w:w="1276" w:type="dxa"/>
          </w:tcPr>
          <w:p>
            <w:pPr>
              <w:rPr>
                <w:color w:val="C00000"/>
              </w:rPr>
            </w:pPr>
            <w:r>
              <w:rPr>
                <w:color w:val="C00000"/>
              </w:rPr>
              <w:t>C</w:t>
            </w:r>
            <w:r>
              <w:rPr>
                <w:rFonts w:hint="eastAsia"/>
                <w:color w:val="C0000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10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indate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入院日期</w:t>
            </w:r>
          </w:p>
        </w:tc>
        <w:tc>
          <w:tcPr>
            <w:tcW w:w="1276" w:type="dxa"/>
          </w:tcPr>
          <w:p>
            <w:pPr>
              <w:rPr>
                <w:color w:val="C00000"/>
              </w:rPr>
            </w:pPr>
            <w:r>
              <w:rPr>
                <w:color w:val="C00000"/>
              </w:rPr>
              <w:t>C</w:t>
            </w:r>
            <w:r>
              <w:rPr>
                <w:rFonts w:hint="eastAsia"/>
                <w:color w:val="C0000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10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M(YYYY/MM/DD)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outdate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出院日期</w:t>
            </w:r>
          </w:p>
        </w:tc>
        <w:tc>
          <w:tcPr>
            <w:tcW w:w="1276" w:type="dxa"/>
          </w:tcPr>
          <w:p>
            <w:pPr>
              <w:rPr>
                <w:color w:val="C00000"/>
              </w:rPr>
            </w:pPr>
            <w:r>
              <w:rPr>
                <w:color w:val="C00000"/>
              </w:rPr>
              <w:t>C</w:t>
            </w:r>
            <w:r>
              <w:rPr>
                <w:rFonts w:hint="eastAsia"/>
                <w:color w:val="C0000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10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M(YYYY/MM/DD)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condays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住院天数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3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billstype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发票类型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color w:val="C00000"/>
              </w:rPr>
              <w:t>C</w:t>
            </w:r>
            <w:r>
              <w:rPr>
                <w:rFonts w:hint="eastAsia"/>
                <w:color w:val="C0000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1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M(1住院、2门诊)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medins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医保类型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color w:val="C00000"/>
              </w:rPr>
              <w:t>C</w:t>
            </w:r>
            <w:r>
              <w:rPr>
                <w:rFonts w:hint="eastAsia"/>
                <w:color w:val="C0000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1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M(1无、2有)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itemnum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理赔费用项目数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3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M循环报文*</w:t>
            </w: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C00000"/>
              </w:rPr>
              <w:t>billrecrod</w:t>
            </w:r>
            <w:r>
              <w:rPr>
                <w:color w:val="C00000"/>
              </w:rPr>
              <w:t>num</w:t>
            </w:r>
            <w:r>
              <w:rPr>
                <w:rFonts w:hint="eastAsia"/>
                <w:color w:val="C00000"/>
              </w:rPr>
              <w:t>* itemnum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rFonts w:hint="eastAsia"/>
                <w:color w:val="C00000"/>
              </w:rPr>
            </w:pPr>
            <w:r>
              <w:rPr>
                <w:rFonts w:ascii="Courier New" w:hAnsi="Courier New" w:cs="Courier New"/>
                <w:color w:val="1A1A1A"/>
                <w:sz w:val="20"/>
                <w:szCs w:val="20"/>
                <w:highlight w:val="yellow"/>
              </w:rPr>
              <w:t>itemInfo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C00000"/>
                <w:kern w:val="0"/>
                <w:sz w:val="18"/>
                <w:szCs w:val="18"/>
                <w:highlight w:val="yellow"/>
              </w:rPr>
              <w:t>L</w:t>
            </w: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  <w:highlight w:val="yellow"/>
              </w:rPr>
              <w:t>ist对象名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bottom"/>
          </w:tcPr>
          <w:p>
            <w:pPr>
              <w:rPr>
                <w:rFonts w:hint="eastAsia" w:ascii="宋体" w:hAnsi="宋体"/>
                <w:color w:val="C00000"/>
                <w:szCs w:val="21"/>
              </w:rPr>
            </w:pPr>
          </w:p>
        </w:tc>
        <w:tc>
          <w:tcPr>
            <w:tcW w:w="1276" w:type="dxa"/>
            <w:vAlign w:val="bottom"/>
          </w:tcPr>
          <w:p>
            <w:pPr>
              <w:rPr>
                <w:rFonts w:hint="eastAsia"/>
                <w:color w:val="C00000"/>
              </w:rPr>
            </w:pP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itemcode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费用项目</w:t>
            </w:r>
          </w:p>
        </w:tc>
        <w:tc>
          <w:tcPr>
            <w:tcW w:w="1276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char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M*N（</w:t>
            </w:r>
            <w:r>
              <w:rPr>
                <w:rFonts w:ascii="宋体" w:eastAsia="宋体" w:cs="宋体"/>
                <w:color w:val="C00000"/>
                <w:kern w:val="0"/>
                <w:sz w:val="22"/>
                <w:highlight w:val="white"/>
              </w:rPr>
              <w:t>01-</w:t>
            </w:r>
            <w:r>
              <w:rPr>
                <w:rFonts w:hint="eastAsia" w:ascii="宋体" w:eastAsia="宋体" w:cs="宋体"/>
                <w:color w:val="C00000"/>
                <w:kern w:val="0"/>
                <w:sz w:val="22"/>
                <w:highlight w:val="white"/>
              </w:rPr>
              <w:t>挂号费</w:t>
            </w:r>
            <w:r>
              <w:rPr>
                <w:rFonts w:ascii="宋体" w:eastAsia="宋体" w:cs="宋体"/>
                <w:color w:val="C00000"/>
                <w:kern w:val="0"/>
                <w:sz w:val="22"/>
                <w:highlight w:val="white"/>
              </w:rPr>
              <w:t xml:space="preserve"> 02-</w:t>
            </w:r>
            <w:r>
              <w:rPr>
                <w:rFonts w:hint="eastAsia" w:ascii="宋体" w:eastAsia="宋体" w:cs="宋体"/>
                <w:color w:val="C00000"/>
                <w:kern w:val="0"/>
                <w:sz w:val="22"/>
                <w:highlight w:val="white"/>
              </w:rPr>
              <w:t>床位费</w:t>
            </w:r>
            <w:r>
              <w:rPr>
                <w:rFonts w:ascii="宋体" w:eastAsia="宋体" w:cs="宋体"/>
                <w:color w:val="C00000"/>
                <w:kern w:val="0"/>
                <w:sz w:val="22"/>
                <w:highlight w:val="white"/>
              </w:rPr>
              <w:t xml:space="preserve"> 03-</w:t>
            </w:r>
            <w:r>
              <w:rPr>
                <w:rFonts w:hint="eastAsia" w:ascii="宋体" w:eastAsia="宋体" w:cs="宋体"/>
                <w:color w:val="C00000"/>
                <w:kern w:val="0"/>
                <w:sz w:val="22"/>
                <w:highlight w:val="white"/>
              </w:rPr>
              <w:t>治疗费</w:t>
            </w:r>
            <w:r>
              <w:rPr>
                <w:rFonts w:ascii="宋体" w:eastAsia="宋体" w:cs="宋体"/>
                <w:color w:val="C00000"/>
                <w:kern w:val="0"/>
                <w:sz w:val="22"/>
                <w:highlight w:val="white"/>
              </w:rPr>
              <w:t>04-</w:t>
            </w:r>
            <w:r>
              <w:rPr>
                <w:rFonts w:hint="eastAsia" w:ascii="宋体" w:eastAsia="宋体" w:cs="宋体"/>
                <w:color w:val="C00000"/>
                <w:kern w:val="0"/>
                <w:sz w:val="22"/>
                <w:highlight w:val="white"/>
              </w:rPr>
              <w:t>检查费</w:t>
            </w:r>
            <w:r>
              <w:rPr>
                <w:rFonts w:ascii="宋体" w:eastAsia="宋体" w:cs="宋体"/>
                <w:color w:val="C00000"/>
                <w:kern w:val="0"/>
                <w:sz w:val="22"/>
                <w:highlight w:val="white"/>
              </w:rPr>
              <w:t xml:space="preserve"> 05-</w:t>
            </w:r>
            <w:r>
              <w:rPr>
                <w:rFonts w:hint="eastAsia" w:ascii="宋体" w:eastAsia="宋体" w:cs="宋体"/>
                <w:color w:val="C00000"/>
                <w:kern w:val="0"/>
                <w:sz w:val="22"/>
                <w:highlight w:val="white"/>
              </w:rPr>
              <w:t>手术费</w:t>
            </w:r>
            <w:r>
              <w:rPr>
                <w:rFonts w:ascii="宋体" w:eastAsia="宋体" w:cs="宋体"/>
                <w:color w:val="C00000"/>
                <w:kern w:val="0"/>
                <w:sz w:val="22"/>
                <w:highlight w:val="white"/>
              </w:rPr>
              <w:t xml:space="preserve"> 06-</w:t>
            </w:r>
            <w:r>
              <w:rPr>
                <w:rFonts w:hint="eastAsia" w:ascii="宋体" w:eastAsia="宋体" w:cs="宋体"/>
                <w:color w:val="C00000"/>
                <w:kern w:val="0"/>
                <w:sz w:val="22"/>
                <w:highlight w:val="white"/>
              </w:rPr>
              <w:t>护理费</w:t>
            </w:r>
            <w:r>
              <w:rPr>
                <w:rFonts w:ascii="宋体" w:eastAsia="宋体" w:cs="宋体"/>
                <w:color w:val="C00000"/>
                <w:kern w:val="0"/>
                <w:sz w:val="22"/>
                <w:highlight w:val="white"/>
              </w:rPr>
              <w:t xml:space="preserve"> 07-</w:t>
            </w:r>
            <w:r>
              <w:rPr>
                <w:rFonts w:hint="eastAsia" w:ascii="宋体" w:eastAsia="宋体" w:cs="宋体"/>
                <w:color w:val="C00000"/>
                <w:kern w:val="0"/>
                <w:sz w:val="22"/>
                <w:highlight w:val="white"/>
              </w:rPr>
              <w:t>药费</w:t>
            </w:r>
            <w:r>
              <w:rPr>
                <w:rFonts w:ascii="宋体" w:eastAsia="宋体" w:cs="宋体"/>
                <w:color w:val="C00000"/>
                <w:kern w:val="0"/>
                <w:sz w:val="22"/>
                <w:highlight w:val="white"/>
              </w:rPr>
              <w:t xml:space="preserve"> 08-</w:t>
            </w:r>
            <w:r>
              <w:rPr>
                <w:rFonts w:hint="eastAsia" w:ascii="宋体" w:eastAsia="宋体" w:cs="宋体"/>
                <w:color w:val="C00000"/>
                <w:kern w:val="0"/>
                <w:sz w:val="22"/>
                <w:highlight w:val="white"/>
              </w:rPr>
              <w:t>其他医疗费用</w:t>
            </w:r>
            <w:r>
              <w:rPr>
                <w:rFonts w:ascii="宋体" w:eastAsia="宋体" w:cs="宋体"/>
                <w:color w:val="C00000"/>
                <w:kern w:val="0"/>
                <w:sz w:val="22"/>
                <w:highlight w:val="white"/>
              </w:rPr>
              <w:t xml:space="preserve"> 09-</w:t>
            </w:r>
            <w:r>
              <w:rPr>
                <w:rFonts w:hint="eastAsia" w:ascii="宋体" w:eastAsia="宋体" w:cs="宋体"/>
                <w:color w:val="C00000"/>
                <w:kern w:val="0"/>
                <w:sz w:val="22"/>
                <w:highlight w:val="white"/>
              </w:rPr>
              <w:t>救护车费</w:t>
            </w:r>
            <w:r>
              <w:rPr>
                <w:rFonts w:ascii="宋体" w:eastAsia="宋体" w:cs="宋体"/>
                <w:color w:val="C00000"/>
                <w:kern w:val="0"/>
                <w:sz w:val="22"/>
                <w:highlight w:val="white"/>
              </w:rPr>
              <w:t xml:space="preserve"> 10-</w:t>
            </w:r>
            <w:r>
              <w:rPr>
                <w:rFonts w:hint="eastAsia" w:ascii="宋体" w:eastAsia="宋体" w:cs="宋体"/>
                <w:color w:val="C00000"/>
                <w:kern w:val="0"/>
                <w:sz w:val="22"/>
              </w:rPr>
              <w:t>其他费用 11-牙科治疗费</w:t>
            </w:r>
            <w:r>
              <w:rPr>
                <w:rFonts w:hint="eastAsia"/>
                <w:color w:val="C00000"/>
              </w:rPr>
              <w:t>）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billamt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账单金额</w:t>
            </w:r>
          </w:p>
        </w:tc>
        <w:tc>
          <w:tcPr>
            <w:tcW w:w="1276" w:type="dxa"/>
          </w:tcPr>
          <w:p>
            <w:pPr>
              <w:rPr>
                <w:color w:val="C00000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12.2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ownamt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自费金额</w:t>
            </w:r>
          </w:p>
        </w:tc>
        <w:tc>
          <w:tcPr>
            <w:tcW w:w="1276" w:type="dxa"/>
          </w:tcPr>
          <w:p>
            <w:pPr>
              <w:rPr>
                <w:color w:val="C00000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12.2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divamt2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分类自付（自付二）</w:t>
            </w:r>
          </w:p>
        </w:tc>
        <w:tc>
          <w:tcPr>
            <w:tcW w:w="1276" w:type="dxa"/>
          </w:tcPr>
          <w:p>
            <w:pPr>
              <w:rPr>
                <w:color w:val="C00000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12.2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medamt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医保给付金额</w:t>
            </w:r>
          </w:p>
        </w:tc>
        <w:tc>
          <w:tcPr>
            <w:tcW w:w="1276" w:type="dxa"/>
          </w:tcPr>
          <w:p>
            <w:pPr>
              <w:rPr>
                <w:color w:val="C00000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12.2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thirdpay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第三方给付金额</w:t>
            </w:r>
          </w:p>
        </w:tc>
        <w:tc>
          <w:tcPr>
            <w:tcW w:w="1276" w:type="dxa"/>
          </w:tcPr>
          <w:p>
            <w:pPr>
              <w:rPr>
                <w:color w:val="C00000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12.2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repay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C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扣费调整金额</w:t>
            </w:r>
          </w:p>
        </w:tc>
        <w:tc>
          <w:tcPr>
            <w:tcW w:w="1276" w:type="dxa"/>
          </w:tcPr>
          <w:p>
            <w:pPr>
              <w:rPr>
                <w:color w:val="C00000"/>
              </w:rPr>
            </w:pPr>
            <w:r>
              <w:rPr>
                <w:rFonts w:hint="eastAsia" w:ascii="宋体" w:hAnsi="宋体" w:cs="宋体"/>
                <w:color w:val="C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hint="eastAsia" w:ascii="宋体" w:hAnsi="宋体"/>
                <w:color w:val="C00000"/>
                <w:szCs w:val="21"/>
              </w:rPr>
              <w:t>12.2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nclmcclnum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理算项数量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  <w:t>N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3</w:t>
            </w:r>
          </w:p>
        </w:tc>
        <w:tc>
          <w:tcPr>
            <w:tcW w:w="127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M循环报文*NclmcclNum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highlight w:val="yellow"/>
              </w:rPr>
            </w:pPr>
            <w:r>
              <w:rPr>
                <w:rFonts w:ascii="Courier New" w:hAnsi="Courier New" w:cs="Courier New"/>
                <w:color w:val="1A1A1A"/>
                <w:sz w:val="20"/>
                <w:szCs w:val="20"/>
                <w:highlight w:val="yellow"/>
              </w:rPr>
              <w:t>nclmcclInfo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  <w:t>L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ist对象名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vAlign w:val="bottom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hint="eastAsia"/>
                <w:highlight w:val="yellow"/>
              </w:rPr>
            </w:pP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policyno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保单号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70C0"/>
                <w:szCs w:val="21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15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classcode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险种代码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70C0"/>
                <w:szCs w:val="21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8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precode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责任代码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70C0"/>
                <w:szCs w:val="21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3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preno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责任子码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70C0"/>
                <w:szCs w:val="21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amount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剩余保额（理算前）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N</w:t>
            </w:r>
            <w:r>
              <w:rPr>
                <w:rFonts w:hint="eastAsia"/>
                <w:color w:val="0070C0"/>
              </w:rPr>
              <w:t>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70C0"/>
                <w:szCs w:val="21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16．2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amt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计算金额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16.2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reamt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给付金额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16.2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rescode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初审结论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70C0"/>
                <w:szCs w:val="21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subrescode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结论子码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70C0"/>
                <w:szCs w:val="21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rescoderes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70C0"/>
                <w:kern w:val="0"/>
                <w:sz w:val="18"/>
                <w:szCs w:val="18"/>
              </w:rPr>
              <w:t>结论原因</w:t>
            </w: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>
              <w:rPr>
                <w:rFonts w:hint="eastAsia"/>
                <w:color w:val="0070C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70C0"/>
                <w:szCs w:val="21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200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70C0"/>
              </w:rPr>
            </w:pP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0070C0"/>
              </w:rPr>
            </w:pP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70C0"/>
                <w:szCs w:val="21"/>
              </w:rPr>
            </w:pPr>
          </w:p>
        </w:tc>
        <w:tc>
          <w:tcPr>
            <w:tcW w:w="1276" w:type="dxa"/>
            <w:vAlign w:val="bottom"/>
          </w:tcPr>
          <w:p>
            <w:pPr>
              <w:rPr>
                <w:color w:val="0070C0"/>
              </w:rPr>
            </w:pP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personnum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受益人个数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  <w:t>N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highlight w:val="yellow"/>
              </w:rPr>
              <w:t>3</w:t>
            </w:r>
          </w:p>
        </w:tc>
        <w:tc>
          <w:tcPr>
            <w:tcW w:w="1276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M循环报文*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 xml:space="preserve"> personNum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highlight w:val="yellow"/>
              </w:rPr>
            </w:pPr>
            <w:r>
              <w:rPr>
                <w:rFonts w:ascii="Courier New" w:hAnsi="Courier New" w:cs="Courier New"/>
                <w:color w:val="1A1A1A"/>
                <w:sz w:val="20"/>
                <w:szCs w:val="20"/>
                <w:highlight w:val="yellow"/>
              </w:rPr>
              <w:t>personInfo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  <w:t>L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highlight w:val="yellow"/>
              </w:rPr>
              <w:t>ist对象名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vAlign w:val="bottom"/>
          </w:tcPr>
          <w:p>
            <w:pPr>
              <w:rPr>
                <w:rFonts w:hint="eastAsia" w:ascii="宋体" w:hAnsi="宋体"/>
                <w:szCs w:val="21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hint="eastAsia"/>
                <w:highlight w:val="yellow"/>
              </w:rPr>
            </w:pP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idtype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1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18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egdate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证件有效起期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1188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enddate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证件有效终期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1188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irth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1188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ge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年龄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3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1188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ation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国藉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20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1188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elation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受益人与被保人关系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3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1188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payforpub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对公对私支付（支付方式为转账时必录）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1188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sex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性别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1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name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姓名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90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mobile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移动电话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20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phone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固定电话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address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300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zip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9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email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邮箱地址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50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paytype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1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banktype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银行类型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3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bankcode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12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  <w:r>
              <w:rPr>
                <w:rStyle w:val="27"/>
                <w:color w:val="7030A0"/>
              </w:rPr>
              <w:commentReference w:id="0"/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bankno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银行账号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50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trelation</w:t>
            </w:r>
          </w:p>
        </w:tc>
        <w:tc>
          <w:tcPr>
            <w:tcW w:w="1559" w:type="dxa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投保人与受益人关系</w:t>
            </w:r>
          </w:p>
          <w:p>
            <w:pPr>
              <w:rPr>
                <w:color w:val="7030A0"/>
              </w:rPr>
            </w:pP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3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20190517新增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jobcode</w:t>
            </w:r>
          </w:p>
          <w:p>
            <w:pPr>
              <w:rPr>
                <w:color w:val="7030A0"/>
              </w:rPr>
            </w:pPr>
          </w:p>
        </w:tc>
        <w:tc>
          <w:tcPr>
            <w:tcW w:w="1559" w:type="dxa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职业代码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7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</w:t>
            </w:r>
          </w:p>
        </w:tc>
        <w:tc>
          <w:tcPr>
            <w:tcW w:w="118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20190517新增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disnum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分配项目数量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N</w:t>
            </w:r>
            <w:r>
              <w:rPr>
                <w:rFonts w:hint="eastAsia"/>
                <w:color w:val="7030A0"/>
              </w:rPr>
              <w:t>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3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M循环报文</w:t>
            </w:r>
          </w:p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M*disnum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rFonts w:ascii="Courier New" w:hAnsi="Courier New" w:cs="Courier New"/>
                <w:color w:val="1A1A1A"/>
                <w:sz w:val="20"/>
                <w:szCs w:val="20"/>
                <w:highlight w:val="yellow"/>
              </w:rPr>
              <w:t>disAmtInfo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7030A0"/>
                <w:kern w:val="0"/>
                <w:sz w:val="18"/>
                <w:szCs w:val="18"/>
                <w:highlight w:val="yellow"/>
              </w:rPr>
              <w:t>L</w:t>
            </w: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  <w:highlight w:val="yellow"/>
              </w:rPr>
              <w:t>ist对象名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</w:p>
        </w:tc>
        <w:tc>
          <w:tcPr>
            <w:tcW w:w="992" w:type="dxa"/>
            <w:vAlign w:val="bottom"/>
          </w:tcPr>
          <w:p>
            <w:pPr>
              <w:rPr>
                <w:rFonts w:hint="eastAsia" w:ascii="宋体" w:hAnsi="宋体"/>
                <w:color w:val="7030A0"/>
                <w:szCs w:val="21"/>
              </w:rPr>
            </w:pPr>
          </w:p>
        </w:tc>
        <w:tc>
          <w:tcPr>
            <w:tcW w:w="1276" w:type="dxa"/>
            <w:vAlign w:val="bottom"/>
          </w:tcPr>
          <w:p>
            <w:pPr>
              <w:rPr>
                <w:rFonts w:hint="eastAsia"/>
                <w:color w:val="7030A0"/>
              </w:rPr>
            </w:pP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policyno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保单号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15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classcode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险种代码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8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precode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责任代码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3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preno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责任子码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pid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受益人身份证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C</w:t>
            </w:r>
            <w:r>
              <w:rPr>
                <w:rFonts w:hint="eastAsia"/>
                <w:color w:val="7030A0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18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rate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分配比例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N</w:t>
            </w:r>
            <w:r>
              <w:rPr>
                <w:rFonts w:hint="eastAsia"/>
                <w:color w:val="7030A0"/>
              </w:rPr>
              <w:t>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5.2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amt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</w:rPr>
              <w:t>分配金额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N</w:t>
            </w:r>
            <w:r>
              <w:rPr>
                <w:rFonts w:hint="eastAsia"/>
                <w:color w:val="7030A0"/>
              </w:rPr>
              <w:t>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  <w:r>
              <w:rPr>
                <w:rFonts w:hint="eastAsia" w:ascii="宋体" w:hAnsi="宋体"/>
                <w:color w:val="7030A0"/>
                <w:szCs w:val="21"/>
              </w:rPr>
              <w:t>12.2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7030A0"/>
              </w:rPr>
            </w:pPr>
            <w:r>
              <w:rPr>
                <w:rFonts w:ascii="Courier New" w:hAnsi="Courier New" w:cs="Courier New"/>
                <w:color w:val="1A1A1A"/>
                <w:sz w:val="20"/>
                <w:szCs w:val="20"/>
                <w:highlight w:val="yellow"/>
              </w:rPr>
              <w:t>billiteminfo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7030A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7030A0"/>
                <w:kern w:val="0"/>
                <w:sz w:val="18"/>
                <w:szCs w:val="18"/>
                <w:highlight w:val="yellow"/>
              </w:rPr>
              <w:t>L</w:t>
            </w:r>
            <w:r>
              <w:rPr>
                <w:rFonts w:hint="eastAsia" w:ascii="宋体" w:hAnsi="宋体" w:cs="宋体"/>
                <w:color w:val="7030A0"/>
                <w:kern w:val="0"/>
                <w:sz w:val="18"/>
                <w:szCs w:val="18"/>
                <w:highlight w:val="yellow"/>
              </w:rPr>
              <w:t>ist对象名</w:t>
            </w:r>
          </w:p>
        </w:tc>
        <w:tc>
          <w:tcPr>
            <w:tcW w:w="1276" w:type="dxa"/>
          </w:tcPr>
          <w:p>
            <w:pPr>
              <w:rPr>
                <w:color w:val="7030A0"/>
              </w:rPr>
            </w:pP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7030A0"/>
                <w:szCs w:val="21"/>
              </w:rPr>
            </w:pPr>
          </w:p>
        </w:tc>
        <w:tc>
          <w:tcPr>
            <w:tcW w:w="1276" w:type="dxa"/>
            <w:vAlign w:val="bottom"/>
          </w:tcPr>
          <w:p>
            <w:pPr>
              <w:rPr>
                <w:color w:val="7030A0"/>
              </w:rPr>
            </w:pP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billcode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00B0F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发票号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B0F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Char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B0F0"/>
                <w:szCs w:val="21"/>
              </w:rPr>
            </w:pPr>
            <w:r>
              <w:rPr>
                <w:rFonts w:hint="eastAsia" w:ascii="宋体" w:hAnsi="宋体"/>
                <w:color w:val="00B0F0"/>
                <w:szCs w:val="21"/>
              </w:rPr>
              <w:t>30</w:t>
            </w:r>
          </w:p>
        </w:tc>
        <w:tc>
          <w:tcPr>
            <w:tcW w:w="1276" w:type="dxa"/>
            <w:vAlign w:val="bottom"/>
          </w:tcPr>
          <w:p>
            <w:pPr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M*N循环（每个发票的每一个费用项明细为一次循环）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item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00B0F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费用项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B0F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B0F0"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B0F0"/>
                <w:szCs w:val="21"/>
              </w:rPr>
            </w:pPr>
            <w:r>
              <w:rPr>
                <w:rFonts w:hint="eastAsia" w:ascii="宋体" w:hAnsi="宋体"/>
                <w:color w:val="00B0F0"/>
                <w:szCs w:val="21"/>
              </w:rPr>
              <w:t>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B0F0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iteminfo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00B0F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费用明细名称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B0F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char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B0F0"/>
                <w:szCs w:val="21"/>
              </w:rPr>
            </w:pPr>
            <w:r>
              <w:rPr>
                <w:rFonts w:hint="eastAsia" w:ascii="宋体" w:hAnsi="宋体"/>
                <w:color w:val="00B0F0"/>
                <w:szCs w:val="21"/>
              </w:rPr>
              <w:t>90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B0F0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billamt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00B0F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账单金额</w:t>
            </w:r>
          </w:p>
        </w:tc>
        <w:tc>
          <w:tcPr>
            <w:tcW w:w="1276" w:type="dxa"/>
          </w:tcPr>
          <w:p>
            <w:pPr>
              <w:rPr>
                <w:color w:val="00B0F0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B0F0"/>
                <w:szCs w:val="21"/>
              </w:rPr>
            </w:pPr>
            <w:r>
              <w:rPr>
                <w:rFonts w:hint="eastAsia" w:ascii="宋体" w:hAnsi="宋体"/>
                <w:color w:val="00B0F0"/>
                <w:szCs w:val="21"/>
              </w:rPr>
              <w:t>12.2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ownamt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00B0F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自费金额</w:t>
            </w:r>
          </w:p>
        </w:tc>
        <w:tc>
          <w:tcPr>
            <w:tcW w:w="1276" w:type="dxa"/>
          </w:tcPr>
          <w:p>
            <w:pPr>
              <w:rPr>
                <w:color w:val="00B0F0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B0F0"/>
                <w:szCs w:val="21"/>
              </w:rPr>
            </w:pPr>
            <w:r>
              <w:rPr>
                <w:rFonts w:hint="eastAsia" w:ascii="宋体" w:hAnsi="宋体"/>
                <w:color w:val="00B0F0"/>
                <w:szCs w:val="21"/>
              </w:rPr>
              <w:t>12.2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divamt2</w:t>
            </w:r>
          </w:p>
        </w:tc>
        <w:tc>
          <w:tcPr>
            <w:tcW w:w="1559" w:type="dxa"/>
            <w:vAlign w:val="bottom"/>
          </w:tcPr>
          <w:p>
            <w:pPr>
              <w:rPr>
                <w:rFonts w:ascii="宋体" w:hAnsi="宋体" w:cs="宋体"/>
                <w:color w:val="00B0F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分类自付（自付二）</w:t>
            </w:r>
          </w:p>
        </w:tc>
        <w:tc>
          <w:tcPr>
            <w:tcW w:w="1276" w:type="dxa"/>
          </w:tcPr>
          <w:p>
            <w:pPr>
              <w:rPr>
                <w:color w:val="00B0F0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B0F0"/>
                <w:szCs w:val="21"/>
              </w:rPr>
            </w:pPr>
            <w:r>
              <w:rPr>
                <w:rFonts w:hint="eastAsia" w:ascii="宋体" w:hAnsi="宋体"/>
                <w:color w:val="00B0F0"/>
                <w:szCs w:val="21"/>
              </w:rPr>
              <w:t>12.2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medamt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00B0F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医保给付金额</w:t>
            </w:r>
          </w:p>
        </w:tc>
        <w:tc>
          <w:tcPr>
            <w:tcW w:w="1276" w:type="dxa"/>
          </w:tcPr>
          <w:p>
            <w:pPr>
              <w:rPr>
                <w:color w:val="00B0F0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B0F0"/>
                <w:szCs w:val="21"/>
              </w:rPr>
            </w:pPr>
            <w:r>
              <w:rPr>
                <w:rFonts w:hint="eastAsia" w:ascii="宋体" w:hAnsi="宋体"/>
                <w:color w:val="00B0F0"/>
                <w:szCs w:val="21"/>
              </w:rPr>
              <w:t>12.2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thirdpay</w:t>
            </w:r>
          </w:p>
        </w:tc>
        <w:tc>
          <w:tcPr>
            <w:tcW w:w="1559" w:type="dxa"/>
          </w:tcPr>
          <w:p>
            <w:pPr>
              <w:rPr>
                <w:rFonts w:ascii="宋体" w:hAnsi="宋体" w:cs="宋体"/>
                <w:color w:val="00B0F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第三方给付金额</w:t>
            </w:r>
          </w:p>
        </w:tc>
        <w:tc>
          <w:tcPr>
            <w:tcW w:w="1276" w:type="dxa"/>
          </w:tcPr>
          <w:p>
            <w:pPr>
              <w:rPr>
                <w:color w:val="00B0F0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vAlign w:val="bottom"/>
          </w:tcPr>
          <w:p>
            <w:pPr>
              <w:rPr>
                <w:rFonts w:ascii="宋体" w:hAnsi="宋体"/>
                <w:color w:val="00B0F0"/>
                <w:szCs w:val="21"/>
              </w:rPr>
            </w:pPr>
            <w:r>
              <w:rPr>
                <w:rFonts w:hint="eastAsia" w:ascii="宋体" w:hAnsi="宋体"/>
                <w:color w:val="00B0F0"/>
                <w:szCs w:val="21"/>
              </w:rPr>
              <w:t>12.2</w:t>
            </w:r>
          </w:p>
        </w:tc>
        <w:tc>
          <w:tcPr>
            <w:tcW w:w="1276" w:type="dxa"/>
            <w:vAlign w:val="bottom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M*N</w:t>
            </w:r>
          </w:p>
        </w:tc>
        <w:tc>
          <w:tcPr>
            <w:tcW w:w="1188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bottom w:val="single" w:color="auto" w:sz="6" w:space="0"/>
            </w:tcBorders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repay</w:t>
            </w:r>
          </w:p>
        </w:tc>
        <w:tc>
          <w:tcPr>
            <w:tcW w:w="1559" w:type="dxa"/>
            <w:tcBorders>
              <w:bottom w:val="single" w:color="auto" w:sz="6" w:space="0"/>
            </w:tcBorders>
          </w:tcPr>
          <w:p>
            <w:pPr>
              <w:rPr>
                <w:rFonts w:ascii="宋体" w:hAnsi="宋体" w:cs="宋体"/>
                <w:color w:val="00B0F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扣费调整金额</w:t>
            </w:r>
          </w:p>
        </w:tc>
        <w:tc>
          <w:tcPr>
            <w:tcW w:w="1276" w:type="dxa"/>
            <w:tcBorders>
              <w:bottom w:val="single" w:color="auto" w:sz="6" w:space="0"/>
            </w:tcBorders>
          </w:tcPr>
          <w:p>
            <w:pPr>
              <w:rPr>
                <w:color w:val="00B0F0"/>
              </w:rPr>
            </w:pP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bottom w:val="single" w:color="auto" w:sz="6" w:space="0"/>
            </w:tcBorders>
            <w:vAlign w:val="bottom"/>
          </w:tcPr>
          <w:p>
            <w:pPr>
              <w:rPr>
                <w:rFonts w:ascii="宋体" w:hAnsi="宋体"/>
                <w:color w:val="00B0F0"/>
                <w:szCs w:val="21"/>
              </w:rPr>
            </w:pPr>
            <w:r>
              <w:rPr>
                <w:rFonts w:hint="eastAsia" w:ascii="宋体" w:hAnsi="宋体"/>
                <w:color w:val="00B0F0"/>
                <w:szCs w:val="21"/>
              </w:rPr>
              <w:t>12.2</w:t>
            </w:r>
          </w:p>
        </w:tc>
        <w:tc>
          <w:tcPr>
            <w:tcW w:w="1276" w:type="dxa"/>
            <w:tcBorders>
              <w:bottom w:val="single" w:color="auto" w:sz="6" w:space="0"/>
            </w:tcBorders>
            <w:vAlign w:val="bottom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M*N</w:t>
            </w:r>
          </w:p>
        </w:tc>
        <w:tc>
          <w:tcPr>
            <w:tcW w:w="1188" w:type="dxa"/>
            <w:tcBorders>
              <w:bottom w:val="single" w:color="auto" w:sz="6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bottom w:val="single" w:color="auto" w:sz="6" w:space="0"/>
            </w:tcBorders>
          </w:tcPr>
          <w:p>
            <w:pPr>
              <w:rPr>
                <w:rFonts w:hint="eastAsia"/>
                <w:color w:val="00B0F0"/>
              </w:rPr>
            </w:pPr>
            <w:r>
              <w:rPr>
                <w:rFonts w:ascii="Courier New" w:hAnsi="Courier New" w:cs="Courier New"/>
                <w:color w:val="1A1A1A"/>
                <w:sz w:val="20"/>
                <w:szCs w:val="20"/>
                <w:highlight w:val="yellow"/>
              </w:rPr>
              <w:t>nclmcclpressinfo</w:t>
            </w:r>
          </w:p>
        </w:tc>
        <w:tc>
          <w:tcPr>
            <w:tcW w:w="1559" w:type="dxa"/>
            <w:tcBorders>
              <w:bottom w:val="single" w:color="auto" w:sz="6" w:space="0"/>
            </w:tcBorders>
          </w:tcPr>
          <w:p>
            <w:pP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B0F0"/>
                <w:kern w:val="0"/>
                <w:sz w:val="18"/>
                <w:szCs w:val="18"/>
                <w:highlight w:val="yellow"/>
              </w:rPr>
              <w:t>L</w:t>
            </w:r>
            <w: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  <w:highlight w:val="yellow"/>
              </w:rPr>
              <w:t>ist对象名</w:t>
            </w:r>
          </w:p>
        </w:tc>
        <w:tc>
          <w:tcPr>
            <w:tcW w:w="1276" w:type="dxa"/>
            <w:tcBorders>
              <w:bottom w:val="single" w:color="auto" w:sz="6" w:space="0"/>
            </w:tcBorders>
          </w:tcPr>
          <w:p>
            <w:pPr>
              <w:rPr>
                <w:rFonts w:hint="eastAsia" w:ascii="宋体" w:hAnsi="宋体" w:cs="宋体"/>
                <w:color w:val="00B0F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6" w:space="0"/>
            </w:tcBorders>
            <w:vAlign w:val="bottom"/>
          </w:tcPr>
          <w:p>
            <w:pPr>
              <w:rPr>
                <w:rFonts w:hint="eastAsia" w:ascii="宋体" w:hAnsi="宋体"/>
                <w:color w:val="00B0F0"/>
                <w:szCs w:val="21"/>
              </w:rPr>
            </w:pPr>
          </w:p>
        </w:tc>
        <w:tc>
          <w:tcPr>
            <w:tcW w:w="1276" w:type="dxa"/>
            <w:tcBorders>
              <w:bottom w:val="single" w:color="auto" w:sz="6" w:space="0"/>
            </w:tcBorders>
            <w:vAlign w:val="bottom"/>
          </w:tcPr>
          <w:p>
            <w:pPr>
              <w:rPr>
                <w:rFonts w:hint="eastAsia"/>
                <w:color w:val="00B0F0"/>
              </w:rPr>
            </w:pPr>
          </w:p>
        </w:tc>
        <w:tc>
          <w:tcPr>
            <w:tcW w:w="1188" w:type="dxa"/>
            <w:tcBorders>
              <w:bottom w:val="single" w:color="auto" w:sz="6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RECEIPT_COUNT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门诊收据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TOTAL_AMT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OWN_AMT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其中自费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DIV_AMT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其中自付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THIRD_PAY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三方支付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TOTAL_PREM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责任费用合计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FREE_AMT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免赔金额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PAY_RATE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赔付比例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REAL_CLM_AMT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赔付金额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HOSPITAL_COUNT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住院收据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HOSPITAL_AMT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(住院)总金额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HOSPITAL_OWN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(住院)其中自费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HOSPITAL_DIV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(住院)其中自付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HOSPITAL_THIRD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(住院)三方支付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HOSPITAL_PREM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(住院)责任费用合计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HOSPITAL_FREE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(住院)免赔金额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HOSPITAL_RATE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(住院)赔付比例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HOSPITAL_CLM</w:t>
            </w:r>
            <w:r>
              <w:rPr>
                <w:rFonts w:hint="eastAsia"/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(住院)赔付金额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HOSPITALI_DAYS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住院总天数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SUBSIDIES_AMT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日补贴金额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FREE_DAYS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免赔天数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CLAIM_AMT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赔付金额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CLAIM_TTAMT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赔付总金额(1+2)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12.2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ELIMINATE_CALC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12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剔除明细及计算说明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12" w:space="0"/>
            </w:tcBorders>
            <w:shd w:val="pct10" w:color="auto" w:fill="auto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bottom w:val="single" w:color="auto" w:sz="12" w:space="0"/>
            </w:tcBorders>
            <w:shd w:val="pct10" w:color="auto" w:fill="auto"/>
            <w:vAlign w:val="bottom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1600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12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1188" w:type="dxa"/>
            <w:tcBorders>
              <w:top w:val="single" w:color="auto" w:sz="6" w:space="0"/>
              <w:bottom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bottom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  <w:r>
              <w:rPr>
                <w:rFonts w:ascii="Courier New" w:hAnsi="Courier New" w:cs="Courier New"/>
                <w:color w:val="1A1A1A"/>
                <w:sz w:val="20"/>
                <w:szCs w:val="20"/>
                <w:highlight w:val="yellow"/>
              </w:rPr>
              <w:t>taxinfo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12" w:space="0"/>
            </w:tcBorders>
            <w:shd w:val="pct10" w:color="auto" w:fill="auto"/>
          </w:tcPr>
          <w:p>
            <w:pP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L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ist对象名</w:t>
            </w:r>
          </w:p>
        </w:tc>
        <w:tc>
          <w:tcPr>
            <w:tcW w:w="1276" w:type="dxa"/>
            <w:tcBorders>
              <w:top w:val="single" w:color="auto" w:sz="6" w:space="0"/>
              <w:bottom w:val="single" w:color="auto" w:sz="12" w:space="0"/>
            </w:tcBorders>
            <w:shd w:val="pct10" w:color="auto" w:fill="auto"/>
          </w:tcPr>
          <w:p>
            <w:pP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6" w:space="0"/>
              <w:bottom w:val="single" w:color="auto" w:sz="12" w:space="0"/>
            </w:tcBorders>
            <w:shd w:val="pct10" w:color="auto" w:fill="auto"/>
            <w:vAlign w:val="bottom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6" w:space="0"/>
              <w:bottom w:val="single" w:color="auto" w:sz="12" w:space="0"/>
            </w:tcBorders>
            <w:shd w:val="pct10" w:color="auto" w:fill="auto"/>
            <w:vAlign w:val="bottom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188" w:type="dxa"/>
            <w:tcBorders>
              <w:top w:val="single" w:color="auto" w:sz="6" w:space="0"/>
              <w:bottom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color w:val="000000"/>
                <w:sz w:val="22"/>
                <w:highlight w:val="yellow"/>
              </w:rPr>
              <w:t>Taxing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税收信息-姓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30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taxname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税收信息-名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30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taxidtype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税收信息-证件类型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taxid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税收信息-证件号码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50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validitybegin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税收信息-证件有效起期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validityend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税收信息-证件有效止期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taxnation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税收信息-出生国家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30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taxprovince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税收信息-出生省份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30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taxcity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税收信息-出生城市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30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taxbirthday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税收信息-出生日期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taxaddr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税收信息-现居住地址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120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taxpostaddr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税收信息-邮寄地址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120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identity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居民身份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resident_nation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税收居民国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tax_country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具体税收居民国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60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taxpayer_num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纳税人识别码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50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no_offer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不能提供纳税人识别码选择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reason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不能提供纳税人识别码原因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100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tax_relation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声明人与被保人关系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declarant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声明人身份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signdate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声明签署日期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</w:p>
        </w:tc>
      </w:tr>
    </w:tbl>
    <w:p>
      <w:r>
        <w:rPr>
          <w:rFonts w:hint="eastAsia"/>
        </w:rPr>
        <w:t>返回：</w:t>
      </w:r>
    </w:p>
    <w:tbl>
      <w:tblPr>
        <w:tblStyle w:val="24"/>
        <w:tblW w:w="8106" w:type="dxa"/>
        <w:tblInd w:w="4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59"/>
        <w:gridCol w:w="1276"/>
        <w:gridCol w:w="992"/>
        <w:gridCol w:w="1276"/>
        <w:gridCol w:w="11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status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状态码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Varchar1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1-成功 2-失败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message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原因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highlight w:val="yellow"/>
              </w:rPr>
              <w:t>Varchar2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1000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bottom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Y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错误信息</w:t>
            </w:r>
          </w:p>
        </w:tc>
      </w:tr>
    </w:tbl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uan" w:date="2019-05-06T10:02:00Z" w:initials="y">
    <w:p w14:paraId="5B315BE3">
      <w:pPr>
        <w:pStyle w:val="9"/>
      </w:pPr>
      <w:r>
        <w:rPr>
          <w:rFonts w:hint="eastAsia"/>
        </w:rPr>
        <w:t>银行代码，FF系统获取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B315B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E2B1E"/>
    <w:multiLevelType w:val="multilevel"/>
    <w:tmpl w:val="421E2B1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20" w:hanging="420"/>
      </w:pPr>
      <w:rPr>
        <w:rFonts w:hint="default" w:ascii="Cambria" w:hAnsi="Cambria" w:eastAsia="宋体"/>
        <w:b/>
        <w:i w:val="0"/>
        <w:sz w:val="48"/>
        <w:szCs w:val="48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0"/>
        </w:tabs>
        <w:ind w:left="585" w:hanging="585"/>
      </w:pPr>
      <w:rPr>
        <w:rFonts w:hint="default" w:ascii="Cambria" w:hAnsi="Cambria" w:eastAsia="宋体"/>
        <w:b w:val="0"/>
        <w:i w:val="0"/>
        <w:sz w:val="36"/>
        <w:szCs w:val="36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426"/>
        </w:tabs>
        <w:ind w:left="1163" w:hanging="737"/>
      </w:pPr>
      <w:rPr>
        <w:rFonts w:hint="default" w:ascii="Cambria" w:hAnsi="Cambria" w:eastAsia="宋体"/>
        <w:b w:val="0"/>
        <w:i w:val="0"/>
        <w:sz w:val="30"/>
        <w:szCs w:val="30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284"/>
        </w:tabs>
        <w:ind w:left="1135" w:hanging="851"/>
      </w:pPr>
      <w:rPr>
        <w:rFonts w:hint="default" w:ascii="Cambria" w:hAnsi="Cambria" w:eastAsia="宋体" w:cs="Arial"/>
        <w:b w:val="0"/>
        <w:i w:val="0"/>
        <w:sz w:val="24"/>
        <w:szCs w:val="24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0"/>
        </w:tabs>
        <w:ind w:left="1080" w:hanging="1080"/>
      </w:pPr>
      <w:rPr>
        <w:rFonts w:hint="eastAsia" w:eastAsia="宋体"/>
        <w:b w:val="0"/>
        <w:i w:val="0"/>
        <w:sz w:val="21"/>
        <w:szCs w:val="21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0"/>
        </w:tabs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0"/>
        </w:tabs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uan">
    <w15:presenceInfo w15:providerId="None" w15:userId="y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2EA9"/>
    <w:rsid w:val="000F0690"/>
    <w:rsid w:val="001774B8"/>
    <w:rsid w:val="00212720"/>
    <w:rsid w:val="0023234B"/>
    <w:rsid w:val="00267EB5"/>
    <w:rsid w:val="002C0620"/>
    <w:rsid w:val="00333EA5"/>
    <w:rsid w:val="0037025F"/>
    <w:rsid w:val="003A2EA9"/>
    <w:rsid w:val="003E1EA7"/>
    <w:rsid w:val="003F1CD8"/>
    <w:rsid w:val="00517282"/>
    <w:rsid w:val="00520B6E"/>
    <w:rsid w:val="005D1316"/>
    <w:rsid w:val="006820E0"/>
    <w:rsid w:val="007217D9"/>
    <w:rsid w:val="0073085A"/>
    <w:rsid w:val="0073177B"/>
    <w:rsid w:val="007E142C"/>
    <w:rsid w:val="0080584A"/>
    <w:rsid w:val="0081339A"/>
    <w:rsid w:val="00846638"/>
    <w:rsid w:val="00847E8E"/>
    <w:rsid w:val="00866A0D"/>
    <w:rsid w:val="008B442C"/>
    <w:rsid w:val="009048CD"/>
    <w:rsid w:val="009511D4"/>
    <w:rsid w:val="009559CB"/>
    <w:rsid w:val="009E6C5A"/>
    <w:rsid w:val="009F5E67"/>
    <w:rsid w:val="00B23CCE"/>
    <w:rsid w:val="00B25301"/>
    <w:rsid w:val="00B74608"/>
    <w:rsid w:val="00C00715"/>
    <w:rsid w:val="00C0072F"/>
    <w:rsid w:val="00C325CA"/>
    <w:rsid w:val="00CA2F26"/>
    <w:rsid w:val="00D028E9"/>
    <w:rsid w:val="00D60202"/>
    <w:rsid w:val="00DF43FA"/>
    <w:rsid w:val="00E314FF"/>
    <w:rsid w:val="00E55C21"/>
    <w:rsid w:val="00E6465C"/>
    <w:rsid w:val="00E75AB7"/>
    <w:rsid w:val="00EA09FC"/>
    <w:rsid w:val="00EB7D40"/>
    <w:rsid w:val="00EC7204"/>
    <w:rsid w:val="00F22C60"/>
    <w:rsid w:val="00FB4A50"/>
    <w:rsid w:val="00FE6FC0"/>
    <w:rsid w:val="6919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 w:eastAsia="宋体" w:cs="黑体"/>
    </w:rPr>
  </w:style>
  <w:style w:type="paragraph" w:styleId="7">
    <w:name w:val="caption"/>
    <w:basedOn w:val="1"/>
    <w:next w:val="1"/>
    <w:qFormat/>
    <w:uiPriority w:val="0"/>
    <w:pPr>
      <w:widowControl/>
      <w:spacing w:before="120" w:after="120" w:line="300" w:lineRule="exact"/>
      <w:jc w:val="left"/>
    </w:pPr>
    <w:rPr>
      <w:rFonts w:ascii="Arial" w:hAnsi="Arial" w:eastAsia="宋体" w:cs="Times New Roman"/>
      <w:kern w:val="0"/>
      <w:sz w:val="20"/>
      <w:szCs w:val="20"/>
      <w:lang w:eastAsia="zh-TW"/>
    </w:rPr>
  </w:style>
  <w:style w:type="paragraph" w:styleId="8">
    <w:name w:val="Document Map"/>
    <w:basedOn w:val="1"/>
    <w:link w:val="3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link w:val="49"/>
    <w:semiHidden/>
    <w:unhideWhenUsed/>
    <w:uiPriority w:val="99"/>
    <w:pPr>
      <w:jc w:val="left"/>
    </w:pPr>
  </w:style>
  <w:style w:type="paragraph" w:styleId="10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 w:eastAsia="宋体" w:cs="黑体"/>
    </w:r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  <w:rPr>
      <w:rFonts w:ascii="Calibri" w:hAnsi="Calibri" w:eastAsia="宋体" w:cs="黑体"/>
    </w:rPr>
  </w:style>
  <w:style w:type="paragraph" w:styleId="12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 w:eastAsia="宋体" w:cs="黑体"/>
    </w:rPr>
  </w:style>
  <w:style w:type="paragraph" w:styleId="13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rPr>
      <w:rFonts w:ascii="Calibri" w:hAnsi="Calibri" w:eastAsia="宋体" w:cs="黑体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黑体"/>
    </w:rPr>
  </w:style>
  <w:style w:type="paragraph" w:styleId="18">
    <w:name w:val="Subtitle"/>
    <w:basedOn w:val="1"/>
    <w:next w:val="1"/>
    <w:link w:val="3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 w:cs="黑体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 w:eastAsia="宋体" w:cs="黑体"/>
    </w:r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  <w:rPr>
      <w:rFonts w:ascii="Calibri" w:hAnsi="Calibri" w:eastAsia="宋体" w:cs="黑体"/>
    </w:rPr>
  </w:style>
  <w:style w:type="paragraph" w:styleId="21">
    <w:name w:val="toc 9"/>
    <w:basedOn w:val="1"/>
    <w:next w:val="1"/>
    <w:unhideWhenUsed/>
    <w:uiPriority w:val="39"/>
    <w:pPr>
      <w:ind w:left="3360" w:leftChars="1600"/>
    </w:pPr>
    <w:rPr>
      <w:rFonts w:ascii="Calibri" w:hAnsi="Calibri" w:eastAsia="宋体" w:cs="黑体"/>
    </w:rPr>
  </w:style>
  <w:style w:type="paragraph" w:styleId="22">
    <w:name w:val="Title"/>
    <w:basedOn w:val="1"/>
    <w:link w:val="37"/>
    <w:qFormat/>
    <w:uiPriority w:val="0"/>
    <w:pPr>
      <w:widowControl/>
      <w:spacing w:before="60" w:after="60" w:line="480" w:lineRule="auto"/>
      <w:jc w:val="center"/>
    </w:pPr>
    <w:rPr>
      <w:rFonts w:ascii="Arial" w:hAnsi="Arial" w:eastAsia="宋体" w:cs="Times New Roman"/>
      <w:smallCaps/>
      <w:color w:val="000000"/>
      <w:kern w:val="0"/>
      <w:sz w:val="44"/>
      <w:szCs w:val="44"/>
      <w:lang w:eastAsia="zh-TW"/>
    </w:rPr>
  </w:style>
  <w:style w:type="paragraph" w:styleId="23">
    <w:name w:val="annotation subject"/>
    <w:basedOn w:val="9"/>
    <w:next w:val="9"/>
    <w:link w:val="50"/>
    <w:semiHidden/>
    <w:unhideWhenUsed/>
    <w:uiPriority w:val="99"/>
    <w:rPr>
      <w:b/>
      <w:bCs/>
    </w:rPr>
  </w:style>
  <w:style w:type="character" w:styleId="26">
    <w:name w:val="Hyperlink"/>
    <w:unhideWhenUsed/>
    <w:uiPriority w:val="99"/>
    <w:rPr>
      <w:color w:val="0000FF"/>
      <w:u w:val="single"/>
    </w:rPr>
  </w:style>
  <w:style w:type="character" w:styleId="27">
    <w:name w:val="annotation reference"/>
    <w:basedOn w:val="25"/>
    <w:semiHidden/>
    <w:unhideWhenUsed/>
    <w:uiPriority w:val="99"/>
    <w:rPr>
      <w:sz w:val="21"/>
      <w:szCs w:val="21"/>
    </w:rPr>
  </w:style>
  <w:style w:type="character" w:customStyle="1" w:styleId="28">
    <w:name w:val="页眉 Char"/>
    <w:basedOn w:val="25"/>
    <w:link w:val="15"/>
    <w:qFormat/>
    <w:uiPriority w:val="99"/>
    <w:rPr>
      <w:sz w:val="18"/>
      <w:szCs w:val="18"/>
    </w:rPr>
  </w:style>
  <w:style w:type="character" w:customStyle="1" w:styleId="29">
    <w:name w:val="页脚 Char"/>
    <w:basedOn w:val="25"/>
    <w:link w:val="14"/>
    <w:qFormat/>
    <w:uiPriority w:val="99"/>
    <w:rPr>
      <w:sz w:val="18"/>
      <w:szCs w:val="18"/>
    </w:rPr>
  </w:style>
  <w:style w:type="character" w:customStyle="1" w:styleId="30">
    <w:name w:val="标题 1 Char"/>
    <w:basedOn w:val="25"/>
    <w:link w:val="2"/>
    <w:qFormat/>
    <w:uiPriority w:val="9"/>
    <w:rPr>
      <w:rFonts w:ascii="Calibri" w:hAnsi="Calibri" w:eastAsia="宋体" w:cs="黑体"/>
      <w:b/>
      <w:bCs/>
      <w:kern w:val="44"/>
      <w:sz w:val="44"/>
      <w:szCs w:val="44"/>
    </w:rPr>
  </w:style>
  <w:style w:type="character" w:customStyle="1" w:styleId="31">
    <w:name w:val="标题 2 Char"/>
    <w:basedOn w:val="25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32">
    <w:name w:val="标题 3 Char"/>
    <w:basedOn w:val="25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文档结构图 Char"/>
    <w:basedOn w:val="25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5">
    <w:name w:val="批注框文本 Char"/>
    <w:basedOn w:val="25"/>
    <w:link w:val="13"/>
    <w:semiHidden/>
    <w:qFormat/>
    <w:uiPriority w:val="99"/>
    <w:rPr>
      <w:sz w:val="18"/>
      <w:szCs w:val="18"/>
    </w:rPr>
  </w:style>
  <w:style w:type="character" w:customStyle="1" w:styleId="36">
    <w:name w:val="副标题 Char"/>
    <w:basedOn w:val="25"/>
    <w:link w:val="18"/>
    <w:qFormat/>
    <w:uiPriority w:val="0"/>
    <w:rPr>
      <w:rFonts w:ascii="Cambria" w:hAnsi="Cambria" w:eastAsia="宋体" w:cs="黑体"/>
      <w:b/>
      <w:bCs/>
      <w:kern w:val="28"/>
      <w:sz w:val="32"/>
      <w:szCs w:val="32"/>
    </w:rPr>
  </w:style>
  <w:style w:type="character" w:customStyle="1" w:styleId="37">
    <w:name w:val="标题 Char"/>
    <w:basedOn w:val="25"/>
    <w:link w:val="22"/>
    <w:uiPriority w:val="0"/>
    <w:rPr>
      <w:rFonts w:ascii="Arial" w:hAnsi="Arial" w:eastAsia="宋体" w:cs="Times New Roman"/>
      <w:smallCaps/>
      <w:color w:val="000000"/>
      <w:kern w:val="0"/>
      <w:sz w:val="44"/>
      <w:szCs w:val="44"/>
      <w:lang w:eastAsia="zh-TW"/>
    </w:rPr>
  </w:style>
  <w:style w:type="paragraph" w:customStyle="1" w:styleId="38">
    <w:name w:val="IBM 正文"/>
    <w:basedOn w:val="1"/>
    <w:uiPriority w:val="0"/>
    <w:pPr>
      <w:spacing w:line="400" w:lineRule="exact"/>
    </w:pPr>
    <w:rPr>
      <w:rFonts w:ascii="Times New Roman" w:hAnsi="Times New Roman" w:eastAsia="宋体" w:cs="Times New Roman"/>
      <w:spacing w:val="20"/>
      <w:sz w:val="24"/>
      <w:szCs w:val="20"/>
    </w:rPr>
  </w:style>
  <w:style w:type="paragraph" w:customStyle="1" w:styleId="39">
    <w:name w:val="标题一"/>
    <w:basedOn w:val="2"/>
    <w:uiPriority w:val="0"/>
    <w:pPr>
      <w:tabs>
        <w:tab w:val="left" w:pos="0"/>
      </w:tabs>
      <w:spacing w:before="480" w:after="100" w:line="269" w:lineRule="auto"/>
      <w:ind w:left="720" w:hanging="720"/>
      <w:jc w:val="left"/>
    </w:pPr>
    <w:rPr>
      <w:rFonts w:ascii="Times New Roman" w:hAnsi="Times New Roman" w:cs="Times New Roman"/>
      <w:b w:val="0"/>
      <w:sz w:val="24"/>
      <w:szCs w:val="24"/>
    </w:rPr>
  </w:style>
  <w:style w:type="paragraph" w:customStyle="1" w:styleId="40">
    <w:name w:val="标题二"/>
    <w:basedOn w:val="3"/>
    <w:uiPriority w:val="0"/>
    <w:pPr>
      <w:tabs>
        <w:tab w:val="left" w:pos="0"/>
      </w:tabs>
      <w:spacing w:before="200" w:after="100" w:line="269" w:lineRule="auto"/>
      <w:ind w:left="585" w:hanging="585"/>
      <w:jc w:val="left"/>
    </w:pPr>
    <w:rPr>
      <w:rFonts w:ascii="宋体" w:hAnsi="宋体" w:cs="Times New Roman"/>
      <w:b w:val="0"/>
      <w:sz w:val="36"/>
    </w:rPr>
  </w:style>
  <w:style w:type="paragraph" w:customStyle="1" w:styleId="41">
    <w:name w:val="标题3"/>
    <w:basedOn w:val="1"/>
    <w:uiPriority w:val="0"/>
    <w:pPr>
      <w:keepNext/>
      <w:keepLines/>
      <w:tabs>
        <w:tab w:val="left" w:pos="0"/>
      </w:tabs>
      <w:spacing w:before="200" w:after="100" w:line="269" w:lineRule="auto"/>
      <w:ind w:left="720" w:hanging="720"/>
      <w:jc w:val="left"/>
      <w:outlineLvl w:val="2"/>
    </w:pPr>
    <w:rPr>
      <w:rFonts w:ascii="Times New Roman" w:hAnsi="Times New Roman" w:eastAsia="微软雅黑" w:cs="Arial"/>
      <w:color w:val="000000"/>
      <w:kern w:val="0"/>
      <w:sz w:val="30"/>
      <w:szCs w:val="32"/>
      <w:lang w:val="zh-CN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黑体"/>
    </w:rPr>
  </w:style>
  <w:style w:type="paragraph" w:customStyle="1" w:styleId="43">
    <w:name w:val="Cambria"/>
    <w:basedOn w:val="1"/>
    <w:link w:val="44"/>
    <w:uiPriority w:val="0"/>
    <w:pPr>
      <w:jc w:val="center"/>
    </w:pPr>
    <w:rPr>
      <w:rFonts w:ascii="Calibri" w:hAnsi="Calibri" w:eastAsia="宋体" w:cs="Times New Roman"/>
      <w:szCs w:val="24"/>
    </w:rPr>
  </w:style>
  <w:style w:type="character" w:customStyle="1" w:styleId="44">
    <w:name w:val="Cambria Char"/>
    <w:link w:val="43"/>
    <w:uiPriority w:val="0"/>
    <w:rPr>
      <w:rFonts w:ascii="Calibri" w:hAnsi="Calibri" w:eastAsia="宋体" w:cs="Times New Roman"/>
      <w:szCs w:val="24"/>
    </w:rPr>
  </w:style>
  <w:style w:type="paragraph" w:customStyle="1" w:styleId="45">
    <w:name w:val="列出段落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46">
    <w:name w:val="op_dict3_font24"/>
    <w:basedOn w:val="25"/>
    <w:uiPriority w:val="0"/>
  </w:style>
  <w:style w:type="character" w:customStyle="1" w:styleId="47">
    <w:name w:val="apple-converted-space"/>
    <w:basedOn w:val="25"/>
    <w:uiPriority w:val="0"/>
  </w:style>
  <w:style w:type="character" w:customStyle="1" w:styleId="48">
    <w:name w:val="font11"/>
    <w:basedOn w:val="25"/>
    <w:uiPriority w:val="0"/>
    <w:rPr>
      <w:rFonts w:hint="eastAsia" w:ascii="宋体" w:hAnsi="宋体" w:eastAsia="宋体" w:cs="宋体"/>
      <w:color w:val="000000"/>
      <w:sz w:val="20"/>
      <w:szCs w:val="20"/>
    </w:rPr>
  </w:style>
  <w:style w:type="character" w:customStyle="1" w:styleId="49">
    <w:name w:val="批注文字 Char"/>
    <w:basedOn w:val="25"/>
    <w:link w:val="9"/>
    <w:semiHidden/>
    <w:uiPriority w:val="99"/>
  </w:style>
  <w:style w:type="character" w:customStyle="1" w:styleId="50">
    <w:name w:val="批注主题 Char"/>
    <w:basedOn w:val="49"/>
    <w:link w:val="23"/>
    <w:semiHidden/>
    <w:uiPriority w:val="99"/>
    <w:rPr>
      <w:b/>
      <w:bCs/>
    </w:rPr>
  </w:style>
  <w:style w:type="paragraph" w:styleId="5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5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817</Words>
  <Characters>4660</Characters>
  <Lines>38</Lines>
  <Paragraphs>10</Paragraphs>
  <TotalTime>11</TotalTime>
  <ScaleCrop>false</ScaleCrop>
  <LinksUpToDate>false</LinksUpToDate>
  <CharactersWithSpaces>5467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2020-07-03T09:39:00Z</dcterms:created>
  <dc:creator>c_shenyang-002</dc:creator>
  <cp:lastModifiedBy>c_shenyang-002</cp:lastModifiedBy>
  <dcterms:modified xsi:type="dcterms:W3CDTF">2021-02-20T09:29:23Z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