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66936174" w:rsidR="00F74C41" w:rsidRDefault="00153DC1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安享百万住院垫付项目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4E2A6CCB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C56C90">
        <w:rPr>
          <w:lang w:eastAsia="zh-CN"/>
        </w:rPr>
        <w:t>6</w:t>
      </w:r>
      <w:r w:rsidR="00CF1791">
        <w:rPr>
          <w:lang w:eastAsia="zh-CN"/>
        </w:rPr>
        <w:t>.0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3407D962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153DC1">
        <w:rPr>
          <w:lang w:eastAsia="zh-CN"/>
        </w:rPr>
        <w:t>20210</w:t>
      </w:r>
      <w:r w:rsidR="007F1EEA">
        <w:rPr>
          <w:lang w:eastAsia="zh-CN"/>
        </w:rPr>
        <w:t>201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855CB22" w14:textId="77777777" w:rsidR="00767170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31168" w:history="1">
            <w:r w:rsidR="00767170" w:rsidRPr="00DD0D2E">
              <w:rPr>
                <w:rStyle w:val="a7"/>
              </w:rPr>
              <w:t>1.</w:t>
            </w:r>
            <w:r w:rsidR="00767170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lang w:eastAsia="zh-CN"/>
              </w:rPr>
              <w:t>概述</w:t>
            </w:r>
            <w:r w:rsidR="00767170">
              <w:rPr>
                <w:webHidden/>
              </w:rPr>
              <w:tab/>
            </w:r>
            <w:r w:rsidR="00767170">
              <w:rPr>
                <w:webHidden/>
              </w:rPr>
              <w:fldChar w:fldCharType="begin"/>
            </w:r>
            <w:r w:rsidR="00767170">
              <w:rPr>
                <w:webHidden/>
              </w:rPr>
              <w:instrText xml:space="preserve"> PAGEREF _Toc65831168 \h </w:instrText>
            </w:r>
            <w:r w:rsidR="00767170">
              <w:rPr>
                <w:webHidden/>
              </w:rPr>
            </w:r>
            <w:r w:rsidR="00767170">
              <w:rPr>
                <w:webHidden/>
              </w:rPr>
              <w:fldChar w:fldCharType="separate"/>
            </w:r>
            <w:r w:rsidR="00767170">
              <w:rPr>
                <w:webHidden/>
              </w:rPr>
              <w:t>1</w:t>
            </w:r>
            <w:r w:rsidR="00767170">
              <w:rPr>
                <w:webHidden/>
              </w:rPr>
              <w:fldChar w:fldCharType="end"/>
            </w:r>
          </w:hyperlink>
        </w:p>
        <w:p w14:paraId="5E5E856E" w14:textId="77777777" w:rsidR="00767170" w:rsidRDefault="00767170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5831169" w:history="1">
            <w:r w:rsidRPr="00DD0D2E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DD0D2E">
              <w:rPr>
                <w:rStyle w:val="a7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1C1FF" w14:textId="77777777" w:rsidR="00767170" w:rsidRDefault="00767170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5831170" w:history="1">
            <w:r w:rsidRPr="00DD0D2E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DD0D2E">
              <w:rPr>
                <w:rStyle w:val="a7"/>
                <w:rFonts w:hint="eastAsia"/>
                <w:noProof/>
              </w:rPr>
              <w:t>预期读者及阅读建议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C4932" w14:textId="77777777" w:rsidR="00767170" w:rsidRDefault="0076717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5831171" w:history="1">
            <w:r w:rsidRPr="00DD0D2E">
              <w:rPr>
                <w:rStyle w:val="a7"/>
                <w:lang w:eastAsia="zh-CN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Pr="00DD0D2E">
              <w:rPr>
                <w:rStyle w:val="a7"/>
                <w:rFonts w:hint="eastAsia"/>
                <w:lang w:eastAsia="zh-CN"/>
              </w:rPr>
              <w:t>系统功能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_Toc65831171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9C10337" w14:textId="77777777" w:rsidR="00767170" w:rsidRDefault="00767170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5831172" w:history="1">
            <w:r w:rsidRPr="00DD0D2E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DD0D2E">
              <w:rPr>
                <w:rStyle w:val="a7"/>
                <w:rFonts w:hint="eastAsia"/>
                <w:noProof/>
              </w:rPr>
              <w:t>服务预约接口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53F27" w14:textId="77777777" w:rsidR="00767170" w:rsidRDefault="00767170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5831173" w:history="1">
            <w:r w:rsidRPr="00DD0D2E">
              <w:rPr>
                <w:rStyle w:val="a7"/>
                <w:lang w:eastAsia="zh-CN"/>
              </w:rPr>
              <w:t>2.1.1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DD0D2E">
              <w:rPr>
                <w:rStyle w:val="a7"/>
                <w:rFonts w:hint="eastAsia"/>
                <w:lang w:eastAsia="zh-CN"/>
              </w:rPr>
              <w:t>接口字段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_Toc65831173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A74A3D7" w14:textId="77777777" w:rsidR="00767170" w:rsidRDefault="00767170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5831174" w:history="1">
            <w:r w:rsidRPr="00DD0D2E">
              <w:rPr>
                <w:rStyle w:val="a7"/>
                <w:lang w:eastAsia="zh-CN"/>
              </w:rPr>
              <w:t>2.1.2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DD0D2E">
              <w:rPr>
                <w:rStyle w:val="a7"/>
                <w:rFonts w:hint="eastAsia"/>
                <w:lang w:eastAsia="zh-CN"/>
              </w:rPr>
              <w:t>垫付工单调整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_Toc65831174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7BE65DF" w14:textId="77777777" w:rsidR="00767170" w:rsidRDefault="00767170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5831175" w:history="1">
            <w:r w:rsidRPr="00DD0D2E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DD0D2E">
              <w:rPr>
                <w:rStyle w:val="a7"/>
                <w:rFonts w:hint="eastAsia"/>
                <w:noProof/>
              </w:rPr>
              <w:t>数据回传开发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6CBAA" w14:textId="77777777" w:rsidR="00767170" w:rsidRDefault="00767170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5831176" w:history="1">
            <w:r w:rsidRPr="00DD0D2E">
              <w:rPr>
                <w:rStyle w:val="a7"/>
                <w:lang w:eastAsia="zh-CN"/>
              </w:rPr>
              <w:t>2.2.1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DD0D2E">
              <w:rPr>
                <w:rStyle w:val="a7"/>
                <w:rFonts w:hint="eastAsia"/>
                <w:lang w:eastAsia="zh-CN"/>
              </w:rPr>
              <w:t>服务状态回传接口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_Toc65831176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2D026AD" w14:textId="77777777" w:rsidR="00767170" w:rsidRDefault="00767170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5831177" w:history="1">
            <w:r w:rsidRPr="00DD0D2E">
              <w:rPr>
                <w:rStyle w:val="a7"/>
                <w:lang w:eastAsia="zh-CN"/>
              </w:rPr>
              <w:t>2.2.2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DD0D2E">
              <w:rPr>
                <w:rStyle w:val="a7"/>
                <w:rFonts w:hint="eastAsia"/>
                <w:lang w:eastAsia="zh-CN"/>
              </w:rPr>
              <w:t>垫付材料回传接口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_Toc65831177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68A6AB" w14:textId="77777777" w:rsidR="00767170" w:rsidRDefault="00767170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5831178" w:history="1">
            <w:r w:rsidRPr="00DD0D2E">
              <w:rPr>
                <w:rStyle w:val="a7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DD0D2E">
              <w:rPr>
                <w:rStyle w:val="a7"/>
                <w:rFonts w:hint="eastAsia"/>
                <w:noProof/>
              </w:rPr>
              <w:t>产品配置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  <w:bookmarkStart w:id="5" w:name="_GoBack" w:displacedByCustomXml="next"/>
        <w:bookmarkEnd w:id="5" w:displacedByCustomXml="next"/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6" w:name="_Toc310786220"/>
      <w:r>
        <w:rPr>
          <w:rFonts w:hint="eastAsia"/>
          <w:lang w:eastAsia="zh-CN"/>
        </w:rPr>
        <w:lastRenderedPageBreak/>
        <w:t>版本历史记录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04DEB327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21468F">
              <w:rPr>
                <w:lang w:eastAsia="zh-CN"/>
              </w:rPr>
              <w:t>10108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419EB734" w:rsidR="00E27665" w:rsidRDefault="00D355FD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419F625B" w:rsidR="00E27665" w:rsidRDefault="00D355FD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20210111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535FD4C9" w:rsidR="00E27665" w:rsidRDefault="00D355FD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209CD4E5" w:rsidR="00E27665" w:rsidRDefault="00D355FD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2C16A2" w14:paraId="322825F3" w14:textId="77777777" w:rsidTr="00C27AD0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1D01" w14:textId="2743AD9F" w:rsidR="002C16A2" w:rsidRDefault="00CC73E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81F0" w14:textId="763116A6" w:rsidR="002C16A2" w:rsidRDefault="00CC73E0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20210112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8E1C" w14:textId="2DA7D83D" w:rsidR="002C16A2" w:rsidRDefault="007D2194" w:rsidP="007D2194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rFonts w:hint="eastAsia"/>
                <w:lang w:eastAsia="zh-CN"/>
              </w:rPr>
              <w:t>2.1.2</w:t>
            </w:r>
            <w:r w:rsidR="00E6424F">
              <w:rPr>
                <w:rFonts w:hint="eastAsia"/>
                <w:lang w:eastAsia="zh-CN"/>
              </w:rPr>
              <w:t>选择撤单原因功能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778B50" w14:textId="709523BF" w:rsidR="002C16A2" w:rsidRDefault="00C27AD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3.0</w:t>
            </w:r>
          </w:p>
        </w:tc>
      </w:tr>
      <w:tr w:rsidR="00C27AD0" w14:paraId="020570DB" w14:textId="77777777" w:rsidTr="00CC659D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1B98" w14:textId="7921873F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6EF0" w14:textId="164E7B7E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20210112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A310" w14:textId="0ECE1445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96674C" w14:textId="74B81D1F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3.1</w:t>
            </w:r>
          </w:p>
        </w:tc>
      </w:tr>
      <w:tr w:rsidR="00CC659D" w14:paraId="06F84505" w14:textId="77777777" w:rsidTr="00D84E1F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1BC8E" w14:textId="5F5C3757" w:rsidR="00CC659D" w:rsidRDefault="00CC659D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4F3C" w14:textId="72E975A9" w:rsidR="00CC659D" w:rsidRDefault="00CC659D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20210120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5463" w14:textId="70A30FE3" w:rsidR="00CC659D" w:rsidRDefault="00CC659D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增加对接服务状态回传接口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F13E86" w14:textId="337130DB" w:rsidR="00CC659D" w:rsidRDefault="00A44FC2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4.0</w:t>
            </w:r>
          </w:p>
        </w:tc>
      </w:tr>
      <w:tr w:rsidR="00D84E1F" w14:paraId="004DA3EF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E6B1926" w14:textId="3E62F751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B08DD7" w14:textId="50F46CC0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</w:t>
            </w:r>
            <w:r w:rsidR="00027A95">
              <w:rPr>
                <w:lang w:eastAsia="zh-CN"/>
              </w:rPr>
              <w:t>201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3E2C13" w14:textId="19CC0D09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712DACDE" w14:textId="55667B56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4.1</w:t>
            </w:r>
          </w:p>
        </w:tc>
      </w:tr>
      <w:tr w:rsidR="00D84E1F" w14:paraId="18208C57" w14:textId="77777777" w:rsidTr="00C56C90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302E" w14:textId="53BC823E" w:rsidR="00D84E1F" w:rsidRDefault="00CF1791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28A2" w14:textId="6AA1C2F3" w:rsidR="00D84E1F" w:rsidRDefault="00CF1791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20210303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931D" w14:textId="5671ABF3" w:rsidR="00D84E1F" w:rsidRDefault="00CF1791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预约接口增加字段，对接</w:t>
            </w:r>
            <w:r w:rsidR="00A81951">
              <w:rPr>
                <w:rFonts w:hint="eastAsia"/>
                <w:lang w:eastAsia="zh-CN"/>
              </w:rPr>
              <w:t>2.2.2</w:t>
            </w:r>
            <w:r>
              <w:rPr>
                <w:rFonts w:hint="eastAsia"/>
                <w:lang w:eastAsia="zh-CN"/>
              </w:rPr>
              <w:t>资料回传接口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C18538" w14:textId="1FC81B3A" w:rsidR="00D84E1F" w:rsidRDefault="00A81951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5.0</w:t>
            </w:r>
          </w:p>
        </w:tc>
      </w:tr>
      <w:tr w:rsidR="00C56C90" w14:paraId="5BA4BC52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B4CAA5" w14:textId="0E4C28AE" w:rsidR="00C56C90" w:rsidRDefault="00C56C90" w:rsidP="00C27AD0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CEEB5E" w14:textId="228C413B" w:rsidR="00C56C90" w:rsidRDefault="00C56C90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20210305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283D4F" w14:textId="39A11E1B" w:rsidR="00C56C90" w:rsidRDefault="00C56C90" w:rsidP="00C27AD0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预约接口增加字段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73C4B01A" w14:textId="310D0F22" w:rsidR="00C56C90" w:rsidRDefault="00460FD2" w:rsidP="00C27AD0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6.0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7" w:name="_Toc439994665"/>
      <w:bookmarkStart w:id="8" w:name="_Toc310786221"/>
      <w:bookmarkStart w:id="9" w:name="_Toc65831168"/>
      <w:r>
        <w:rPr>
          <w:rFonts w:hint="eastAsia"/>
          <w:lang w:eastAsia="zh-CN"/>
        </w:rPr>
        <w:lastRenderedPageBreak/>
        <w:t>概述</w:t>
      </w:r>
      <w:bookmarkEnd w:id="7"/>
      <w:bookmarkEnd w:id="8"/>
      <w:bookmarkEnd w:id="9"/>
    </w:p>
    <w:p w14:paraId="2F38DEB1" w14:textId="77777777" w:rsidR="00F74C41" w:rsidRDefault="00604E67" w:rsidP="00577988">
      <w:pPr>
        <w:pStyle w:val="2"/>
      </w:pPr>
      <w:bookmarkStart w:id="10" w:name="_Toc439994667"/>
      <w:bookmarkStart w:id="11" w:name="_Toc310786222"/>
      <w:bookmarkStart w:id="12" w:name="_Toc65831169"/>
      <w:r>
        <w:rPr>
          <w:rFonts w:hint="eastAsia"/>
        </w:rPr>
        <w:t>目标</w:t>
      </w:r>
      <w:bookmarkEnd w:id="10"/>
      <w:bookmarkEnd w:id="11"/>
      <w:bookmarkEnd w:id="12"/>
      <w:r w:rsidR="00FC1A9B">
        <w:t xml:space="preserve"> </w:t>
      </w:r>
    </w:p>
    <w:p w14:paraId="33C3FDC0" w14:textId="7BBE1457" w:rsidR="00F74C41" w:rsidRDefault="00F74C41" w:rsidP="008A1CE6">
      <w:pPr>
        <w:rPr>
          <w:lang w:eastAsia="zh-CN"/>
        </w:rPr>
      </w:pPr>
    </w:p>
    <w:p w14:paraId="00EA733D" w14:textId="77777777" w:rsidR="00F74C41" w:rsidRDefault="006F1C3B" w:rsidP="00577988">
      <w:pPr>
        <w:pStyle w:val="2"/>
      </w:pPr>
      <w:bookmarkStart w:id="13" w:name="_Toc439994669"/>
      <w:bookmarkStart w:id="14" w:name="_Toc310786224"/>
      <w:bookmarkStart w:id="15" w:name="_Toc65831170"/>
      <w:r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6" w:name="_Toc439994682"/>
      <w:bookmarkStart w:id="17" w:name="_Toc65831171"/>
      <w:r>
        <w:rPr>
          <w:rFonts w:hint="eastAsia"/>
          <w:lang w:eastAsia="zh-CN"/>
        </w:rPr>
        <w:t>系统功能</w:t>
      </w:r>
      <w:bookmarkEnd w:id="17"/>
    </w:p>
    <w:p w14:paraId="5D1E1744" w14:textId="488AB7F2" w:rsidR="0028335E" w:rsidRDefault="00022A4D" w:rsidP="00037D96">
      <w:pPr>
        <w:pStyle w:val="2"/>
      </w:pPr>
      <w:bookmarkStart w:id="18" w:name="_Toc65831172"/>
      <w:r>
        <w:rPr>
          <w:rFonts w:hint="eastAsia"/>
        </w:rPr>
        <w:t>服务预约接口</w:t>
      </w:r>
      <w:bookmarkEnd w:id="18"/>
    </w:p>
    <w:p w14:paraId="49A3D64E" w14:textId="15B1EE93" w:rsidR="00022A4D" w:rsidRDefault="006969B3" w:rsidP="006969B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该产品无前期会员备案，安享百万通过</w:t>
      </w: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的服务预约接口发起服务，接口中传递会员信息，</w:t>
      </w:r>
      <w:proofErr w:type="gramStart"/>
      <w:r>
        <w:rPr>
          <w:rFonts w:hint="eastAsia"/>
          <w:lang w:eastAsia="zh-CN"/>
        </w:rPr>
        <w:t>远盟接口</w:t>
      </w:r>
      <w:proofErr w:type="gramEnd"/>
      <w:r>
        <w:rPr>
          <w:rFonts w:hint="eastAsia"/>
          <w:lang w:eastAsia="zh-CN"/>
        </w:rPr>
        <w:t>收到信息后先将该会员信息进行备案，然后在预约工单池中创建预约单，由协调员受理后通过预约</w:t>
      </w:r>
      <w:proofErr w:type="gramStart"/>
      <w:r>
        <w:rPr>
          <w:rFonts w:hint="eastAsia"/>
          <w:lang w:eastAsia="zh-CN"/>
        </w:rPr>
        <w:t>单创建</w:t>
      </w:r>
      <w:proofErr w:type="gramEnd"/>
      <w:r>
        <w:rPr>
          <w:rFonts w:hint="eastAsia"/>
          <w:lang w:eastAsia="zh-CN"/>
        </w:rPr>
        <w:t>垫付工单</w:t>
      </w:r>
      <w:r w:rsidR="002514B3" w:rsidRPr="006A2CB5">
        <w:rPr>
          <w:rFonts w:hint="eastAsia"/>
          <w:lang w:eastAsia="zh-CN"/>
        </w:rPr>
        <w:t>或院后</w:t>
      </w:r>
      <w:proofErr w:type="gramStart"/>
      <w:r w:rsidR="002514B3" w:rsidRPr="006A2CB5">
        <w:rPr>
          <w:rFonts w:hint="eastAsia"/>
          <w:lang w:eastAsia="zh-CN"/>
        </w:rPr>
        <w:t>照护工</w:t>
      </w:r>
      <w:proofErr w:type="gramEnd"/>
      <w:r w:rsidR="002514B3" w:rsidRPr="006A2CB5">
        <w:rPr>
          <w:rFonts w:hint="eastAsia"/>
          <w:lang w:eastAsia="zh-CN"/>
        </w:rPr>
        <w:t>单</w:t>
      </w:r>
      <w:r>
        <w:rPr>
          <w:rFonts w:hint="eastAsia"/>
          <w:lang w:eastAsia="zh-CN"/>
        </w:rPr>
        <w:t>。</w:t>
      </w:r>
      <w:r w:rsidR="002514B3">
        <w:rPr>
          <w:rFonts w:hint="eastAsia"/>
          <w:lang w:eastAsia="zh-CN"/>
        </w:rPr>
        <w:t>垫付</w:t>
      </w:r>
      <w:r>
        <w:rPr>
          <w:rFonts w:hint="eastAsia"/>
          <w:lang w:eastAsia="zh-CN"/>
        </w:rPr>
        <w:t>工单中需要增加部分用于垫付</w:t>
      </w:r>
      <w:r w:rsidR="00AF5D31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报案信息，该部分信息需要在预约单和垫付工单中展示</w:t>
      </w:r>
      <w:proofErr w:type="gramStart"/>
      <w:r>
        <w:rPr>
          <w:rFonts w:hint="eastAsia"/>
          <w:lang w:eastAsia="zh-CN"/>
        </w:rPr>
        <w:t>给协调</w:t>
      </w:r>
      <w:proofErr w:type="gramEnd"/>
      <w:r>
        <w:rPr>
          <w:rFonts w:hint="eastAsia"/>
          <w:lang w:eastAsia="zh-CN"/>
        </w:rPr>
        <w:t>员。</w:t>
      </w:r>
    </w:p>
    <w:p w14:paraId="60218004" w14:textId="77777777" w:rsidR="006969B3" w:rsidRDefault="006969B3" w:rsidP="006969B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此项目的垫付工</w:t>
      </w:r>
      <w:proofErr w:type="gramStart"/>
      <w:r>
        <w:rPr>
          <w:rFonts w:hint="eastAsia"/>
          <w:lang w:eastAsia="zh-CN"/>
        </w:rPr>
        <w:t>单需要</w:t>
      </w:r>
      <w:proofErr w:type="gramEnd"/>
      <w:r>
        <w:rPr>
          <w:rFonts w:hint="eastAsia"/>
          <w:lang w:eastAsia="zh-CN"/>
        </w:rPr>
        <w:t>单独设置来源渠道，原因是：</w:t>
      </w:r>
    </w:p>
    <w:p w14:paraId="3D57BBAB" w14:textId="0E637E0A" w:rsidR="006969B3" w:rsidRDefault="006969B3" w:rsidP="006969B3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垫付工单</w:t>
      </w:r>
      <w:r w:rsidR="00AF5D31">
        <w:rPr>
          <w:rFonts w:hint="eastAsia"/>
          <w:lang w:eastAsia="zh-CN"/>
        </w:rPr>
        <w:t>内容</w:t>
      </w:r>
      <w:r>
        <w:rPr>
          <w:rFonts w:hint="eastAsia"/>
          <w:lang w:eastAsia="zh-CN"/>
        </w:rPr>
        <w:t>包括展示字段和需要补充上传的文件与</w:t>
      </w:r>
      <w:r w:rsidR="00AF5D31">
        <w:rPr>
          <w:rFonts w:hint="eastAsia"/>
          <w:lang w:eastAsia="zh-CN"/>
        </w:rPr>
        <w:t>现有的</w:t>
      </w:r>
      <w:proofErr w:type="gramStart"/>
      <w:r w:rsidR="00AF5D31">
        <w:rPr>
          <w:rFonts w:hint="eastAsia"/>
          <w:lang w:eastAsia="zh-CN"/>
        </w:rPr>
        <w:t>标准工</w:t>
      </w:r>
      <w:proofErr w:type="gramEnd"/>
      <w:r w:rsidR="00AF5D31">
        <w:rPr>
          <w:rFonts w:hint="eastAsia"/>
          <w:lang w:eastAsia="zh-CN"/>
        </w:rPr>
        <w:t>单</w:t>
      </w:r>
      <w:r>
        <w:rPr>
          <w:rFonts w:hint="eastAsia"/>
          <w:lang w:eastAsia="zh-CN"/>
        </w:rPr>
        <w:t>不同</w:t>
      </w:r>
    </w:p>
    <w:p w14:paraId="25898285" w14:textId="7C4C7DB3" w:rsidR="006969B3" w:rsidRDefault="006969B3" w:rsidP="006969B3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工单流转到不同节点时需要回传数据</w:t>
      </w:r>
    </w:p>
    <w:p w14:paraId="7D6538CD" w14:textId="0E67A9A1" w:rsidR="008C6C53" w:rsidRDefault="008C6C53" w:rsidP="008C6C53">
      <w:pPr>
        <w:ind w:left="420"/>
        <w:rPr>
          <w:lang w:eastAsia="zh-CN"/>
        </w:rPr>
      </w:pPr>
      <w:r w:rsidRPr="006A2CB5">
        <w:rPr>
          <w:rFonts w:hint="eastAsia"/>
          <w:lang w:eastAsia="zh-CN"/>
        </w:rPr>
        <w:t>院后</w:t>
      </w:r>
      <w:proofErr w:type="gramStart"/>
      <w:r w:rsidRPr="006A2CB5">
        <w:rPr>
          <w:rFonts w:hint="eastAsia"/>
          <w:lang w:eastAsia="zh-CN"/>
        </w:rPr>
        <w:t>照护工</w:t>
      </w:r>
      <w:proofErr w:type="gramEnd"/>
      <w:r w:rsidRPr="006A2CB5">
        <w:rPr>
          <w:rFonts w:hint="eastAsia"/>
          <w:lang w:eastAsia="zh-CN"/>
        </w:rPr>
        <w:t>单规则：未定</w:t>
      </w:r>
      <w:r w:rsidR="00B937CB" w:rsidRPr="006A2CB5">
        <w:rPr>
          <w:rFonts w:hint="eastAsia"/>
          <w:lang w:eastAsia="zh-CN"/>
        </w:rPr>
        <w:t>，接口中先设计入口</w:t>
      </w:r>
      <w:r w:rsidR="00EC3637" w:rsidRPr="006A2CB5">
        <w:rPr>
          <w:rFonts w:hint="eastAsia"/>
          <w:lang w:eastAsia="zh-CN"/>
        </w:rPr>
        <w:t>。</w:t>
      </w:r>
    </w:p>
    <w:p w14:paraId="71FBD503" w14:textId="73D99D8F" w:rsidR="001272CA" w:rsidRDefault="006969B3" w:rsidP="001272CA">
      <w:pPr>
        <w:pStyle w:val="3"/>
        <w:rPr>
          <w:lang w:eastAsia="zh-CN"/>
        </w:rPr>
      </w:pPr>
      <w:bookmarkStart w:id="19" w:name="_Toc65831173"/>
      <w:r>
        <w:rPr>
          <w:rFonts w:hint="eastAsia"/>
          <w:lang w:eastAsia="zh-CN"/>
        </w:rPr>
        <w:t>接口字段</w:t>
      </w:r>
      <w:bookmarkEnd w:id="19"/>
    </w:p>
    <w:p w14:paraId="6FB8035C" w14:textId="06D9362D" w:rsidR="00616FFF" w:rsidRDefault="0073569C" w:rsidP="0073569C">
      <w:pPr>
        <w:rPr>
          <w:lang w:eastAsia="zh-CN"/>
        </w:rPr>
      </w:pPr>
      <w:r>
        <w:rPr>
          <w:rFonts w:hint="eastAsia"/>
          <w:lang w:eastAsia="zh-CN"/>
        </w:rPr>
        <w:t>字段详见：</w:t>
      </w:r>
      <w:r w:rsidR="00616FFF" w:rsidRPr="0073569C">
        <w:rPr>
          <w:lang w:eastAsia="zh-CN"/>
        </w:rPr>
        <w:t xml:space="preserve"> </w:t>
      </w:r>
      <w:r w:rsidR="008D79A7">
        <w:rPr>
          <w:lang w:eastAsia="zh-CN"/>
        </w:rPr>
        <w:object w:dxaOrig="1543" w:dyaOrig="1111" w14:anchorId="790318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55.5pt" o:ole="">
            <v:imagedata r:id="rId11" o:title=""/>
          </v:shape>
          <o:OLEObject Type="Embed" ProgID="Excel.Sheet.12" ShapeID="_x0000_i1028" DrawAspect="Icon" ObjectID="_1676443935" r:id="rId12"/>
        </w:object>
      </w:r>
    </w:p>
    <w:p w14:paraId="2AE2C943" w14:textId="0C8C2F66" w:rsidR="00616FFF" w:rsidRDefault="00616FFF" w:rsidP="0073569C">
      <w:pPr>
        <w:rPr>
          <w:lang w:eastAsia="zh-CN"/>
        </w:rPr>
      </w:pPr>
      <w:r w:rsidRPr="006A2CB5">
        <w:rPr>
          <w:lang w:eastAsia="zh-CN"/>
        </w:rPr>
        <w:t>V2.0</w:t>
      </w:r>
      <w:r w:rsidRPr="006A2CB5">
        <w:rPr>
          <w:rFonts w:hint="eastAsia"/>
          <w:lang w:eastAsia="zh-CN"/>
        </w:rPr>
        <w:t>修改内容：</w:t>
      </w:r>
      <w:r w:rsidR="008D79A7">
        <w:rPr>
          <w:lang w:eastAsia="zh-CN"/>
        </w:rPr>
        <w:t xml:space="preserve"> </w:t>
      </w:r>
    </w:p>
    <w:p w14:paraId="5948CFFC" w14:textId="6F59D155" w:rsidR="002514B3" w:rsidRDefault="002514B3" w:rsidP="002514B3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增加【预约服务】字段，可根据此接口发起</w:t>
      </w:r>
      <w:r w:rsidR="0011396E">
        <w:rPr>
          <w:rFonts w:hint="eastAsia"/>
          <w:lang w:eastAsia="zh-CN"/>
        </w:rPr>
        <w:t>住院</w:t>
      </w:r>
      <w:r>
        <w:rPr>
          <w:rFonts w:hint="eastAsia"/>
          <w:lang w:eastAsia="zh-CN"/>
        </w:rPr>
        <w:t>垫付服务或院后照护服务。</w:t>
      </w:r>
    </w:p>
    <w:p w14:paraId="31AF5A28" w14:textId="5255AEEC" w:rsidR="00616FFF" w:rsidRDefault="00616FFF" w:rsidP="00616FFF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去掉【科室名称】字段，工单内【科室名称】填写内容与【医院名称】一致</w:t>
      </w:r>
    </w:p>
    <w:p w14:paraId="3C247691" w14:textId="5842BA4C" w:rsidR="00616FFF" w:rsidRDefault="00616FFF" w:rsidP="00616FFF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所有日期字段格式改为</w:t>
      </w:r>
      <w:proofErr w:type="spellStart"/>
      <w:r w:rsidRPr="00616FFF">
        <w:rPr>
          <w:lang w:eastAsia="zh-CN"/>
        </w:rPr>
        <w:t>yyyy</w:t>
      </w:r>
      <w:proofErr w:type="spellEnd"/>
      <w:r w:rsidRPr="00616FFF">
        <w:rPr>
          <w:lang w:eastAsia="zh-CN"/>
        </w:rPr>
        <w:t>/MM/</w:t>
      </w:r>
      <w:proofErr w:type="spellStart"/>
      <w:r w:rsidRPr="00616FFF">
        <w:rPr>
          <w:lang w:eastAsia="zh-CN"/>
        </w:rPr>
        <w:t>dd</w:t>
      </w:r>
      <w:proofErr w:type="spellEnd"/>
      <w:r w:rsidR="002A26D0">
        <w:rPr>
          <w:lang w:eastAsia="zh-CN"/>
        </w:rPr>
        <w:t>。（</w:t>
      </w:r>
      <w:r w:rsidR="002A26D0">
        <w:rPr>
          <w:rFonts w:hint="eastAsia"/>
          <w:lang w:eastAsia="zh-CN"/>
        </w:rPr>
        <w:t>保单生效</w:t>
      </w:r>
      <w:r w:rsidR="002A26D0">
        <w:rPr>
          <w:rFonts w:hint="eastAsia"/>
          <w:lang w:eastAsia="zh-CN"/>
        </w:rPr>
        <w:t>/</w:t>
      </w:r>
      <w:r w:rsidR="002A26D0">
        <w:rPr>
          <w:rFonts w:hint="eastAsia"/>
          <w:lang w:eastAsia="zh-CN"/>
        </w:rPr>
        <w:t>截止日期、住院日期</w:t>
      </w:r>
      <w:r w:rsidR="002A26D0">
        <w:rPr>
          <w:lang w:eastAsia="zh-CN"/>
        </w:rPr>
        <w:t>）</w:t>
      </w:r>
    </w:p>
    <w:p w14:paraId="765A83D3" w14:textId="65C0A615" w:rsidR="00B131C6" w:rsidRDefault="00616FFF" w:rsidP="00B131C6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接口【承保分公司】接收到的是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位代码，根据提供的“代码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公司名称”对应关系转换后在</w:t>
      </w:r>
      <w:r>
        <w:rPr>
          <w:lang w:eastAsia="zh-CN"/>
        </w:rPr>
        <w:t>HBS</w:t>
      </w:r>
      <w:r>
        <w:rPr>
          <w:rFonts w:hint="eastAsia"/>
          <w:lang w:eastAsia="zh-CN"/>
        </w:rPr>
        <w:t>系统中展示。</w:t>
      </w:r>
    </w:p>
    <w:p w14:paraId="7D873729" w14:textId="5DB3636F" w:rsidR="00A32DF2" w:rsidRDefault="00A32DF2" w:rsidP="00A32DF2">
      <w:pPr>
        <w:rPr>
          <w:lang w:eastAsia="zh-CN"/>
        </w:rPr>
      </w:pPr>
      <w:r w:rsidRPr="005A26B3">
        <w:rPr>
          <w:lang w:eastAsia="zh-CN"/>
        </w:rPr>
        <w:t>V3.1</w:t>
      </w:r>
      <w:r w:rsidRPr="005A26B3">
        <w:rPr>
          <w:rFonts w:hint="eastAsia"/>
          <w:lang w:eastAsia="zh-CN"/>
        </w:rPr>
        <w:t>修改内容：</w:t>
      </w:r>
    </w:p>
    <w:p w14:paraId="45FA7CE7" w14:textId="51AB0B5D" w:rsidR="00A32DF2" w:rsidRDefault="00A32DF2" w:rsidP="005A26B3">
      <w:pPr>
        <w:pStyle w:val="ab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将原接口的【保额余额】</w:t>
      </w:r>
      <w:r w:rsidR="008E429A"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替换为【</w:t>
      </w:r>
      <w:r w:rsidRPr="00A32DF2">
        <w:rPr>
          <w:rFonts w:hint="eastAsia"/>
          <w:lang w:eastAsia="zh-CN"/>
        </w:rPr>
        <w:t>一般医疗保额余额</w:t>
      </w:r>
      <w:r>
        <w:rPr>
          <w:rFonts w:hint="eastAsia"/>
          <w:lang w:eastAsia="zh-CN"/>
        </w:rPr>
        <w:t>】、【</w:t>
      </w:r>
      <w:r w:rsidRPr="00A32DF2">
        <w:rPr>
          <w:rFonts w:hint="eastAsia"/>
          <w:lang w:eastAsia="zh-CN"/>
        </w:rPr>
        <w:t>特定疾病保额余额</w:t>
      </w:r>
      <w:r>
        <w:rPr>
          <w:rFonts w:hint="eastAsia"/>
          <w:lang w:eastAsia="zh-CN"/>
        </w:rPr>
        <w:t>】、【</w:t>
      </w:r>
      <w:r w:rsidRPr="00A32DF2">
        <w:rPr>
          <w:rFonts w:hint="eastAsia"/>
          <w:lang w:eastAsia="zh-CN"/>
        </w:rPr>
        <w:t>重大疾病保额余额</w:t>
      </w:r>
      <w:r>
        <w:rPr>
          <w:rFonts w:hint="eastAsia"/>
          <w:lang w:eastAsia="zh-CN"/>
        </w:rPr>
        <w:t>】三个字段，且需要在预约单和工单中进行展示。</w:t>
      </w:r>
    </w:p>
    <w:p w14:paraId="13D0A03F" w14:textId="4EAB5AE6" w:rsidR="005A26B3" w:rsidRDefault="005A26B3" w:rsidP="005A26B3">
      <w:pPr>
        <w:rPr>
          <w:lang w:eastAsia="zh-CN"/>
        </w:rPr>
      </w:pPr>
      <w:r w:rsidRPr="00686B7A">
        <w:rPr>
          <w:rFonts w:hint="eastAsia"/>
          <w:lang w:eastAsia="zh-CN"/>
        </w:rPr>
        <w:t>V</w:t>
      </w:r>
      <w:r w:rsidRPr="00686B7A">
        <w:rPr>
          <w:lang w:eastAsia="zh-CN"/>
        </w:rPr>
        <w:t>4</w:t>
      </w:r>
      <w:r w:rsidRPr="00686B7A">
        <w:rPr>
          <w:rFonts w:hint="eastAsia"/>
          <w:lang w:eastAsia="zh-CN"/>
        </w:rPr>
        <w:t>.</w:t>
      </w:r>
      <w:r w:rsidRPr="00686B7A">
        <w:rPr>
          <w:lang w:eastAsia="zh-CN"/>
        </w:rPr>
        <w:t>1</w:t>
      </w:r>
      <w:r w:rsidRPr="00686B7A">
        <w:rPr>
          <w:rFonts w:hint="eastAsia"/>
          <w:lang w:eastAsia="zh-CN"/>
        </w:rPr>
        <w:t>修改内容：</w:t>
      </w:r>
    </w:p>
    <w:p w14:paraId="54AD887F" w14:textId="4DB4D8AE" w:rsidR="005A26B3" w:rsidRDefault="005A26B3" w:rsidP="00686B7A">
      <w:pPr>
        <w:pStyle w:val="ab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增加了【特别约定】字段，</w:t>
      </w:r>
      <w:proofErr w:type="gramStart"/>
      <w:r w:rsidR="006B4ADA">
        <w:rPr>
          <w:rFonts w:hint="eastAsia"/>
          <w:lang w:eastAsia="zh-CN"/>
        </w:rPr>
        <w:t>判责时</w:t>
      </w:r>
      <w:proofErr w:type="gramEnd"/>
      <w:r w:rsidR="006B4ADA">
        <w:rPr>
          <w:rFonts w:hint="eastAsia"/>
          <w:lang w:eastAsia="zh-CN"/>
        </w:rPr>
        <w:t>用到该字段</w:t>
      </w:r>
      <w:r w:rsidR="00061E4F">
        <w:rPr>
          <w:rFonts w:hint="eastAsia"/>
          <w:lang w:eastAsia="zh-CN"/>
        </w:rPr>
        <w:t>，</w:t>
      </w:r>
      <w:r w:rsidR="006B4ADA">
        <w:rPr>
          <w:rFonts w:hint="eastAsia"/>
          <w:lang w:eastAsia="zh-CN"/>
        </w:rPr>
        <w:t>涉及等待期等条款约定，</w:t>
      </w:r>
      <w:r>
        <w:rPr>
          <w:rFonts w:hint="eastAsia"/>
          <w:lang w:eastAsia="zh-CN"/>
        </w:rPr>
        <w:t>每次传输的内容字数不确定。</w:t>
      </w:r>
    </w:p>
    <w:p w14:paraId="72193FE3" w14:textId="3F2B9BC0" w:rsidR="00686B7A" w:rsidRDefault="00686B7A" w:rsidP="00686B7A">
      <w:pPr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>5.0</w:t>
      </w:r>
      <w:r>
        <w:rPr>
          <w:rFonts w:hint="eastAsia"/>
          <w:lang w:eastAsia="zh-CN"/>
        </w:rPr>
        <w:t>修改内容：</w:t>
      </w:r>
    </w:p>
    <w:p w14:paraId="0702E899" w14:textId="636433AD" w:rsidR="00686B7A" w:rsidRDefault="00686B7A" w:rsidP="00B3775F">
      <w:pPr>
        <w:pStyle w:val="ab"/>
        <w:numPr>
          <w:ilvl w:val="0"/>
          <w:numId w:val="2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增加【新理赔报案号】字段，用于材料回传。</w:t>
      </w:r>
    </w:p>
    <w:p w14:paraId="565A5B0F" w14:textId="4F60C2C3" w:rsidR="00B3775F" w:rsidRDefault="00B3775F" w:rsidP="00B3775F">
      <w:pPr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>6.0</w:t>
      </w:r>
      <w:r>
        <w:rPr>
          <w:rFonts w:hint="eastAsia"/>
          <w:lang w:eastAsia="zh-CN"/>
        </w:rPr>
        <w:t>修改内容：</w:t>
      </w:r>
    </w:p>
    <w:p w14:paraId="4E1C8842" w14:textId="6ED2A1F9" w:rsidR="00B3775F" w:rsidRDefault="00B3775F" w:rsidP="00B3775F">
      <w:pPr>
        <w:pStyle w:val="ab"/>
        <w:numPr>
          <w:ilvl w:val="0"/>
          <w:numId w:val="30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增加【</w:t>
      </w:r>
      <w:r w:rsidRPr="00B3775F">
        <w:rPr>
          <w:rFonts w:hint="eastAsia"/>
          <w:lang w:eastAsia="zh-CN"/>
        </w:rPr>
        <w:t>下次缴费日期</w:t>
      </w:r>
      <w:r>
        <w:rPr>
          <w:rFonts w:hint="eastAsia"/>
          <w:lang w:eastAsia="zh-CN"/>
        </w:rPr>
        <w:t>】字段，并在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>
        <w:rPr>
          <w:rFonts w:hint="eastAsia"/>
          <w:lang w:eastAsia="zh-CN"/>
        </w:rPr>
        <w:t>工单内进行展示</w:t>
      </w:r>
    </w:p>
    <w:p w14:paraId="77CC44A3" w14:textId="48549BA9" w:rsidR="006969B3" w:rsidRDefault="006969B3" w:rsidP="006969B3">
      <w:pPr>
        <w:pStyle w:val="3"/>
        <w:rPr>
          <w:lang w:eastAsia="zh-CN"/>
        </w:rPr>
      </w:pPr>
      <w:bookmarkStart w:id="20" w:name="_Toc65831174"/>
      <w:r>
        <w:rPr>
          <w:rFonts w:hint="eastAsia"/>
          <w:lang w:eastAsia="zh-CN"/>
        </w:rPr>
        <w:t>垫付工单调整</w:t>
      </w:r>
      <w:bookmarkEnd w:id="20"/>
    </w:p>
    <w:p w14:paraId="4295E4A7" w14:textId="39EDE3F8" w:rsidR="001272CA" w:rsidRDefault="00DC52D0" w:rsidP="001272CA">
      <w:pPr>
        <w:rPr>
          <w:lang w:eastAsia="zh-CN"/>
        </w:rPr>
      </w:pPr>
      <w:r>
        <w:rPr>
          <w:rFonts w:hint="eastAsia"/>
          <w:lang w:eastAsia="zh-CN"/>
        </w:rPr>
        <w:t>该项目垫付服务</w:t>
      </w:r>
      <w:r w:rsidR="001272CA">
        <w:rPr>
          <w:rFonts w:hint="eastAsia"/>
          <w:lang w:eastAsia="zh-CN"/>
        </w:rPr>
        <w:t>与</w:t>
      </w:r>
      <w:r w:rsidR="00346336">
        <w:rPr>
          <w:rFonts w:hint="eastAsia"/>
          <w:lang w:eastAsia="zh-CN"/>
        </w:rPr>
        <w:t>目前的</w:t>
      </w:r>
      <w:r w:rsidR="001272CA">
        <w:rPr>
          <w:rFonts w:hint="eastAsia"/>
          <w:lang w:eastAsia="zh-CN"/>
        </w:rPr>
        <w:t>垫付</w:t>
      </w:r>
      <w:r>
        <w:rPr>
          <w:rFonts w:hint="eastAsia"/>
          <w:lang w:eastAsia="zh-CN"/>
        </w:rPr>
        <w:t>工单流转</w:t>
      </w:r>
      <w:r w:rsidR="001272CA">
        <w:rPr>
          <w:rFonts w:hint="eastAsia"/>
          <w:lang w:eastAsia="zh-CN"/>
        </w:rPr>
        <w:t>一致</w:t>
      </w:r>
    </w:p>
    <w:p w14:paraId="65192617" w14:textId="23C6C0FD" w:rsidR="001272CA" w:rsidRDefault="001272CA" w:rsidP="001272CA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在预约单和垫付工单中增加：免赔额余额、保额余额、是否</w:t>
      </w:r>
      <w:proofErr w:type="gramStart"/>
      <w:r>
        <w:rPr>
          <w:rFonts w:hint="eastAsia"/>
          <w:lang w:eastAsia="zh-CN"/>
        </w:rPr>
        <w:t>医</w:t>
      </w:r>
      <w:proofErr w:type="gramEnd"/>
      <w:r>
        <w:rPr>
          <w:rFonts w:hint="eastAsia"/>
          <w:lang w:eastAsia="zh-CN"/>
        </w:rPr>
        <w:t>保投保、承保分公司、住院日期。</w:t>
      </w:r>
    </w:p>
    <w:p w14:paraId="314A84A1" w14:textId="7CDCCEE5" w:rsidR="00C655C2" w:rsidRDefault="001272CA" w:rsidP="00C655C2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当工单流转至“垫付完成”节点时，在【提交】【撤单】按钮旁增加按钮【垫付材料上传】，点击按钮进入单独的材料上传页面，页面中放置以下材料上传的入口，所有材料均为必填项，未上传完整材料前工</w:t>
      </w:r>
      <w:proofErr w:type="gramStart"/>
      <w:r>
        <w:rPr>
          <w:rFonts w:hint="eastAsia"/>
          <w:lang w:eastAsia="zh-CN"/>
        </w:rPr>
        <w:t>单不可</w:t>
      </w:r>
      <w:proofErr w:type="gramEnd"/>
      <w:r>
        <w:rPr>
          <w:rFonts w:hint="eastAsia"/>
          <w:lang w:eastAsia="zh-CN"/>
        </w:rPr>
        <w:t>提交。</w:t>
      </w:r>
      <w:r w:rsidR="00C655C2">
        <w:rPr>
          <w:rFonts w:hint="eastAsia"/>
          <w:lang w:eastAsia="zh-CN"/>
        </w:rPr>
        <w:t>材料上传完整后点击【提交】</w:t>
      </w:r>
      <w:r w:rsidR="00CB0CC5">
        <w:rPr>
          <w:rFonts w:hint="eastAsia"/>
          <w:lang w:eastAsia="zh-CN"/>
        </w:rPr>
        <w:t>按钮，</w:t>
      </w:r>
      <w:r w:rsidR="00C655C2">
        <w:rPr>
          <w:rFonts w:hint="eastAsia"/>
          <w:lang w:eastAsia="zh-CN"/>
        </w:rPr>
        <w:t>该部分上传的材料会通过安享百万提供的数据回传接口</w:t>
      </w:r>
      <w:r w:rsidR="00CB0CC5">
        <w:rPr>
          <w:rFonts w:hint="eastAsia"/>
          <w:lang w:eastAsia="zh-CN"/>
        </w:rPr>
        <w:t>进行</w:t>
      </w:r>
      <w:r w:rsidR="00C655C2">
        <w:rPr>
          <w:rFonts w:hint="eastAsia"/>
          <w:lang w:eastAsia="zh-CN"/>
        </w:rPr>
        <w:t>回传。</w:t>
      </w:r>
    </w:p>
    <w:p w14:paraId="4A9D9DAC" w14:textId="29B5E7D2" w:rsidR="00683C58" w:rsidRDefault="00683C58" w:rsidP="00C655C2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撤单原因由手动填写改为下拉菜单选择。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4818"/>
        <w:gridCol w:w="4460"/>
      </w:tblGrid>
      <w:tr w:rsidR="005057AE" w14:paraId="7271FA50" w14:textId="77777777" w:rsidTr="0073569C">
        <w:tc>
          <w:tcPr>
            <w:tcW w:w="4819" w:type="dxa"/>
          </w:tcPr>
          <w:p w14:paraId="78F22ADF" w14:textId="5B8B75AB" w:rsidR="0073569C" w:rsidRDefault="0073569C" w:rsidP="001272CA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102E06A7" wp14:editId="50C1ECDD">
                  <wp:extent cx="2657475" cy="44291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442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971DE40" w14:textId="77777777" w:rsidR="0073569C" w:rsidRPr="00176D99" w:rsidRDefault="0073569C" w:rsidP="001272CA">
            <w:pPr>
              <w:pStyle w:val="ab"/>
              <w:ind w:firstLineChars="0" w:firstLine="0"/>
              <w:rPr>
                <w:b/>
                <w:lang w:eastAsia="zh-CN"/>
              </w:rPr>
            </w:pPr>
            <w:r w:rsidRPr="00176D99">
              <w:rPr>
                <w:rFonts w:hint="eastAsia"/>
                <w:b/>
                <w:lang w:eastAsia="zh-CN"/>
              </w:rPr>
              <w:t>需要上传的材料内容</w:t>
            </w:r>
          </w:p>
          <w:p w14:paraId="5F348DCB" w14:textId="7E3092BD" w:rsidR="0073569C" w:rsidRDefault="0073569C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垫付申请表</w:t>
            </w:r>
            <w:r w:rsidR="005057AE">
              <w:rPr>
                <w:rFonts w:hint="eastAsia"/>
                <w:lang w:eastAsia="zh-CN"/>
              </w:rPr>
              <w:t>（含授权委托书、委托付款专账授权书）</w:t>
            </w:r>
          </w:p>
          <w:p w14:paraId="12701FE2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被保险人有些身份证明</w:t>
            </w:r>
          </w:p>
          <w:p w14:paraId="03A618A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医疗费发票</w:t>
            </w:r>
          </w:p>
          <w:p w14:paraId="5A3DF99A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出院证明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出院小结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住院病历</w:t>
            </w:r>
          </w:p>
          <w:p w14:paraId="78ABDA5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医疗费用明细单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医疗费用清单</w:t>
            </w:r>
          </w:p>
          <w:p w14:paraId="1F19F259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相关检查报告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病理报告</w:t>
            </w:r>
          </w:p>
          <w:p w14:paraId="6AE28CFC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投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被保人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受益人关系证明</w:t>
            </w:r>
          </w:p>
          <w:p w14:paraId="22606793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客户身份基本信息登记表</w:t>
            </w:r>
          </w:p>
          <w:p w14:paraId="449E144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医疗费用报销凭证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医疗费社保结算明细表</w:t>
            </w:r>
          </w:p>
          <w:p w14:paraId="7D63A305" w14:textId="6BF337E6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服务实施现场照片</w:t>
            </w:r>
          </w:p>
        </w:tc>
      </w:tr>
      <w:tr w:rsidR="005057AE" w14:paraId="6FE90961" w14:textId="77777777" w:rsidTr="0073569C">
        <w:tc>
          <w:tcPr>
            <w:tcW w:w="4819" w:type="dxa"/>
          </w:tcPr>
          <w:p w14:paraId="199CC6E0" w14:textId="035450C2" w:rsidR="0073569C" w:rsidRDefault="00837EDB" w:rsidP="001272CA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4AAE709" wp14:editId="5A265575">
                  <wp:extent cx="2913103" cy="2476500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857" cy="248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D563525" w14:textId="77777777" w:rsidR="0073569C" w:rsidRPr="00176D99" w:rsidRDefault="00176D99" w:rsidP="001272CA">
            <w:pPr>
              <w:pStyle w:val="ab"/>
              <w:ind w:firstLineChars="0" w:firstLine="0"/>
              <w:rPr>
                <w:b/>
                <w:lang w:eastAsia="zh-CN"/>
              </w:rPr>
            </w:pPr>
            <w:r w:rsidRPr="003966CB">
              <w:rPr>
                <w:rFonts w:hint="eastAsia"/>
                <w:b/>
                <w:lang w:eastAsia="zh-CN"/>
              </w:rPr>
              <w:t>撤单功能调整</w:t>
            </w:r>
          </w:p>
          <w:p w14:paraId="0BA95614" w14:textId="77777777" w:rsidR="00176D99" w:rsidRDefault="00176D99" w:rsidP="001272CA">
            <w:pPr>
              <w:pStyle w:val="ab"/>
              <w:ind w:firstLineChars="0" w:firstLine="0"/>
              <w:rPr>
                <w:lang w:eastAsia="zh-CN"/>
              </w:rPr>
            </w:pPr>
          </w:p>
          <w:p w14:paraId="03E267A0" w14:textId="535539EA" w:rsidR="00837EDB" w:rsidRDefault="00837EDB" w:rsidP="00837EDB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工单处理部分在【提交】按钮部分上方增加一个【撤单原因字段】，该字段为一个下拉菜单，设置</w:t>
            </w:r>
            <w:r w:rsidR="00C778B2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条可选原因，做数据回传时安享百万的接口</w:t>
            </w:r>
            <w:r w:rsidR="00A41B35">
              <w:rPr>
                <w:rFonts w:hint="eastAsia"/>
                <w:lang w:eastAsia="zh-CN"/>
              </w:rPr>
              <w:t>需</w:t>
            </w:r>
            <w:r>
              <w:rPr>
                <w:rFonts w:hint="eastAsia"/>
                <w:lang w:eastAsia="zh-CN"/>
              </w:rPr>
              <w:t>根据</w:t>
            </w:r>
            <w:proofErr w:type="gramStart"/>
            <w:r>
              <w:rPr>
                <w:rFonts w:hint="eastAsia"/>
                <w:lang w:eastAsia="zh-CN"/>
              </w:rPr>
              <w:t>枚举值</w:t>
            </w:r>
            <w:r w:rsidR="00A41B35">
              <w:rPr>
                <w:rFonts w:hint="eastAsia"/>
                <w:lang w:eastAsia="zh-CN"/>
              </w:rPr>
              <w:t>回传</w:t>
            </w:r>
            <w:proofErr w:type="gramEnd"/>
            <w:r w:rsidR="008866FE">
              <w:rPr>
                <w:rFonts w:hint="eastAsia"/>
                <w:lang w:eastAsia="zh-CN"/>
              </w:rPr>
              <w:t>撤单</w:t>
            </w:r>
            <w:r>
              <w:rPr>
                <w:rFonts w:hint="eastAsia"/>
                <w:lang w:eastAsia="zh-CN"/>
              </w:rPr>
              <w:t>原因。</w:t>
            </w:r>
          </w:p>
          <w:tbl>
            <w:tblPr>
              <w:tblStyle w:val="aa"/>
              <w:tblW w:w="0" w:type="auto"/>
              <w:tblInd w:w="817" w:type="dxa"/>
              <w:tblLook w:val="04A0" w:firstRow="1" w:lastRow="0" w:firstColumn="1" w:lastColumn="0" w:noHBand="0" w:noVBand="1"/>
            </w:tblPr>
            <w:tblGrid>
              <w:gridCol w:w="2676"/>
            </w:tblGrid>
            <w:tr w:rsidR="00837EDB" w:rsidRPr="001E156D" w14:paraId="21D698ED" w14:textId="77777777" w:rsidTr="00F61AD9">
              <w:tc>
                <w:tcPr>
                  <w:tcW w:w="2676" w:type="dxa"/>
                  <w:shd w:val="clear" w:color="auto" w:fill="92D050"/>
                </w:tcPr>
                <w:p w14:paraId="449BA35A" w14:textId="39C09D47" w:rsidR="00837EDB" w:rsidRPr="001E156D" w:rsidRDefault="00354EAA" w:rsidP="00837EDB">
                  <w:pPr>
                    <w:jc w:val="center"/>
                    <w:rPr>
                      <w:rFonts w:ascii="宋体" w:eastAsia="宋体" w:hAnsi="宋体" w:cs="宋体"/>
                      <w:b/>
                      <w:color w:val="000000"/>
                      <w:sz w:val="2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sz w:val="20"/>
                      <w:lang w:eastAsia="zh-CN"/>
                    </w:rPr>
                    <w:t>撤单原因</w:t>
                  </w:r>
                </w:p>
              </w:tc>
            </w:tr>
            <w:tr w:rsidR="00837EDB" w:rsidRPr="00F61AD9" w14:paraId="0DCDB1D3" w14:textId="77777777" w:rsidTr="00F61AD9">
              <w:tc>
                <w:tcPr>
                  <w:tcW w:w="2676" w:type="dxa"/>
                  <w:vAlign w:val="center"/>
                </w:tcPr>
                <w:p w14:paraId="40B57EC9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调查后判定不符合保险责任</w:t>
                  </w:r>
                </w:p>
              </w:tc>
            </w:tr>
            <w:tr w:rsidR="00837EDB" w:rsidRPr="00033CCC" w14:paraId="508FDAA2" w14:textId="77777777" w:rsidTr="00F61AD9">
              <w:tc>
                <w:tcPr>
                  <w:tcW w:w="2676" w:type="dxa"/>
                  <w:vAlign w:val="center"/>
                </w:tcPr>
                <w:p w14:paraId="272BA619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保险责任判定后客户认为垫付额较低，撤销垫付</w:t>
                  </w:r>
                </w:p>
              </w:tc>
            </w:tr>
            <w:tr w:rsidR="00837EDB" w:rsidRPr="00033CCC" w14:paraId="1545421B" w14:textId="77777777" w:rsidTr="00F61AD9">
              <w:tc>
                <w:tcPr>
                  <w:tcW w:w="2676" w:type="dxa"/>
                  <w:vAlign w:val="center"/>
                </w:tcPr>
                <w:p w14:paraId="39C3529E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保险责任判定后客户，客户已支付费用可以支撑该疗程的，客户撤销垫付</w:t>
                  </w:r>
                </w:p>
              </w:tc>
            </w:tr>
            <w:tr w:rsidR="00837EDB" w:rsidRPr="00033CCC" w14:paraId="002ED0DC" w14:textId="77777777" w:rsidTr="00F61AD9">
              <w:tc>
                <w:tcPr>
                  <w:tcW w:w="2676" w:type="dxa"/>
                  <w:vAlign w:val="center"/>
                </w:tcPr>
                <w:p w14:paraId="1D05BCF5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70776F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t>客户仅咨询服务流程</w:t>
                  </w:r>
                  <w:proofErr w:type="spellEnd"/>
                </w:p>
              </w:tc>
            </w:tr>
            <w:tr w:rsidR="00837EDB" w:rsidRPr="00033CCC" w14:paraId="24D13BF7" w14:textId="77777777" w:rsidTr="00F61AD9">
              <w:tc>
                <w:tcPr>
                  <w:tcW w:w="2676" w:type="dxa"/>
                  <w:vAlign w:val="center"/>
                </w:tcPr>
                <w:p w14:paraId="1F0F30D6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lastRenderedPageBreak/>
                    <w:t>客户需求提交错误</w:t>
                  </w:r>
                  <w:proofErr w:type="spellEnd"/>
                </w:p>
              </w:tc>
            </w:tr>
            <w:tr w:rsidR="00837EDB" w:rsidRPr="00033CCC" w14:paraId="4612CF2C" w14:textId="77777777" w:rsidTr="00F61AD9">
              <w:tc>
                <w:tcPr>
                  <w:tcW w:w="2676" w:type="dxa"/>
                  <w:vAlign w:val="center"/>
                </w:tcPr>
                <w:p w14:paraId="09F639C4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t>客户未办理住院</w:t>
                  </w:r>
                  <w:proofErr w:type="spellEnd"/>
                </w:p>
              </w:tc>
            </w:tr>
            <w:tr w:rsidR="00837EDB" w:rsidRPr="00266114" w14:paraId="2C52278F" w14:textId="77777777" w:rsidTr="00F61AD9">
              <w:tc>
                <w:tcPr>
                  <w:tcW w:w="2676" w:type="dxa"/>
                  <w:vAlign w:val="center"/>
                </w:tcPr>
                <w:p w14:paraId="5AA2A2F3" w14:textId="77777777" w:rsidR="00837EDB" w:rsidRPr="00266114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客户实际需求为门诊就医</w:t>
                  </w:r>
                </w:p>
              </w:tc>
            </w:tr>
            <w:tr w:rsidR="00837EDB" w:rsidRPr="00266114" w14:paraId="179476A8" w14:textId="77777777" w:rsidTr="00F61AD9">
              <w:tc>
                <w:tcPr>
                  <w:tcW w:w="2676" w:type="dxa"/>
                  <w:vAlign w:val="center"/>
                </w:tcPr>
                <w:p w14:paraId="66C46646" w14:textId="746F4773" w:rsidR="00837EDB" w:rsidRPr="00266114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多次致电均</w:t>
                  </w:r>
                  <w:r w:rsidR="003F5F1F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未</w:t>
                  </w: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联系上客户</w:t>
                  </w:r>
                </w:p>
              </w:tc>
            </w:tr>
          </w:tbl>
          <w:p w14:paraId="68083E74" w14:textId="77777777" w:rsidR="00837EDB" w:rsidRPr="00837EDB" w:rsidRDefault="00837EDB" w:rsidP="00837EDB">
            <w:pPr>
              <w:pStyle w:val="ab"/>
              <w:rPr>
                <w:lang w:eastAsia="zh-CN"/>
              </w:rPr>
            </w:pPr>
          </w:p>
          <w:p w14:paraId="3598BBBC" w14:textId="2834DC88" w:rsidR="00837EDB" w:rsidRDefault="00837EDB" w:rsidP="00837EDB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当点击【撤单】时，只有撤单原因为必填项，其他字段非必填。点击其他按钮如【提交】时，撤单原因为非必填项。</w:t>
            </w:r>
          </w:p>
          <w:p w14:paraId="2E8643F0" w14:textId="232C57AF" w:rsidR="00837EDB" w:rsidRDefault="007F6883" w:rsidP="007F6883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将选择的撤单原因在工单查询页的【撤单原因</w:t>
            </w:r>
            <w:r>
              <w:rPr>
                <w:lang w:eastAsia="zh-CN"/>
              </w:rPr>
              <w:t>】</w:t>
            </w:r>
            <w:r>
              <w:rPr>
                <w:rFonts w:hint="eastAsia"/>
                <w:lang w:eastAsia="zh-CN"/>
              </w:rPr>
              <w:t>字段展示</w:t>
            </w:r>
          </w:p>
        </w:tc>
      </w:tr>
    </w:tbl>
    <w:p w14:paraId="53011E32" w14:textId="7FCCE1B5" w:rsidR="001272CA" w:rsidRPr="001272CA" w:rsidRDefault="001272CA" w:rsidP="001272CA">
      <w:pPr>
        <w:pStyle w:val="ab"/>
        <w:ind w:left="360" w:firstLineChars="0" w:firstLine="0"/>
        <w:rPr>
          <w:lang w:eastAsia="zh-CN"/>
        </w:rPr>
      </w:pPr>
    </w:p>
    <w:p w14:paraId="597B5A0F" w14:textId="7E399AED" w:rsidR="00022A4D" w:rsidRDefault="00022A4D" w:rsidP="00022A4D">
      <w:pPr>
        <w:pStyle w:val="2"/>
      </w:pPr>
      <w:bookmarkStart w:id="21" w:name="_Toc65831175"/>
      <w:r>
        <w:rPr>
          <w:rFonts w:hint="eastAsia"/>
        </w:rPr>
        <w:t>数据回传开发</w:t>
      </w:r>
      <w:bookmarkEnd w:id="21"/>
    </w:p>
    <w:p w14:paraId="3AA55B0C" w14:textId="4D89BFE2" w:rsidR="00CC659D" w:rsidRDefault="00CC659D" w:rsidP="00CC659D">
      <w:pPr>
        <w:pStyle w:val="3"/>
        <w:rPr>
          <w:lang w:eastAsia="zh-CN"/>
        </w:rPr>
      </w:pPr>
      <w:bookmarkStart w:id="22" w:name="_Toc65831176"/>
      <w:r>
        <w:rPr>
          <w:rFonts w:hint="eastAsia"/>
          <w:lang w:eastAsia="zh-CN"/>
        </w:rPr>
        <w:t>服务状态回传接口</w:t>
      </w:r>
      <w:bookmarkEnd w:id="22"/>
    </w:p>
    <w:p w14:paraId="462B45D1" w14:textId="2F63DD55" w:rsidR="00CC659D" w:rsidRDefault="00F377B3" w:rsidP="00CC659D">
      <w:pPr>
        <w:rPr>
          <w:lang w:eastAsia="zh-CN"/>
        </w:rPr>
      </w:pPr>
      <w:r>
        <w:rPr>
          <w:rFonts w:hint="eastAsia"/>
          <w:lang w:eastAsia="zh-CN"/>
        </w:rPr>
        <w:t>服务状态</w:t>
      </w:r>
      <w:r w:rsidR="00CC659D">
        <w:rPr>
          <w:rFonts w:hint="eastAsia"/>
          <w:lang w:eastAsia="zh-CN"/>
        </w:rPr>
        <w:t>回传接口分别由</w:t>
      </w:r>
      <w:r w:rsidR="00CC659D" w:rsidRPr="00D62781">
        <w:rPr>
          <w:rFonts w:hint="eastAsia"/>
          <w:b/>
          <w:lang w:eastAsia="zh-CN"/>
        </w:rPr>
        <w:t>“亿客平台”提供的接口</w:t>
      </w:r>
      <w:r w:rsidR="00D62781" w:rsidRPr="00D62781">
        <w:rPr>
          <w:rFonts w:hint="eastAsia"/>
          <w:b/>
          <w:lang w:eastAsia="zh-CN"/>
        </w:rPr>
        <w:t>文档</w:t>
      </w:r>
      <w:r w:rsidR="00CC659D">
        <w:rPr>
          <w:rFonts w:hint="eastAsia"/>
          <w:lang w:eastAsia="zh-CN"/>
        </w:rPr>
        <w:t>和“</w:t>
      </w:r>
      <w:r w:rsidR="00CC659D" w:rsidRPr="00D62781">
        <w:rPr>
          <w:rFonts w:hint="eastAsia"/>
          <w:b/>
          <w:lang w:eastAsia="zh-CN"/>
        </w:rPr>
        <w:t>成长平台”提供的报文</w:t>
      </w:r>
      <w:r w:rsidR="0067011A">
        <w:rPr>
          <w:rFonts w:hint="eastAsia"/>
          <w:b/>
          <w:lang w:eastAsia="zh-CN"/>
        </w:rPr>
        <w:t>体</w:t>
      </w:r>
      <w:r w:rsidR="00CC659D">
        <w:rPr>
          <w:rFonts w:hint="eastAsia"/>
          <w:lang w:eastAsia="zh-CN"/>
        </w:rPr>
        <w:t>组合而成。</w:t>
      </w:r>
    </w:p>
    <w:p w14:paraId="276CE298" w14:textId="5625B7AF" w:rsidR="00CC659D" w:rsidRDefault="00CC659D" w:rsidP="00CC659D">
      <w:pPr>
        <w:pStyle w:val="4"/>
        <w:rPr>
          <w:lang w:eastAsia="zh-CN"/>
        </w:rPr>
      </w:pPr>
      <w:r>
        <w:rPr>
          <w:rFonts w:hint="eastAsia"/>
          <w:lang w:eastAsia="zh-CN"/>
        </w:rPr>
        <w:t>“亿客平台”接口</w:t>
      </w:r>
      <w:r w:rsidR="00D62781">
        <w:rPr>
          <w:rFonts w:hint="eastAsia"/>
          <w:lang w:eastAsia="zh-CN"/>
        </w:rPr>
        <w:t>文档</w:t>
      </w:r>
    </w:p>
    <w:p w14:paraId="40BBDA60" w14:textId="219D7702" w:rsidR="00D62781" w:rsidRPr="00D62781" w:rsidRDefault="00D62781" w:rsidP="00D62781">
      <w:pPr>
        <w:rPr>
          <w:lang w:eastAsia="zh-CN"/>
        </w:rPr>
      </w:pPr>
      <w:r>
        <w:rPr>
          <w:rFonts w:hint="eastAsia"/>
          <w:lang w:eastAsia="zh-CN"/>
        </w:rPr>
        <w:t>接口文档：</w:t>
      </w:r>
      <w:bookmarkStart w:id="23" w:name="_MON_1672641809"/>
      <w:bookmarkEnd w:id="23"/>
      <w:r w:rsidR="006B45CC">
        <w:rPr>
          <w:lang w:eastAsia="zh-CN"/>
        </w:rPr>
        <w:object w:dxaOrig="1543" w:dyaOrig="1111" w14:anchorId="19921FB6">
          <v:shape id="_x0000_i1025" type="#_x0000_t75" style="width:79.5pt;height:57.75pt" o:ole="">
            <v:imagedata r:id="rId15" o:title=""/>
          </v:shape>
          <o:OLEObject Type="Embed" ProgID="Word.Document.12" ShapeID="_x0000_i1025" DrawAspect="Icon" ObjectID="_1676443936" r:id="rId16">
            <o:FieldCodes>\s</o:FieldCodes>
          </o:OLEObject>
        </w:object>
      </w:r>
    </w:p>
    <w:p w14:paraId="346ED8A2" w14:textId="029D84E3" w:rsidR="00CC659D" w:rsidRDefault="00CC659D" w:rsidP="00CC659D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报文头</w:t>
      </w:r>
      <w:proofErr w:type="gramEnd"/>
      <w:r>
        <w:rPr>
          <w:rFonts w:hint="eastAsia"/>
          <w:lang w:eastAsia="zh-CN"/>
        </w:rPr>
        <w:t>字段中红色字体为必填项，其他黑体字为非必填可用空格代替。</w:t>
      </w:r>
    </w:p>
    <w:p w14:paraId="645003B4" w14:textId="67692017" w:rsidR="00CC659D" w:rsidRDefault="00CC659D" w:rsidP="00CC659D">
      <w:pPr>
        <w:rPr>
          <w:lang w:eastAsia="zh-CN"/>
        </w:rPr>
      </w:pPr>
      <w:r>
        <w:rPr>
          <w:rFonts w:hint="eastAsia"/>
          <w:lang w:eastAsia="zh-CN"/>
        </w:rPr>
        <w:t>请求方系统编号和交易码</w:t>
      </w:r>
      <w:proofErr w:type="gramStart"/>
      <w:r>
        <w:rPr>
          <w:rFonts w:hint="eastAsia"/>
          <w:lang w:eastAsia="zh-CN"/>
        </w:rPr>
        <w:t>是远盟专用</w:t>
      </w:r>
      <w:proofErr w:type="gramEnd"/>
      <w:r>
        <w:rPr>
          <w:rFonts w:hint="eastAsia"/>
          <w:lang w:eastAsia="zh-CN"/>
        </w:rPr>
        <w:t>的固定值。</w:t>
      </w:r>
    </w:p>
    <w:p w14:paraId="2CACA093" w14:textId="3334C3DB" w:rsidR="00CC659D" w:rsidRDefault="00CC659D" w:rsidP="00CC659D">
      <w:pPr>
        <w:rPr>
          <w:lang w:eastAsia="zh-CN"/>
        </w:rPr>
      </w:pPr>
      <w:r>
        <w:rPr>
          <w:rFonts w:hint="eastAsia"/>
          <w:lang w:eastAsia="zh-CN"/>
        </w:rPr>
        <w:t>请求方系统编号：</w:t>
      </w:r>
      <w:r w:rsidR="00EF0E1F" w:rsidRPr="00EF0E1F">
        <w:rPr>
          <w:lang w:eastAsia="zh-CN"/>
        </w:rPr>
        <w:t>501103000</w:t>
      </w:r>
    </w:p>
    <w:p w14:paraId="06EDF357" w14:textId="4B742F50" w:rsidR="00CC659D" w:rsidRDefault="00CC659D" w:rsidP="00CC659D">
      <w:pPr>
        <w:rPr>
          <w:lang w:eastAsia="zh-CN"/>
        </w:rPr>
      </w:pPr>
      <w:r>
        <w:rPr>
          <w:rFonts w:hint="eastAsia"/>
          <w:lang w:eastAsia="zh-CN"/>
        </w:rPr>
        <w:t>交易码：</w:t>
      </w:r>
      <w:r w:rsidR="00EF0E1F" w:rsidRPr="00EF0E1F">
        <w:rPr>
          <w:lang w:eastAsia="zh-CN"/>
        </w:rPr>
        <w:t>2021006</w:t>
      </w:r>
    </w:p>
    <w:p w14:paraId="42C57AE9" w14:textId="6C0ADB65" w:rsidR="00D62781" w:rsidRDefault="00D62781" w:rsidP="00CC659D">
      <w:pPr>
        <w:rPr>
          <w:lang w:eastAsia="zh-CN"/>
        </w:rPr>
      </w:pPr>
      <w:r>
        <w:rPr>
          <w:rFonts w:hint="eastAsia"/>
          <w:lang w:eastAsia="zh-CN"/>
        </w:rPr>
        <w:t>报文体</w:t>
      </w:r>
      <w:r w:rsidR="003E1388">
        <w:rPr>
          <w:rFonts w:hint="eastAsia"/>
          <w:lang w:eastAsia="zh-CN"/>
        </w:rPr>
        <w:t>转成</w:t>
      </w:r>
      <w:r w:rsidR="003E1388">
        <w:rPr>
          <w:rFonts w:hint="eastAsia"/>
          <w:lang w:eastAsia="zh-CN"/>
        </w:rPr>
        <w:t>J</w:t>
      </w:r>
      <w:r w:rsidR="003E1388">
        <w:rPr>
          <w:lang w:eastAsia="zh-CN"/>
        </w:rPr>
        <w:t>SON</w:t>
      </w:r>
      <w:r w:rsidR="003E1388">
        <w:rPr>
          <w:rFonts w:hint="eastAsia"/>
          <w:lang w:eastAsia="zh-CN"/>
        </w:rPr>
        <w:t>格式与</w:t>
      </w:r>
      <w:proofErr w:type="gramStart"/>
      <w:r w:rsidR="003E1388">
        <w:rPr>
          <w:rFonts w:hint="eastAsia"/>
          <w:lang w:eastAsia="zh-CN"/>
        </w:rPr>
        <w:t>报文头</w:t>
      </w:r>
      <w:proofErr w:type="gramEnd"/>
      <w:r w:rsidR="003E1388">
        <w:rPr>
          <w:rFonts w:hint="eastAsia"/>
          <w:lang w:eastAsia="zh-CN"/>
        </w:rPr>
        <w:t>组合成完整报文</w:t>
      </w:r>
      <w:r>
        <w:rPr>
          <w:rFonts w:hint="eastAsia"/>
          <w:lang w:eastAsia="zh-CN"/>
        </w:rPr>
        <w:t>，参照“亿客”文档中报文样例。</w:t>
      </w:r>
    </w:p>
    <w:p w14:paraId="55B8E95E" w14:textId="3795CB37" w:rsidR="00CC659D" w:rsidRDefault="00CC659D" w:rsidP="00CC659D">
      <w:pPr>
        <w:pStyle w:val="4"/>
        <w:rPr>
          <w:lang w:eastAsia="zh-CN"/>
        </w:rPr>
      </w:pPr>
      <w:r>
        <w:rPr>
          <w:rFonts w:hint="eastAsia"/>
          <w:lang w:eastAsia="zh-CN"/>
        </w:rPr>
        <w:t>“成长平台”报文</w:t>
      </w:r>
      <w:r w:rsidR="00D70444">
        <w:rPr>
          <w:rFonts w:hint="eastAsia"/>
          <w:lang w:eastAsia="zh-CN"/>
        </w:rPr>
        <w:t>体</w:t>
      </w:r>
    </w:p>
    <w:p w14:paraId="16997326" w14:textId="3B2B07E7" w:rsidR="00CC659D" w:rsidRDefault="00D62781" w:rsidP="00CC659D">
      <w:pPr>
        <w:rPr>
          <w:lang w:eastAsia="zh-CN"/>
        </w:rPr>
      </w:pPr>
      <w:r>
        <w:rPr>
          <w:rFonts w:hint="eastAsia"/>
          <w:lang w:eastAsia="zh-CN"/>
        </w:rPr>
        <w:t>字段只需关注文档中“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、亿客推送垫付状态实时接口”的请求参数：</w:t>
      </w:r>
      <w:r w:rsidR="006B45CC">
        <w:rPr>
          <w:lang w:eastAsia="zh-CN"/>
        </w:rPr>
        <w:t xml:space="preserve"> </w:t>
      </w:r>
      <w:bookmarkStart w:id="24" w:name="_MON_1672642237"/>
      <w:bookmarkEnd w:id="24"/>
      <w:r w:rsidR="00312F2A">
        <w:rPr>
          <w:lang w:eastAsia="zh-CN"/>
        </w:rPr>
        <w:object w:dxaOrig="1543" w:dyaOrig="1111" w14:anchorId="64F6DF54">
          <v:shape id="_x0000_i1026" type="#_x0000_t75" style="width:79.5pt;height:57.75pt" o:ole="">
            <v:imagedata r:id="rId17" o:title=""/>
          </v:shape>
          <o:OLEObject Type="Embed" ProgID="Word.Document.12" ShapeID="_x0000_i1026" DrawAspect="Icon" ObjectID="_1676443937" r:id="rId18">
            <o:FieldCodes>\s</o:FieldCodes>
          </o:OLEObject>
        </w:object>
      </w:r>
    </w:p>
    <w:p w14:paraId="1DD0C127" w14:textId="445A4049" w:rsidR="00771D90" w:rsidRDefault="00771D90" w:rsidP="00CC659D">
      <w:pPr>
        <w:rPr>
          <w:lang w:eastAsia="zh-CN"/>
        </w:rPr>
      </w:pPr>
      <w:r>
        <w:rPr>
          <w:rFonts w:hint="eastAsia"/>
          <w:lang w:eastAsia="zh-CN"/>
        </w:rPr>
        <w:t>当工单流转到相应节点时，触发服务状态推送。</w:t>
      </w:r>
    </w:p>
    <w:p w14:paraId="6D345049" w14:textId="70649778" w:rsidR="00D55FE0" w:rsidRDefault="00A45062" w:rsidP="00CC659D">
      <w:pPr>
        <w:rPr>
          <w:lang w:eastAsia="zh-CN"/>
        </w:rPr>
      </w:pPr>
      <w:r>
        <w:rPr>
          <w:rFonts w:hint="eastAsia"/>
          <w:lang w:eastAsia="zh-CN"/>
        </w:rPr>
        <w:t>服务状态节点解释：</w:t>
      </w:r>
    </w:p>
    <w:tbl>
      <w:tblPr>
        <w:tblStyle w:val="aa"/>
        <w:tblW w:w="747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64"/>
        <w:gridCol w:w="1222"/>
        <w:gridCol w:w="3793"/>
      </w:tblGrid>
      <w:tr w:rsidR="00D55FE0" w14:paraId="7FE17453" w14:textId="77777777" w:rsidTr="00280EB1">
        <w:tc>
          <w:tcPr>
            <w:tcW w:w="2464" w:type="dxa"/>
            <w:shd w:val="clear" w:color="auto" w:fill="92D050"/>
          </w:tcPr>
          <w:p w14:paraId="22796556" w14:textId="77777777" w:rsidR="00D55FE0" w:rsidRDefault="00D55FE0" w:rsidP="00280EB1">
            <w:pPr>
              <w:ind w:firstLineChars="14" w:firstLine="28"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sz w:val="20"/>
              </w:rPr>
              <w:lastRenderedPageBreak/>
              <w:t>垫付状态</w:t>
            </w:r>
            <w:proofErr w:type="spellEnd"/>
          </w:p>
        </w:tc>
        <w:tc>
          <w:tcPr>
            <w:tcW w:w="1222" w:type="dxa"/>
            <w:shd w:val="clear" w:color="auto" w:fill="92D050"/>
          </w:tcPr>
          <w:p w14:paraId="26314BD7" w14:textId="77777777" w:rsidR="00D55FE0" w:rsidRDefault="00D55FE0" w:rsidP="00280EB1">
            <w:pPr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sz w:val="20"/>
              </w:rPr>
              <w:t>枚举值</w:t>
            </w:r>
            <w:proofErr w:type="spellEnd"/>
          </w:p>
        </w:tc>
        <w:tc>
          <w:tcPr>
            <w:tcW w:w="3793" w:type="dxa"/>
            <w:shd w:val="clear" w:color="auto" w:fill="92D050"/>
          </w:tcPr>
          <w:p w14:paraId="4C374867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b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sz w:val="20"/>
              </w:rPr>
              <w:t>说明</w:t>
            </w:r>
            <w:proofErr w:type="spellEnd"/>
          </w:p>
        </w:tc>
      </w:tr>
      <w:tr w:rsidR="00D55FE0" w14:paraId="28C74E8D" w14:textId="77777777" w:rsidTr="00280EB1">
        <w:tc>
          <w:tcPr>
            <w:tcW w:w="2464" w:type="dxa"/>
            <w:vAlign w:val="center"/>
          </w:tcPr>
          <w:p w14:paraId="07389D5A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服务已受理</w:t>
            </w:r>
            <w:proofErr w:type="spellEnd"/>
          </w:p>
        </w:tc>
        <w:tc>
          <w:tcPr>
            <w:tcW w:w="1222" w:type="dxa"/>
            <w:vAlign w:val="center"/>
          </w:tcPr>
          <w:p w14:paraId="21F9294A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3793" w:type="dxa"/>
            <w:vAlign w:val="center"/>
          </w:tcPr>
          <w:p w14:paraId="333C3B9A" w14:textId="09D1B3F5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协调员从预约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单建立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垫付工单时</w:t>
            </w:r>
            <w:r w:rsidR="00BE792C"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推送</w:t>
            </w:r>
          </w:p>
        </w:tc>
      </w:tr>
      <w:tr w:rsidR="00D55FE0" w14:paraId="0BAC2127" w14:textId="77777777" w:rsidTr="00280EB1">
        <w:tc>
          <w:tcPr>
            <w:tcW w:w="2464" w:type="dxa"/>
          </w:tcPr>
          <w:p w14:paraId="011D3544" w14:textId="77777777" w:rsidR="00D55FE0" w:rsidRPr="007A0CC2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b/>
                <w:color w:val="000000"/>
                <w:sz w:val="20"/>
              </w:rPr>
            </w:pPr>
            <w:proofErr w:type="spellStart"/>
            <w:r w:rsidRPr="00A45062">
              <w:rPr>
                <w:rFonts w:ascii="宋体" w:eastAsia="宋体" w:hAnsi="宋体" w:cs="宋体" w:hint="eastAsia"/>
                <w:color w:val="000000"/>
                <w:sz w:val="20"/>
              </w:rPr>
              <w:t>资料收集中</w:t>
            </w:r>
            <w:proofErr w:type="spellEnd"/>
          </w:p>
        </w:tc>
        <w:tc>
          <w:tcPr>
            <w:tcW w:w="1222" w:type="dxa"/>
          </w:tcPr>
          <w:p w14:paraId="58913477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2</w:t>
            </w:r>
          </w:p>
        </w:tc>
        <w:tc>
          <w:tcPr>
            <w:tcW w:w="3793" w:type="dxa"/>
          </w:tcPr>
          <w:p w14:paraId="55968D00" w14:textId="264C3D17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状态1推送完成后推送</w:t>
            </w:r>
            <w:r w:rsidR="00A45062">
              <w:rPr>
                <w:rFonts w:ascii="宋体" w:eastAsia="宋体" w:hAnsi="宋体" w:cs="宋体" w:hint="eastAsia"/>
                <w:sz w:val="20"/>
                <w:lang w:eastAsia="zh-CN"/>
              </w:rPr>
              <w:t>此状态</w:t>
            </w:r>
          </w:p>
        </w:tc>
      </w:tr>
      <w:tr w:rsidR="00D55FE0" w14:paraId="43C4E0B4" w14:textId="77777777" w:rsidTr="00280EB1">
        <w:tc>
          <w:tcPr>
            <w:tcW w:w="2464" w:type="dxa"/>
          </w:tcPr>
          <w:p w14:paraId="65809B13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资料审核中</w:t>
            </w:r>
            <w:proofErr w:type="spellEnd"/>
          </w:p>
        </w:tc>
        <w:tc>
          <w:tcPr>
            <w:tcW w:w="1222" w:type="dxa"/>
          </w:tcPr>
          <w:p w14:paraId="11CA13CD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3</w:t>
            </w:r>
          </w:p>
        </w:tc>
        <w:tc>
          <w:tcPr>
            <w:tcW w:w="3793" w:type="dxa"/>
          </w:tcPr>
          <w:p w14:paraId="10666888" w14:textId="23B169E4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收集材料节点提交时推送</w:t>
            </w:r>
          </w:p>
        </w:tc>
      </w:tr>
      <w:tr w:rsidR="00D55FE0" w14:paraId="38367906" w14:textId="77777777" w:rsidTr="00280EB1">
        <w:tc>
          <w:tcPr>
            <w:tcW w:w="2464" w:type="dxa"/>
          </w:tcPr>
          <w:p w14:paraId="72ED352D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垫付中</w:t>
            </w:r>
            <w:proofErr w:type="spellEnd"/>
          </w:p>
        </w:tc>
        <w:tc>
          <w:tcPr>
            <w:tcW w:w="1222" w:type="dxa"/>
          </w:tcPr>
          <w:p w14:paraId="111DECBF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4</w:t>
            </w:r>
          </w:p>
        </w:tc>
        <w:tc>
          <w:tcPr>
            <w:tcW w:w="3793" w:type="dxa"/>
          </w:tcPr>
          <w:p w14:paraId="4410165B" w14:textId="7779119A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垫付授权节点提交时推送</w:t>
            </w:r>
          </w:p>
        </w:tc>
      </w:tr>
      <w:tr w:rsidR="00D55FE0" w14:paraId="2A4C263F" w14:textId="77777777" w:rsidTr="00280EB1">
        <w:tc>
          <w:tcPr>
            <w:tcW w:w="2464" w:type="dxa"/>
          </w:tcPr>
          <w:p w14:paraId="1CCDBE76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已垫付</w:t>
            </w:r>
            <w:proofErr w:type="spellEnd"/>
          </w:p>
        </w:tc>
        <w:tc>
          <w:tcPr>
            <w:tcW w:w="1222" w:type="dxa"/>
          </w:tcPr>
          <w:p w14:paraId="1C108232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5</w:t>
            </w:r>
          </w:p>
        </w:tc>
        <w:tc>
          <w:tcPr>
            <w:tcW w:w="3793" w:type="dxa"/>
          </w:tcPr>
          <w:p w14:paraId="405F7D06" w14:textId="42550192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垫付记录节点中，每添加一笔垫付记录</w:t>
            </w:r>
            <w:r w:rsidR="006B5B4F">
              <w:rPr>
                <w:rFonts w:ascii="宋体" w:eastAsia="宋体" w:hAnsi="宋体" w:cs="宋体" w:hint="eastAsia"/>
                <w:sz w:val="20"/>
                <w:lang w:eastAsia="zh-CN"/>
              </w:rPr>
              <w:t>保存后</w:t>
            </w:r>
            <w:r w:rsidR="003D36C9">
              <w:rPr>
                <w:rFonts w:ascii="宋体" w:eastAsia="宋体" w:hAnsi="宋体" w:cs="宋体" w:hint="eastAsia"/>
                <w:sz w:val="20"/>
                <w:lang w:eastAsia="zh-CN"/>
              </w:rPr>
              <w:t>推送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一次状态，已垫付原因为垫付记录中的总</w:t>
            </w:r>
            <w:r w:rsidR="006B5B4F">
              <w:rPr>
                <w:rFonts w:ascii="宋体" w:eastAsia="宋体" w:hAnsi="宋体" w:cs="宋体" w:hint="eastAsia"/>
                <w:sz w:val="20"/>
                <w:lang w:eastAsia="zh-CN"/>
              </w:rPr>
              <w:t>垫付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次数</w:t>
            </w:r>
          </w:p>
        </w:tc>
      </w:tr>
      <w:tr w:rsidR="00D55FE0" w14:paraId="239BEF19" w14:textId="77777777" w:rsidTr="00280EB1">
        <w:tc>
          <w:tcPr>
            <w:tcW w:w="2464" w:type="dxa"/>
            <w:vAlign w:val="center"/>
          </w:tcPr>
          <w:p w14:paraId="46641B46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垫付完成（已出院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0"/>
              </w:rPr>
              <w:t>）</w:t>
            </w:r>
          </w:p>
        </w:tc>
        <w:tc>
          <w:tcPr>
            <w:tcW w:w="1222" w:type="dxa"/>
            <w:vAlign w:val="center"/>
          </w:tcPr>
          <w:p w14:paraId="097724D9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6</w:t>
            </w:r>
          </w:p>
        </w:tc>
        <w:tc>
          <w:tcPr>
            <w:tcW w:w="3793" w:type="dxa"/>
            <w:vAlign w:val="center"/>
          </w:tcPr>
          <w:p w14:paraId="72E3AE20" w14:textId="7504F513" w:rsidR="00D55FE0" w:rsidRPr="000423EE" w:rsidRDefault="003D36C9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垫付完成节点提交时推送</w:t>
            </w:r>
          </w:p>
        </w:tc>
      </w:tr>
      <w:tr w:rsidR="00D55FE0" w14:paraId="062816BC" w14:textId="77777777" w:rsidTr="00280EB1">
        <w:tc>
          <w:tcPr>
            <w:tcW w:w="2464" w:type="dxa"/>
            <w:vAlign w:val="center"/>
          </w:tcPr>
          <w:p w14:paraId="30305418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垫付取消</w:t>
            </w:r>
            <w:proofErr w:type="spellEnd"/>
          </w:p>
        </w:tc>
        <w:tc>
          <w:tcPr>
            <w:tcW w:w="1222" w:type="dxa"/>
            <w:vAlign w:val="center"/>
          </w:tcPr>
          <w:p w14:paraId="4916F788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7</w:t>
            </w:r>
          </w:p>
        </w:tc>
        <w:tc>
          <w:tcPr>
            <w:tcW w:w="3793" w:type="dxa"/>
            <w:vAlign w:val="center"/>
          </w:tcPr>
          <w:p w14:paraId="7FAE78EC" w14:textId="04EAD6C4" w:rsidR="00D55FE0" w:rsidRPr="00850FAB" w:rsidRDefault="003D36C9" w:rsidP="00850FAB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 w:val="20"/>
                <w:lang w:eastAsia="zh-CN"/>
              </w:rPr>
            </w:pPr>
            <w:r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从预约单中进行取消，取消原因</w:t>
            </w:r>
            <w:proofErr w:type="gramStart"/>
            <w:r w:rsidR="00850FAB"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枚举值</w:t>
            </w:r>
            <w:r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固定</w:t>
            </w:r>
            <w:proofErr w:type="gramEnd"/>
            <w:r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为</w:t>
            </w:r>
            <w:r w:rsidR="00850FAB"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6</w:t>
            </w:r>
            <w:r w:rsidR="00850FAB">
              <w:rPr>
                <w:rFonts w:ascii="宋体" w:eastAsia="宋体" w:hAnsi="宋体" w:cs="宋体" w:hint="eastAsia"/>
                <w:sz w:val="20"/>
                <w:lang w:eastAsia="zh-CN"/>
              </w:rPr>
              <w:t>。</w:t>
            </w:r>
          </w:p>
          <w:p w14:paraId="1122FBF1" w14:textId="05CA0C07" w:rsidR="00850FAB" w:rsidRPr="00850FAB" w:rsidRDefault="00850FAB" w:rsidP="006F3A6F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从工单中进行撤单时，根据选择的撤单原因</w:t>
            </w:r>
            <w:r w:rsidR="006F3A6F">
              <w:rPr>
                <w:rFonts w:ascii="宋体" w:eastAsia="宋体" w:hAnsi="宋体" w:cs="宋体" w:hint="eastAsia"/>
                <w:sz w:val="20"/>
                <w:lang w:eastAsia="zh-CN"/>
              </w:rPr>
              <w:t>回传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枚举值。</w:t>
            </w:r>
          </w:p>
        </w:tc>
      </w:tr>
      <w:tr w:rsidR="00D55FE0" w14:paraId="43BE0E38" w14:textId="77777777" w:rsidTr="00280EB1">
        <w:tc>
          <w:tcPr>
            <w:tcW w:w="2464" w:type="dxa"/>
          </w:tcPr>
          <w:p w14:paraId="4AFCD707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垫付失败</w:t>
            </w:r>
            <w:proofErr w:type="spellEnd"/>
          </w:p>
        </w:tc>
        <w:tc>
          <w:tcPr>
            <w:tcW w:w="1222" w:type="dxa"/>
          </w:tcPr>
          <w:p w14:paraId="60D2123D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8</w:t>
            </w:r>
          </w:p>
        </w:tc>
        <w:tc>
          <w:tcPr>
            <w:tcW w:w="3793" w:type="dxa"/>
          </w:tcPr>
          <w:p w14:paraId="7612A12C" w14:textId="77777777" w:rsidR="00D55FE0" w:rsidRPr="000423EE" w:rsidRDefault="00D55FE0" w:rsidP="00280EB1">
            <w:pPr>
              <w:rPr>
                <w:rFonts w:ascii="宋体" w:eastAsia="宋体" w:hAnsi="宋体" w:cs="宋体"/>
                <w:sz w:val="20"/>
              </w:rPr>
            </w:pPr>
            <w:proofErr w:type="spellStart"/>
            <w:r w:rsidRPr="000423EE">
              <w:rPr>
                <w:rFonts w:ascii="宋体" w:eastAsia="宋体" w:hAnsi="宋体" w:cs="宋体" w:hint="eastAsia"/>
                <w:sz w:val="20"/>
              </w:rPr>
              <w:t>系统异常导致此状态</w:t>
            </w:r>
            <w:proofErr w:type="spellEnd"/>
          </w:p>
        </w:tc>
      </w:tr>
    </w:tbl>
    <w:p w14:paraId="730F4108" w14:textId="35CD745E" w:rsidR="00D62781" w:rsidRPr="00D62781" w:rsidRDefault="00D62781" w:rsidP="00CC659D">
      <w:pPr>
        <w:rPr>
          <w:lang w:eastAsia="zh-CN"/>
        </w:rPr>
      </w:pPr>
    </w:p>
    <w:p w14:paraId="02093448" w14:textId="36830E99" w:rsidR="00CC659D" w:rsidRDefault="00CC659D" w:rsidP="00CC659D">
      <w:pPr>
        <w:pStyle w:val="3"/>
        <w:rPr>
          <w:lang w:eastAsia="zh-CN"/>
        </w:rPr>
      </w:pPr>
      <w:bookmarkStart w:id="25" w:name="_Toc65831177"/>
      <w:r>
        <w:rPr>
          <w:rFonts w:hint="eastAsia"/>
          <w:lang w:eastAsia="zh-CN"/>
        </w:rPr>
        <w:t>垫付材料回传接口</w:t>
      </w:r>
      <w:bookmarkEnd w:id="25"/>
    </w:p>
    <w:p w14:paraId="3541DE3E" w14:textId="5E2DBBE4" w:rsidR="00AD651B" w:rsidRDefault="00205F4D" w:rsidP="00205F4D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对于</w:t>
      </w:r>
      <w:r w:rsidR="00AD651B">
        <w:rPr>
          <w:rFonts w:hint="eastAsia"/>
          <w:lang w:eastAsia="zh-CN"/>
        </w:rPr>
        <w:t>2.1.2</w:t>
      </w:r>
      <w:r w:rsidR="00AD651B">
        <w:rPr>
          <w:rFonts w:hint="eastAsia"/>
          <w:lang w:eastAsia="zh-CN"/>
        </w:rPr>
        <w:t>工</w:t>
      </w:r>
      <w:proofErr w:type="gramStart"/>
      <w:r w:rsidR="00AD651B">
        <w:rPr>
          <w:rFonts w:hint="eastAsia"/>
          <w:lang w:eastAsia="zh-CN"/>
        </w:rPr>
        <w:t>单处于</w:t>
      </w:r>
      <w:proofErr w:type="gramEnd"/>
      <w:r w:rsidR="00AD651B">
        <w:rPr>
          <w:rFonts w:hint="eastAsia"/>
          <w:lang w:eastAsia="zh-CN"/>
        </w:rPr>
        <w:t>“垫付完成”节点</w:t>
      </w:r>
      <w:r>
        <w:rPr>
          <w:rFonts w:hint="eastAsia"/>
          <w:lang w:eastAsia="zh-CN"/>
        </w:rPr>
        <w:t>时</w:t>
      </w:r>
      <w:r w:rsidR="00AD651B">
        <w:rPr>
          <w:rFonts w:hint="eastAsia"/>
          <w:lang w:eastAsia="zh-CN"/>
        </w:rPr>
        <w:t>上传的材料内容，先将上传的影像文件根据命名规则重命名，然后打成</w:t>
      </w:r>
      <w:r w:rsidR="00AD651B">
        <w:rPr>
          <w:rFonts w:hint="eastAsia"/>
          <w:lang w:eastAsia="zh-CN"/>
        </w:rPr>
        <w:t>z</w:t>
      </w:r>
      <w:r w:rsidR="00AD651B">
        <w:rPr>
          <w:lang w:eastAsia="zh-CN"/>
        </w:rPr>
        <w:t>ip</w:t>
      </w:r>
      <w:r w:rsidR="00AD651B">
        <w:rPr>
          <w:rFonts w:hint="eastAsia"/>
          <w:lang w:eastAsia="zh-CN"/>
        </w:rPr>
        <w:t>格式</w:t>
      </w:r>
      <w:r>
        <w:rPr>
          <w:rFonts w:hint="eastAsia"/>
          <w:lang w:eastAsia="zh-CN"/>
        </w:rPr>
        <w:t>的</w:t>
      </w:r>
      <w:proofErr w:type="gramStart"/>
      <w:r w:rsidR="00AD651B">
        <w:rPr>
          <w:rFonts w:hint="eastAsia"/>
          <w:lang w:eastAsia="zh-CN"/>
        </w:rPr>
        <w:t>压缩包并根据</w:t>
      </w:r>
      <w:proofErr w:type="gramEnd"/>
      <w:r w:rsidR="00AD651B">
        <w:rPr>
          <w:rFonts w:hint="eastAsia"/>
          <w:lang w:eastAsia="zh-CN"/>
        </w:rPr>
        <w:t>命名规则命名，最后通过接口回传。</w:t>
      </w:r>
    </w:p>
    <w:p w14:paraId="6A16D04F" w14:textId="764D1F45" w:rsidR="00AD651B" w:rsidRDefault="00AD651B" w:rsidP="00AD651B">
      <w:pPr>
        <w:pStyle w:val="4"/>
        <w:rPr>
          <w:lang w:eastAsia="zh-CN"/>
        </w:rPr>
      </w:pPr>
      <w:r>
        <w:rPr>
          <w:rFonts w:hint="eastAsia"/>
          <w:lang w:eastAsia="zh-CN"/>
        </w:rPr>
        <w:t>影像文件命名规则</w:t>
      </w:r>
    </w:p>
    <w:p w14:paraId="1A159786" w14:textId="5352E8BE" w:rsidR="00AD651B" w:rsidRDefault="004147F9" w:rsidP="00AD651B">
      <w:pPr>
        <w:rPr>
          <w:lang w:eastAsia="zh-CN"/>
        </w:rPr>
      </w:pPr>
      <w:r>
        <w:rPr>
          <w:rFonts w:hint="eastAsia"/>
          <w:lang w:eastAsia="zh-CN"/>
        </w:rPr>
        <w:t>格式：</w:t>
      </w:r>
      <w:r w:rsidR="00AD651B">
        <w:rPr>
          <w:rFonts w:hint="eastAsia"/>
          <w:lang w:eastAsia="zh-CN"/>
        </w:rPr>
        <w:t>A@</w:t>
      </w:r>
      <w:r w:rsidR="00AD651B" w:rsidRPr="00AD651B">
        <w:rPr>
          <w:rFonts w:hint="eastAsia"/>
          <w:highlight w:val="yellow"/>
          <w:lang w:eastAsia="zh-CN"/>
        </w:rPr>
        <w:t>14</w:t>
      </w:r>
      <w:r w:rsidR="00AD651B" w:rsidRPr="00AD651B">
        <w:rPr>
          <w:rFonts w:hint="eastAsia"/>
          <w:highlight w:val="yellow"/>
          <w:lang w:eastAsia="zh-CN"/>
        </w:rPr>
        <w:t>位分公司代码</w:t>
      </w:r>
      <w:r w:rsidR="00AD651B">
        <w:rPr>
          <w:rFonts w:hint="eastAsia"/>
          <w:lang w:eastAsia="zh-CN"/>
        </w:rPr>
        <w:t>+</w:t>
      </w:r>
      <w:r w:rsidR="00AD651B" w:rsidRPr="00205F4D">
        <w:rPr>
          <w:rFonts w:hint="eastAsia"/>
          <w:highlight w:val="magenta"/>
          <w:lang w:eastAsia="zh-CN"/>
        </w:rPr>
        <w:t>15</w:t>
      </w:r>
      <w:r w:rsidR="00AD651B" w:rsidRPr="00205F4D">
        <w:rPr>
          <w:rFonts w:hint="eastAsia"/>
          <w:highlight w:val="magenta"/>
          <w:lang w:eastAsia="zh-CN"/>
        </w:rPr>
        <w:t>位报案号</w:t>
      </w:r>
      <w:r w:rsidR="00AD651B">
        <w:rPr>
          <w:rFonts w:hint="eastAsia"/>
          <w:lang w:eastAsia="zh-CN"/>
        </w:rPr>
        <w:t>+</w:t>
      </w:r>
      <w:r w:rsidR="00AD651B" w:rsidRPr="00AD651B">
        <w:rPr>
          <w:rFonts w:hint="eastAsia"/>
          <w:highlight w:val="cyan"/>
          <w:lang w:eastAsia="zh-CN"/>
        </w:rPr>
        <w:t>3</w:t>
      </w:r>
      <w:r w:rsidR="00AD651B" w:rsidRPr="00AD651B">
        <w:rPr>
          <w:rFonts w:hint="eastAsia"/>
          <w:highlight w:val="cyan"/>
          <w:lang w:eastAsia="zh-CN"/>
        </w:rPr>
        <w:t>位资料类型代码</w:t>
      </w:r>
      <w:r w:rsidR="00AD651B">
        <w:rPr>
          <w:rFonts w:hint="eastAsia"/>
          <w:lang w:eastAsia="zh-CN"/>
        </w:rPr>
        <w:t>+0+</w:t>
      </w:r>
      <w:r w:rsidR="00AD651B" w:rsidRPr="00AD651B">
        <w:rPr>
          <w:rFonts w:hint="eastAsia"/>
          <w:highlight w:val="lightGray"/>
          <w:lang w:eastAsia="zh-CN"/>
        </w:rPr>
        <w:t>1</w:t>
      </w:r>
      <w:r w:rsidR="00AD651B" w:rsidRPr="00AD651B">
        <w:rPr>
          <w:rFonts w:hint="eastAsia"/>
          <w:highlight w:val="lightGray"/>
          <w:lang w:eastAsia="zh-CN"/>
        </w:rPr>
        <w:t>位有无实物标识</w:t>
      </w:r>
      <w:r w:rsidR="00AD651B">
        <w:rPr>
          <w:rFonts w:hint="eastAsia"/>
          <w:lang w:eastAsia="zh-CN"/>
        </w:rPr>
        <w:t>+A8+</w:t>
      </w:r>
      <w:r w:rsidR="00AD651B" w:rsidRPr="00AD651B">
        <w:rPr>
          <w:rFonts w:hint="eastAsia"/>
          <w:highlight w:val="darkGreen"/>
          <w:lang w:eastAsia="zh-CN"/>
        </w:rPr>
        <w:t>其他信息</w:t>
      </w:r>
      <w:r w:rsidR="00AD651B">
        <w:rPr>
          <w:rFonts w:hint="eastAsia"/>
          <w:lang w:eastAsia="zh-CN"/>
        </w:rPr>
        <w:t xml:space="preserve">+. </w:t>
      </w:r>
      <w:r w:rsidR="00AD651B">
        <w:rPr>
          <w:rFonts w:hint="eastAsia"/>
          <w:lang w:eastAsia="zh-CN"/>
        </w:rPr>
        <w:t>扩展名</w:t>
      </w:r>
    </w:p>
    <w:p w14:paraId="612969A0" w14:textId="13EC100D" w:rsidR="00AD651B" w:rsidRDefault="00AD651B" w:rsidP="00CC659D">
      <w:pPr>
        <w:rPr>
          <w:lang w:eastAsia="zh-CN"/>
        </w:rPr>
      </w:pPr>
      <w:r>
        <w:rPr>
          <w:rFonts w:hint="eastAsia"/>
          <w:lang w:eastAsia="zh-CN"/>
        </w:rPr>
        <w:t>解释：</w:t>
      </w:r>
    </w:p>
    <w:p w14:paraId="623074B3" w14:textId="20D8F444" w:rsidR="00AD651B" w:rsidRDefault="00AD651B" w:rsidP="001F69C9">
      <w:pPr>
        <w:pStyle w:val="ab"/>
        <w:numPr>
          <w:ilvl w:val="0"/>
          <w:numId w:val="27"/>
        </w:numPr>
        <w:ind w:firstLineChars="0"/>
        <w:rPr>
          <w:lang w:eastAsia="zh-CN"/>
        </w:rPr>
      </w:pPr>
      <w:r>
        <w:rPr>
          <w:lang w:eastAsia="zh-CN"/>
        </w:rPr>
        <w:t>14</w:t>
      </w:r>
      <w:r>
        <w:rPr>
          <w:rFonts w:hint="eastAsia"/>
          <w:lang w:eastAsia="zh-CN"/>
        </w:rPr>
        <w:t>位分公司代码：为预约接口【承保分公司】字段接收值</w:t>
      </w:r>
    </w:p>
    <w:p w14:paraId="36FD7863" w14:textId="0F394BC9" w:rsidR="00AD651B" w:rsidRDefault="00AD651B" w:rsidP="001F69C9">
      <w:pPr>
        <w:pStyle w:val="ab"/>
        <w:numPr>
          <w:ilvl w:val="0"/>
          <w:numId w:val="27"/>
        </w:numPr>
        <w:ind w:firstLineChars="0"/>
        <w:rPr>
          <w:lang w:eastAsia="zh-CN"/>
        </w:rPr>
      </w:pPr>
      <w:r>
        <w:rPr>
          <w:lang w:eastAsia="zh-CN"/>
        </w:rPr>
        <w:t>15</w:t>
      </w:r>
      <w:r>
        <w:rPr>
          <w:rFonts w:hint="eastAsia"/>
          <w:lang w:eastAsia="zh-CN"/>
        </w:rPr>
        <w:t>位报案号：</w:t>
      </w:r>
      <w:r w:rsidR="001D423E">
        <w:rPr>
          <w:rFonts w:hint="eastAsia"/>
          <w:lang w:eastAsia="zh-CN"/>
        </w:rPr>
        <w:t>预约接口新增的【新理赔报案号】</w:t>
      </w:r>
      <w:r w:rsidR="00CD7B38">
        <w:rPr>
          <w:rFonts w:hint="eastAsia"/>
          <w:lang w:eastAsia="zh-CN"/>
        </w:rPr>
        <w:t>字段值</w:t>
      </w:r>
    </w:p>
    <w:p w14:paraId="72A73458" w14:textId="0855F411" w:rsidR="001F69C9" w:rsidRDefault="001F69C9" w:rsidP="001F69C9">
      <w:pPr>
        <w:pStyle w:val="ab"/>
        <w:numPr>
          <w:ilvl w:val="0"/>
          <w:numId w:val="27"/>
        </w:numPr>
        <w:ind w:firstLineChars="0"/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位资料类型代码：见下表</w:t>
      </w:r>
    </w:p>
    <w:p w14:paraId="4A31D0F5" w14:textId="5A8E889B" w:rsidR="00AD651B" w:rsidRDefault="00AD651B" w:rsidP="001F69C9">
      <w:pPr>
        <w:pStyle w:val="ab"/>
        <w:numPr>
          <w:ilvl w:val="0"/>
          <w:numId w:val="27"/>
        </w:numPr>
        <w:ind w:firstLineChars="0"/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位有</w:t>
      </w:r>
      <w:r w:rsidR="0020620F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实物标识：固定</w:t>
      </w:r>
      <w:r>
        <w:rPr>
          <w:rFonts w:hint="eastAsia"/>
          <w:lang w:eastAsia="zh-CN"/>
        </w:rPr>
        <w:t>0</w:t>
      </w:r>
    </w:p>
    <w:p w14:paraId="51A00703" w14:textId="723D3B3E" w:rsidR="00CC659D" w:rsidRDefault="00AD651B" w:rsidP="00CC659D">
      <w:pPr>
        <w:pStyle w:val="ab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其他信息：当</w:t>
      </w:r>
      <w:r w:rsidR="001F69C9">
        <w:rPr>
          <w:rFonts w:hint="eastAsia"/>
          <w:lang w:eastAsia="zh-CN"/>
        </w:rPr>
        <w:t>同一资料类型出现多个文件时，通过时间戳</w:t>
      </w:r>
      <w:r w:rsidR="001F69C9">
        <w:rPr>
          <w:rFonts w:hint="eastAsia"/>
          <w:lang w:eastAsia="zh-CN"/>
        </w:rPr>
        <w:t>+</w:t>
      </w:r>
      <w:r w:rsidR="001F69C9">
        <w:rPr>
          <w:rFonts w:hint="eastAsia"/>
          <w:lang w:eastAsia="zh-CN"/>
        </w:rPr>
        <w:t>序号的形式区分，此字段对方系统不存储不校验，仅作为区分字段避免文件覆盖。</w:t>
      </w:r>
    </w:p>
    <w:p w14:paraId="3D7E32AA" w14:textId="77777777" w:rsidR="00971EF1" w:rsidRDefault="00CF1791" w:rsidP="00CC659D">
      <w:pPr>
        <w:pStyle w:val="ab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支持的扩展名：</w:t>
      </w:r>
    </w:p>
    <w:p w14:paraId="6D05FBD8" w14:textId="394BEFDD" w:rsidR="00971EF1" w:rsidRDefault="00971EF1" w:rsidP="00971EF1">
      <w:pPr>
        <w:pStyle w:val="ab"/>
        <w:numPr>
          <w:ilvl w:val="1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图片：</w:t>
      </w:r>
      <w:r w:rsidR="00CF1791">
        <w:rPr>
          <w:rFonts w:hint="eastAsia"/>
        </w:rPr>
        <w:t>jpg/pdf/</w:t>
      </w:r>
      <w:proofErr w:type="spellStart"/>
      <w:r w:rsidR="00CF1791">
        <w:rPr>
          <w:rFonts w:hint="eastAsia"/>
        </w:rPr>
        <w:t>tif</w:t>
      </w:r>
      <w:proofErr w:type="spellEnd"/>
      <w:r w:rsidR="00CF1791">
        <w:rPr>
          <w:rFonts w:hint="eastAsia"/>
        </w:rPr>
        <w:t>/</w:t>
      </w:r>
      <w:proofErr w:type="spellStart"/>
      <w:r w:rsidR="00CF1791">
        <w:rPr>
          <w:rFonts w:hint="eastAsia"/>
        </w:rPr>
        <w:t>png</w:t>
      </w:r>
      <w:proofErr w:type="spellEnd"/>
      <w:r w:rsidR="00CF1791">
        <w:rPr>
          <w:rFonts w:hint="eastAsia"/>
        </w:rPr>
        <w:t>/jpeg</w:t>
      </w:r>
    </w:p>
    <w:p w14:paraId="28878605" w14:textId="643751D9" w:rsidR="00971EF1" w:rsidRDefault="00971EF1" w:rsidP="00971EF1">
      <w:pPr>
        <w:pStyle w:val="ab"/>
        <w:numPr>
          <w:ilvl w:val="1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音频：</w:t>
      </w:r>
      <w:r w:rsidR="00CF1791">
        <w:rPr>
          <w:rFonts w:hint="eastAsia"/>
        </w:rPr>
        <w:t>mp3/wav/</w:t>
      </w:r>
      <w:proofErr w:type="spellStart"/>
      <w:r w:rsidR="00CF1791">
        <w:rPr>
          <w:rFonts w:hint="eastAsia"/>
        </w:rPr>
        <w:t>amr</w:t>
      </w:r>
      <w:proofErr w:type="spellEnd"/>
    </w:p>
    <w:p w14:paraId="7B979532" w14:textId="1FFDBC8E" w:rsidR="00CF1791" w:rsidRDefault="00971EF1" w:rsidP="00971EF1">
      <w:pPr>
        <w:pStyle w:val="ab"/>
        <w:numPr>
          <w:ilvl w:val="1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视频：</w:t>
      </w:r>
      <w:proofErr w:type="spellStart"/>
      <w:r w:rsidR="00CF1791">
        <w:rPr>
          <w:rFonts w:hint="eastAsia"/>
        </w:rPr>
        <w:t>wmv</w:t>
      </w:r>
      <w:proofErr w:type="spellEnd"/>
      <w:r w:rsidR="00CF1791">
        <w:rPr>
          <w:rFonts w:hint="eastAsia"/>
        </w:rPr>
        <w:t>/mp4/mpg/</w:t>
      </w:r>
      <w:proofErr w:type="spellStart"/>
      <w:r w:rsidR="00CF1791">
        <w:rPr>
          <w:rFonts w:hint="eastAsia"/>
        </w:rPr>
        <w:t>avi</w:t>
      </w:r>
      <w:proofErr w:type="spellEnd"/>
    </w:p>
    <w:tbl>
      <w:tblPr>
        <w:tblStyle w:val="3-1"/>
        <w:tblW w:w="6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0"/>
        <w:gridCol w:w="1997"/>
      </w:tblGrid>
      <w:tr w:rsidR="00CD7B38" w14:paraId="6D67413D" w14:textId="77777777" w:rsidTr="00CD7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00" w:type="dxa"/>
            <w:noWrap/>
            <w:hideMark/>
          </w:tcPr>
          <w:p w14:paraId="1570ECC5" w14:textId="77777777" w:rsidR="00CD7B38" w:rsidRPr="00011010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lastRenderedPageBreak/>
              <w:t>远盟接口</w:t>
            </w:r>
            <w:proofErr w:type="gramEnd"/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收集材料类别</w:t>
            </w:r>
          </w:p>
        </w:tc>
        <w:tc>
          <w:tcPr>
            <w:tcW w:w="1997" w:type="dxa"/>
          </w:tcPr>
          <w:p w14:paraId="2837EE60" w14:textId="77777777" w:rsidR="00CD7B38" w:rsidRPr="00011010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资料类型代码</w:t>
            </w:r>
          </w:p>
        </w:tc>
      </w:tr>
      <w:tr w:rsidR="00CD7B38" w14:paraId="47298277" w14:textId="77777777" w:rsidTr="00CD7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</w:tcPr>
          <w:p w14:paraId="2D3EBAC5" w14:textId="77777777" w:rsidR="00CD7B38" w:rsidRPr="00011010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11010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理赔申请表</w:t>
            </w:r>
          </w:p>
        </w:tc>
        <w:tc>
          <w:tcPr>
            <w:tcW w:w="1997" w:type="dxa"/>
          </w:tcPr>
          <w:p w14:paraId="5A8FE9E9" w14:textId="77777777" w:rsidR="00CD7B38" w:rsidRPr="00011010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226</w:t>
            </w:r>
          </w:p>
        </w:tc>
      </w:tr>
      <w:tr w:rsidR="00CD7B38" w14:paraId="2EF30BF5" w14:textId="77777777" w:rsidTr="00CD7B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1E7EDE5B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被保险人有效身份证明</w:t>
            </w:r>
          </w:p>
        </w:tc>
        <w:tc>
          <w:tcPr>
            <w:tcW w:w="1997" w:type="dxa"/>
          </w:tcPr>
          <w:p w14:paraId="04251BB5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226</w:t>
            </w:r>
          </w:p>
        </w:tc>
      </w:tr>
      <w:tr w:rsidR="00CD7B38" w:rsidRPr="00905187" w14:paraId="018441E2" w14:textId="77777777" w:rsidTr="00CD7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3D1E86A1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医疗费发票</w:t>
            </w:r>
          </w:p>
        </w:tc>
        <w:tc>
          <w:tcPr>
            <w:tcW w:w="1997" w:type="dxa"/>
          </w:tcPr>
          <w:p w14:paraId="571F930C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238</w:t>
            </w:r>
          </w:p>
        </w:tc>
      </w:tr>
      <w:tr w:rsidR="00CD7B38" w:rsidRPr="00905187" w14:paraId="4451A900" w14:textId="77777777" w:rsidTr="00CD7B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49E02BBB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出院证明/出院小结/住院病历</w:t>
            </w:r>
          </w:p>
        </w:tc>
        <w:tc>
          <w:tcPr>
            <w:tcW w:w="1997" w:type="dxa"/>
          </w:tcPr>
          <w:p w14:paraId="37FA7A5B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229</w:t>
            </w:r>
          </w:p>
        </w:tc>
      </w:tr>
      <w:tr w:rsidR="00CD7B38" w:rsidRPr="00905187" w14:paraId="367DFD28" w14:textId="77777777" w:rsidTr="00CD7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0BCD32C7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医疗费用明细单/医疗费用清单</w:t>
            </w:r>
          </w:p>
        </w:tc>
        <w:tc>
          <w:tcPr>
            <w:tcW w:w="1997" w:type="dxa"/>
          </w:tcPr>
          <w:p w14:paraId="5A21C499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238</w:t>
            </w:r>
          </w:p>
        </w:tc>
      </w:tr>
      <w:tr w:rsidR="00CD7B38" w:rsidRPr="00905187" w14:paraId="4DCEED6C" w14:textId="77777777" w:rsidTr="00CD7B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1A65AAD2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相关检查报告/病理报告</w:t>
            </w:r>
          </w:p>
        </w:tc>
        <w:tc>
          <w:tcPr>
            <w:tcW w:w="1997" w:type="dxa"/>
          </w:tcPr>
          <w:p w14:paraId="4956F21C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229</w:t>
            </w:r>
          </w:p>
        </w:tc>
      </w:tr>
      <w:tr w:rsidR="00CD7B38" w:rsidRPr="00905187" w14:paraId="10070959" w14:textId="77777777" w:rsidTr="00CD7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16772C31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投/被保人/受益人关系证明</w:t>
            </w:r>
          </w:p>
        </w:tc>
        <w:tc>
          <w:tcPr>
            <w:tcW w:w="1997" w:type="dxa"/>
          </w:tcPr>
          <w:p w14:paraId="74E7131D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229</w:t>
            </w:r>
          </w:p>
        </w:tc>
      </w:tr>
      <w:tr w:rsidR="00CD7B38" w14:paraId="1F00E675" w14:textId="77777777" w:rsidTr="00CD7B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78FE5805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客户身份基本信息登记表</w:t>
            </w:r>
          </w:p>
        </w:tc>
        <w:tc>
          <w:tcPr>
            <w:tcW w:w="1997" w:type="dxa"/>
          </w:tcPr>
          <w:p w14:paraId="5083BCF7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226</w:t>
            </w:r>
          </w:p>
        </w:tc>
      </w:tr>
      <w:tr w:rsidR="00CD7B38" w:rsidRPr="00905187" w14:paraId="288CE956" w14:textId="77777777" w:rsidTr="00CD7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0095D2FA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医疗费用报销凭证/医疗费社保结算明细表</w:t>
            </w:r>
          </w:p>
        </w:tc>
        <w:tc>
          <w:tcPr>
            <w:tcW w:w="1997" w:type="dxa"/>
          </w:tcPr>
          <w:p w14:paraId="0ECB6457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238</w:t>
            </w:r>
          </w:p>
        </w:tc>
      </w:tr>
      <w:tr w:rsidR="00CD7B38" w14:paraId="78D6F5F8" w14:textId="77777777" w:rsidTr="00CD7B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</w:tcPr>
          <w:p w14:paraId="40E0620B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21FD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服务实施现场照片</w:t>
            </w:r>
          </w:p>
        </w:tc>
        <w:tc>
          <w:tcPr>
            <w:tcW w:w="1997" w:type="dxa"/>
          </w:tcPr>
          <w:p w14:paraId="7B1E215D" w14:textId="77777777" w:rsidR="00CD7B38" w:rsidRPr="002D21FD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226</w:t>
            </w:r>
          </w:p>
        </w:tc>
      </w:tr>
    </w:tbl>
    <w:p w14:paraId="3216AFC3" w14:textId="21DF9DDB" w:rsidR="001F69C9" w:rsidRDefault="001F69C9" w:rsidP="001F69C9">
      <w:pPr>
        <w:pStyle w:val="4"/>
        <w:rPr>
          <w:lang w:eastAsia="zh-CN"/>
        </w:rPr>
      </w:pPr>
      <w:r>
        <w:rPr>
          <w:rFonts w:hint="eastAsia"/>
          <w:lang w:eastAsia="zh-CN"/>
        </w:rPr>
        <w:t>压缩包命名规则</w:t>
      </w:r>
    </w:p>
    <w:p w14:paraId="231A52CE" w14:textId="0660CF06" w:rsidR="001F69C9" w:rsidRDefault="001F69C9" w:rsidP="001F69C9">
      <w:r>
        <w:rPr>
          <w:rFonts w:hint="eastAsia"/>
          <w:lang w:eastAsia="zh-CN"/>
        </w:rPr>
        <w:t>格式：</w:t>
      </w:r>
      <w:r w:rsidRPr="00DF5EC7">
        <w:rPr>
          <w:rFonts w:hint="eastAsia"/>
        </w:rPr>
        <w:t>YM_TO_XLP_IMAGE+</w:t>
      </w:r>
      <w:r w:rsidRPr="00DF5EC7">
        <w:rPr>
          <w:rFonts w:hint="eastAsia"/>
        </w:rPr>
        <w:t>日期</w:t>
      </w:r>
      <w:r w:rsidRPr="00DF5EC7">
        <w:rPr>
          <w:rFonts w:hint="eastAsia"/>
        </w:rPr>
        <w:t>+</w:t>
      </w:r>
      <w:r w:rsidRPr="00DF5EC7">
        <w:rPr>
          <w:rFonts w:hint="eastAsia"/>
        </w:rPr>
        <w:t>序号</w:t>
      </w:r>
      <w:r w:rsidRPr="00DF5EC7">
        <w:rPr>
          <w:rFonts w:hint="eastAsia"/>
        </w:rPr>
        <w:t>.zip</w:t>
      </w:r>
    </w:p>
    <w:p w14:paraId="43E76262" w14:textId="77777777" w:rsidR="001F69C9" w:rsidRDefault="001F69C9" w:rsidP="001F69C9">
      <w:proofErr w:type="spellStart"/>
      <w:r>
        <w:rPr>
          <w:rFonts w:hint="eastAsia"/>
        </w:rPr>
        <w:t>示例</w:t>
      </w:r>
      <w:proofErr w:type="spellEnd"/>
      <w:r>
        <w:rPr>
          <w:rFonts w:hint="eastAsia"/>
        </w:rPr>
        <w:t>：</w:t>
      </w:r>
    </w:p>
    <w:p w14:paraId="1EB61BC3" w14:textId="77777777" w:rsidR="001F69C9" w:rsidRDefault="001F69C9" w:rsidP="001F69C9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021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号第一次传输文件时，</w:t>
      </w:r>
    </w:p>
    <w:p w14:paraId="4B53D504" w14:textId="77777777" w:rsidR="001F69C9" w:rsidRDefault="001F69C9" w:rsidP="001F69C9">
      <w:r>
        <w:rPr>
          <w:rFonts w:hint="eastAsia"/>
        </w:rPr>
        <w:t>压缩包命名为：</w:t>
      </w:r>
      <w:r>
        <w:rPr>
          <w:rFonts w:hint="eastAsia"/>
        </w:rPr>
        <w:t>Y</w:t>
      </w:r>
      <w:r>
        <w:t>M_TO_XLP_IMAGE_20210303_01.zip</w:t>
      </w:r>
    </w:p>
    <w:p w14:paraId="11CD6E47" w14:textId="79CD35C2" w:rsidR="001F69C9" w:rsidRDefault="00946023" w:rsidP="00946023">
      <w:pPr>
        <w:pStyle w:val="4"/>
        <w:rPr>
          <w:lang w:eastAsia="zh-CN"/>
        </w:rPr>
      </w:pPr>
      <w:r>
        <w:rPr>
          <w:rFonts w:hint="eastAsia"/>
          <w:lang w:eastAsia="zh-CN"/>
        </w:rPr>
        <w:t>资料回传接口</w:t>
      </w:r>
    </w:p>
    <w:bookmarkStart w:id="26" w:name="_MON_1676275454"/>
    <w:bookmarkEnd w:id="26"/>
    <w:p w14:paraId="67624B5B" w14:textId="77777777" w:rsidR="00946023" w:rsidRPr="00946023" w:rsidRDefault="00946023" w:rsidP="00946023">
      <w:pPr>
        <w:rPr>
          <w:lang w:eastAsia="zh-CN"/>
        </w:rPr>
      </w:pPr>
      <w:r>
        <w:rPr>
          <w:lang w:eastAsia="zh-CN"/>
        </w:rPr>
        <w:object w:dxaOrig="1543" w:dyaOrig="1111" w14:anchorId="298DF066">
          <v:shape id="_x0000_i1027" type="#_x0000_t75" style="width:77.25pt;height:55.5pt" o:ole="">
            <v:imagedata r:id="rId19" o:title=""/>
          </v:shape>
          <o:OLEObject Type="Embed" ProgID="Word.Document.12" ShapeID="_x0000_i1027" DrawAspect="Icon" ObjectID="_1676443938" r:id="rId20">
            <o:FieldCodes>\s</o:FieldCodes>
          </o:OLEObject>
        </w:object>
      </w:r>
    </w:p>
    <w:p w14:paraId="0F5E8962" w14:textId="07508207" w:rsidR="0028335E" w:rsidRDefault="0028335E" w:rsidP="00C2731C">
      <w:pPr>
        <w:pStyle w:val="2"/>
      </w:pPr>
      <w:bookmarkStart w:id="27" w:name="_Toc65831178"/>
      <w:r>
        <w:t>产品</w:t>
      </w:r>
      <w:r w:rsidR="00753A96">
        <w:t>配置</w:t>
      </w:r>
      <w:bookmarkEnd w:id="27"/>
      <w:r w:rsidR="00753A96" w:rsidRPr="00037D96">
        <w:rPr>
          <w:rFonts w:hint="eastAsia"/>
        </w:rPr>
        <w:t xml:space="preserve"> </w:t>
      </w:r>
      <w:bookmarkEnd w:id="16"/>
    </w:p>
    <w:p w14:paraId="1CCDFC29" w14:textId="4B16D748" w:rsidR="00B60595" w:rsidRPr="00B60595" w:rsidRDefault="003B4875" w:rsidP="003B4875">
      <w:pPr>
        <w:rPr>
          <w:lang w:eastAsia="zh-CN"/>
        </w:rPr>
      </w:pPr>
      <w:r w:rsidRPr="003B4875">
        <w:rPr>
          <w:rFonts w:hint="eastAsia"/>
          <w:lang w:eastAsia="zh-CN"/>
        </w:rPr>
        <w:t>产品名称：太保安享百万健康增值服务</w:t>
      </w:r>
      <w:r>
        <w:rPr>
          <w:rFonts w:hint="eastAsia"/>
          <w:lang w:eastAsia="zh-CN"/>
        </w:rPr>
        <w:t>，</w:t>
      </w:r>
      <w:r w:rsidRPr="003B4875">
        <w:rPr>
          <w:rFonts w:hint="eastAsia"/>
          <w:lang w:eastAsia="zh-CN"/>
        </w:rPr>
        <w:t>产品标识码：</w:t>
      </w:r>
      <w:r w:rsidRPr="003B4875">
        <w:rPr>
          <w:rFonts w:hint="eastAsia"/>
          <w:lang w:eastAsia="zh-CN"/>
        </w:rPr>
        <w:t xml:space="preserve"> I20CK0</w:t>
      </w:r>
    </w:p>
    <w:sectPr w:rsidR="00B60595" w:rsidRPr="00B60595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99FFE" w14:textId="77777777" w:rsidR="00DD07BF" w:rsidRDefault="00DD07BF">
      <w:pPr>
        <w:spacing w:line="240" w:lineRule="auto"/>
      </w:pPr>
      <w:r>
        <w:separator/>
      </w:r>
    </w:p>
  </w:endnote>
  <w:endnote w:type="continuationSeparator" w:id="0">
    <w:p w14:paraId="5305AD39" w14:textId="77777777" w:rsidR="00DD07BF" w:rsidRDefault="00DD07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21726" w14:textId="77777777" w:rsidR="00DD07BF" w:rsidRDefault="00DD07BF">
      <w:pPr>
        <w:spacing w:line="240" w:lineRule="auto"/>
      </w:pPr>
      <w:r>
        <w:separator/>
      </w:r>
    </w:p>
  </w:footnote>
  <w:footnote w:type="continuationSeparator" w:id="0">
    <w:p w14:paraId="0704484A" w14:textId="77777777" w:rsidR="00DD07BF" w:rsidRDefault="00DD07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767170">
      <w:rPr>
        <w:noProof/>
        <w:lang w:eastAsia="zh-CN"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B55961"/>
    <w:multiLevelType w:val="hybridMultilevel"/>
    <w:tmpl w:val="526EB34C"/>
    <w:lvl w:ilvl="0" w:tplc="6FBE4F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CD7DD6"/>
    <w:multiLevelType w:val="hybridMultilevel"/>
    <w:tmpl w:val="16E476CC"/>
    <w:lvl w:ilvl="0" w:tplc="A5DA49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1F4C3B"/>
    <w:multiLevelType w:val="hybridMultilevel"/>
    <w:tmpl w:val="F3C8C1D0"/>
    <w:lvl w:ilvl="0" w:tplc="2F5E783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1AE612A4"/>
    <w:multiLevelType w:val="hybridMultilevel"/>
    <w:tmpl w:val="3F2CF094"/>
    <w:lvl w:ilvl="0" w:tplc="F5BE4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797743"/>
    <w:multiLevelType w:val="hybridMultilevel"/>
    <w:tmpl w:val="54E406E4"/>
    <w:lvl w:ilvl="0" w:tplc="07E2D2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9DF0C39"/>
    <w:multiLevelType w:val="hybridMultilevel"/>
    <w:tmpl w:val="065C6A36"/>
    <w:lvl w:ilvl="0" w:tplc="C64C07B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2DE9707B"/>
    <w:multiLevelType w:val="hybridMultilevel"/>
    <w:tmpl w:val="441C38E2"/>
    <w:lvl w:ilvl="0" w:tplc="FFE0DA0A">
      <w:start w:val="1"/>
      <w:numFmt w:val="decimal"/>
      <w:lvlText w:val="%1、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1F5E2C"/>
    <w:multiLevelType w:val="hybridMultilevel"/>
    <w:tmpl w:val="B0D2E2DA"/>
    <w:lvl w:ilvl="0" w:tplc="DC3EC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DC4675"/>
    <w:multiLevelType w:val="hybridMultilevel"/>
    <w:tmpl w:val="00786C3A"/>
    <w:lvl w:ilvl="0" w:tplc="5BCC1A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E433FB"/>
    <w:multiLevelType w:val="hybridMultilevel"/>
    <w:tmpl w:val="F4F4B734"/>
    <w:lvl w:ilvl="0" w:tplc="1C02B8B2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9611922"/>
    <w:multiLevelType w:val="hybridMultilevel"/>
    <w:tmpl w:val="CC463E44"/>
    <w:lvl w:ilvl="0" w:tplc="B508616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5F877A13"/>
    <w:multiLevelType w:val="hybridMultilevel"/>
    <w:tmpl w:val="35240DB6"/>
    <w:lvl w:ilvl="0" w:tplc="C0B6BA5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3"/>
  </w:num>
  <w:num w:numId="5">
    <w:abstractNumId w:val="24"/>
  </w:num>
  <w:num w:numId="6">
    <w:abstractNumId w:val="19"/>
  </w:num>
  <w:num w:numId="7">
    <w:abstractNumId w:val="16"/>
  </w:num>
  <w:num w:numId="8">
    <w:abstractNumId w:val="14"/>
  </w:num>
  <w:num w:numId="9">
    <w:abstractNumId w:val="18"/>
  </w:num>
  <w:num w:numId="10">
    <w:abstractNumId w:val="9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23"/>
  </w:num>
  <w:num w:numId="16">
    <w:abstractNumId w:val="8"/>
  </w:num>
  <w:num w:numId="17">
    <w:abstractNumId w:val="0"/>
  </w:num>
  <w:num w:numId="18">
    <w:abstractNumId w:val="0"/>
  </w:num>
  <w:num w:numId="19">
    <w:abstractNumId w:val="5"/>
  </w:num>
  <w:num w:numId="20">
    <w:abstractNumId w:val="20"/>
  </w:num>
  <w:num w:numId="21">
    <w:abstractNumId w:val="7"/>
  </w:num>
  <w:num w:numId="22">
    <w:abstractNumId w:val="10"/>
  </w:num>
  <w:num w:numId="23">
    <w:abstractNumId w:val="21"/>
  </w:num>
  <w:num w:numId="24">
    <w:abstractNumId w:val="17"/>
  </w:num>
  <w:num w:numId="25">
    <w:abstractNumId w:val="11"/>
  </w:num>
  <w:num w:numId="26">
    <w:abstractNumId w:val="4"/>
  </w:num>
  <w:num w:numId="27">
    <w:abstractNumId w:val="15"/>
  </w:num>
  <w:num w:numId="28">
    <w:abstractNumId w:val="12"/>
  </w:num>
  <w:num w:numId="29">
    <w:abstractNumId w:val="6"/>
  </w:num>
  <w:num w:numId="30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2A4D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A95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5234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1E4F"/>
    <w:rsid w:val="00062D77"/>
    <w:rsid w:val="00063BF7"/>
    <w:rsid w:val="00064729"/>
    <w:rsid w:val="000657D3"/>
    <w:rsid w:val="00066066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63F1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448A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396E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2CA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DC1"/>
    <w:rsid w:val="00153FF5"/>
    <w:rsid w:val="0015455E"/>
    <w:rsid w:val="00155DDA"/>
    <w:rsid w:val="00163ED2"/>
    <w:rsid w:val="00164AE9"/>
    <w:rsid w:val="00167EDE"/>
    <w:rsid w:val="001702C6"/>
    <w:rsid w:val="0017310B"/>
    <w:rsid w:val="00173B37"/>
    <w:rsid w:val="001745E2"/>
    <w:rsid w:val="00174BD9"/>
    <w:rsid w:val="001753EC"/>
    <w:rsid w:val="001762E2"/>
    <w:rsid w:val="0017643F"/>
    <w:rsid w:val="00176D99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23E"/>
    <w:rsid w:val="001D4831"/>
    <w:rsid w:val="001D5BF0"/>
    <w:rsid w:val="001D5D0A"/>
    <w:rsid w:val="001D6D8B"/>
    <w:rsid w:val="001D74BC"/>
    <w:rsid w:val="001E0632"/>
    <w:rsid w:val="001E15BE"/>
    <w:rsid w:val="001E223B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9C9"/>
    <w:rsid w:val="001F6FCC"/>
    <w:rsid w:val="001F7F7B"/>
    <w:rsid w:val="0020490D"/>
    <w:rsid w:val="00205416"/>
    <w:rsid w:val="00205F4D"/>
    <w:rsid w:val="0020620F"/>
    <w:rsid w:val="00206D0C"/>
    <w:rsid w:val="002076D6"/>
    <w:rsid w:val="0021001B"/>
    <w:rsid w:val="002101EE"/>
    <w:rsid w:val="00212199"/>
    <w:rsid w:val="00213CB6"/>
    <w:rsid w:val="0021468F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4B3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26D0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C0E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4400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2F2A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336"/>
    <w:rsid w:val="00346895"/>
    <w:rsid w:val="00351277"/>
    <w:rsid w:val="00352591"/>
    <w:rsid w:val="003528D2"/>
    <w:rsid w:val="00353D08"/>
    <w:rsid w:val="003545FF"/>
    <w:rsid w:val="003546E8"/>
    <w:rsid w:val="00354EAA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966CB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4875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6C9"/>
    <w:rsid w:val="003D3850"/>
    <w:rsid w:val="003D60C8"/>
    <w:rsid w:val="003D679B"/>
    <w:rsid w:val="003D6ACF"/>
    <w:rsid w:val="003D7B02"/>
    <w:rsid w:val="003E0AA1"/>
    <w:rsid w:val="003E0F63"/>
    <w:rsid w:val="003E1388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37C"/>
    <w:rsid w:val="003F0D14"/>
    <w:rsid w:val="003F1708"/>
    <w:rsid w:val="003F2D7F"/>
    <w:rsid w:val="003F303E"/>
    <w:rsid w:val="003F4B2A"/>
    <w:rsid w:val="003F5416"/>
    <w:rsid w:val="003F5F1F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B3E"/>
    <w:rsid w:val="00404D19"/>
    <w:rsid w:val="00406E8A"/>
    <w:rsid w:val="00407139"/>
    <w:rsid w:val="004100DF"/>
    <w:rsid w:val="0041042B"/>
    <w:rsid w:val="004111CA"/>
    <w:rsid w:val="00411A01"/>
    <w:rsid w:val="004141E9"/>
    <w:rsid w:val="004147F9"/>
    <w:rsid w:val="00414DF9"/>
    <w:rsid w:val="00420AC9"/>
    <w:rsid w:val="00421BCD"/>
    <w:rsid w:val="0042345F"/>
    <w:rsid w:val="00423761"/>
    <w:rsid w:val="0042507F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0FD2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2ACE"/>
    <w:rsid w:val="005038C6"/>
    <w:rsid w:val="00504239"/>
    <w:rsid w:val="00504730"/>
    <w:rsid w:val="005057AE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62A8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1B69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67B"/>
    <w:rsid w:val="0059278C"/>
    <w:rsid w:val="00592EA6"/>
    <w:rsid w:val="00592FE2"/>
    <w:rsid w:val="0059432A"/>
    <w:rsid w:val="005956D9"/>
    <w:rsid w:val="00597CF5"/>
    <w:rsid w:val="00597E85"/>
    <w:rsid w:val="005A1DCC"/>
    <w:rsid w:val="005A26B3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0532"/>
    <w:rsid w:val="005C1CAC"/>
    <w:rsid w:val="005C2B94"/>
    <w:rsid w:val="005C35A5"/>
    <w:rsid w:val="005C540D"/>
    <w:rsid w:val="005C58B3"/>
    <w:rsid w:val="005C59D6"/>
    <w:rsid w:val="005C6CE9"/>
    <w:rsid w:val="005C7BE0"/>
    <w:rsid w:val="005D0D8D"/>
    <w:rsid w:val="005D1CEA"/>
    <w:rsid w:val="005D3477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0B4"/>
    <w:rsid w:val="00603293"/>
    <w:rsid w:val="00603991"/>
    <w:rsid w:val="00604E67"/>
    <w:rsid w:val="006054F5"/>
    <w:rsid w:val="00606E6C"/>
    <w:rsid w:val="0060768A"/>
    <w:rsid w:val="00610D35"/>
    <w:rsid w:val="00610EC8"/>
    <w:rsid w:val="00611237"/>
    <w:rsid w:val="00611DCA"/>
    <w:rsid w:val="006126EC"/>
    <w:rsid w:val="00613424"/>
    <w:rsid w:val="0061369C"/>
    <w:rsid w:val="00616FFF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A6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11A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3C58"/>
    <w:rsid w:val="00685B25"/>
    <w:rsid w:val="00686581"/>
    <w:rsid w:val="00686B02"/>
    <w:rsid w:val="00686B70"/>
    <w:rsid w:val="00686B7A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969B3"/>
    <w:rsid w:val="006A1101"/>
    <w:rsid w:val="006A28AF"/>
    <w:rsid w:val="006A2CB5"/>
    <w:rsid w:val="006A425C"/>
    <w:rsid w:val="006A606B"/>
    <w:rsid w:val="006B2067"/>
    <w:rsid w:val="006B21FD"/>
    <w:rsid w:val="006B28B7"/>
    <w:rsid w:val="006B31C3"/>
    <w:rsid w:val="006B3F61"/>
    <w:rsid w:val="006B45CC"/>
    <w:rsid w:val="006B47FB"/>
    <w:rsid w:val="006B4ADA"/>
    <w:rsid w:val="006B5B4F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3A6F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3569C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67170"/>
    <w:rsid w:val="007701FB"/>
    <w:rsid w:val="00770327"/>
    <w:rsid w:val="0077033C"/>
    <w:rsid w:val="00771D90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0366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194"/>
    <w:rsid w:val="007D23FD"/>
    <w:rsid w:val="007D25A3"/>
    <w:rsid w:val="007D27CA"/>
    <w:rsid w:val="007D370E"/>
    <w:rsid w:val="007D4003"/>
    <w:rsid w:val="007D4992"/>
    <w:rsid w:val="007D5576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1EEA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688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37EDB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0FAB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563F"/>
    <w:rsid w:val="008864BF"/>
    <w:rsid w:val="008866FE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6C53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D79A7"/>
    <w:rsid w:val="008E010B"/>
    <w:rsid w:val="008E322D"/>
    <w:rsid w:val="008E3758"/>
    <w:rsid w:val="008E429A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A21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0965"/>
    <w:rsid w:val="009423FB"/>
    <w:rsid w:val="00945177"/>
    <w:rsid w:val="00945639"/>
    <w:rsid w:val="0094569A"/>
    <w:rsid w:val="00946023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EF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3A56"/>
    <w:rsid w:val="009A4204"/>
    <w:rsid w:val="009A4B95"/>
    <w:rsid w:val="009A65F4"/>
    <w:rsid w:val="009A6916"/>
    <w:rsid w:val="009A6AFA"/>
    <w:rsid w:val="009A6F6A"/>
    <w:rsid w:val="009A7581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3DBB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DF2"/>
    <w:rsid w:val="00A32E0F"/>
    <w:rsid w:val="00A3373C"/>
    <w:rsid w:val="00A33A43"/>
    <w:rsid w:val="00A33AA4"/>
    <w:rsid w:val="00A34E08"/>
    <w:rsid w:val="00A35C97"/>
    <w:rsid w:val="00A40C8C"/>
    <w:rsid w:val="00A41B35"/>
    <w:rsid w:val="00A42CAF"/>
    <w:rsid w:val="00A4377D"/>
    <w:rsid w:val="00A44635"/>
    <w:rsid w:val="00A44FC2"/>
    <w:rsid w:val="00A45062"/>
    <w:rsid w:val="00A46447"/>
    <w:rsid w:val="00A47AD3"/>
    <w:rsid w:val="00A50C8A"/>
    <w:rsid w:val="00A51391"/>
    <w:rsid w:val="00A53246"/>
    <w:rsid w:val="00A54016"/>
    <w:rsid w:val="00A56361"/>
    <w:rsid w:val="00A60A84"/>
    <w:rsid w:val="00A60AD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7658E"/>
    <w:rsid w:val="00A76E42"/>
    <w:rsid w:val="00A81951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18"/>
    <w:rsid w:val="00AA3C77"/>
    <w:rsid w:val="00AA46DF"/>
    <w:rsid w:val="00AA5834"/>
    <w:rsid w:val="00AA635D"/>
    <w:rsid w:val="00AA6CB7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651B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5D31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1C6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3775F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595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7CB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1E7C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E792C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27AD0"/>
    <w:rsid w:val="00C312BE"/>
    <w:rsid w:val="00C319B1"/>
    <w:rsid w:val="00C31F0B"/>
    <w:rsid w:val="00C320E3"/>
    <w:rsid w:val="00C32211"/>
    <w:rsid w:val="00C324BC"/>
    <w:rsid w:val="00C32D4A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C90"/>
    <w:rsid w:val="00C56DDD"/>
    <w:rsid w:val="00C57237"/>
    <w:rsid w:val="00C62930"/>
    <w:rsid w:val="00C632FF"/>
    <w:rsid w:val="00C63643"/>
    <w:rsid w:val="00C642B5"/>
    <w:rsid w:val="00C6487D"/>
    <w:rsid w:val="00C655C2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778B2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1227"/>
    <w:rsid w:val="00CA2DAD"/>
    <w:rsid w:val="00CA4185"/>
    <w:rsid w:val="00CA47A6"/>
    <w:rsid w:val="00CB02F8"/>
    <w:rsid w:val="00CB05DA"/>
    <w:rsid w:val="00CB0CC5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59D"/>
    <w:rsid w:val="00CC6E1E"/>
    <w:rsid w:val="00CC73E0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B38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791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1CE"/>
    <w:rsid w:val="00D2420B"/>
    <w:rsid w:val="00D2677C"/>
    <w:rsid w:val="00D268B9"/>
    <w:rsid w:val="00D279D0"/>
    <w:rsid w:val="00D30E60"/>
    <w:rsid w:val="00D32494"/>
    <w:rsid w:val="00D34E05"/>
    <w:rsid w:val="00D3552A"/>
    <w:rsid w:val="00D355FD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67E"/>
    <w:rsid w:val="00D54B2A"/>
    <w:rsid w:val="00D55E12"/>
    <w:rsid w:val="00D55FE0"/>
    <w:rsid w:val="00D56FE3"/>
    <w:rsid w:val="00D5743F"/>
    <w:rsid w:val="00D57E6A"/>
    <w:rsid w:val="00D62781"/>
    <w:rsid w:val="00D64AB8"/>
    <w:rsid w:val="00D64C03"/>
    <w:rsid w:val="00D65977"/>
    <w:rsid w:val="00D67150"/>
    <w:rsid w:val="00D6733F"/>
    <w:rsid w:val="00D676D4"/>
    <w:rsid w:val="00D7044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4E1F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2D0"/>
    <w:rsid w:val="00DC5467"/>
    <w:rsid w:val="00DC5A97"/>
    <w:rsid w:val="00DC6494"/>
    <w:rsid w:val="00DC7BD0"/>
    <w:rsid w:val="00DD07BF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14E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066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477BE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24F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2F76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4B87"/>
    <w:rsid w:val="00E95816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363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0E1F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3E5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7B3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AD9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702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5CA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1DE2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  <w:style w:type="paragraph" w:customStyle="1" w:styleId="31">
    <w:name w:val="列出段落3"/>
    <w:basedOn w:val="a"/>
    <w:uiPriority w:val="34"/>
    <w:qFormat/>
    <w:rsid w:val="001F69C9"/>
    <w:pPr>
      <w:widowControl w:val="0"/>
      <w:spacing w:line="240" w:lineRule="auto"/>
      <w:ind w:firstLineChars="200" w:firstLine="420"/>
      <w:jc w:val="both"/>
    </w:pPr>
    <w:rPr>
      <w:rFonts w:ascii="Times New Roman" w:eastAsia="宋体" w:hAnsi="Times New Roman"/>
      <w:kern w:val="2"/>
      <w:sz w:val="24"/>
      <w:szCs w:val="24"/>
      <w:lang w:eastAsia="zh-CN"/>
    </w:rPr>
  </w:style>
  <w:style w:type="table" w:styleId="3-1">
    <w:name w:val="List Table 3 Accent 1"/>
    <w:basedOn w:val="a1"/>
    <w:uiPriority w:val="48"/>
    <w:rsid w:val="001F69C9"/>
    <w:rPr>
      <w:rFonts w:asciiTheme="minorHAnsi" w:hAnsiTheme="minorHAnsi" w:cstheme="minorBidi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package" Target="embeddings/Microsoft_Word___3.doc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1.xls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Word___2.docx"/><Relationship Id="rId20" Type="http://schemas.openxmlformats.org/officeDocument/2006/relationships/package" Target="embeddings/Microsoft_Word___4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2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B5A80-F60A-4B8C-9C88-FB3E0D7C9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4445</TotalTime>
  <Pages>9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2776</cp:revision>
  <cp:lastPrinted>1900-12-31T16:00:00Z</cp:lastPrinted>
  <dcterms:created xsi:type="dcterms:W3CDTF">2019-03-26T06:34:00Z</dcterms:created>
  <dcterms:modified xsi:type="dcterms:W3CDTF">2021-03-05T02:05:00Z</dcterms:modified>
</cp:coreProperties>
</file>