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2B" w:rsidRDefault="0041612B" w:rsidP="0041612B">
      <w:pPr>
        <w:spacing w:line="360" w:lineRule="auto"/>
        <w:rPr>
          <w:rFonts w:ascii="宋体" w:hAnsi="宋体"/>
          <w:szCs w:val="21"/>
        </w:rPr>
      </w:pPr>
      <w:r>
        <w:rPr>
          <w:rFonts w:ascii="宋体" w:hAnsi="宋体" w:hint="eastAsia"/>
          <w:b/>
          <w:szCs w:val="21"/>
        </w:rPr>
        <w:t>附件 1服务清单及价格</w:t>
      </w:r>
    </w:p>
    <w:p w:rsidR="0041612B" w:rsidRPr="0041612B" w:rsidRDefault="0041612B" w:rsidP="0041612B">
      <w:pPr>
        <w:autoSpaceDE w:val="0"/>
        <w:autoSpaceDN w:val="0"/>
        <w:spacing w:line="360" w:lineRule="auto"/>
        <w:ind w:firstLineChars="177" w:firstLine="372"/>
        <w:rPr>
          <w:rFonts w:ascii="宋体" w:hAnsi="宋体"/>
          <w:bCs/>
          <w:szCs w:val="21"/>
        </w:rPr>
      </w:pPr>
      <w:r w:rsidRPr="000301D9">
        <w:rPr>
          <w:rFonts w:ascii="宋体" w:hAnsi="宋体" w:hint="eastAsia"/>
          <w:bCs/>
          <w:szCs w:val="21"/>
        </w:rPr>
        <w:t>乙方为甲方提供国内（不含</w:t>
      </w:r>
      <w:r w:rsidRPr="000301D9">
        <w:rPr>
          <w:rFonts w:ascii="宋体" w:hAnsi="宋体"/>
          <w:bCs/>
          <w:szCs w:val="21"/>
        </w:rPr>
        <w:t>港</w:t>
      </w:r>
      <w:r w:rsidRPr="000301D9">
        <w:rPr>
          <w:rFonts w:ascii="宋体" w:hAnsi="宋体" w:hint="eastAsia"/>
          <w:bCs/>
          <w:szCs w:val="21"/>
        </w:rPr>
        <w:t>、</w:t>
      </w:r>
      <w:r w:rsidRPr="000301D9">
        <w:rPr>
          <w:rFonts w:ascii="宋体" w:hAnsi="宋体"/>
          <w:bCs/>
          <w:szCs w:val="21"/>
        </w:rPr>
        <w:t>澳</w:t>
      </w:r>
      <w:r w:rsidRPr="000301D9">
        <w:rPr>
          <w:rFonts w:ascii="宋体" w:hAnsi="宋体" w:hint="eastAsia"/>
          <w:bCs/>
          <w:szCs w:val="21"/>
        </w:rPr>
        <w:t>、</w:t>
      </w:r>
      <w:r w:rsidRPr="000301D9">
        <w:rPr>
          <w:rFonts w:ascii="宋体" w:hAnsi="宋体"/>
          <w:bCs/>
          <w:szCs w:val="21"/>
        </w:rPr>
        <w:t>台地区</w:t>
      </w:r>
      <w:r w:rsidRPr="000301D9">
        <w:rPr>
          <w:rFonts w:ascii="宋体" w:hAnsi="宋体" w:hint="eastAsia"/>
          <w:bCs/>
          <w:szCs w:val="21"/>
        </w:rPr>
        <w:t>，</w:t>
      </w:r>
      <w:r w:rsidRPr="000301D9">
        <w:rPr>
          <w:rFonts w:ascii="宋体" w:hAnsi="宋体"/>
          <w:bCs/>
          <w:szCs w:val="21"/>
        </w:rPr>
        <w:t>下同</w:t>
      </w:r>
      <w:r w:rsidRPr="000301D9">
        <w:rPr>
          <w:rFonts w:ascii="宋体" w:hAnsi="宋体" w:hint="eastAsia"/>
          <w:bCs/>
          <w:szCs w:val="21"/>
        </w:rPr>
        <w:t>）重疾绿通服务，会员提出服务需求后，可得到境内指定医院指定专家的门诊预约挂号服务、境内知名医院快速住院协调服务、知名医院快速手术住院协调、复诊服务、国内专家二次诊断等等，</w:t>
      </w:r>
      <w:r w:rsidRPr="000301D9">
        <w:rPr>
          <w:rFonts w:ascii="宋体" w:hAnsi="宋体" w:cs="楷体_GB2312" w:hint="eastAsia"/>
          <w:szCs w:val="21"/>
        </w:rPr>
        <w:t>其中重疾的范围、名称和定义采用</w:t>
      </w:r>
      <w:r w:rsidRPr="000301D9">
        <w:rPr>
          <w:rFonts w:ascii="宋体" w:hAnsi="宋体" w:cs="楷体_GB2312" w:hint="eastAsia"/>
          <w:color w:val="000000" w:themeColor="text1"/>
          <w:szCs w:val="21"/>
        </w:rPr>
        <w:t>甲方内部文件中规定的12</w:t>
      </w:r>
      <w:r w:rsidRPr="000301D9">
        <w:rPr>
          <w:rFonts w:ascii="宋体" w:hAnsi="宋体" w:cs="楷体_GB2312"/>
          <w:color w:val="000000" w:themeColor="text1"/>
          <w:szCs w:val="21"/>
        </w:rPr>
        <w:t>0</w:t>
      </w:r>
      <w:r w:rsidRPr="000301D9">
        <w:rPr>
          <w:rFonts w:ascii="宋体" w:hAnsi="宋体" w:cs="楷体_GB2312" w:hint="eastAsia"/>
          <w:color w:val="000000" w:themeColor="text1"/>
          <w:szCs w:val="21"/>
        </w:rPr>
        <w:t>种重大疾病</w:t>
      </w:r>
      <w:r w:rsidRPr="000301D9">
        <w:rPr>
          <w:rFonts w:ascii="宋体" w:hAnsi="宋体" w:hint="eastAsia"/>
          <w:bCs/>
          <w:color w:val="000000" w:themeColor="text1"/>
          <w:szCs w:val="21"/>
        </w:rPr>
        <w:t>、</w:t>
      </w:r>
      <w:r w:rsidRPr="000301D9">
        <w:rPr>
          <w:rFonts w:ascii="宋体" w:hAnsi="宋体" w:cs="楷体_GB2312" w:hint="eastAsia"/>
          <w:color w:val="000000" w:themeColor="text1"/>
          <w:szCs w:val="21"/>
        </w:rPr>
        <w:t>60种轻症</w:t>
      </w:r>
      <w:r w:rsidRPr="000301D9">
        <w:rPr>
          <w:rFonts w:ascii="宋体" w:hAnsi="宋体" w:hint="eastAsia"/>
          <w:bCs/>
          <w:color w:val="000000" w:themeColor="text1"/>
          <w:szCs w:val="21"/>
        </w:rPr>
        <w:t>、</w:t>
      </w:r>
      <w:r w:rsidRPr="000301D9">
        <w:rPr>
          <w:rFonts w:ascii="宋体" w:hAnsi="宋体" w:cs="楷体_GB2312" w:hint="eastAsia"/>
          <w:color w:val="000000" w:themeColor="text1"/>
          <w:szCs w:val="21"/>
        </w:rPr>
        <w:t>少儿特定15种疾病或疑似重疾（注：如至2</w:t>
      </w:r>
      <w:r w:rsidRPr="000301D9">
        <w:rPr>
          <w:rFonts w:ascii="宋体" w:hAnsi="宋体" w:cs="楷体_GB2312"/>
          <w:color w:val="000000" w:themeColor="text1"/>
          <w:szCs w:val="21"/>
        </w:rPr>
        <w:t>02</w:t>
      </w:r>
      <w:r w:rsidRPr="000301D9">
        <w:rPr>
          <w:rFonts w:ascii="宋体" w:hAnsi="宋体" w:cs="楷体_GB2312" w:hint="eastAsia"/>
          <w:color w:val="000000" w:themeColor="text1"/>
          <w:szCs w:val="21"/>
        </w:rPr>
        <w:t>2</w:t>
      </w:r>
      <w:r w:rsidRPr="000301D9">
        <w:rPr>
          <w:rFonts w:ascii="宋体" w:hAnsi="宋体" w:cs="楷体_GB2312"/>
          <w:color w:val="000000" w:themeColor="text1"/>
          <w:szCs w:val="21"/>
        </w:rPr>
        <w:t>年</w:t>
      </w:r>
      <w:r w:rsidRPr="000301D9">
        <w:rPr>
          <w:rFonts w:ascii="宋体" w:hAnsi="宋体" w:cs="楷体_GB2312" w:hint="eastAsia"/>
          <w:color w:val="000000" w:themeColor="text1"/>
          <w:szCs w:val="21"/>
        </w:rPr>
        <w:t>1</w:t>
      </w:r>
      <w:r w:rsidRPr="000301D9">
        <w:rPr>
          <w:rFonts w:ascii="宋体" w:hAnsi="宋体" w:cs="楷体_GB2312"/>
          <w:color w:val="000000" w:themeColor="text1"/>
          <w:szCs w:val="21"/>
        </w:rPr>
        <w:t>2月</w:t>
      </w:r>
      <w:r w:rsidRPr="000301D9">
        <w:rPr>
          <w:rFonts w:ascii="宋体" w:hAnsi="宋体" w:cs="楷体_GB2312" w:hint="eastAsia"/>
          <w:color w:val="000000" w:themeColor="text1"/>
          <w:szCs w:val="21"/>
        </w:rPr>
        <w:t>3</w:t>
      </w:r>
      <w:r w:rsidRPr="000301D9">
        <w:rPr>
          <w:rFonts w:ascii="宋体" w:hAnsi="宋体" w:cs="楷体_GB2312"/>
          <w:color w:val="000000" w:themeColor="text1"/>
          <w:szCs w:val="21"/>
        </w:rPr>
        <w:t>1日前甲方推出新的重疾险产品</w:t>
      </w:r>
      <w:r w:rsidRPr="000301D9">
        <w:rPr>
          <w:rFonts w:ascii="宋体" w:hAnsi="宋体" w:cs="楷体_GB2312" w:hint="eastAsia"/>
          <w:color w:val="000000" w:themeColor="text1"/>
          <w:szCs w:val="21"/>
        </w:rPr>
        <w:t>，</w:t>
      </w:r>
      <w:r w:rsidRPr="000301D9">
        <w:rPr>
          <w:rFonts w:ascii="宋体" w:hAnsi="宋体" w:cs="楷体_GB2312"/>
          <w:color w:val="000000" w:themeColor="text1"/>
          <w:szCs w:val="21"/>
        </w:rPr>
        <w:t>重症和</w:t>
      </w:r>
      <w:r w:rsidRPr="000301D9">
        <w:rPr>
          <w:rFonts w:ascii="宋体" w:hAnsi="宋体" w:cs="楷体_GB2312" w:hint="eastAsia"/>
          <w:color w:val="000000" w:themeColor="text1"/>
          <w:szCs w:val="21"/>
        </w:rPr>
        <w:t>轻症</w:t>
      </w:r>
      <w:r w:rsidRPr="000301D9">
        <w:rPr>
          <w:rFonts w:ascii="宋体" w:hAnsi="宋体" w:cs="楷体_GB2312"/>
          <w:color w:val="000000" w:themeColor="text1"/>
          <w:szCs w:val="21"/>
        </w:rPr>
        <w:t>也一并可以纳入享受</w:t>
      </w:r>
      <w:r w:rsidRPr="000301D9">
        <w:rPr>
          <w:rFonts w:ascii="宋体" w:hAnsi="宋体" w:cs="楷体_GB2312" w:hint="eastAsia"/>
          <w:color w:val="000000" w:themeColor="text1"/>
          <w:szCs w:val="21"/>
        </w:rPr>
        <w:t>；疾病</w:t>
      </w:r>
      <w:r w:rsidRPr="000301D9">
        <w:rPr>
          <w:rFonts w:ascii="宋体" w:hAnsi="宋体" w:cs="楷体_GB2312"/>
          <w:color w:val="000000" w:themeColor="text1"/>
          <w:szCs w:val="21"/>
        </w:rPr>
        <w:t>重疾列表及定义</w:t>
      </w:r>
      <w:r w:rsidRPr="000301D9">
        <w:rPr>
          <w:rFonts w:ascii="宋体" w:hAnsi="宋体" w:cs="楷体_GB2312" w:hint="eastAsia"/>
          <w:color w:val="000000" w:themeColor="text1"/>
          <w:szCs w:val="21"/>
        </w:rPr>
        <w:t>见附件2）。</w:t>
      </w:r>
      <w:r w:rsidRPr="000301D9">
        <w:rPr>
          <w:rFonts w:ascii="宋体" w:hAnsi="宋体" w:hint="eastAsia"/>
          <w:bCs/>
          <w:szCs w:val="21"/>
        </w:rPr>
        <w:t>具体服务内容如下：</w:t>
      </w:r>
    </w:p>
    <w:p w:rsidR="0041612B" w:rsidRPr="00A52DD8" w:rsidRDefault="0041612B" w:rsidP="0041612B">
      <w:pPr>
        <w:spacing w:line="360" w:lineRule="auto"/>
        <w:rPr>
          <w:rFonts w:ascii="宋体" w:hAnsi="宋体" w:cs="楷体_GB2312"/>
          <w:b/>
          <w:color w:val="000000"/>
        </w:rPr>
      </w:pPr>
      <w:r w:rsidRPr="00A52DD8">
        <w:rPr>
          <w:rFonts w:ascii="宋体" w:hAnsi="宋体" w:cs="楷体_GB2312" w:hint="eastAsia"/>
          <w:b/>
          <w:color w:val="000000"/>
        </w:rPr>
        <w:t>疑似重大疾病说明</w:t>
      </w:r>
    </w:p>
    <w:p w:rsidR="0041612B" w:rsidRDefault="0041612B" w:rsidP="0041612B">
      <w:pPr>
        <w:spacing w:line="360" w:lineRule="auto"/>
        <w:rPr>
          <w:rFonts w:ascii="宋体" w:hAnsi="宋体" w:cs="楷体_GB2312"/>
          <w:b/>
          <w:color w:val="000000"/>
          <w:sz w:val="24"/>
        </w:rPr>
      </w:pPr>
      <w:r>
        <w:rPr>
          <w:rFonts w:ascii="宋体" w:hAnsi="宋体" w:hint="eastAsia"/>
          <w:szCs w:val="21"/>
        </w:rPr>
        <w:t>即客户提供的b超，ct（加强ct），核磁（加强核磁），胃肠镜，钼靶等任意影像学相关报告，该报告提示该客户具有患合同约定的重大疾病的可能性或者报告不能排除客户患有合同约定的重大疾病可能性（即不能排除重大疾病的任意影像学报告），都视为疑似重大重疾，需要为客户提供重疾绿通服务。</w:t>
      </w:r>
    </w:p>
    <w:p w:rsidR="0041612B" w:rsidRDefault="0041612B" w:rsidP="0041612B">
      <w:pPr>
        <w:spacing w:line="500" w:lineRule="exact"/>
        <w:rPr>
          <w:rFonts w:ascii="宋体" w:hAnsi="宋体"/>
          <w:szCs w:val="21"/>
        </w:rPr>
      </w:pPr>
      <w:r>
        <w:rPr>
          <w:rFonts w:ascii="宋体" w:hAnsi="宋体" w:hint="eastAsia"/>
          <w:szCs w:val="21"/>
        </w:rPr>
        <w:t>例如：</w:t>
      </w:r>
    </w:p>
    <w:p w:rsidR="0041612B" w:rsidRDefault="0041612B" w:rsidP="0041612B">
      <w:pPr>
        <w:spacing w:line="500" w:lineRule="exact"/>
        <w:rPr>
          <w:rFonts w:ascii="宋体" w:hAnsi="宋体"/>
          <w:szCs w:val="21"/>
        </w:rPr>
      </w:pPr>
      <w:r>
        <w:rPr>
          <w:rFonts w:ascii="宋体" w:hAnsi="宋体" w:hint="eastAsia"/>
          <w:szCs w:val="21"/>
        </w:rPr>
        <w:t>1.甲状腺B超，提示甲状腺结节4A级，4A级是具有恶性的可能性，不能排除恶性的可能，即视为疑似重疾。</w:t>
      </w:r>
    </w:p>
    <w:p w:rsidR="0041612B" w:rsidRDefault="0041612B" w:rsidP="0041612B">
      <w:pPr>
        <w:spacing w:line="360" w:lineRule="auto"/>
        <w:rPr>
          <w:rFonts w:ascii="宋体" w:hAnsi="宋体" w:cs="楷体_GB2312"/>
          <w:b/>
          <w:color w:val="000000"/>
          <w:szCs w:val="21"/>
        </w:rPr>
      </w:pPr>
      <w:r>
        <w:rPr>
          <w:rFonts w:ascii="宋体" w:hAnsi="宋体" w:hint="eastAsia"/>
          <w:szCs w:val="21"/>
        </w:rPr>
        <w:t>2.影像诊断提示：考虑肠癌（各种癌症）的可能，需要进一步检查，即视为疑似重疾。</w:t>
      </w:r>
    </w:p>
    <w:p w:rsidR="0041612B" w:rsidRPr="0041612B" w:rsidRDefault="0041612B" w:rsidP="0041612B">
      <w:pPr>
        <w:spacing w:line="360" w:lineRule="auto"/>
        <w:rPr>
          <w:rFonts w:ascii="宋体" w:hAnsi="宋体" w:cs="楷体_GB2312"/>
          <w:b/>
          <w:color w:val="000000"/>
          <w:szCs w:val="21"/>
        </w:rPr>
      </w:pPr>
      <w:r>
        <w:rPr>
          <w:rFonts w:ascii="宋体" w:hAnsi="宋体" w:cs="楷体_GB2312" w:hint="eastAsia"/>
          <w:b/>
          <w:color w:val="000000"/>
          <w:szCs w:val="21"/>
        </w:rPr>
        <w:t>注：以上疑似重疾报告需要提供国家二级及以上医院出具的正式医学报告，方可提供服务。</w:t>
      </w:r>
    </w:p>
    <w:p w:rsidR="0041612B" w:rsidRDefault="0041612B" w:rsidP="0041612B">
      <w:pPr>
        <w:autoSpaceDE w:val="0"/>
        <w:autoSpaceDN w:val="0"/>
        <w:spacing w:line="360" w:lineRule="auto"/>
        <w:ind w:firstLineChars="177" w:firstLine="372"/>
        <w:rPr>
          <w:rFonts w:ascii="宋体" w:hAnsi="宋体" w:cs="楷体_GB2312"/>
          <w:szCs w:val="21"/>
        </w:rPr>
      </w:pPr>
    </w:p>
    <w:p w:rsidR="0041612B" w:rsidRDefault="0041612B" w:rsidP="0041612B">
      <w:pPr>
        <w:autoSpaceDE w:val="0"/>
        <w:autoSpaceDN w:val="0"/>
        <w:spacing w:line="360" w:lineRule="auto"/>
        <w:ind w:firstLineChars="177" w:firstLine="373"/>
        <w:rPr>
          <w:rFonts w:ascii="宋体" w:hAnsi="宋体" w:cs="楷体_GB2312"/>
          <w:b/>
          <w:szCs w:val="21"/>
        </w:rPr>
      </w:pPr>
      <w:r>
        <w:rPr>
          <w:rFonts w:ascii="宋体" w:hAnsi="宋体" w:cs="楷体_GB2312" w:hint="eastAsia"/>
          <w:b/>
          <w:szCs w:val="21"/>
        </w:rPr>
        <w:t>（一）境内重疾绿通服务内容及单价</w:t>
      </w:r>
    </w:p>
    <w:p w:rsidR="0041612B" w:rsidRDefault="0041612B" w:rsidP="0041612B">
      <w:pPr>
        <w:autoSpaceDE w:val="0"/>
        <w:autoSpaceDN w:val="0"/>
        <w:spacing w:line="360" w:lineRule="auto"/>
        <w:ind w:firstLineChars="177" w:firstLine="373"/>
        <w:rPr>
          <w:rFonts w:ascii="宋体" w:hAnsi="宋体" w:cs="楷体_GB2312"/>
          <w:b/>
          <w:szCs w:val="21"/>
        </w:rPr>
      </w:pPr>
    </w:p>
    <w:tbl>
      <w:tblPr>
        <w:tblW w:w="9781" w:type="dxa"/>
        <w:tblInd w:w="-601" w:type="dxa"/>
        <w:tblLayout w:type="fixed"/>
        <w:tblLook w:val="04A0" w:firstRow="1" w:lastRow="0" w:firstColumn="1" w:lastColumn="0" w:noHBand="0" w:noVBand="1"/>
      </w:tblPr>
      <w:tblGrid>
        <w:gridCol w:w="709"/>
        <w:gridCol w:w="993"/>
        <w:gridCol w:w="708"/>
        <w:gridCol w:w="1701"/>
        <w:gridCol w:w="3261"/>
        <w:gridCol w:w="425"/>
        <w:gridCol w:w="709"/>
        <w:gridCol w:w="1275"/>
      </w:tblGrid>
      <w:tr w:rsidR="0041612B" w:rsidRPr="009E4EE9" w:rsidTr="00D43E9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b/>
                <w:bCs/>
                <w:color w:val="000000"/>
                <w:kern w:val="0"/>
                <w:sz w:val="18"/>
                <w:szCs w:val="18"/>
              </w:rPr>
            </w:pPr>
            <w:r w:rsidRPr="009E4EE9">
              <w:rPr>
                <w:rFonts w:ascii="宋体" w:hAnsi="宋体" w:cs="宋体" w:hint="eastAsia"/>
                <w:b/>
                <w:bCs/>
                <w:color w:val="000000"/>
                <w:kern w:val="0"/>
                <w:sz w:val="18"/>
                <w:szCs w:val="18"/>
              </w:rPr>
              <w:t>会员类型</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b/>
                <w:bCs/>
                <w:color w:val="000000"/>
                <w:kern w:val="0"/>
                <w:sz w:val="18"/>
                <w:szCs w:val="18"/>
              </w:rPr>
            </w:pPr>
            <w:r w:rsidRPr="009E4EE9">
              <w:rPr>
                <w:rFonts w:ascii="宋体" w:hAnsi="宋体" w:cs="宋体" w:hint="eastAsia"/>
                <w:b/>
                <w:bCs/>
                <w:color w:val="000000"/>
                <w:kern w:val="0"/>
                <w:sz w:val="18"/>
                <w:szCs w:val="18"/>
              </w:rPr>
              <w:t>涉及产品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b/>
                <w:bCs/>
                <w:color w:val="000000"/>
                <w:kern w:val="0"/>
                <w:sz w:val="18"/>
                <w:szCs w:val="18"/>
              </w:rPr>
            </w:pPr>
            <w:r w:rsidRPr="009E4EE9">
              <w:rPr>
                <w:rFonts w:ascii="宋体" w:hAnsi="宋体" w:cs="宋体" w:hint="eastAsia"/>
                <w:b/>
                <w:bCs/>
                <w:color w:val="000000"/>
                <w:kern w:val="0"/>
                <w:sz w:val="18"/>
                <w:szCs w:val="18"/>
              </w:rPr>
              <w:t>服务项目</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b/>
                <w:bCs/>
                <w:color w:val="000000"/>
                <w:kern w:val="0"/>
                <w:sz w:val="18"/>
                <w:szCs w:val="18"/>
              </w:rPr>
            </w:pPr>
            <w:r w:rsidRPr="009E4EE9">
              <w:rPr>
                <w:rFonts w:ascii="宋体" w:hAnsi="宋体" w:cs="宋体" w:hint="eastAsia"/>
                <w:b/>
                <w:bCs/>
                <w:color w:val="000000"/>
                <w:kern w:val="0"/>
                <w:sz w:val="18"/>
                <w:szCs w:val="18"/>
              </w:rPr>
              <w:t>释义</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b/>
                <w:bCs/>
                <w:color w:val="000000"/>
                <w:kern w:val="0"/>
                <w:sz w:val="18"/>
                <w:szCs w:val="18"/>
              </w:rPr>
            </w:pPr>
            <w:r w:rsidRPr="009E4EE9">
              <w:rPr>
                <w:rFonts w:ascii="宋体" w:hAnsi="宋体" w:cs="宋体" w:hint="eastAsia"/>
                <w:b/>
                <w:bCs/>
                <w:color w:val="000000"/>
                <w:kern w:val="0"/>
                <w:sz w:val="18"/>
                <w:szCs w:val="18"/>
              </w:rPr>
              <w:t>服务说明</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b/>
                <w:bCs/>
                <w:color w:val="000000"/>
                <w:kern w:val="0"/>
                <w:sz w:val="18"/>
                <w:szCs w:val="18"/>
              </w:rPr>
            </w:pPr>
            <w:r w:rsidRPr="009E4EE9">
              <w:rPr>
                <w:rFonts w:ascii="宋体" w:hAnsi="宋体" w:cs="宋体" w:hint="eastAsia"/>
                <w:b/>
                <w:bCs/>
                <w:color w:val="000000"/>
                <w:kern w:val="0"/>
                <w:sz w:val="18"/>
                <w:szCs w:val="18"/>
              </w:rPr>
              <w:t>次数</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b/>
                <w:bCs/>
                <w:color w:val="000000"/>
                <w:kern w:val="0"/>
                <w:sz w:val="18"/>
                <w:szCs w:val="18"/>
              </w:rPr>
            </w:pPr>
            <w:r w:rsidRPr="009E4EE9">
              <w:rPr>
                <w:rFonts w:ascii="宋体" w:hAnsi="宋体" w:cs="宋体" w:hint="eastAsia"/>
                <w:b/>
                <w:bCs/>
                <w:color w:val="000000"/>
                <w:kern w:val="0"/>
                <w:sz w:val="18"/>
                <w:szCs w:val="18"/>
              </w:rPr>
              <w:t>单价</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b/>
                <w:bCs/>
                <w:color w:val="000000"/>
                <w:kern w:val="0"/>
                <w:sz w:val="18"/>
                <w:szCs w:val="18"/>
              </w:rPr>
            </w:pPr>
            <w:r w:rsidRPr="009E4EE9">
              <w:rPr>
                <w:rFonts w:ascii="宋体" w:hAnsi="宋体" w:cs="宋体" w:hint="eastAsia"/>
                <w:b/>
                <w:bCs/>
                <w:color w:val="000000"/>
                <w:kern w:val="0"/>
                <w:sz w:val="18"/>
                <w:szCs w:val="18"/>
              </w:rPr>
              <w:t>服务时效</w:t>
            </w:r>
          </w:p>
        </w:tc>
      </w:tr>
      <w:tr w:rsidR="0041612B" w:rsidRPr="009E4EE9" w:rsidTr="00D43E96">
        <w:trPr>
          <w:trHeight w:val="2060"/>
        </w:trPr>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优选会员</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重疾绿通金卡服务包</w:t>
            </w: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专家门诊预约</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快速预约北京、上海、广州、成都等大型城市知名三甲医院的知名专家，解决重大疾病治疗问题——患者指定医院指定专家预约</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精确分诊：</w:t>
            </w:r>
            <w:r w:rsidRPr="009E4EE9">
              <w:rPr>
                <w:rFonts w:ascii="宋体" w:hAnsi="宋体" w:cs="宋体" w:hint="eastAsia"/>
                <w:color w:val="000000"/>
                <w:kern w:val="0"/>
                <w:sz w:val="18"/>
                <w:szCs w:val="18"/>
              </w:rPr>
              <w:br/>
              <w:t xml:space="preserve">1.客户说明病情没有确诊前，乙方公司具有医学专业五年以上临床背景的私人医生根据客户症状、既往检查结果及就诊经过进行精确分诊；如遇到病情较复杂案例，乙方专家组以会诊形式确定就诊科室；  </w:t>
            </w:r>
            <w:r w:rsidRPr="009E4EE9">
              <w:rPr>
                <w:rFonts w:ascii="宋体" w:hAnsi="宋体" w:cs="宋体" w:hint="eastAsia"/>
                <w:color w:val="000000"/>
                <w:kern w:val="0"/>
                <w:sz w:val="18"/>
                <w:szCs w:val="18"/>
              </w:rPr>
              <w:br/>
              <w:t>2.在明确客户就医医院和科室的情况下，乙方与甲方客户商定前往就诊时间并协助安排。乙方在1-5个工作日内安排甲方客户前往医院就医；</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800</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24小时内回复会员，1-5个工作日完成服务</w:t>
            </w:r>
          </w:p>
        </w:tc>
      </w:tr>
      <w:tr w:rsidR="0041612B" w:rsidRPr="009E4EE9" w:rsidTr="00D43E96">
        <w:trPr>
          <w:trHeight w:val="107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知名医院住院协调</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协助患者快速入住国内知名三甲医院，享受专业、快速的治疗——患者指定医院指定专家预约</w:t>
            </w:r>
          </w:p>
        </w:tc>
        <w:tc>
          <w:tcPr>
            <w:tcW w:w="3261" w:type="dxa"/>
            <w:vMerge w:val="restart"/>
            <w:tcBorders>
              <w:top w:val="nil"/>
              <w:left w:val="single" w:sz="4" w:space="0" w:color="auto"/>
              <w:bottom w:val="single" w:sz="4" w:space="0" w:color="000000"/>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1. 客户有住院需求时，远盟服务人员可与医院协商，资料收集齐后的5个工作日内协助其安排住院，并安排合适的床位，以及协助客户办理住院手续；</w:t>
            </w:r>
            <w:r w:rsidRPr="009E4EE9">
              <w:rPr>
                <w:rFonts w:ascii="宋体" w:hAnsi="宋体" w:cs="宋体" w:hint="eastAsia"/>
                <w:color w:val="000000"/>
                <w:kern w:val="0"/>
                <w:sz w:val="18"/>
                <w:szCs w:val="18"/>
              </w:rPr>
              <w:br/>
              <w:t>2.如果患者需要进行手术治疗，满足服务条件后的5个工作日内协助安排手术，但最终以主治医师的意见为准。</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6500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91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知名医院手术协调</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协助患者快速接受国内知名专家手术治疗——患者指定医院指定专家预约</w:t>
            </w:r>
          </w:p>
        </w:tc>
        <w:tc>
          <w:tcPr>
            <w:tcW w:w="3261"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6500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224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陪同就医</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在会员就诊该过程中，提供陪同就医服务，协助会员了解就医流程并进行排队缴费、手续办理等事项</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 xml:space="preserve">就诊前一天下午18点前，远盟服务人员与客户联系告知第二天看诊注意事项；                                                                                      </w:t>
            </w:r>
            <w:r w:rsidRPr="009E4EE9">
              <w:rPr>
                <w:rFonts w:ascii="宋体" w:hAnsi="宋体" w:cs="宋体" w:hint="eastAsia"/>
                <w:color w:val="000000"/>
                <w:kern w:val="0"/>
                <w:sz w:val="18"/>
                <w:szCs w:val="18"/>
              </w:rPr>
              <w:br/>
              <w:t>1.陪同客户完成就诊过程，并提供专业指导，每次陪同就医时间不超过半天（4小时）；</w:t>
            </w:r>
            <w:r w:rsidRPr="009E4EE9">
              <w:rPr>
                <w:rFonts w:ascii="宋体" w:hAnsi="宋体" w:cs="宋体" w:hint="eastAsia"/>
                <w:color w:val="000000"/>
                <w:kern w:val="0"/>
                <w:sz w:val="18"/>
                <w:szCs w:val="18"/>
              </w:rPr>
              <w:br/>
              <w:t>2.就诊过程包括分诊、挂号、专家看诊、检查预约、化验安排等院内的所有就诊项目；</w:t>
            </w:r>
            <w:r w:rsidRPr="009E4EE9">
              <w:rPr>
                <w:rFonts w:ascii="宋体" w:hAnsi="宋体" w:cs="宋体" w:hint="eastAsia"/>
                <w:color w:val="000000"/>
                <w:kern w:val="0"/>
                <w:sz w:val="18"/>
                <w:szCs w:val="18"/>
              </w:rPr>
              <w:br/>
              <w:t>3在全程导医服务过程中，远盟给予客户必要的专业指导（包括检查项目必要性及合理性的建议等），但最终以医生的意见为准；</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300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1930"/>
        </w:trPr>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高端会员</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重疾绿通白金卡服务包</w:t>
            </w: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专家门诊预约</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rPr>
                <w:rFonts w:ascii="宋体" w:hAnsi="宋体" w:cs="宋体"/>
                <w:color w:val="000000"/>
                <w:kern w:val="0"/>
                <w:sz w:val="18"/>
                <w:szCs w:val="18"/>
              </w:rPr>
            </w:pPr>
            <w:r w:rsidRPr="009E4EE9">
              <w:rPr>
                <w:rFonts w:ascii="宋体" w:hAnsi="宋体" w:cs="宋体" w:hint="eastAsia"/>
                <w:color w:val="000000"/>
                <w:kern w:val="0"/>
                <w:sz w:val="18"/>
                <w:szCs w:val="18"/>
              </w:rPr>
              <w:t>快速预约北京、上海、广州、成都等大型城市知名三甲医院的知名专家，解决重大疾病治疗问题——患者指定医院指定专家预约</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精确分诊：</w:t>
            </w:r>
            <w:r w:rsidRPr="009E4EE9">
              <w:rPr>
                <w:rFonts w:ascii="宋体" w:hAnsi="宋体" w:cs="宋体" w:hint="eastAsia"/>
                <w:color w:val="000000"/>
                <w:kern w:val="0"/>
                <w:sz w:val="18"/>
                <w:szCs w:val="18"/>
              </w:rPr>
              <w:br/>
              <w:t xml:space="preserve">1.客户说明病情没有确诊前，乙方公司具有医学专业五年以上临床背景的私人医生根据客户症状、既往检查结果及就诊经过进行精确分诊；如遇到病情较复杂案例，乙方专家组以会诊形式确定就诊科室；  </w:t>
            </w:r>
            <w:r w:rsidRPr="009E4EE9">
              <w:rPr>
                <w:rFonts w:ascii="宋体" w:hAnsi="宋体" w:cs="宋体" w:hint="eastAsia"/>
                <w:color w:val="000000"/>
                <w:kern w:val="0"/>
                <w:sz w:val="18"/>
                <w:szCs w:val="18"/>
              </w:rPr>
              <w:br/>
              <w:t>2.在明确客户就医医院和科室的情况下，乙方与甲方客户商定前往就诊时间并协助安排。乙方在1-5个工作日内安排甲方客户前往医院就医；</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800</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24小时内回复会员，1-5个工作日完成服务</w:t>
            </w:r>
          </w:p>
        </w:tc>
      </w:tr>
      <w:tr w:rsidR="0041612B" w:rsidRPr="009E4EE9" w:rsidTr="00D43E96">
        <w:trPr>
          <w:trHeight w:val="102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知名医院住院协调</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rPr>
                <w:rFonts w:ascii="宋体" w:hAnsi="宋体" w:cs="宋体"/>
                <w:color w:val="000000"/>
                <w:kern w:val="0"/>
                <w:sz w:val="18"/>
                <w:szCs w:val="18"/>
              </w:rPr>
            </w:pPr>
            <w:r w:rsidRPr="009E4EE9">
              <w:rPr>
                <w:rFonts w:ascii="宋体" w:hAnsi="宋体" w:cs="宋体" w:hint="eastAsia"/>
                <w:color w:val="000000"/>
                <w:kern w:val="0"/>
                <w:sz w:val="18"/>
                <w:szCs w:val="18"/>
              </w:rPr>
              <w:t>协助患者快速入住国内知名三甲医院，享受专业、快速的治疗——患者指定医院指定专家预约</w:t>
            </w:r>
          </w:p>
        </w:tc>
        <w:tc>
          <w:tcPr>
            <w:tcW w:w="3261" w:type="dxa"/>
            <w:vMerge w:val="restart"/>
            <w:tcBorders>
              <w:top w:val="nil"/>
              <w:left w:val="single" w:sz="4" w:space="0" w:color="auto"/>
              <w:bottom w:val="single" w:sz="4" w:space="0" w:color="000000"/>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1. 客户有住院需求时，远盟服务人员可与医院协商，资料收集齐后的5个工作日内协助其安排住院，并安排合适的床位，以及协助客户办理住院手续；</w:t>
            </w:r>
            <w:r w:rsidRPr="009E4EE9">
              <w:rPr>
                <w:rFonts w:ascii="宋体" w:hAnsi="宋体" w:cs="宋体" w:hint="eastAsia"/>
                <w:color w:val="000000"/>
                <w:kern w:val="0"/>
                <w:sz w:val="18"/>
                <w:szCs w:val="18"/>
              </w:rPr>
              <w:br/>
              <w:t>2.如果患者需要进行手术治疗，满足服务条件后的5个工作日内协助安排手术，但最终以主治医师的意见为准。</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6500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87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知名医院手术协调</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协助患者快速接受国内知名专家手术治疗——患者指定医院指定专家预约</w:t>
            </w:r>
          </w:p>
        </w:tc>
        <w:tc>
          <w:tcPr>
            <w:tcW w:w="3261"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6500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221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陪同就医</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在会员就诊该过程中，提供陪同就医服务，协助会员了解就医流程并进行排队缴费、手续办理等事项</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 xml:space="preserve">就诊前一天下午18点前，远盟服务人员与客户联系告知第二天看诊注意事项；                                                                                      </w:t>
            </w:r>
            <w:r w:rsidRPr="009E4EE9">
              <w:rPr>
                <w:rFonts w:ascii="宋体" w:hAnsi="宋体" w:cs="宋体" w:hint="eastAsia"/>
                <w:color w:val="000000"/>
                <w:kern w:val="0"/>
                <w:sz w:val="18"/>
                <w:szCs w:val="18"/>
              </w:rPr>
              <w:br/>
              <w:t>1.陪同客户完成就诊过程，并提供专业指导，每次陪同就医时间不超过半天（4小时）；</w:t>
            </w:r>
            <w:r w:rsidRPr="009E4EE9">
              <w:rPr>
                <w:rFonts w:ascii="宋体" w:hAnsi="宋体" w:cs="宋体" w:hint="eastAsia"/>
                <w:color w:val="000000"/>
                <w:kern w:val="0"/>
                <w:sz w:val="18"/>
                <w:szCs w:val="18"/>
              </w:rPr>
              <w:br/>
              <w:t>2.就诊过程包括分诊、挂号、专家看诊、检查预约、化验安排等院内的所有就诊项目；</w:t>
            </w:r>
            <w:r w:rsidRPr="009E4EE9">
              <w:rPr>
                <w:rFonts w:ascii="宋体" w:hAnsi="宋体" w:cs="宋体" w:hint="eastAsia"/>
                <w:color w:val="000000"/>
                <w:kern w:val="0"/>
                <w:sz w:val="18"/>
                <w:szCs w:val="18"/>
              </w:rPr>
              <w:br/>
              <w:t>3在全程导医服务过程中，远盟给予客户必要的专业指导（包括检查项目必要性及合理性的建议等），但最终以医生的意见为准；</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300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126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快速检查加急预约</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为客户提供</w:t>
            </w:r>
            <w:r w:rsidRPr="009E4EE9">
              <w:rPr>
                <w:color w:val="000000"/>
                <w:kern w:val="0"/>
                <w:sz w:val="18"/>
                <w:szCs w:val="18"/>
              </w:rPr>
              <w:t>B</w:t>
            </w:r>
            <w:r w:rsidRPr="009E4EE9">
              <w:rPr>
                <w:rFonts w:ascii="宋体" w:hAnsi="宋体" w:cs="宋体" w:hint="eastAsia"/>
                <w:color w:val="000000"/>
                <w:kern w:val="0"/>
                <w:sz w:val="18"/>
                <w:szCs w:val="18"/>
              </w:rPr>
              <w:t>超、</w:t>
            </w:r>
            <w:r w:rsidRPr="009E4EE9">
              <w:rPr>
                <w:color w:val="000000"/>
                <w:kern w:val="0"/>
                <w:sz w:val="18"/>
                <w:szCs w:val="18"/>
              </w:rPr>
              <w:t>CT</w:t>
            </w:r>
            <w:r w:rsidRPr="009E4EE9">
              <w:rPr>
                <w:rFonts w:ascii="宋体" w:hAnsi="宋体" w:cs="宋体" w:hint="eastAsia"/>
                <w:color w:val="000000"/>
                <w:kern w:val="0"/>
                <w:sz w:val="18"/>
                <w:szCs w:val="18"/>
              </w:rPr>
              <w:t>、核磁、胃肠镜、肾穿、腰穿等加急检查服务</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1.提供预约候诊时间5天以上的检查加急服务；</w:t>
            </w:r>
            <w:r w:rsidRPr="009E4EE9">
              <w:rPr>
                <w:rFonts w:ascii="宋体" w:hAnsi="宋体" w:cs="宋体" w:hint="eastAsia"/>
                <w:color w:val="000000"/>
                <w:kern w:val="0"/>
                <w:sz w:val="18"/>
                <w:szCs w:val="18"/>
              </w:rPr>
              <w:br/>
              <w:t>2.协助患者在1-5个工作日内预约各项检查服务，包括B超、CT、核磁、加强CT、加强核磁、胃镜、肠镜、无痛胃镜、无痛肠镜、肾穿和腰穿等。</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1000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148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国内专家二次诊疗意见</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国内知名专家二次会诊，为患者提供最优治疗方案</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 xml:space="preserve">1． 通过收集会员必要的医疗资料（如诊断证明、影像、结果报告等），有医生专家针对会员的病情描述和医疗资料给出书面《第二诊疗意见报告书》，在5个工作日内出具； </w:t>
            </w:r>
            <w:r w:rsidRPr="009E4EE9">
              <w:rPr>
                <w:rFonts w:ascii="宋体" w:hAnsi="宋体" w:cs="宋体" w:hint="eastAsia"/>
                <w:color w:val="000000"/>
                <w:kern w:val="0"/>
                <w:sz w:val="18"/>
                <w:szCs w:val="18"/>
              </w:rPr>
              <w:br/>
              <w:t>2． 在进行二次诊断安排时，将根据会员需求及实际情况为其预约专家门诊号源，由国内知名三甲医院专家诊断后，附挂号条及整理的专家诊断意见后返给会员。</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1000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80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复诊服务</w:t>
            </w:r>
            <w:r w:rsidRPr="009E4EE9">
              <w:rPr>
                <w:color w:val="000000"/>
                <w:kern w:val="0"/>
                <w:sz w:val="18"/>
                <w:szCs w:val="18"/>
              </w:rPr>
              <w:t>-</w:t>
            </w:r>
            <w:r w:rsidRPr="009E4EE9">
              <w:rPr>
                <w:rFonts w:ascii="宋体" w:hAnsi="宋体" w:cs="宋体" w:hint="eastAsia"/>
                <w:color w:val="000000"/>
                <w:kern w:val="0"/>
                <w:sz w:val="18"/>
                <w:szCs w:val="18"/>
              </w:rPr>
              <w:t>指定专家门诊、住院、手术</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rPr>
                <w:rFonts w:ascii="宋体" w:hAnsi="宋体" w:cs="宋体"/>
                <w:color w:val="000000"/>
                <w:kern w:val="0"/>
                <w:sz w:val="18"/>
                <w:szCs w:val="18"/>
              </w:rPr>
            </w:pPr>
            <w:r w:rsidRPr="009E4EE9">
              <w:rPr>
                <w:rFonts w:ascii="宋体" w:hAnsi="宋体" w:cs="宋体" w:hint="eastAsia"/>
                <w:color w:val="000000"/>
                <w:kern w:val="0"/>
                <w:sz w:val="18"/>
                <w:szCs w:val="18"/>
              </w:rPr>
              <w:t>对于复诊患者，提供复查患者的专家预约以及住院手术的相关再次复查预约</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rPr>
                <w:rFonts w:ascii="宋体" w:hAnsi="宋体" w:cs="宋体"/>
                <w:color w:val="000000"/>
                <w:kern w:val="0"/>
                <w:sz w:val="18"/>
                <w:szCs w:val="18"/>
              </w:rPr>
            </w:pPr>
            <w:r w:rsidRPr="009E4EE9">
              <w:rPr>
                <w:rFonts w:ascii="宋体" w:hAnsi="宋体" w:cs="宋体" w:hint="eastAsia"/>
                <w:color w:val="000000"/>
                <w:kern w:val="0"/>
                <w:sz w:val="18"/>
                <w:szCs w:val="18"/>
              </w:rPr>
              <w:t>1.对于复诊患者，提供复查患者的专家预约以及住院手术的相关再次复查预约；</w:t>
            </w:r>
            <w:r w:rsidRPr="009E4EE9">
              <w:rPr>
                <w:rFonts w:ascii="宋体" w:hAnsi="宋体" w:cs="宋体" w:hint="eastAsia"/>
                <w:color w:val="000000"/>
                <w:kern w:val="0"/>
                <w:sz w:val="18"/>
                <w:szCs w:val="18"/>
              </w:rPr>
              <w:br/>
              <w:t>2．相关约定同前次，并同时提供往次诊断相关病例资料。</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650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163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患者路费报销</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rPr>
                <w:rFonts w:ascii="宋体" w:hAnsi="宋体" w:cs="宋体"/>
                <w:color w:val="000000"/>
                <w:kern w:val="0"/>
                <w:sz w:val="18"/>
                <w:szCs w:val="18"/>
              </w:rPr>
            </w:pPr>
            <w:r w:rsidRPr="009E4EE9">
              <w:rPr>
                <w:rFonts w:ascii="宋体" w:hAnsi="宋体" w:cs="宋体" w:hint="eastAsia"/>
                <w:color w:val="000000"/>
                <w:kern w:val="0"/>
                <w:sz w:val="18"/>
                <w:szCs w:val="18"/>
              </w:rPr>
              <w:t>为患者提供路费报销，实报实销，省内报销上限为</w:t>
            </w:r>
            <w:r w:rsidRPr="009E4EE9">
              <w:rPr>
                <w:color w:val="000000"/>
                <w:kern w:val="0"/>
                <w:sz w:val="18"/>
                <w:szCs w:val="18"/>
              </w:rPr>
              <w:t>3000</w:t>
            </w:r>
            <w:r w:rsidRPr="009E4EE9">
              <w:rPr>
                <w:rFonts w:ascii="宋体" w:hAnsi="宋体" w:cs="宋体" w:hint="eastAsia"/>
                <w:color w:val="000000"/>
                <w:kern w:val="0"/>
                <w:sz w:val="18"/>
                <w:szCs w:val="18"/>
              </w:rPr>
              <w:t>元，省外报销上限为</w:t>
            </w:r>
            <w:r w:rsidRPr="009E4EE9">
              <w:rPr>
                <w:color w:val="000000"/>
                <w:kern w:val="0"/>
                <w:sz w:val="18"/>
                <w:szCs w:val="18"/>
              </w:rPr>
              <w:t>5000</w:t>
            </w:r>
            <w:r w:rsidRPr="009E4EE9">
              <w:rPr>
                <w:rFonts w:ascii="宋体" w:hAnsi="宋体" w:cs="宋体" w:hint="eastAsia"/>
                <w:color w:val="000000"/>
                <w:kern w:val="0"/>
                <w:sz w:val="18"/>
                <w:szCs w:val="18"/>
              </w:rPr>
              <w:t>元</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rPr>
                <w:rFonts w:ascii="宋体" w:hAnsi="宋体" w:cs="宋体"/>
                <w:color w:val="000000"/>
                <w:kern w:val="0"/>
                <w:sz w:val="18"/>
                <w:szCs w:val="18"/>
              </w:rPr>
            </w:pPr>
            <w:r w:rsidRPr="009E4EE9">
              <w:rPr>
                <w:rFonts w:ascii="宋体" w:hAnsi="宋体" w:cs="宋体" w:hint="eastAsia"/>
                <w:color w:val="000000"/>
                <w:kern w:val="0"/>
                <w:sz w:val="18"/>
                <w:szCs w:val="18"/>
              </w:rPr>
              <w:t>为会员本人提供此次确诊病例的异地就医路费及住宿费报销，实报实销，省内以3000元为限，省外以5000为限。（异地定义是患者就医地与首诊地不同的城市定义为异地，患者就医结束后，将发票邮寄给到乙方，乙方收到发票并审核合格后将在十个工作日内向客户付款，邮寄费由患者本人支付）</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4000</w:t>
            </w:r>
          </w:p>
        </w:tc>
        <w:tc>
          <w:tcPr>
            <w:tcW w:w="127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24小时内回复会员，资料收集齐后的10个工作日完成服务</w:t>
            </w:r>
          </w:p>
        </w:tc>
      </w:tr>
      <w:tr w:rsidR="0041612B" w:rsidRPr="009E4EE9" w:rsidTr="00D43E96">
        <w:trPr>
          <w:trHeight w:val="1940"/>
        </w:trPr>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顶级会员</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重疾绿通钻石卡服务包</w:t>
            </w: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专家门诊预约</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快速预约北京、上海、广州、成都等大型城市知名三甲医院的知名专家，解决重大疾病治疗问题——患者指定医院指定专家预约</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精确分诊：</w:t>
            </w:r>
            <w:r w:rsidRPr="009E4EE9">
              <w:rPr>
                <w:rFonts w:ascii="宋体" w:hAnsi="宋体" w:cs="宋体" w:hint="eastAsia"/>
                <w:color w:val="000000"/>
                <w:kern w:val="0"/>
                <w:sz w:val="18"/>
                <w:szCs w:val="18"/>
              </w:rPr>
              <w:br/>
              <w:t xml:space="preserve">1.客户说明病情没有确诊前，乙方公司具有医学专业五年以上临床背景的私人医生根据客户症状、既往检查结果及就诊经过进行精确分诊；如遇到病情较复杂案例，乙方专家组以会诊形式确定就诊科室；  </w:t>
            </w:r>
            <w:r w:rsidRPr="009E4EE9">
              <w:rPr>
                <w:rFonts w:ascii="宋体" w:hAnsi="宋体" w:cs="宋体" w:hint="eastAsia"/>
                <w:color w:val="000000"/>
                <w:kern w:val="0"/>
                <w:sz w:val="18"/>
                <w:szCs w:val="18"/>
              </w:rPr>
              <w:br/>
              <w:t>2.在明确客户就医医院和科室的情况下，乙方与甲方客户商定前往就诊时间并协助安排。乙方在1-5个工作日内安排甲方客户前往医院就医；</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800</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24小时内回复会员，1-5个工作日完成服务</w:t>
            </w:r>
          </w:p>
        </w:tc>
      </w:tr>
      <w:tr w:rsidR="0041612B" w:rsidRPr="009E4EE9" w:rsidTr="00D43E96">
        <w:trPr>
          <w:trHeight w:val="107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知名医院住院协调</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协助患者快速入住国内知名三甲医院，享受专业、快速的治疗——患者指定医院指定专家预约</w:t>
            </w:r>
          </w:p>
        </w:tc>
        <w:tc>
          <w:tcPr>
            <w:tcW w:w="3261" w:type="dxa"/>
            <w:vMerge w:val="restart"/>
            <w:tcBorders>
              <w:top w:val="nil"/>
              <w:left w:val="single" w:sz="4" w:space="0" w:color="auto"/>
              <w:bottom w:val="single" w:sz="4" w:space="0" w:color="000000"/>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1. 客户有住院需求时，远盟服务人员可与医院协商，资料收集齐后的5个工作日内协助其安排住院，并安排合适的床位，以及协助客户办理住院手续；</w:t>
            </w:r>
            <w:r w:rsidRPr="009E4EE9">
              <w:rPr>
                <w:rFonts w:ascii="宋体" w:hAnsi="宋体" w:cs="宋体" w:hint="eastAsia"/>
                <w:color w:val="000000"/>
                <w:kern w:val="0"/>
                <w:sz w:val="18"/>
                <w:szCs w:val="18"/>
              </w:rPr>
              <w:br/>
              <w:t>2.如果患者需要进行手术治疗，满足服务条件后的5个工作日内协助安排手术，但最终以主治医师的意见为准。</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6500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89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知名医院手术协调</w:t>
            </w:r>
            <w:r w:rsidRPr="009E4EE9">
              <w:rPr>
                <w:color w:val="000000"/>
                <w:kern w:val="0"/>
                <w:sz w:val="18"/>
                <w:szCs w:val="18"/>
              </w:rPr>
              <w:t>-</w:t>
            </w:r>
            <w:r w:rsidRPr="009E4EE9">
              <w:rPr>
                <w:rFonts w:ascii="宋体" w:hAnsi="宋体" w:cs="宋体" w:hint="eastAsia"/>
                <w:color w:val="000000"/>
                <w:kern w:val="0"/>
                <w:sz w:val="18"/>
                <w:szCs w:val="18"/>
              </w:rPr>
              <w:t>指定医院指定专家</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协助患者快速接受国内知名专家手术治疗——患者指定医院指定专家预约</w:t>
            </w:r>
          </w:p>
        </w:tc>
        <w:tc>
          <w:tcPr>
            <w:tcW w:w="3261"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6500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217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陪同就医</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在会员就诊该过程中，提供陪同就医服务，协助会员了解就医流程并进行排队缴费、手续办理等事项</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 xml:space="preserve">就诊前一天下午18点前，远盟服务人员与客户联系告知第二天看诊注意事项；                                                                                      </w:t>
            </w:r>
            <w:r w:rsidRPr="009E4EE9">
              <w:rPr>
                <w:rFonts w:ascii="宋体" w:hAnsi="宋体" w:cs="宋体" w:hint="eastAsia"/>
                <w:color w:val="000000"/>
                <w:kern w:val="0"/>
                <w:sz w:val="18"/>
                <w:szCs w:val="18"/>
              </w:rPr>
              <w:br/>
              <w:t>1.陪同客户完成就诊过程，并提供专业指导，每次陪同就医时间不超过半天（4小时）；</w:t>
            </w:r>
            <w:r w:rsidRPr="009E4EE9">
              <w:rPr>
                <w:rFonts w:ascii="宋体" w:hAnsi="宋体" w:cs="宋体" w:hint="eastAsia"/>
                <w:color w:val="000000"/>
                <w:kern w:val="0"/>
                <w:sz w:val="18"/>
                <w:szCs w:val="18"/>
              </w:rPr>
              <w:br/>
              <w:t>2.就诊过程包括分诊、挂号、专家看诊、检查预约、化验安排等院内的所有就诊项目；</w:t>
            </w:r>
            <w:r w:rsidRPr="009E4EE9">
              <w:rPr>
                <w:rFonts w:ascii="宋体" w:hAnsi="宋体" w:cs="宋体" w:hint="eastAsia"/>
                <w:color w:val="000000"/>
                <w:kern w:val="0"/>
                <w:sz w:val="18"/>
                <w:szCs w:val="18"/>
              </w:rPr>
              <w:br/>
              <w:t>3在全程导医服务过程中，远盟给予客户必要的专业指导（包括检查项目必要性及合理性的建议等），但最终以医生的意见为准；</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300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109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快速检查加急预约</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为客户提供</w:t>
            </w:r>
            <w:r w:rsidRPr="009E4EE9">
              <w:rPr>
                <w:color w:val="000000"/>
                <w:kern w:val="0"/>
                <w:sz w:val="18"/>
                <w:szCs w:val="18"/>
              </w:rPr>
              <w:t>B</w:t>
            </w:r>
            <w:r w:rsidRPr="009E4EE9">
              <w:rPr>
                <w:rFonts w:ascii="宋体" w:hAnsi="宋体" w:cs="宋体" w:hint="eastAsia"/>
                <w:color w:val="000000"/>
                <w:kern w:val="0"/>
                <w:sz w:val="18"/>
                <w:szCs w:val="18"/>
              </w:rPr>
              <w:t>超、</w:t>
            </w:r>
            <w:r w:rsidRPr="009E4EE9">
              <w:rPr>
                <w:color w:val="000000"/>
                <w:kern w:val="0"/>
                <w:sz w:val="18"/>
                <w:szCs w:val="18"/>
              </w:rPr>
              <w:t>CT</w:t>
            </w:r>
            <w:r w:rsidRPr="009E4EE9">
              <w:rPr>
                <w:rFonts w:ascii="宋体" w:hAnsi="宋体" w:cs="宋体" w:hint="eastAsia"/>
                <w:color w:val="000000"/>
                <w:kern w:val="0"/>
                <w:sz w:val="18"/>
                <w:szCs w:val="18"/>
              </w:rPr>
              <w:t>、核磁、胃肠镜、肾穿、腰穿等加急检查服务</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1.提供预约候诊时间5天以上的检查加急服务；</w:t>
            </w:r>
            <w:r w:rsidRPr="009E4EE9">
              <w:rPr>
                <w:rFonts w:ascii="宋体" w:hAnsi="宋体" w:cs="宋体" w:hint="eastAsia"/>
                <w:color w:val="000000"/>
                <w:kern w:val="0"/>
                <w:sz w:val="18"/>
                <w:szCs w:val="18"/>
              </w:rPr>
              <w:br/>
              <w:t>2.协助患者在1-5个工作日内预约各项检查服务，包括B超、CT、核磁、加强CT、加强核磁、胃镜、肠镜、无痛胃镜、无痛肠镜、肾穿和腰穿等。</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1000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167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国内专家二次诊疗意见</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国内知名专家二次会诊，为患者提供最优治疗方案</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 xml:space="preserve">1． 通过收集会员必要的医疗资料（如诊断证明、影像、结果报告等），有医生专家针对会员的病情描述和医疗资料给出书面《第二诊疗意见报告书》，在5个工作日内出具； </w:t>
            </w:r>
            <w:r w:rsidRPr="009E4EE9">
              <w:rPr>
                <w:rFonts w:ascii="宋体" w:hAnsi="宋体" w:cs="宋体" w:hint="eastAsia"/>
                <w:color w:val="000000"/>
                <w:kern w:val="0"/>
                <w:sz w:val="18"/>
                <w:szCs w:val="18"/>
              </w:rPr>
              <w:br/>
              <w:t>2． 在进行二次诊断安排时，将根据会员需求及实际情况为其预约专家门诊号源，由国内知名三甲医院专家诊断后，附挂号条及整理的专家诊断意见后返给会员。</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1000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100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复诊服务</w:t>
            </w:r>
            <w:r w:rsidRPr="009E4EE9">
              <w:rPr>
                <w:color w:val="000000"/>
                <w:kern w:val="0"/>
                <w:sz w:val="18"/>
                <w:szCs w:val="18"/>
              </w:rPr>
              <w:t>-</w:t>
            </w:r>
            <w:r w:rsidRPr="009E4EE9">
              <w:rPr>
                <w:rFonts w:ascii="宋体" w:hAnsi="宋体" w:cs="宋体" w:hint="eastAsia"/>
                <w:color w:val="000000"/>
                <w:kern w:val="0"/>
                <w:sz w:val="18"/>
                <w:szCs w:val="18"/>
              </w:rPr>
              <w:t>指定专家门诊、住院、手术</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对于复诊患者，提供复查患者的专家预约以及住院手术的相关再次复查预约</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rPr>
                <w:rFonts w:ascii="宋体" w:hAnsi="宋体" w:cs="宋体"/>
                <w:color w:val="000000"/>
                <w:kern w:val="0"/>
                <w:sz w:val="18"/>
                <w:szCs w:val="18"/>
              </w:rPr>
            </w:pPr>
            <w:r w:rsidRPr="009E4EE9">
              <w:rPr>
                <w:rFonts w:ascii="宋体" w:hAnsi="宋体" w:cs="宋体" w:hint="eastAsia"/>
                <w:color w:val="000000"/>
                <w:kern w:val="0"/>
                <w:sz w:val="18"/>
                <w:szCs w:val="18"/>
              </w:rPr>
              <w:t>1.对于复诊患者，提供复查患者的专家预约以及住院手术的相关再次复查预约；</w:t>
            </w:r>
            <w:r w:rsidRPr="009E4EE9">
              <w:rPr>
                <w:rFonts w:ascii="宋体" w:hAnsi="宋体" w:cs="宋体" w:hint="eastAsia"/>
                <w:color w:val="000000"/>
                <w:kern w:val="0"/>
                <w:sz w:val="18"/>
                <w:szCs w:val="18"/>
              </w:rPr>
              <w:br/>
              <w:t>2．相关约定同前次，并同时提供往次诊断相关病例资料。</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650</w:t>
            </w:r>
          </w:p>
        </w:tc>
        <w:tc>
          <w:tcPr>
            <w:tcW w:w="1275" w:type="dxa"/>
            <w:vMerge/>
            <w:tcBorders>
              <w:top w:val="nil"/>
              <w:left w:val="single" w:sz="4" w:space="0" w:color="auto"/>
              <w:bottom w:val="single" w:sz="4" w:space="0" w:color="000000"/>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r>
      <w:tr w:rsidR="0041612B" w:rsidRPr="009E4EE9" w:rsidTr="00D43E96">
        <w:trPr>
          <w:trHeight w:val="162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患者路费报销</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为患者提供路费报销，实报实销，省内报销上限为</w:t>
            </w:r>
            <w:r w:rsidRPr="009E4EE9">
              <w:rPr>
                <w:color w:val="000000"/>
                <w:kern w:val="0"/>
                <w:sz w:val="18"/>
                <w:szCs w:val="18"/>
              </w:rPr>
              <w:t>3000</w:t>
            </w:r>
            <w:r w:rsidRPr="009E4EE9">
              <w:rPr>
                <w:rFonts w:ascii="宋体" w:hAnsi="宋体" w:cs="宋体" w:hint="eastAsia"/>
                <w:color w:val="000000"/>
                <w:kern w:val="0"/>
                <w:sz w:val="18"/>
                <w:szCs w:val="18"/>
              </w:rPr>
              <w:t>元，省外报销上限为</w:t>
            </w:r>
            <w:r w:rsidRPr="009E4EE9">
              <w:rPr>
                <w:color w:val="000000"/>
                <w:kern w:val="0"/>
                <w:sz w:val="18"/>
                <w:szCs w:val="18"/>
              </w:rPr>
              <w:t>5000</w:t>
            </w:r>
            <w:r w:rsidRPr="009E4EE9">
              <w:rPr>
                <w:rFonts w:ascii="宋体" w:hAnsi="宋体" w:cs="宋体" w:hint="eastAsia"/>
                <w:color w:val="000000"/>
                <w:kern w:val="0"/>
                <w:sz w:val="18"/>
                <w:szCs w:val="18"/>
              </w:rPr>
              <w:t>元</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rPr>
                <w:rFonts w:ascii="宋体" w:hAnsi="宋体" w:cs="宋体"/>
                <w:color w:val="000000"/>
                <w:kern w:val="0"/>
                <w:sz w:val="18"/>
                <w:szCs w:val="18"/>
              </w:rPr>
            </w:pPr>
            <w:r w:rsidRPr="009E4EE9">
              <w:rPr>
                <w:rFonts w:ascii="宋体" w:hAnsi="宋体" w:cs="宋体" w:hint="eastAsia"/>
                <w:color w:val="000000"/>
                <w:kern w:val="0"/>
                <w:sz w:val="18"/>
                <w:szCs w:val="18"/>
              </w:rPr>
              <w:t>为会员本人提供此次确诊病例的异地就医路费及住宿费报销，实报实销，省内以3000元为限，省外以5000为限。（异地定义是患者就医地与首诊地不同的城市定义为异地，患者就医结束后，将发票邮寄给到乙方，乙方收到发票并审核合格后将在十个工作日内向客户付款，邮寄费由患者本人支付）</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4000</w:t>
            </w:r>
          </w:p>
        </w:tc>
        <w:tc>
          <w:tcPr>
            <w:tcW w:w="127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24小时内回复会员，资料收集齐后的10个工作日完成服务</w:t>
            </w:r>
          </w:p>
        </w:tc>
      </w:tr>
      <w:tr w:rsidR="0041612B" w:rsidRPr="009E4EE9" w:rsidTr="00D43E96">
        <w:trPr>
          <w:trHeight w:val="1490"/>
        </w:trPr>
        <w:tc>
          <w:tcPr>
            <w:tcW w:w="709"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41612B" w:rsidRPr="009E4EE9" w:rsidRDefault="0041612B" w:rsidP="00D43E96">
            <w:pPr>
              <w:widowControl/>
              <w:jc w:val="left"/>
              <w:rPr>
                <w:rFonts w:ascii="宋体" w:hAnsi="宋体" w:cs="宋体"/>
                <w:color w:val="000000"/>
                <w:kern w:val="0"/>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海外就诊安排</w:t>
            </w:r>
          </w:p>
        </w:tc>
        <w:tc>
          <w:tcPr>
            <w:tcW w:w="170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帮助国内客户联系美、日、德知名医院，协调客户赴海外诊断治疗，包括就医评估、远程会诊、赴国外就医安排服务</w:t>
            </w:r>
          </w:p>
        </w:tc>
        <w:tc>
          <w:tcPr>
            <w:tcW w:w="3261"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left"/>
              <w:rPr>
                <w:rFonts w:ascii="宋体" w:hAnsi="宋体" w:cs="宋体"/>
                <w:color w:val="000000"/>
                <w:kern w:val="0"/>
                <w:sz w:val="18"/>
                <w:szCs w:val="18"/>
              </w:rPr>
            </w:pPr>
            <w:r w:rsidRPr="009E4EE9">
              <w:rPr>
                <w:rFonts w:ascii="宋体" w:hAnsi="宋体" w:cs="宋体" w:hint="eastAsia"/>
                <w:color w:val="000000"/>
                <w:kern w:val="0"/>
                <w:sz w:val="18"/>
                <w:szCs w:val="18"/>
              </w:rPr>
              <w:t>1.预约境外医院和医生专家，预约成功后，会收到预约确认信和费用预估函。</w:t>
            </w:r>
            <w:r w:rsidRPr="009E4EE9">
              <w:rPr>
                <w:rFonts w:ascii="宋体" w:hAnsi="宋体" w:cs="宋体" w:hint="eastAsia"/>
                <w:color w:val="000000"/>
                <w:kern w:val="0"/>
                <w:sz w:val="18"/>
                <w:szCs w:val="18"/>
              </w:rPr>
              <w:br/>
              <w:t>2.协助完成境外医疗费用押金的支付，获得医院邀请函。</w:t>
            </w:r>
            <w:r w:rsidRPr="009E4EE9">
              <w:rPr>
                <w:rFonts w:ascii="宋体" w:hAnsi="宋体" w:cs="宋体" w:hint="eastAsia"/>
                <w:color w:val="000000"/>
                <w:kern w:val="0"/>
                <w:sz w:val="18"/>
                <w:szCs w:val="18"/>
              </w:rPr>
              <w:br/>
              <w:t>注：服务费不包含医疗、交通及住宿费用，也不包含翻译陪同服务，需要会员自行支付医疗、交通、食宿、翻译陪同和陪诊等其他所有费用。</w:t>
            </w:r>
          </w:p>
        </w:tc>
        <w:tc>
          <w:tcPr>
            <w:tcW w:w="42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1次</w:t>
            </w:r>
          </w:p>
        </w:tc>
        <w:tc>
          <w:tcPr>
            <w:tcW w:w="709"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12000</w:t>
            </w:r>
          </w:p>
        </w:tc>
        <w:tc>
          <w:tcPr>
            <w:tcW w:w="1275" w:type="dxa"/>
            <w:tcBorders>
              <w:top w:val="nil"/>
              <w:left w:val="nil"/>
              <w:bottom w:val="single" w:sz="4" w:space="0" w:color="auto"/>
              <w:right w:val="single" w:sz="4" w:space="0" w:color="auto"/>
            </w:tcBorders>
            <w:shd w:val="clear" w:color="auto" w:fill="auto"/>
            <w:vAlign w:val="center"/>
            <w:hideMark/>
          </w:tcPr>
          <w:p w:rsidR="0041612B" w:rsidRPr="009E4EE9" w:rsidRDefault="0041612B" w:rsidP="00D43E96">
            <w:pPr>
              <w:widowControl/>
              <w:jc w:val="center"/>
              <w:rPr>
                <w:rFonts w:ascii="宋体" w:hAnsi="宋体" w:cs="宋体"/>
                <w:color w:val="000000"/>
                <w:kern w:val="0"/>
                <w:sz w:val="18"/>
                <w:szCs w:val="18"/>
              </w:rPr>
            </w:pPr>
            <w:r w:rsidRPr="009E4EE9">
              <w:rPr>
                <w:rFonts w:ascii="宋体" w:hAnsi="宋体" w:cs="宋体" w:hint="eastAsia"/>
                <w:color w:val="000000"/>
                <w:kern w:val="0"/>
                <w:sz w:val="18"/>
                <w:szCs w:val="18"/>
              </w:rPr>
              <w:t>24小时内回复会员，资料收集齐后的15个工作日完成服务</w:t>
            </w:r>
          </w:p>
        </w:tc>
      </w:tr>
    </w:tbl>
    <w:p w:rsidR="0041612B" w:rsidRDefault="0041612B" w:rsidP="0041612B">
      <w:pPr>
        <w:autoSpaceDE w:val="0"/>
        <w:autoSpaceDN w:val="0"/>
        <w:spacing w:line="360" w:lineRule="auto"/>
        <w:ind w:firstLineChars="177" w:firstLine="373"/>
        <w:rPr>
          <w:rFonts w:ascii="宋体" w:hAnsi="宋体" w:cs="楷体_GB2312"/>
          <w:b/>
          <w:szCs w:val="21"/>
        </w:rPr>
      </w:pPr>
    </w:p>
    <w:p w:rsidR="0041612B" w:rsidRDefault="0041612B" w:rsidP="0041612B">
      <w:pPr>
        <w:autoSpaceDE w:val="0"/>
        <w:autoSpaceDN w:val="0"/>
        <w:spacing w:line="360" w:lineRule="auto"/>
        <w:ind w:firstLineChars="177" w:firstLine="373"/>
        <w:rPr>
          <w:rFonts w:ascii="宋体" w:hAnsi="宋体" w:cs="楷体_GB2312"/>
          <w:b/>
          <w:szCs w:val="21"/>
        </w:rPr>
      </w:pPr>
      <w:r>
        <w:rPr>
          <w:rFonts w:ascii="宋体" w:hAnsi="宋体" w:cs="楷体_GB2312" w:hint="eastAsia"/>
          <w:b/>
          <w:szCs w:val="21"/>
        </w:rPr>
        <w:t>（二）服务期限</w:t>
      </w:r>
    </w:p>
    <w:p w:rsidR="0041612B" w:rsidRDefault="0041612B" w:rsidP="0041612B">
      <w:pPr>
        <w:autoSpaceDE w:val="0"/>
        <w:autoSpaceDN w:val="0"/>
        <w:spacing w:line="360" w:lineRule="auto"/>
        <w:rPr>
          <w:rFonts w:ascii="宋体" w:hAnsi="宋体" w:cs="楷体_GB2312"/>
          <w:szCs w:val="21"/>
        </w:rPr>
      </w:pPr>
      <w:r>
        <w:rPr>
          <w:rFonts w:ascii="宋体" w:hAnsi="宋体" w:cs="楷体_GB2312" w:hint="eastAsia"/>
          <w:szCs w:val="21"/>
        </w:rPr>
        <w:t>金卡、白金卡、钻石卡激活有效期为自合同生效之日起2年内。</w:t>
      </w:r>
    </w:p>
    <w:p w:rsidR="0041612B" w:rsidRDefault="0041612B" w:rsidP="0041612B">
      <w:pPr>
        <w:autoSpaceDE w:val="0"/>
        <w:autoSpaceDN w:val="0"/>
        <w:spacing w:line="360" w:lineRule="auto"/>
        <w:rPr>
          <w:rFonts w:ascii="宋体" w:hAnsi="宋体" w:cs="楷体_GB2312"/>
          <w:szCs w:val="21"/>
        </w:rPr>
      </w:pPr>
      <w:r>
        <w:rPr>
          <w:rFonts w:ascii="宋体" w:hAnsi="宋体" w:cs="楷体_GB2312" w:hint="eastAsia"/>
          <w:szCs w:val="21"/>
        </w:rPr>
        <w:t>金卡、白金卡服务有效期为合同激活之日起三年；钻石卡服务有效期为合同激活之日起五年。</w:t>
      </w:r>
    </w:p>
    <w:p w:rsidR="0041612B" w:rsidRDefault="0041612B" w:rsidP="0041612B">
      <w:pPr>
        <w:autoSpaceDE w:val="0"/>
        <w:autoSpaceDN w:val="0"/>
        <w:spacing w:line="360" w:lineRule="auto"/>
        <w:rPr>
          <w:rFonts w:ascii="宋体" w:hAnsi="宋体" w:cs="楷体_GB2312"/>
          <w:szCs w:val="21"/>
        </w:rPr>
      </w:pPr>
      <w:r>
        <w:rPr>
          <w:rFonts w:ascii="宋体" w:hAnsi="宋体" w:cs="楷体_GB2312" w:hint="eastAsia"/>
          <w:szCs w:val="21"/>
        </w:rPr>
        <w:t>金卡、白金卡、钻石卡使用均不限保单投保人和被保险人，均可以转赠其他人。</w:t>
      </w:r>
    </w:p>
    <w:p w:rsidR="0041612B" w:rsidRDefault="0041612B" w:rsidP="0041612B">
      <w:pPr>
        <w:spacing w:line="360" w:lineRule="auto"/>
        <w:ind w:leftChars="199" w:left="424" w:hanging="6"/>
        <w:rPr>
          <w:rFonts w:ascii="宋体" w:hAnsi="宋体" w:cs="楷体_GB2312"/>
          <w:b/>
          <w:szCs w:val="21"/>
        </w:rPr>
      </w:pPr>
      <w:r>
        <w:rPr>
          <w:rFonts w:ascii="宋体" w:hAnsi="宋体" w:cs="楷体_GB2312" w:hint="eastAsia"/>
          <w:b/>
          <w:szCs w:val="21"/>
        </w:rPr>
        <w:t>（三） 服务方式</w:t>
      </w:r>
      <w:r>
        <w:rPr>
          <w:rFonts w:ascii="宋体" w:hAnsi="宋体" w:cs="楷体_GB2312"/>
          <w:b/>
          <w:szCs w:val="21"/>
        </w:rPr>
        <w:t xml:space="preserve"> </w:t>
      </w:r>
    </w:p>
    <w:p w:rsidR="0041612B" w:rsidRDefault="0041612B" w:rsidP="0041612B">
      <w:pPr>
        <w:spacing w:line="360" w:lineRule="auto"/>
        <w:ind w:leftChars="199" w:left="424" w:hanging="6"/>
        <w:rPr>
          <w:rFonts w:asciiTheme="minorEastAsia" w:eastAsiaTheme="minorEastAsia" w:hAnsiTheme="minorEastAsia" w:cs="宋体"/>
          <w:szCs w:val="21"/>
        </w:rPr>
      </w:pPr>
      <w:r>
        <w:rPr>
          <w:rFonts w:asciiTheme="minorEastAsia" w:eastAsiaTheme="minorEastAsia" w:hAnsiTheme="minorEastAsia" w:cs="宋体" w:hint="eastAsia"/>
          <w:szCs w:val="21"/>
        </w:rPr>
        <w:t>会员通过扫描国寿大健康二维码进行注册、激活和使用服务。</w:t>
      </w:r>
    </w:p>
    <w:p w:rsidR="0041612B" w:rsidRDefault="0041612B" w:rsidP="0041612B">
      <w:pPr>
        <w:autoSpaceDE w:val="0"/>
        <w:autoSpaceDN w:val="0"/>
        <w:spacing w:line="360" w:lineRule="auto"/>
        <w:ind w:firstLineChars="177" w:firstLine="373"/>
        <w:rPr>
          <w:rFonts w:ascii="宋体" w:hAnsi="宋体" w:cs="楷体_GB2312"/>
          <w:b/>
          <w:szCs w:val="21"/>
          <w:highlight w:val="yellow"/>
        </w:rPr>
      </w:pPr>
      <w:r>
        <w:rPr>
          <w:rFonts w:ascii="宋体" w:hAnsi="宋体" w:cs="楷体_GB2312" w:hint="eastAsia"/>
          <w:b/>
          <w:szCs w:val="21"/>
        </w:rPr>
        <w:t>（四）特殊说明</w:t>
      </w:r>
    </w:p>
    <w:p w:rsidR="0041612B" w:rsidRDefault="0041612B" w:rsidP="0041612B">
      <w:pPr>
        <w:autoSpaceDE w:val="0"/>
        <w:autoSpaceDN w:val="0"/>
        <w:spacing w:line="360" w:lineRule="auto"/>
        <w:ind w:firstLineChars="177" w:firstLine="372"/>
        <w:rPr>
          <w:rFonts w:ascii="宋体" w:hAnsi="宋体" w:cs="楷体_GB2312"/>
          <w:szCs w:val="21"/>
        </w:rPr>
      </w:pPr>
      <w:r>
        <w:rPr>
          <w:rFonts w:ascii="宋体" w:hAnsi="宋体" w:cs="楷体_GB2312" w:hint="eastAsia"/>
          <w:szCs w:val="21"/>
        </w:rPr>
        <w:t>（1）</w:t>
      </w:r>
      <w:r>
        <w:rPr>
          <w:rFonts w:ascii="宋体" w:hAnsi="宋体" w:cs="楷体_GB2312" w:hint="eastAsia"/>
          <w:szCs w:val="21"/>
        </w:rPr>
        <w:tab/>
        <w:t>本服务不仅限激活本人（即：会员）使用，亦可由会员指定他人使用。</w:t>
      </w:r>
    </w:p>
    <w:p w:rsidR="0041612B" w:rsidRDefault="0041612B" w:rsidP="0041612B">
      <w:pPr>
        <w:autoSpaceDE w:val="0"/>
        <w:autoSpaceDN w:val="0"/>
        <w:spacing w:line="360" w:lineRule="auto"/>
        <w:ind w:leftChars="177" w:left="1212" w:hangingChars="400" w:hanging="840"/>
        <w:rPr>
          <w:rFonts w:ascii="宋体" w:hAnsi="宋体" w:cs="楷体_GB2312"/>
          <w:szCs w:val="21"/>
        </w:rPr>
      </w:pPr>
      <w:r>
        <w:rPr>
          <w:rFonts w:ascii="宋体" w:hAnsi="宋体" w:cs="楷体_GB2312" w:hint="eastAsia"/>
          <w:szCs w:val="21"/>
        </w:rPr>
        <w:t xml:space="preserve">（2） </w:t>
      </w:r>
      <w:r>
        <w:rPr>
          <w:rFonts w:ascii="宋体" w:hAnsi="宋体" w:cs="楷体_GB2312"/>
          <w:szCs w:val="21"/>
        </w:rPr>
        <w:t xml:space="preserve">  本服务须符合1</w:t>
      </w:r>
      <w:r>
        <w:rPr>
          <w:rFonts w:ascii="宋体" w:hAnsi="宋体" w:cs="楷体_GB2312" w:hint="eastAsia"/>
          <w:szCs w:val="21"/>
        </w:rPr>
        <w:t>9</w:t>
      </w:r>
      <w:r>
        <w:rPr>
          <w:rFonts w:ascii="宋体" w:hAnsi="宋体" w:cs="楷体_GB2312"/>
          <w:szCs w:val="21"/>
        </w:rPr>
        <w:t>5种疾病</w:t>
      </w:r>
      <w:r>
        <w:rPr>
          <w:rFonts w:asciiTheme="minorEastAsia" w:eastAsiaTheme="minorEastAsia" w:hAnsiTheme="minorEastAsia" w:hint="eastAsia"/>
          <w:color w:val="000000" w:themeColor="text1"/>
          <w:szCs w:val="21"/>
        </w:rPr>
        <w:t>（详见附件2）</w:t>
      </w:r>
      <w:r>
        <w:rPr>
          <w:rFonts w:ascii="宋体" w:hAnsi="宋体" w:cs="楷体_GB2312" w:hint="eastAsia"/>
          <w:szCs w:val="21"/>
        </w:rPr>
        <w:t>，</w:t>
      </w:r>
      <w:r>
        <w:rPr>
          <w:rFonts w:ascii="宋体" w:hAnsi="宋体" w:cs="楷体_GB2312"/>
          <w:szCs w:val="21"/>
        </w:rPr>
        <w:t>在激活卡片观察期过后发生</w:t>
      </w:r>
      <w:r>
        <w:rPr>
          <w:rFonts w:ascii="宋体" w:hAnsi="宋体" w:cs="楷体_GB2312" w:hint="eastAsia"/>
          <w:szCs w:val="21"/>
        </w:rPr>
        <w:t>，服务</w:t>
      </w:r>
      <w:r>
        <w:rPr>
          <w:rFonts w:ascii="宋体" w:hAnsi="宋体" w:cs="楷体_GB2312"/>
          <w:szCs w:val="21"/>
        </w:rPr>
        <w:t>安排需会员在二级（</w:t>
      </w:r>
      <w:r>
        <w:rPr>
          <w:rFonts w:ascii="宋体" w:hAnsi="宋体" w:cs="楷体_GB2312" w:hint="eastAsia"/>
          <w:szCs w:val="21"/>
        </w:rPr>
        <w:t>含</w:t>
      </w:r>
      <w:r>
        <w:rPr>
          <w:rFonts w:ascii="宋体" w:hAnsi="宋体" w:cs="楷体_GB2312"/>
          <w:szCs w:val="21"/>
        </w:rPr>
        <w:t>）</w:t>
      </w:r>
      <w:r>
        <w:rPr>
          <w:rFonts w:ascii="宋体" w:hAnsi="宋体" w:cs="楷体_GB2312" w:hint="eastAsia"/>
          <w:szCs w:val="21"/>
        </w:rPr>
        <w:t>以上</w:t>
      </w:r>
      <w:r>
        <w:rPr>
          <w:rFonts w:ascii="宋体" w:hAnsi="宋体" w:cs="楷体_GB2312"/>
          <w:szCs w:val="21"/>
        </w:rPr>
        <w:t>公立医院</w:t>
      </w:r>
      <w:r>
        <w:rPr>
          <w:rFonts w:ascii="宋体" w:hAnsi="宋体" w:cs="楷体_GB2312" w:hint="eastAsia"/>
          <w:szCs w:val="21"/>
        </w:rPr>
        <w:t>检查后提供</w:t>
      </w:r>
      <w:r>
        <w:rPr>
          <w:rFonts w:ascii="宋体" w:hAnsi="宋体" w:cs="楷体_GB2312"/>
          <w:szCs w:val="21"/>
        </w:rPr>
        <w:t>就诊资料方可提供，既往病史不</w:t>
      </w:r>
      <w:r>
        <w:rPr>
          <w:rFonts w:ascii="宋体" w:hAnsi="宋体" w:cs="楷体_GB2312" w:hint="eastAsia"/>
          <w:szCs w:val="21"/>
        </w:rPr>
        <w:t>在</w:t>
      </w:r>
      <w:r>
        <w:rPr>
          <w:rFonts w:ascii="宋体" w:hAnsi="宋体" w:cs="楷体_GB2312"/>
          <w:szCs w:val="21"/>
        </w:rPr>
        <w:t>此次服务的范围内</w:t>
      </w:r>
      <w:r>
        <w:rPr>
          <w:rFonts w:ascii="宋体" w:hAnsi="宋体" w:cs="楷体_GB2312" w:hint="eastAsia"/>
          <w:szCs w:val="21"/>
        </w:rPr>
        <w:t>。</w:t>
      </w:r>
    </w:p>
    <w:p w:rsidR="0041612B" w:rsidRDefault="0041612B" w:rsidP="0041612B">
      <w:pPr>
        <w:autoSpaceDE w:val="0"/>
        <w:autoSpaceDN w:val="0"/>
        <w:spacing w:line="360" w:lineRule="auto"/>
        <w:ind w:firstLineChars="177" w:firstLine="372"/>
        <w:rPr>
          <w:rFonts w:ascii="宋体" w:hAnsi="宋体" w:cs="楷体_GB2312"/>
          <w:szCs w:val="21"/>
        </w:rPr>
      </w:pPr>
      <w:r>
        <w:rPr>
          <w:rFonts w:ascii="宋体" w:hAnsi="宋体" w:cs="楷体_GB2312" w:hint="eastAsia"/>
          <w:szCs w:val="21"/>
        </w:rPr>
        <w:t>（</w:t>
      </w:r>
      <w:r>
        <w:rPr>
          <w:rFonts w:ascii="宋体" w:hAnsi="宋体" w:cs="楷体_GB2312"/>
          <w:szCs w:val="21"/>
        </w:rPr>
        <w:t>3</w:t>
      </w:r>
      <w:r>
        <w:rPr>
          <w:rFonts w:ascii="宋体" w:hAnsi="宋体" w:cs="楷体_GB2312" w:hint="eastAsia"/>
          <w:szCs w:val="21"/>
        </w:rPr>
        <w:t xml:space="preserve">） </w:t>
      </w:r>
      <w:r>
        <w:rPr>
          <w:rFonts w:ascii="宋体" w:hAnsi="宋体" w:cs="楷体_GB2312"/>
          <w:szCs w:val="21"/>
        </w:rPr>
        <w:t xml:space="preserve">  </w:t>
      </w:r>
      <w:r>
        <w:rPr>
          <w:rFonts w:ascii="宋体" w:hAnsi="宋体" w:cs="楷体_GB2312" w:hint="eastAsia"/>
          <w:szCs w:val="21"/>
        </w:rPr>
        <w:t>本服务所产生的任何相关医疗费用需由会员自行承担。</w:t>
      </w:r>
    </w:p>
    <w:p w:rsidR="0041612B" w:rsidRDefault="0041612B" w:rsidP="0041612B">
      <w:pPr>
        <w:autoSpaceDE w:val="0"/>
        <w:autoSpaceDN w:val="0"/>
        <w:spacing w:line="360" w:lineRule="auto"/>
        <w:ind w:leftChars="177" w:left="372"/>
        <w:rPr>
          <w:rFonts w:asciiTheme="minorEastAsia" w:eastAsiaTheme="minorEastAsia" w:hAnsiTheme="minorEastAsia" w:cs="楷体_GB2312"/>
          <w:szCs w:val="21"/>
        </w:rPr>
      </w:pPr>
      <w:r>
        <w:rPr>
          <w:rFonts w:ascii="宋体" w:hAnsi="宋体" w:cs="楷体_GB2312" w:hint="eastAsia"/>
          <w:szCs w:val="21"/>
        </w:rPr>
        <w:t>（</w:t>
      </w:r>
      <w:r>
        <w:rPr>
          <w:rFonts w:ascii="宋体" w:hAnsi="宋体" w:cs="楷体_GB2312"/>
          <w:szCs w:val="21"/>
        </w:rPr>
        <w:t>4</w:t>
      </w:r>
      <w:r>
        <w:rPr>
          <w:rFonts w:ascii="宋体" w:hAnsi="宋体" w:cs="楷体_GB2312" w:hint="eastAsia"/>
          <w:szCs w:val="21"/>
        </w:rPr>
        <w:t>）</w:t>
      </w:r>
      <w:r>
        <w:rPr>
          <w:rFonts w:ascii="宋体" w:hAnsi="宋体" w:cs="楷体_GB2312" w:hint="eastAsia"/>
          <w:szCs w:val="21"/>
        </w:rPr>
        <w:tab/>
      </w:r>
      <w:r>
        <w:rPr>
          <w:rFonts w:asciiTheme="minorEastAsia" w:eastAsiaTheme="minorEastAsia" w:hAnsiTheme="minorEastAsia" w:hint="eastAsia"/>
          <w:color w:val="000000" w:themeColor="text1"/>
          <w:szCs w:val="21"/>
        </w:rPr>
        <w:t>本服务重大疾病以</w:t>
      </w:r>
      <w:r>
        <w:rPr>
          <w:rFonts w:asciiTheme="minorEastAsia" w:eastAsiaTheme="minorEastAsia" w:hAnsiTheme="minorEastAsia"/>
          <w:color w:val="000000" w:themeColor="text1"/>
          <w:szCs w:val="21"/>
        </w:rPr>
        <w:t>中国人寿</w:t>
      </w:r>
      <w:r>
        <w:rPr>
          <w:rFonts w:asciiTheme="minorEastAsia" w:eastAsiaTheme="minorEastAsia" w:hAnsiTheme="minorEastAsia" w:hint="eastAsia"/>
          <w:color w:val="000000" w:themeColor="text1"/>
          <w:szCs w:val="21"/>
        </w:rPr>
        <w:t>规定的</w:t>
      </w:r>
      <w:r>
        <w:rPr>
          <w:rFonts w:asciiTheme="minorEastAsia" w:eastAsiaTheme="minorEastAsia" w:hAnsiTheme="minorEastAsia"/>
          <w:color w:val="000000" w:themeColor="text1"/>
          <w:szCs w:val="21"/>
        </w:rPr>
        <w:t>1</w:t>
      </w:r>
      <w:r>
        <w:rPr>
          <w:rFonts w:asciiTheme="minorEastAsia" w:eastAsiaTheme="minorEastAsia" w:hAnsiTheme="minorEastAsia" w:hint="eastAsia"/>
          <w:color w:val="000000" w:themeColor="text1"/>
          <w:szCs w:val="21"/>
        </w:rPr>
        <w:t>9</w:t>
      </w:r>
      <w:r>
        <w:rPr>
          <w:rFonts w:asciiTheme="minorEastAsia" w:eastAsiaTheme="minorEastAsia" w:hAnsiTheme="minorEastAsia"/>
          <w:color w:val="000000" w:themeColor="text1"/>
          <w:szCs w:val="21"/>
        </w:rPr>
        <w:t>5种疾病种类</w:t>
      </w:r>
      <w:r>
        <w:rPr>
          <w:rFonts w:asciiTheme="minorEastAsia" w:eastAsiaTheme="minorEastAsia" w:hAnsiTheme="minorEastAsia" w:hint="eastAsia"/>
          <w:color w:val="000000" w:themeColor="text1"/>
          <w:szCs w:val="21"/>
        </w:rPr>
        <w:t>（详见附件2）为准。</w:t>
      </w:r>
    </w:p>
    <w:p w:rsidR="0041612B" w:rsidRDefault="0041612B" w:rsidP="0041612B">
      <w:pPr>
        <w:autoSpaceDE w:val="0"/>
        <w:autoSpaceDN w:val="0"/>
        <w:spacing w:line="360" w:lineRule="auto"/>
        <w:ind w:leftChars="177" w:left="1212" w:hangingChars="400" w:hanging="840"/>
        <w:rPr>
          <w:rFonts w:ascii="宋体" w:hAnsi="宋体" w:cs="楷体_GB2312"/>
          <w:szCs w:val="21"/>
        </w:rPr>
      </w:pPr>
      <w:r>
        <w:rPr>
          <w:rFonts w:ascii="宋体" w:hAnsi="宋体" w:cs="楷体_GB2312" w:hint="eastAsia"/>
          <w:szCs w:val="21"/>
        </w:rPr>
        <w:t>（</w:t>
      </w:r>
      <w:r>
        <w:rPr>
          <w:rFonts w:ascii="宋体" w:hAnsi="宋体" w:cs="楷体_GB2312"/>
          <w:szCs w:val="21"/>
        </w:rPr>
        <w:t>5</w:t>
      </w:r>
      <w:r>
        <w:rPr>
          <w:rFonts w:ascii="宋体" w:hAnsi="宋体" w:cs="楷体_GB2312" w:hint="eastAsia"/>
          <w:szCs w:val="21"/>
        </w:rPr>
        <w:t>）</w:t>
      </w:r>
      <w:r>
        <w:rPr>
          <w:rFonts w:ascii="宋体" w:hAnsi="宋体" w:cs="楷体_GB2312" w:hint="eastAsia"/>
          <w:szCs w:val="21"/>
        </w:rPr>
        <w:tab/>
        <w:t>本服务落实前取得会员确认，会员接受服务后，因本人原因未能按时就医或临时取消服务，则视同该次服务已完成。</w:t>
      </w:r>
    </w:p>
    <w:p w:rsidR="0041612B" w:rsidRDefault="0041612B" w:rsidP="0041612B">
      <w:pPr>
        <w:autoSpaceDE w:val="0"/>
        <w:autoSpaceDN w:val="0"/>
        <w:spacing w:line="360" w:lineRule="auto"/>
        <w:ind w:firstLineChars="177" w:firstLine="372"/>
        <w:rPr>
          <w:rFonts w:ascii="宋体" w:hAnsi="宋体" w:cs="楷体_GB2312"/>
          <w:szCs w:val="21"/>
        </w:rPr>
      </w:pPr>
      <w:r>
        <w:rPr>
          <w:rFonts w:ascii="宋体" w:hAnsi="宋体" w:cs="楷体_GB2312" w:hint="eastAsia"/>
          <w:szCs w:val="21"/>
        </w:rPr>
        <w:t>（</w:t>
      </w:r>
      <w:r>
        <w:rPr>
          <w:rFonts w:ascii="宋体" w:hAnsi="宋体" w:cs="楷体_GB2312"/>
          <w:szCs w:val="21"/>
        </w:rPr>
        <w:t>6</w:t>
      </w:r>
      <w:r>
        <w:rPr>
          <w:rFonts w:ascii="宋体" w:hAnsi="宋体" w:cs="楷体_GB2312" w:hint="eastAsia"/>
          <w:szCs w:val="21"/>
        </w:rPr>
        <w:t>）</w:t>
      </w:r>
      <w:r>
        <w:rPr>
          <w:rFonts w:ascii="宋体" w:hAnsi="宋体" w:cs="楷体_GB2312" w:hint="eastAsia"/>
          <w:szCs w:val="21"/>
        </w:rPr>
        <w:tab/>
        <w:t>专家门诊预约：</w:t>
      </w:r>
    </w:p>
    <w:p w:rsidR="0041612B" w:rsidRDefault="0041612B" w:rsidP="0041612B">
      <w:pPr>
        <w:autoSpaceDE w:val="0"/>
        <w:autoSpaceDN w:val="0"/>
        <w:spacing w:line="360" w:lineRule="auto"/>
        <w:ind w:leftChars="577" w:left="1212"/>
        <w:rPr>
          <w:rFonts w:ascii="宋体" w:hAnsi="宋体" w:cs="楷体_GB2312"/>
          <w:szCs w:val="21"/>
        </w:rPr>
      </w:pPr>
      <w:r>
        <w:rPr>
          <w:rFonts w:ascii="宋体" w:hAnsi="宋体" w:cs="楷体_GB2312" w:hint="eastAsia"/>
          <w:szCs w:val="21"/>
        </w:rPr>
        <w:t>1</w:t>
      </w:r>
      <w:r>
        <w:rPr>
          <w:rFonts w:ascii="宋体" w:hAnsi="宋体" w:cs="楷体_GB2312"/>
          <w:szCs w:val="21"/>
        </w:rPr>
        <w:t xml:space="preserve">)  </w:t>
      </w:r>
      <w:r>
        <w:rPr>
          <w:rFonts w:ascii="宋体" w:hAnsi="宋体" w:cs="楷体_GB2312" w:hint="eastAsia"/>
          <w:szCs w:val="21"/>
        </w:rPr>
        <w:t>特殊级别的医生（如兼任领导职务、享受政府津贴、担任社会重要职务的专家）出诊时间非人为可控；可尝试预约，但不做承诺；</w:t>
      </w:r>
    </w:p>
    <w:p w:rsidR="0041612B" w:rsidRDefault="0041612B" w:rsidP="0041612B">
      <w:pPr>
        <w:autoSpaceDE w:val="0"/>
        <w:autoSpaceDN w:val="0"/>
        <w:spacing w:line="360" w:lineRule="auto"/>
        <w:ind w:leftChars="550" w:left="1155" w:firstLineChars="27" w:firstLine="57"/>
        <w:rPr>
          <w:rFonts w:ascii="宋体" w:hAnsi="宋体" w:cs="楷体_GB2312"/>
          <w:szCs w:val="21"/>
        </w:rPr>
      </w:pPr>
      <w:r>
        <w:rPr>
          <w:rFonts w:ascii="宋体" w:hAnsi="宋体" w:cs="楷体_GB2312"/>
          <w:szCs w:val="21"/>
        </w:rPr>
        <w:t>2)</w:t>
      </w:r>
      <w:r>
        <w:rPr>
          <w:rFonts w:ascii="宋体" w:hAnsi="宋体" w:cs="楷体_GB2312" w:hint="eastAsia"/>
          <w:szCs w:val="21"/>
        </w:rPr>
        <w:t xml:space="preserve"> 部分医院预约时需要提供就诊卡卡号等资料，会协调会员提前自行办理就诊卡；</w:t>
      </w:r>
    </w:p>
    <w:p w:rsidR="0041612B" w:rsidRDefault="0041612B" w:rsidP="0041612B">
      <w:pPr>
        <w:autoSpaceDE w:val="0"/>
        <w:autoSpaceDN w:val="0"/>
        <w:spacing w:line="360" w:lineRule="auto"/>
        <w:ind w:leftChars="550" w:left="1155" w:firstLineChars="27" w:firstLine="57"/>
        <w:rPr>
          <w:rFonts w:ascii="宋体" w:hAnsi="宋体" w:cs="楷体_GB2312"/>
          <w:szCs w:val="21"/>
        </w:rPr>
      </w:pPr>
      <w:r>
        <w:rPr>
          <w:rFonts w:ascii="宋体" w:hAnsi="宋体" w:cs="楷体_GB2312" w:hint="eastAsia"/>
          <w:szCs w:val="21"/>
        </w:rPr>
        <w:t>3</w:t>
      </w:r>
      <w:r>
        <w:rPr>
          <w:rFonts w:ascii="宋体" w:hAnsi="宋体" w:cs="楷体_GB2312"/>
          <w:szCs w:val="21"/>
        </w:rPr>
        <w:t>)</w:t>
      </w:r>
      <w:r>
        <w:rPr>
          <w:rFonts w:ascii="宋体" w:hAnsi="宋体" w:cs="楷体_GB2312" w:hint="eastAsia"/>
          <w:szCs w:val="21"/>
        </w:rPr>
        <w:t xml:space="preserve"> 接到需求24小时内给予邮件、短信或电话确认，会员需求在满足</w:t>
      </w:r>
      <w:r>
        <w:rPr>
          <w:rFonts w:ascii="宋体" w:hAnsi="宋体" w:cs="楷体_GB2312"/>
          <w:szCs w:val="21"/>
        </w:rPr>
        <w:t>服务条件后的</w:t>
      </w:r>
      <w:r>
        <w:rPr>
          <w:rFonts w:ascii="宋体" w:hAnsi="宋体" w:cs="楷体_GB2312" w:hint="eastAsia"/>
          <w:szCs w:val="21"/>
        </w:rPr>
        <w:t>5个工作日内完成预约；</w:t>
      </w:r>
    </w:p>
    <w:p w:rsidR="0041612B" w:rsidRDefault="0041612B" w:rsidP="0041612B">
      <w:pPr>
        <w:autoSpaceDE w:val="0"/>
        <w:autoSpaceDN w:val="0"/>
        <w:spacing w:line="360" w:lineRule="auto"/>
        <w:ind w:firstLineChars="177" w:firstLine="372"/>
        <w:rPr>
          <w:rFonts w:ascii="宋体" w:hAnsi="宋体" w:cs="楷体_GB2312"/>
          <w:szCs w:val="21"/>
        </w:rPr>
      </w:pPr>
      <w:r>
        <w:rPr>
          <w:rFonts w:ascii="宋体" w:hAnsi="宋体" w:cs="楷体_GB2312" w:hint="eastAsia"/>
          <w:szCs w:val="21"/>
        </w:rPr>
        <w:t xml:space="preserve">（7） </w:t>
      </w:r>
      <w:r>
        <w:rPr>
          <w:rFonts w:ascii="宋体" w:hAnsi="宋体" w:cs="楷体_GB2312"/>
          <w:szCs w:val="21"/>
        </w:rPr>
        <w:t xml:space="preserve">  </w:t>
      </w:r>
      <w:r>
        <w:rPr>
          <w:rFonts w:ascii="宋体" w:hAnsi="宋体" w:cs="楷体_GB2312" w:hint="eastAsia"/>
          <w:szCs w:val="21"/>
        </w:rPr>
        <w:t>国内专家二次诊疗意见：</w:t>
      </w:r>
    </w:p>
    <w:p w:rsidR="0041612B" w:rsidRDefault="0041612B" w:rsidP="0041612B">
      <w:pPr>
        <w:autoSpaceDE w:val="0"/>
        <w:autoSpaceDN w:val="0"/>
        <w:spacing w:line="360" w:lineRule="auto"/>
        <w:ind w:leftChars="177" w:left="1212" w:hangingChars="400" w:hanging="840"/>
        <w:rPr>
          <w:rFonts w:ascii="宋体" w:hAnsi="宋体" w:cs="楷体_GB2312"/>
          <w:szCs w:val="21"/>
        </w:rPr>
      </w:pPr>
      <w:r>
        <w:rPr>
          <w:rFonts w:ascii="宋体" w:hAnsi="宋体" w:cs="楷体_GB2312"/>
          <w:szCs w:val="21"/>
        </w:rPr>
        <w:t xml:space="preserve">        1)</w:t>
      </w:r>
      <w:r>
        <w:rPr>
          <w:rFonts w:ascii="宋体" w:hAnsi="宋体" w:cs="楷体_GB2312" w:hint="eastAsia"/>
          <w:szCs w:val="21"/>
        </w:rPr>
        <w:t xml:space="preserve"> 在进行二次诊断安排时，将根据会员需求及实际情况为其预约专家门诊或特需门诊号源，由国内知名三甲医院专家诊断后，附挂号条及整理的专家诊断意见后返给会员；</w:t>
      </w:r>
    </w:p>
    <w:p w:rsidR="0041612B" w:rsidRDefault="0041612B" w:rsidP="0041612B">
      <w:pPr>
        <w:autoSpaceDE w:val="0"/>
        <w:autoSpaceDN w:val="0"/>
        <w:spacing w:line="360" w:lineRule="auto"/>
        <w:ind w:leftChars="177" w:left="1212" w:hangingChars="400" w:hanging="840"/>
        <w:rPr>
          <w:rFonts w:ascii="宋体" w:hAnsi="宋体" w:cs="楷体_GB2312"/>
          <w:szCs w:val="21"/>
        </w:rPr>
      </w:pPr>
      <w:r>
        <w:rPr>
          <w:rFonts w:ascii="宋体" w:hAnsi="宋体" w:cs="楷体_GB2312" w:hint="eastAsia"/>
          <w:szCs w:val="21"/>
        </w:rPr>
        <w:t xml:space="preserve"> </w:t>
      </w:r>
      <w:r>
        <w:rPr>
          <w:rFonts w:ascii="宋体" w:hAnsi="宋体" w:cs="楷体_GB2312"/>
          <w:szCs w:val="21"/>
        </w:rPr>
        <w:t xml:space="preserve">       2)</w:t>
      </w:r>
      <w:r>
        <w:rPr>
          <w:rFonts w:ascii="宋体" w:hAnsi="宋体" w:cs="楷体_GB2312" w:hint="eastAsia"/>
          <w:szCs w:val="21"/>
        </w:rPr>
        <w:t xml:space="preserve"> 通过收集会员必要的医疗资料（如诊断证明、影像、结果报告等），由医生专家根据会员的病情描述和医疗资料给出书面《第二诊疗意见报告书》，在5个工作日内出具。</w:t>
      </w:r>
    </w:p>
    <w:p w:rsidR="0041612B" w:rsidRDefault="0041612B" w:rsidP="0041612B">
      <w:pPr>
        <w:autoSpaceDE w:val="0"/>
        <w:autoSpaceDN w:val="0"/>
        <w:spacing w:line="360" w:lineRule="auto"/>
        <w:ind w:leftChars="177" w:left="1107" w:hangingChars="350" w:hanging="735"/>
        <w:rPr>
          <w:rFonts w:ascii="宋体" w:hAnsi="宋体" w:cs="楷体_GB2312"/>
          <w:szCs w:val="21"/>
        </w:rPr>
      </w:pPr>
      <w:r>
        <w:rPr>
          <w:rFonts w:ascii="宋体" w:hAnsi="宋体" w:cs="楷体_GB2312" w:hint="eastAsia"/>
          <w:szCs w:val="21"/>
        </w:rPr>
        <w:t>（</w:t>
      </w:r>
      <w:r>
        <w:rPr>
          <w:rFonts w:ascii="宋体" w:hAnsi="宋体" w:cs="楷体_GB2312"/>
          <w:szCs w:val="21"/>
        </w:rPr>
        <w:t>8</w:t>
      </w:r>
      <w:r>
        <w:rPr>
          <w:rFonts w:ascii="宋体" w:hAnsi="宋体" w:cs="楷体_GB2312" w:hint="eastAsia"/>
          <w:szCs w:val="21"/>
        </w:rPr>
        <w:t xml:space="preserve">） </w:t>
      </w:r>
      <w:r>
        <w:rPr>
          <w:rFonts w:ascii="宋体" w:hAnsi="宋体" w:cs="楷体_GB2312"/>
          <w:szCs w:val="21"/>
        </w:rPr>
        <w:t xml:space="preserve"> </w:t>
      </w:r>
      <w:r>
        <w:rPr>
          <w:rFonts w:ascii="宋体" w:hAnsi="宋体" w:cs="楷体_GB2312" w:hint="eastAsia"/>
          <w:szCs w:val="21"/>
        </w:rPr>
        <w:t>快速检查加急预约：为会员提供预约候诊时间5天以上的检查加急服务，在接到服务需求24小时内与会员沟通确认，接受会员需求后在5个工作日（含5个工作日）内完成检查加急安排，如有特别原因，以与会员协调确认时间为准。</w:t>
      </w:r>
    </w:p>
    <w:p w:rsidR="0041612B" w:rsidRDefault="0041612B" w:rsidP="0041612B">
      <w:pPr>
        <w:autoSpaceDE w:val="0"/>
        <w:autoSpaceDN w:val="0"/>
        <w:spacing w:line="360" w:lineRule="auto"/>
        <w:ind w:leftChars="177" w:left="1107" w:hangingChars="350" w:hanging="735"/>
        <w:rPr>
          <w:rFonts w:ascii="宋体" w:hAnsi="宋体" w:cs="楷体_GB2312"/>
          <w:color w:val="000000" w:themeColor="text1"/>
          <w:szCs w:val="21"/>
        </w:rPr>
      </w:pPr>
      <w:r>
        <w:rPr>
          <w:rFonts w:ascii="宋体" w:hAnsi="宋体" w:cs="楷体_GB2312" w:hint="eastAsia"/>
          <w:szCs w:val="21"/>
        </w:rPr>
        <w:t>（</w:t>
      </w:r>
      <w:r>
        <w:rPr>
          <w:rFonts w:ascii="宋体" w:hAnsi="宋体" w:cs="楷体_GB2312"/>
          <w:szCs w:val="21"/>
        </w:rPr>
        <w:t>9</w:t>
      </w:r>
      <w:r>
        <w:rPr>
          <w:rFonts w:ascii="宋体" w:hAnsi="宋体" w:cs="楷体_GB2312" w:hint="eastAsia"/>
          <w:szCs w:val="21"/>
        </w:rPr>
        <w:t>）</w:t>
      </w:r>
      <w:r>
        <w:rPr>
          <w:rFonts w:ascii="宋体" w:hAnsi="宋体" w:cs="楷体_GB2312" w:hint="eastAsia"/>
          <w:szCs w:val="21"/>
        </w:rPr>
        <w:tab/>
      </w:r>
      <w:r>
        <w:rPr>
          <w:rFonts w:ascii="宋体" w:hAnsi="宋体" w:cs="楷体_GB2312" w:hint="eastAsia"/>
          <w:color w:val="000000" w:themeColor="text1"/>
          <w:szCs w:val="21"/>
        </w:rPr>
        <w:t>陪同就医增值服务：</w:t>
      </w:r>
    </w:p>
    <w:p w:rsidR="0041612B" w:rsidRDefault="0041612B" w:rsidP="0041612B">
      <w:pPr>
        <w:autoSpaceDE w:val="0"/>
        <w:autoSpaceDN w:val="0"/>
        <w:spacing w:line="360" w:lineRule="auto"/>
        <w:ind w:leftChars="577" w:left="1212"/>
        <w:rPr>
          <w:rFonts w:ascii="宋体" w:hAnsi="宋体" w:cs="楷体_GB2312"/>
          <w:color w:val="000000" w:themeColor="text1"/>
          <w:szCs w:val="21"/>
        </w:rPr>
      </w:pPr>
      <w:r>
        <w:rPr>
          <w:rFonts w:ascii="宋体" w:hAnsi="宋体" w:cs="楷体_GB2312"/>
          <w:szCs w:val="21"/>
        </w:rPr>
        <w:t>1</w:t>
      </w:r>
      <w:r>
        <w:rPr>
          <w:rFonts w:ascii="宋体" w:hAnsi="宋体" w:cs="楷体_GB2312" w:hint="eastAsia"/>
          <w:szCs w:val="21"/>
        </w:rPr>
        <w:t>）陪同就医服务属于医院内陪同服务，旨在</w:t>
      </w:r>
      <w:r>
        <w:rPr>
          <w:rFonts w:ascii="宋体" w:hAnsi="宋体" w:cs="楷体_GB2312" w:hint="eastAsia"/>
          <w:color w:val="000000" w:themeColor="text1"/>
          <w:szCs w:val="21"/>
        </w:rPr>
        <w:t>为会员提供专业、快捷的就医及一对一陪同服务，此服务为专家门诊预约的增值服务，每次陪诊时间为不超过4小时；</w:t>
      </w:r>
    </w:p>
    <w:p w:rsidR="0041612B" w:rsidRDefault="0041612B" w:rsidP="0041612B">
      <w:pPr>
        <w:autoSpaceDE w:val="0"/>
        <w:autoSpaceDN w:val="0"/>
        <w:spacing w:line="360" w:lineRule="auto"/>
        <w:ind w:leftChars="577" w:left="1212"/>
        <w:rPr>
          <w:rFonts w:ascii="宋体" w:hAnsi="宋体" w:cs="楷体_GB2312"/>
          <w:color w:val="000000" w:themeColor="text1"/>
          <w:szCs w:val="21"/>
        </w:rPr>
      </w:pPr>
      <w:r>
        <w:rPr>
          <w:rFonts w:ascii="宋体" w:hAnsi="宋体" w:cs="楷体_GB2312"/>
          <w:szCs w:val="21"/>
        </w:rPr>
        <w:t>2</w:t>
      </w:r>
      <w:r>
        <w:rPr>
          <w:rFonts w:ascii="宋体" w:hAnsi="宋体" w:cs="楷体_GB2312" w:hint="eastAsia"/>
          <w:szCs w:val="21"/>
        </w:rPr>
        <w:t>）</w:t>
      </w:r>
      <w:r>
        <w:rPr>
          <w:rFonts w:ascii="宋体" w:hAnsi="宋体" w:cs="楷体_GB2312"/>
          <w:szCs w:val="21"/>
        </w:rPr>
        <w:t>陪同就医服务不可单独使用</w:t>
      </w:r>
      <w:r>
        <w:rPr>
          <w:rFonts w:ascii="宋体" w:hAnsi="宋体" w:cs="楷体_GB2312" w:hint="eastAsia"/>
          <w:szCs w:val="21"/>
        </w:rPr>
        <w:t>，</w:t>
      </w:r>
      <w:r>
        <w:rPr>
          <w:rFonts w:ascii="宋体" w:hAnsi="宋体" w:cs="楷体_GB2312"/>
          <w:szCs w:val="21"/>
        </w:rPr>
        <w:t>在会员提出专家门诊预约</w:t>
      </w:r>
      <w:r>
        <w:rPr>
          <w:rFonts w:ascii="宋体" w:hAnsi="宋体" w:cs="楷体_GB2312" w:hint="eastAsia"/>
          <w:szCs w:val="21"/>
        </w:rPr>
        <w:t>、</w:t>
      </w:r>
      <w:r>
        <w:rPr>
          <w:rFonts w:ascii="宋体" w:hAnsi="宋体" w:cs="楷体_GB2312"/>
          <w:szCs w:val="21"/>
        </w:rPr>
        <w:t>知名医院住院协调或知名医院手术协调服务时同步提出使用</w:t>
      </w:r>
      <w:r>
        <w:rPr>
          <w:rFonts w:ascii="宋体" w:hAnsi="宋体" w:cs="楷体_GB2312" w:hint="eastAsia"/>
          <w:szCs w:val="21"/>
        </w:rPr>
        <w:t>。</w:t>
      </w:r>
    </w:p>
    <w:p w:rsidR="0041612B" w:rsidRDefault="0041612B" w:rsidP="0041612B">
      <w:pPr>
        <w:autoSpaceDE w:val="0"/>
        <w:autoSpaceDN w:val="0"/>
        <w:spacing w:line="360" w:lineRule="auto"/>
        <w:ind w:leftChars="177" w:left="1107" w:hangingChars="350" w:hanging="735"/>
        <w:rPr>
          <w:rFonts w:ascii="宋体" w:hAnsi="宋体" w:cs="楷体_GB2312"/>
          <w:color w:val="000000" w:themeColor="text1"/>
          <w:szCs w:val="21"/>
        </w:rPr>
      </w:pPr>
      <w:r>
        <w:rPr>
          <w:rFonts w:ascii="宋体" w:hAnsi="宋体" w:cs="楷体_GB2312" w:hint="eastAsia"/>
          <w:szCs w:val="21"/>
        </w:rPr>
        <w:t>（1</w:t>
      </w:r>
      <w:r>
        <w:rPr>
          <w:rFonts w:ascii="宋体" w:hAnsi="宋体" w:cs="楷体_GB2312"/>
          <w:szCs w:val="21"/>
        </w:rPr>
        <w:t>0</w:t>
      </w:r>
      <w:r>
        <w:rPr>
          <w:rFonts w:ascii="宋体" w:hAnsi="宋体" w:cs="楷体_GB2312" w:hint="eastAsia"/>
          <w:szCs w:val="21"/>
        </w:rPr>
        <w:t>）</w:t>
      </w:r>
      <w:r>
        <w:rPr>
          <w:rFonts w:ascii="宋体" w:hAnsi="宋体" w:cs="楷体_GB2312" w:hint="eastAsia"/>
          <w:szCs w:val="21"/>
        </w:rPr>
        <w:tab/>
      </w:r>
      <w:r>
        <w:rPr>
          <w:rFonts w:ascii="宋体" w:hAnsi="宋体" w:cs="楷体_GB2312" w:hint="eastAsia"/>
          <w:color w:val="000000" w:themeColor="text1"/>
          <w:szCs w:val="21"/>
        </w:rPr>
        <w:t>海外就医增值服务：</w:t>
      </w:r>
    </w:p>
    <w:p w:rsidR="0041612B" w:rsidRDefault="0041612B" w:rsidP="0041612B">
      <w:pPr>
        <w:autoSpaceDE w:val="0"/>
        <w:autoSpaceDN w:val="0"/>
        <w:spacing w:line="360" w:lineRule="auto"/>
        <w:ind w:leftChars="477" w:left="1107" w:hangingChars="50" w:hanging="105"/>
        <w:rPr>
          <w:rFonts w:ascii="宋体" w:hAnsi="宋体" w:cs="楷体_GB2312"/>
          <w:color w:val="000000" w:themeColor="text1"/>
          <w:szCs w:val="21"/>
        </w:rPr>
      </w:pPr>
      <w:r w:rsidRPr="00DA7512">
        <w:rPr>
          <w:rFonts w:ascii="宋体" w:hAnsi="宋体" w:cs="楷体_GB2312"/>
          <w:color w:val="000000" w:themeColor="text1"/>
          <w:szCs w:val="21"/>
        </w:rPr>
        <w:t xml:space="preserve"> </w:t>
      </w:r>
      <w:r>
        <w:rPr>
          <w:rFonts w:ascii="宋体" w:hAnsi="宋体" w:cs="楷体_GB2312"/>
          <w:color w:val="000000" w:themeColor="text1"/>
          <w:szCs w:val="21"/>
        </w:rPr>
        <w:t>1</w:t>
      </w:r>
      <w:r>
        <w:rPr>
          <w:rFonts w:ascii="宋体" w:hAnsi="宋体" w:cs="楷体_GB2312" w:hint="eastAsia"/>
          <w:color w:val="000000" w:themeColor="text1"/>
          <w:szCs w:val="21"/>
        </w:rPr>
        <w:t>）中文病历的整理翻译，协助会员按照境外医院要求邮寄影像或者病理切片。</w:t>
      </w:r>
    </w:p>
    <w:p w:rsidR="0041612B" w:rsidRDefault="0041612B" w:rsidP="0041612B">
      <w:pPr>
        <w:widowControl/>
        <w:spacing w:line="360" w:lineRule="auto"/>
        <w:ind w:leftChars="540" w:left="1134"/>
        <w:jc w:val="left"/>
        <w:rPr>
          <w:rFonts w:ascii="宋体" w:hAnsi="宋体" w:cs="楷体_GB2312"/>
          <w:color w:val="000000" w:themeColor="text1"/>
          <w:szCs w:val="21"/>
        </w:rPr>
      </w:pPr>
      <w:r>
        <w:rPr>
          <w:rFonts w:ascii="宋体" w:hAnsi="宋体" w:cs="楷体_GB2312" w:hint="eastAsia"/>
          <w:color w:val="000000" w:themeColor="text1"/>
          <w:szCs w:val="21"/>
        </w:rPr>
        <w:t>2）医疗相关协助服务，根据</w:t>
      </w:r>
      <w:r w:rsidRPr="00BE50E9">
        <w:rPr>
          <w:rFonts w:ascii="宋体" w:hAnsi="宋体" w:cs="楷体_GB2312" w:hint="eastAsia"/>
          <w:color w:val="000000" w:themeColor="text1"/>
          <w:szCs w:val="21"/>
        </w:rPr>
        <w:t>医院的医疗计划，协助安排会员到医院见诊、检查、住院的翻译陪同、陪诊服务；</w:t>
      </w:r>
      <w:r>
        <w:rPr>
          <w:rFonts w:ascii="宋体" w:hAnsi="宋体" w:cs="楷体_GB2312" w:hint="eastAsia"/>
          <w:color w:val="000000" w:themeColor="text1"/>
          <w:szCs w:val="21"/>
        </w:rPr>
        <w:t>协助</w:t>
      </w:r>
      <w:r w:rsidRPr="00BE50E9">
        <w:rPr>
          <w:rFonts w:ascii="宋体" w:hAnsi="宋体" w:cs="楷体_GB2312" w:hint="eastAsia"/>
          <w:color w:val="000000" w:themeColor="text1"/>
          <w:szCs w:val="21"/>
        </w:rPr>
        <w:t>安排会员从住宿酒店到医院的车辆接送服务（酒店与医院距离不超过10英里）；</w:t>
      </w:r>
    </w:p>
    <w:p w:rsidR="0041612B" w:rsidRPr="00BE50E9" w:rsidRDefault="0041612B" w:rsidP="0041612B">
      <w:pPr>
        <w:widowControl/>
        <w:spacing w:line="360" w:lineRule="auto"/>
        <w:ind w:leftChars="540" w:left="1134"/>
        <w:jc w:val="left"/>
        <w:rPr>
          <w:rFonts w:ascii="宋体" w:hAnsi="宋体" w:cs="楷体_GB2312"/>
          <w:color w:val="000000" w:themeColor="text1"/>
          <w:szCs w:val="21"/>
        </w:rPr>
      </w:pPr>
      <w:r>
        <w:rPr>
          <w:rFonts w:ascii="宋体" w:hAnsi="宋体" w:cs="楷体_GB2312" w:hint="eastAsia"/>
          <w:color w:val="000000" w:themeColor="text1"/>
          <w:szCs w:val="21"/>
        </w:rPr>
        <w:t>3）</w:t>
      </w:r>
      <w:r w:rsidRPr="00BE50E9">
        <w:rPr>
          <w:rFonts w:ascii="宋体" w:hAnsi="宋体" w:cs="楷体_GB2312" w:hint="eastAsia"/>
          <w:color w:val="000000" w:themeColor="text1"/>
          <w:szCs w:val="21"/>
        </w:rPr>
        <w:t>辅助会员办理医疗签证，费用需会员自付</w:t>
      </w:r>
      <w:r>
        <w:rPr>
          <w:rFonts w:ascii="宋体" w:hAnsi="宋体" w:cs="楷体_GB2312" w:hint="eastAsia"/>
          <w:color w:val="000000" w:themeColor="text1"/>
          <w:szCs w:val="21"/>
        </w:rPr>
        <w:t>。</w:t>
      </w:r>
    </w:p>
    <w:p w:rsidR="0041612B" w:rsidRDefault="0041612B" w:rsidP="0041612B">
      <w:pPr>
        <w:widowControl/>
        <w:spacing w:line="360" w:lineRule="auto"/>
        <w:ind w:leftChars="540" w:left="1134"/>
        <w:jc w:val="left"/>
        <w:rPr>
          <w:rFonts w:ascii="宋体" w:hAnsi="宋体" w:cs="楷体_GB2312"/>
          <w:color w:val="000000" w:themeColor="text1"/>
          <w:szCs w:val="21"/>
        </w:rPr>
      </w:pPr>
      <w:r>
        <w:rPr>
          <w:rFonts w:ascii="宋体" w:hAnsi="宋体" w:cs="楷体_GB2312" w:hint="eastAsia"/>
          <w:color w:val="000000" w:themeColor="text1"/>
          <w:szCs w:val="21"/>
        </w:rPr>
        <w:t>注：</w:t>
      </w:r>
      <w:r w:rsidRPr="00BE50E9">
        <w:rPr>
          <w:rFonts w:ascii="宋体" w:hAnsi="宋体" w:cs="楷体_GB2312" w:hint="eastAsia"/>
          <w:color w:val="000000" w:themeColor="text1"/>
          <w:szCs w:val="21"/>
        </w:rPr>
        <w:t>临时需求需提前2个工作日提出，邮寄费用由会员自行承担</w:t>
      </w:r>
      <w:r>
        <w:rPr>
          <w:rFonts w:ascii="宋体" w:hAnsi="宋体" w:cs="楷体_GB2312" w:hint="eastAsia"/>
          <w:color w:val="000000" w:themeColor="text1"/>
          <w:szCs w:val="21"/>
        </w:rPr>
        <w:t>。</w:t>
      </w:r>
      <w:r w:rsidRPr="00BE50E9">
        <w:rPr>
          <w:rFonts w:ascii="宋体" w:hAnsi="宋体" w:cs="楷体_GB2312" w:hint="eastAsia"/>
          <w:color w:val="000000" w:themeColor="text1"/>
          <w:szCs w:val="21"/>
        </w:rPr>
        <w:t>会员</w:t>
      </w:r>
      <w:r>
        <w:rPr>
          <w:rFonts w:ascii="宋体" w:hAnsi="宋体" w:cs="楷体_GB2312" w:hint="eastAsia"/>
          <w:color w:val="000000" w:themeColor="text1"/>
          <w:szCs w:val="21"/>
        </w:rPr>
        <w:t>确认</w:t>
      </w:r>
      <w:r w:rsidRPr="00BE50E9">
        <w:rPr>
          <w:rFonts w:ascii="宋体" w:hAnsi="宋体" w:cs="楷体_GB2312" w:hint="eastAsia"/>
          <w:color w:val="000000" w:themeColor="text1"/>
          <w:szCs w:val="21"/>
        </w:rPr>
        <w:t>接受服务后，因被目的国家大使馆拒签而导致无法出境就医的，亦视为服务已完成</w:t>
      </w:r>
      <w:r>
        <w:rPr>
          <w:rFonts w:ascii="宋体" w:hAnsi="宋体" w:cs="楷体_GB2312" w:hint="eastAsia"/>
          <w:color w:val="000000" w:themeColor="text1"/>
          <w:szCs w:val="21"/>
        </w:rPr>
        <w:t>。</w:t>
      </w:r>
    </w:p>
    <w:p w:rsidR="0041612B" w:rsidRDefault="0041612B" w:rsidP="0041612B">
      <w:pPr>
        <w:autoSpaceDE w:val="0"/>
        <w:autoSpaceDN w:val="0"/>
        <w:spacing w:line="360" w:lineRule="auto"/>
        <w:ind w:leftChars="270" w:left="1107" w:hangingChars="257" w:hanging="540"/>
        <w:rPr>
          <w:rFonts w:ascii="宋体" w:hAnsi="宋体" w:cs="楷体_GB2312"/>
          <w:szCs w:val="21"/>
        </w:rPr>
      </w:pPr>
      <w:r>
        <w:rPr>
          <w:rFonts w:ascii="宋体" w:hAnsi="宋体" w:cs="楷体_GB2312" w:hint="eastAsia"/>
          <w:szCs w:val="21"/>
        </w:rPr>
        <w:t>（1</w:t>
      </w:r>
      <w:r>
        <w:rPr>
          <w:rFonts w:ascii="宋体" w:hAnsi="宋体" w:cs="楷体_GB2312"/>
          <w:szCs w:val="21"/>
        </w:rPr>
        <w:t>1</w:t>
      </w:r>
      <w:r>
        <w:rPr>
          <w:rFonts w:ascii="宋体" w:hAnsi="宋体" w:cs="楷体_GB2312" w:hint="eastAsia"/>
          <w:szCs w:val="21"/>
        </w:rPr>
        <w:t>）</w:t>
      </w:r>
      <w:r w:rsidRPr="00A96A7B">
        <w:rPr>
          <w:rFonts w:asciiTheme="minorEastAsia" w:eastAsiaTheme="minorEastAsia" w:hAnsiTheme="minorEastAsia" w:hint="eastAsia"/>
          <w:color w:val="1D1B10"/>
          <w:kern w:val="0"/>
          <w:szCs w:val="21"/>
        </w:rPr>
        <w:t>M</w:t>
      </w:r>
      <w:r w:rsidRPr="00A96A7B">
        <w:rPr>
          <w:rFonts w:asciiTheme="minorEastAsia" w:eastAsiaTheme="minorEastAsia" w:hAnsiTheme="minorEastAsia"/>
          <w:color w:val="1D1B10"/>
          <w:kern w:val="0"/>
          <w:szCs w:val="21"/>
        </w:rPr>
        <w:t>PDS</w:t>
      </w:r>
      <w:r>
        <w:rPr>
          <w:rFonts w:asciiTheme="minorEastAsia" w:eastAsiaTheme="minorEastAsia" w:hAnsiTheme="minorEastAsia"/>
          <w:color w:val="1D1B10"/>
          <w:kern w:val="0"/>
          <w:szCs w:val="21"/>
        </w:rPr>
        <w:t>紧急救援</w:t>
      </w:r>
      <w:r>
        <w:rPr>
          <w:rFonts w:ascii="宋体" w:hAnsi="宋体" w:cs="楷体_GB2312"/>
          <w:szCs w:val="21"/>
        </w:rPr>
        <w:t>增值服务</w:t>
      </w:r>
      <w:r>
        <w:rPr>
          <w:rFonts w:ascii="宋体" w:hAnsi="宋体" w:cs="楷体_GB2312" w:hint="eastAsia"/>
          <w:szCs w:val="21"/>
        </w:rPr>
        <w:t>：</w:t>
      </w:r>
    </w:p>
    <w:p w:rsidR="0041612B" w:rsidRDefault="0041612B" w:rsidP="0041612B">
      <w:pPr>
        <w:ind w:left="709" w:firstLineChars="202" w:firstLine="424"/>
        <w:rPr>
          <w:rFonts w:asciiTheme="minorEastAsia" w:eastAsiaTheme="minorEastAsia" w:hAnsiTheme="minorEastAsia"/>
          <w:color w:val="1D1B10"/>
          <w:kern w:val="0"/>
          <w:szCs w:val="21"/>
        </w:rPr>
      </w:pPr>
      <w:r>
        <w:rPr>
          <w:rFonts w:asciiTheme="minorEastAsia" w:eastAsiaTheme="minorEastAsia" w:hAnsiTheme="minorEastAsia" w:hint="eastAsia"/>
          <w:color w:val="1D1B10"/>
          <w:kern w:val="0"/>
          <w:szCs w:val="21"/>
        </w:rPr>
        <w:t>1.</w:t>
      </w:r>
      <w:r w:rsidRPr="004D1684">
        <w:rPr>
          <w:rFonts w:asciiTheme="minorEastAsia" w:eastAsiaTheme="minorEastAsia" w:hAnsiTheme="minorEastAsia" w:hint="eastAsia"/>
          <w:color w:val="1D1B10"/>
          <w:kern w:val="0"/>
          <w:szCs w:val="21"/>
        </w:rPr>
        <w:t>白金十分钟急救指导</w:t>
      </w:r>
      <w:r>
        <w:rPr>
          <w:rFonts w:asciiTheme="minorEastAsia" w:eastAsiaTheme="minorEastAsia" w:hAnsiTheme="minorEastAsia" w:hint="eastAsia"/>
          <w:color w:val="1D1B10"/>
          <w:kern w:val="0"/>
          <w:szCs w:val="21"/>
        </w:rPr>
        <w:t>：</w:t>
      </w:r>
      <w:r w:rsidRPr="00A96A7B">
        <w:rPr>
          <w:rFonts w:asciiTheme="minorEastAsia" w:eastAsiaTheme="minorEastAsia" w:hAnsiTheme="minorEastAsia" w:hint="eastAsia"/>
          <w:color w:val="1D1B10"/>
          <w:kern w:val="0"/>
          <w:szCs w:val="21"/>
        </w:rPr>
        <w:t>在意外发生时</w:t>
      </w:r>
      <w:r>
        <w:rPr>
          <w:rFonts w:asciiTheme="minorEastAsia" w:eastAsiaTheme="minorEastAsia" w:hAnsiTheme="minorEastAsia" w:hint="eastAsia"/>
          <w:color w:val="1D1B10"/>
          <w:kern w:val="0"/>
          <w:szCs w:val="21"/>
        </w:rPr>
        <w:t>，</w:t>
      </w:r>
      <w:r w:rsidRPr="00A96A7B">
        <w:rPr>
          <w:rFonts w:asciiTheme="minorEastAsia" w:eastAsiaTheme="minorEastAsia" w:hAnsiTheme="minorEastAsia" w:hint="eastAsia"/>
          <w:color w:val="1D1B10"/>
          <w:kern w:val="0"/>
          <w:szCs w:val="21"/>
        </w:rPr>
        <w:t>提供基于M</w:t>
      </w:r>
      <w:r w:rsidRPr="00A96A7B">
        <w:rPr>
          <w:rFonts w:asciiTheme="minorEastAsia" w:eastAsiaTheme="minorEastAsia" w:hAnsiTheme="minorEastAsia"/>
          <w:color w:val="1D1B10"/>
          <w:kern w:val="0"/>
          <w:szCs w:val="21"/>
        </w:rPr>
        <w:t>PDS医疗急救调度分级系统的白金十分钟“自救”或“互救”应急建议。</w:t>
      </w:r>
    </w:p>
    <w:p w:rsidR="0041612B" w:rsidRDefault="0041612B" w:rsidP="0041612B">
      <w:pPr>
        <w:ind w:leftChars="337" w:left="708" w:firstLineChars="202" w:firstLine="424"/>
        <w:rPr>
          <w:color w:val="000000"/>
          <w:szCs w:val="21"/>
        </w:rPr>
      </w:pPr>
      <w:r w:rsidRPr="004D1684">
        <w:rPr>
          <w:rFonts w:asciiTheme="minorEastAsia" w:eastAsiaTheme="minorEastAsia" w:hAnsiTheme="minorEastAsia" w:hint="eastAsia"/>
          <w:color w:val="1D1B10"/>
          <w:kern w:val="0"/>
          <w:szCs w:val="21"/>
        </w:rPr>
        <w:t>2</w:t>
      </w:r>
      <w:r w:rsidRPr="004D1684">
        <w:rPr>
          <w:rFonts w:asciiTheme="minorEastAsia" w:eastAsiaTheme="minorEastAsia" w:hAnsiTheme="minorEastAsia"/>
          <w:color w:val="1D1B10"/>
          <w:kern w:val="0"/>
          <w:szCs w:val="21"/>
        </w:rPr>
        <w:t>.</w:t>
      </w:r>
      <w:r w:rsidRPr="004D1684">
        <w:rPr>
          <w:rFonts w:asciiTheme="minorEastAsia" w:eastAsiaTheme="minorEastAsia" w:hAnsiTheme="minorEastAsia" w:hint="eastAsia"/>
          <w:color w:val="1D1B10"/>
          <w:kern w:val="0"/>
          <w:szCs w:val="21"/>
        </w:rPr>
        <w:t>协助安排救护车</w:t>
      </w:r>
      <w:r>
        <w:rPr>
          <w:rFonts w:asciiTheme="minorEastAsia" w:eastAsiaTheme="minorEastAsia" w:hAnsiTheme="minorEastAsia" w:hint="eastAsia"/>
          <w:color w:val="1D1B10"/>
          <w:kern w:val="0"/>
          <w:szCs w:val="21"/>
        </w:rPr>
        <w:t>：</w:t>
      </w:r>
      <w:r>
        <w:rPr>
          <w:rFonts w:hint="eastAsia"/>
          <w:color w:val="000000"/>
          <w:szCs w:val="21"/>
        </w:rPr>
        <w:t>在意外发生时，乙方</w:t>
      </w:r>
      <w:r w:rsidRPr="00585A27">
        <w:rPr>
          <w:rFonts w:hint="eastAsia"/>
          <w:color w:val="000000"/>
          <w:szCs w:val="21"/>
        </w:rPr>
        <w:t>将依据会员</w:t>
      </w:r>
      <w:r>
        <w:rPr>
          <w:rFonts w:hint="eastAsia"/>
          <w:color w:val="000000"/>
          <w:szCs w:val="21"/>
        </w:rPr>
        <w:t>的</w:t>
      </w:r>
      <w:r w:rsidRPr="00585A27">
        <w:rPr>
          <w:rFonts w:hint="eastAsia"/>
          <w:color w:val="000000"/>
          <w:szCs w:val="21"/>
        </w:rPr>
        <w:t>服务请求快速定位</w:t>
      </w:r>
      <w:r>
        <w:rPr>
          <w:rFonts w:hint="eastAsia"/>
          <w:color w:val="000000"/>
          <w:szCs w:val="21"/>
        </w:rPr>
        <w:t>出险</w:t>
      </w:r>
      <w:r w:rsidRPr="00585A27">
        <w:rPr>
          <w:rFonts w:hint="eastAsia"/>
          <w:color w:val="000000"/>
          <w:szCs w:val="21"/>
        </w:rPr>
        <w:t>地点对应的急救机构，并协助会员呼叫及安排救护车辆</w:t>
      </w:r>
      <w:r>
        <w:rPr>
          <w:rFonts w:hint="eastAsia"/>
          <w:color w:val="000000"/>
          <w:szCs w:val="21"/>
        </w:rPr>
        <w:t>,</w:t>
      </w:r>
      <w:r>
        <w:rPr>
          <w:rFonts w:hint="eastAsia"/>
          <w:color w:val="000000"/>
          <w:szCs w:val="21"/>
        </w:rPr>
        <w:t>费用由会员自行承担</w:t>
      </w:r>
      <w:r w:rsidRPr="00585A27">
        <w:rPr>
          <w:rFonts w:hint="eastAsia"/>
          <w:color w:val="000000"/>
          <w:szCs w:val="21"/>
        </w:rPr>
        <w:t>。</w:t>
      </w:r>
    </w:p>
    <w:p w:rsidR="0041612B" w:rsidRDefault="0041612B" w:rsidP="0041612B">
      <w:pPr>
        <w:ind w:left="709" w:firstLineChars="202" w:firstLine="424"/>
        <w:rPr>
          <w:color w:val="000000"/>
          <w:szCs w:val="21"/>
        </w:rPr>
      </w:pPr>
      <w:r w:rsidRPr="004D1684">
        <w:rPr>
          <w:color w:val="000000"/>
          <w:szCs w:val="21"/>
        </w:rPr>
        <w:t>3.</w:t>
      </w:r>
      <w:r w:rsidRPr="004D1684">
        <w:rPr>
          <w:rFonts w:hint="eastAsia"/>
          <w:color w:val="000000"/>
          <w:szCs w:val="21"/>
        </w:rPr>
        <w:t>急救医院建议</w:t>
      </w:r>
      <w:r>
        <w:rPr>
          <w:rFonts w:hint="eastAsia"/>
          <w:color w:val="000000"/>
          <w:szCs w:val="21"/>
        </w:rPr>
        <w:t>：</w:t>
      </w:r>
      <w:r w:rsidRPr="00585A27">
        <w:rPr>
          <w:rFonts w:hint="eastAsia"/>
          <w:color w:val="000000"/>
          <w:szCs w:val="21"/>
        </w:rPr>
        <w:t>向会员推介实施急救的医疗机构，最终由会员自主决定，或根据实际情况由救护车上的医生安排。</w:t>
      </w:r>
    </w:p>
    <w:p w:rsidR="0041612B" w:rsidRPr="003210C3" w:rsidRDefault="0041612B" w:rsidP="0041612B">
      <w:pPr>
        <w:ind w:leftChars="337" w:left="708" w:firstLineChars="202" w:firstLine="424"/>
        <w:rPr>
          <w:color w:val="000000"/>
          <w:szCs w:val="21"/>
        </w:rPr>
      </w:pPr>
      <w:r w:rsidRPr="004D1684">
        <w:rPr>
          <w:rFonts w:hint="eastAsia"/>
          <w:color w:val="000000"/>
          <w:szCs w:val="21"/>
        </w:rPr>
        <w:t>4</w:t>
      </w:r>
      <w:r w:rsidRPr="004D1684">
        <w:rPr>
          <w:color w:val="000000"/>
          <w:szCs w:val="21"/>
        </w:rPr>
        <w:t>.</w:t>
      </w:r>
      <w:r w:rsidRPr="004D1684">
        <w:rPr>
          <w:rFonts w:hint="eastAsia"/>
          <w:color w:val="000000"/>
          <w:szCs w:val="21"/>
        </w:rPr>
        <w:t>协助联络紧急联系人</w:t>
      </w:r>
      <w:r>
        <w:rPr>
          <w:rFonts w:hint="eastAsia"/>
          <w:color w:val="000000"/>
          <w:szCs w:val="21"/>
        </w:rPr>
        <w:t>：</w:t>
      </w:r>
      <w:r w:rsidRPr="00AF67C1">
        <w:rPr>
          <w:rFonts w:hint="eastAsia"/>
          <w:color w:val="000000"/>
          <w:szCs w:val="21"/>
        </w:rPr>
        <w:t>在意外发生时，</w:t>
      </w:r>
      <w:r>
        <w:rPr>
          <w:rFonts w:hint="eastAsia"/>
          <w:color w:val="000000"/>
          <w:szCs w:val="21"/>
        </w:rPr>
        <w:t>乙方</w:t>
      </w:r>
      <w:r w:rsidRPr="00AF67C1">
        <w:rPr>
          <w:rFonts w:hint="eastAsia"/>
          <w:color w:val="000000"/>
          <w:szCs w:val="21"/>
        </w:rPr>
        <w:t>将协助会员联系其家属或紧急联系人。以及在出险时通报保险公司，或协助会员向保险公司报案。</w:t>
      </w:r>
    </w:p>
    <w:p w:rsidR="0041612B" w:rsidRDefault="0041612B" w:rsidP="0041612B">
      <w:pPr>
        <w:autoSpaceDE w:val="0"/>
        <w:autoSpaceDN w:val="0"/>
        <w:spacing w:line="360" w:lineRule="auto"/>
        <w:ind w:leftChars="177" w:left="1107" w:hangingChars="350" w:hanging="735"/>
        <w:rPr>
          <w:rFonts w:ascii="宋体" w:hAnsi="宋体" w:cs="楷体_GB2312"/>
          <w:color w:val="FF0000"/>
          <w:szCs w:val="21"/>
        </w:rPr>
      </w:pPr>
      <w:r>
        <w:rPr>
          <w:rFonts w:ascii="宋体" w:hAnsi="宋体" w:cs="楷体_GB2312" w:hint="eastAsia"/>
          <w:szCs w:val="21"/>
        </w:rPr>
        <w:t>（</w:t>
      </w:r>
      <w:r>
        <w:rPr>
          <w:rFonts w:ascii="宋体" w:hAnsi="宋体" w:cs="楷体_GB2312"/>
          <w:szCs w:val="21"/>
        </w:rPr>
        <w:t>12</w:t>
      </w:r>
      <w:r>
        <w:rPr>
          <w:rFonts w:ascii="宋体" w:hAnsi="宋体" w:cs="楷体_GB2312" w:hint="eastAsia"/>
          <w:szCs w:val="21"/>
        </w:rPr>
        <w:t>）</w:t>
      </w:r>
      <w:r>
        <w:rPr>
          <w:rFonts w:ascii="宋体" w:hAnsi="宋体" w:cs="楷体_GB2312" w:hint="eastAsia"/>
          <w:szCs w:val="21"/>
        </w:rPr>
        <w:tab/>
        <w:t>由于医院方或专家非人力可控原因导致临时取消或延期服务的，乙方将进一步协调其他检查时间（本条适用于以上所有服务）。</w:t>
      </w:r>
    </w:p>
    <w:p w:rsidR="0041612B" w:rsidRDefault="0041612B" w:rsidP="0041612B">
      <w:pPr>
        <w:autoSpaceDE w:val="0"/>
        <w:autoSpaceDN w:val="0"/>
        <w:spacing w:line="360" w:lineRule="auto"/>
        <w:ind w:leftChars="177" w:left="1107" w:hangingChars="350" w:hanging="735"/>
        <w:rPr>
          <w:rFonts w:ascii="宋体" w:hAnsi="宋体" w:cs="楷体_GB2312"/>
          <w:szCs w:val="21"/>
        </w:rPr>
      </w:pPr>
      <w:r>
        <w:rPr>
          <w:rFonts w:ascii="宋体" w:hAnsi="宋体" w:cs="楷体_GB2312" w:hint="eastAsia"/>
          <w:szCs w:val="21"/>
        </w:rPr>
        <w:t>（1</w:t>
      </w:r>
      <w:r>
        <w:rPr>
          <w:rFonts w:ascii="宋体" w:hAnsi="宋体" w:cs="楷体_GB2312"/>
          <w:szCs w:val="21"/>
        </w:rPr>
        <w:t>3</w:t>
      </w:r>
      <w:r>
        <w:rPr>
          <w:rFonts w:ascii="宋体" w:hAnsi="宋体" w:cs="楷体_GB2312" w:hint="eastAsia"/>
          <w:szCs w:val="21"/>
        </w:rPr>
        <w:t>）患者路费报销：</w:t>
      </w:r>
    </w:p>
    <w:p w:rsidR="0041612B" w:rsidRPr="00B35DB1" w:rsidRDefault="0041612B" w:rsidP="0041612B">
      <w:pPr>
        <w:autoSpaceDE w:val="0"/>
        <w:autoSpaceDN w:val="0"/>
        <w:spacing w:line="360" w:lineRule="auto"/>
        <w:ind w:leftChars="477" w:left="1002"/>
        <w:rPr>
          <w:rFonts w:ascii="宋体" w:hAnsi="宋体" w:cs="楷体_GB2312"/>
          <w:szCs w:val="21"/>
        </w:rPr>
      </w:pPr>
      <w:r w:rsidRPr="00B35DB1">
        <w:rPr>
          <w:rFonts w:ascii="宋体" w:hAnsi="宋体" w:cs="楷体_GB2312" w:hint="eastAsia"/>
          <w:szCs w:val="21"/>
        </w:rPr>
        <w:t>1）患者路费是指</w:t>
      </w:r>
      <w:r>
        <w:rPr>
          <w:rFonts w:ascii="宋体" w:hAnsi="宋体" w:cs="楷体_GB2312" w:hint="eastAsia"/>
          <w:szCs w:val="21"/>
        </w:rPr>
        <w:t>会员因</w:t>
      </w:r>
      <w:r w:rsidRPr="00B35DB1">
        <w:rPr>
          <w:rFonts w:ascii="宋体" w:hAnsi="宋体" w:cs="楷体_GB2312" w:hint="eastAsia"/>
          <w:szCs w:val="21"/>
        </w:rPr>
        <w:t>确诊</w:t>
      </w:r>
      <w:r>
        <w:rPr>
          <w:rFonts w:ascii="宋体" w:hAnsi="宋体" w:cs="楷体_GB2312" w:hint="eastAsia"/>
          <w:szCs w:val="21"/>
        </w:rPr>
        <w:t>重大疾病就医而产生的相关路程费用、住宿费用的支出</w:t>
      </w:r>
      <w:r w:rsidRPr="00B35DB1">
        <w:rPr>
          <w:rFonts w:ascii="宋体" w:hAnsi="宋体" w:cs="楷体_GB2312" w:hint="eastAsia"/>
          <w:szCs w:val="21"/>
        </w:rPr>
        <w:t>；路费报销金额本省或直辖市内上限</w:t>
      </w:r>
      <w:r>
        <w:rPr>
          <w:rFonts w:ascii="宋体" w:hAnsi="宋体" w:cs="楷体_GB2312" w:hint="eastAsia"/>
          <w:szCs w:val="21"/>
        </w:rPr>
        <w:t>3000</w:t>
      </w:r>
      <w:r w:rsidRPr="00B35DB1">
        <w:rPr>
          <w:rFonts w:ascii="宋体" w:hAnsi="宋体" w:cs="楷体_GB2312" w:hint="eastAsia"/>
          <w:szCs w:val="21"/>
        </w:rPr>
        <w:t>元，省外上限5000元</w:t>
      </w:r>
      <w:r>
        <w:rPr>
          <w:rFonts w:ascii="宋体" w:hAnsi="宋体" w:cs="楷体_GB2312" w:hint="eastAsia"/>
          <w:szCs w:val="21"/>
        </w:rPr>
        <w:t>；</w:t>
      </w:r>
    </w:p>
    <w:p w:rsidR="0041612B" w:rsidRPr="00B35DB1" w:rsidRDefault="0041612B" w:rsidP="0041612B">
      <w:pPr>
        <w:autoSpaceDE w:val="0"/>
        <w:autoSpaceDN w:val="0"/>
        <w:spacing w:line="360" w:lineRule="auto"/>
        <w:ind w:leftChars="477" w:left="1107" w:hangingChars="50" w:hanging="105"/>
        <w:rPr>
          <w:rFonts w:ascii="宋体" w:hAnsi="宋体" w:cs="楷体_GB2312"/>
          <w:szCs w:val="21"/>
        </w:rPr>
      </w:pPr>
      <w:r w:rsidRPr="00B35DB1">
        <w:rPr>
          <w:rFonts w:ascii="宋体" w:hAnsi="宋体" w:cs="楷体_GB2312" w:hint="eastAsia"/>
          <w:szCs w:val="21"/>
        </w:rPr>
        <w:t>2）患者路费报销仅可申请一次，可选择省内费用报销，或省外费用报销，不同时享受，报销时需同时提供身份证复印件、就诊卡复印件、就诊或治疗等医疗资料以及有效票据原件等资料，由</w:t>
      </w:r>
      <w:r>
        <w:rPr>
          <w:rFonts w:ascii="宋体" w:hAnsi="宋体" w:cs="楷体_GB2312" w:hint="eastAsia"/>
          <w:szCs w:val="21"/>
        </w:rPr>
        <w:t>我司</w:t>
      </w:r>
      <w:r w:rsidRPr="00B35DB1">
        <w:rPr>
          <w:rFonts w:ascii="宋体" w:hAnsi="宋体" w:cs="楷体_GB2312" w:hint="eastAsia"/>
          <w:szCs w:val="21"/>
        </w:rPr>
        <w:t>在会员选择的区域限额内实报实销</w:t>
      </w:r>
      <w:r>
        <w:rPr>
          <w:rFonts w:ascii="宋体" w:hAnsi="宋体" w:cs="楷体_GB2312" w:hint="eastAsia"/>
          <w:szCs w:val="21"/>
        </w:rPr>
        <w:t>；</w:t>
      </w:r>
    </w:p>
    <w:p w:rsidR="0041612B" w:rsidRDefault="0041612B" w:rsidP="0041612B">
      <w:pPr>
        <w:autoSpaceDE w:val="0"/>
        <w:autoSpaceDN w:val="0"/>
        <w:spacing w:line="360" w:lineRule="auto"/>
        <w:ind w:firstLineChars="177" w:firstLine="372"/>
        <w:rPr>
          <w:rFonts w:ascii="宋体" w:hAnsi="宋体" w:cs="楷体_GB2312"/>
          <w:szCs w:val="21"/>
        </w:rPr>
      </w:pPr>
      <w:r w:rsidRPr="00B35DB1">
        <w:rPr>
          <w:rFonts w:ascii="宋体" w:hAnsi="宋体" w:cs="楷体_GB2312" w:hint="eastAsia"/>
          <w:szCs w:val="21"/>
        </w:rPr>
        <w:t>3）患者路费报销须在提出专家门诊预约、知名医院住院协调或知名医院手术协调任意一项服务并完成后生效，报销需求须在服务时限内提出，过期提出将不予受理</w:t>
      </w:r>
      <w:r>
        <w:rPr>
          <w:rFonts w:ascii="宋体" w:hAnsi="宋体" w:cs="楷体_GB2312" w:hint="eastAsia"/>
          <w:szCs w:val="21"/>
        </w:rPr>
        <w:t>。</w:t>
      </w:r>
    </w:p>
    <w:p w:rsidR="0041612B" w:rsidRPr="003A07A7" w:rsidRDefault="0041612B" w:rsidP="0041612B">
      <w:pPr>
        <w:autoSpaceDE w:val="0"/>
        <w:autoSpaceDN w:val="0"/>
        <w:spacing w:line="360" w:lineRule="auto"/>
        <w:ind w:firstLineChars="177" w:firstLine="373"/>
        <w:rPr>
          <w:rFonts w:ascii="宋体" w:hAnsi="宋体" w:cs="楷体_GB2312"/>
          <w:b/>
          <w:szCs w:val="21"/>
        </w:rPr>
      </w:pPr>
      <w:r w:rsidRPr="000301D9">
        <w:rPr>
          <w:rFonts w:ascii="宋体" w:hAnsi="宋体" w:cs="楷体_GB2312" w:hint="eastAsia"/>
          <w:b/>
          <w:szCs w:val="21"/>
        </w:rPr>
        <w:t>（八）服务相关流程</w:t>
      </w:r>
      <w:r w:rsidRPr="003A07A7">
        <w:rPr>
          <w:rFonts w:ascii="宋体" w:hAnsi="宋体" w:cs="楷体_GB2312" w:hint="eastAsia"/>
          <w:b/>
          <w:szCs w:val="21"/>
        </w:rPr>
        <w:t xml:space="preserve"> </w:t>
      </w:r>
    </w:p>
    <w:p w:rsidR="0041612B" w:rsidRPr="003A07A7" w:rsidRDefault="0041612B" w:rsidP="0041612B">
      <w:pPr>
        <w:autoSpaceDE w:val="0"/>
        <w:autoSpaceDN w:val="0"/>
        <w:spacing w:line="360" w:lineRule="auto"/>
        <w:ind w:firstLineChars="177" w:firstLine="372"/>
        <w:rPr>
          <w:rFonts w:ascii="宋体" w:hAnsi="宋体" w:cs="楷体_GB2312"/>
          <w:szCs w:val="21"/>
        </w:rPr>
      </w:pPr>
      <w:r w:rsidRPr="003A07A7">
        <w:rPr>
          <w:rFonts w:ascii="宋体" w:hAnsi="宋体" w:cs="楷体_GB2312" w:hint="eastAsia"/>
          <w:szCs w:val="21"/>
        </w:rPr>
        <w:t>1、重疾绿通金卡/白金卡/钻石卡发放流程</w:t>
      </w:r>
    </w:p>
    <w:p w:rsidR="0041612B" w:rsidRPr="003A07A7" w:rsidRDefault="0041612B" w:rsidP="0041612B">
      <w:pPr>
        <w:autoSpaceDE w:val="0"/>
        <w:autoSpaceDN w:val="0"/>
        <w:spacing w:line="360" w:lineRule="auto"/>
        <w:ind w:firstLineChars="177" w:firstLine="372"/>
        <w:rPr>
          <w:rFonts w:ascii="宋体" w:hAnsi="宋体" w:cs="楷体_GB2312"/>
          <w:szCs w:val="21"/>
        </w:rPr>
      </w:pPr>
      <w:r>
        <w:rPr>
          <w:rFonts w:ascii="宋体" w:hAnsi="宋体" w:cs="楷体_GB2312" w:hint="eastAsia"/>
          <w:szCs w:val="21"/>
        </w:rPr>
        <w:t>乙方</w:t>
      </w:r>
      <w:r w:rsidRPr="003A07A7">
        <w:rPr>
          <w:rFonts w:ascii="宋体" w:hAnsi="宋体" w:cs="楷体_GB2312" w:hint="eastAsia"/>
          <w:szCs w:val="21"/>
        </w:rPr>
        <w:t>先期分别提供100万张金卡、40万张白金卡和5</w:t>
      </w:r>
      <w:r>
        <w:rPr>
          <w:rFonts w:ascii="宋体" w:hAnsi="宋体" w:cs="楷体_GB2312" w:hint="eastAsia"/>
          <w:szCs w:val="21"/>
        </w:rPr>
        <w:t>万张钻石卡有效尚未激活的电子卡至甲方，乙方</w:t>
      </w:r>
      <w:r w:rsidRPr="003A07A7">
        <w:rPr>
          <w:rFonts w:ascii="宋体" w:hAnsi="宋体" w:cs="楷体_GB2312" w:hint="eastAsia"/>
          <w:szCs w:val="21"/>
        </w:rPr>
        <w:t>负责设计、制作该批金卡、白金卡和钻石卡电子卡样式，并生成相应电子卡号，甲乙双方重疾绿通有关系统中记录储存该批电子卡，并根据实际情况，显示电子卡状态（有效未激活/已激活未使用/部分使用/全部使用/无效）。后期按甲方需求另行提供一定数量的金卡、白金卡、钻石卡卡号。</w:t>
      </w:r>
    </w:p>
    <w:p w:rsidR="0041612B" w:rsidRPr="003A07A7" w:rsidRDefault="0041612B" w:rsidP="0041612B">
      <w:pPr>
        <w:autoSpaceDE w:val="0"/>
        <w:autoSpaceDN w:val="0"/>
        <w:spacing w:line="360" w:lineRule="auto"/>
        <w:ind w:firstLineChars="177" w:firstLine="372"/>
        <w:rPr>
          <w:rFonts w:ascii="宋体" w:hAnsi="宋体" w:cs="楷体_GB2312"/>
          <w:szCs w:val="21"/>
        </w:rPr>
      </w:pPr>
      <w:r w:rsidRPr="003A07A7">
        <w:rPr>
          <w:rFonts w:ascii="宋体" w:hAnsi="宋体" w:cs="楷体_GB2312" w:hint="eastAsia"/>
          <w:szCs w:val="21"/>
        </w:rPr>
        <w:t>2、重疾绿通金卡/白金卡/钻石卡自动分配流程</w:t>
      </w:r>
    </w:p>
    <w:p w:rsidR="0041612B" w:rsidRPr="00171D5D" w:rsidRDefault="0041612B" w:rsidP="0041612B">
      <w:pPr>
        <w:autoSpaceDE w:val="0"/>
        <w:autoSpaceDN w:val="0"/>
        <w:spacing w:line="360" w:lineRule="auto"/>
        <w:ind w:firstLineChars="177" w:firstLine="372"/>
        <w:jc w:val="center"/>
        <w:rPr>
          <w:rFonts w:ascii="宋体" w:hAnsi="宋体" w:cs="楷体_GB2312"/>
          <w:b/>
          <w:color w:val="FF0000"/>
          <w:szCs w:val="21"/>
        </w:rPr>
      </w:pPr>
      <w:r>
        <w:rPr>
          <w:rFonts w:asciiTheme="minorEastAsia" w:eastAsiaTheme="minorEastAsia" w:hAnsiTheme="minorEastAsia"/>
          <w:noProof/>
          <w:szCs w:val="21"/>
        </w:rPr>
        <w:drawing>
          <wp:inline distT="0" distB="0" distL="0" distR="0" wp14:anchorId="4A4986EC" wp14:editId="01C9E1D5">
            <wp:extent cx="5686425" cy="2590800"/>
            <wp:effectExtent l="76200" t="38100" r="85725" b="952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1612B" w:rsidRPr="003A07A7" w:rsidRDefault="0041612B" w:rsidP="0041612B">
      <w:pPr>
        <w:pStyle w:val="af8"/>
        <w:numPr>
          <w:ilvl w:val="0"/>
          <w:numId w:val="18"/>
        </w:numPr>
        <w:autoSpaceDE w:val="0"/>
        <w:autoSpaceDN w:val="0"/>
        <w:spacing w:line="360" w:lineRule="auto"/>
        <w:ind w:firstLineChars="0"/>
        <w:rPr>
          <w:rFonts w:ascii="宋体" w:hAnsi="宋体" w:cs="楷体_GB2312"/>
          <w:szCs w:val="21"/>
        </w:rPr>
      </w:pPr>
      <w:r w:rsidRPr="003A07A7">
        <w:rPr>
          <w:rFonts w:ascii="宋体" w:hAnsi="宋体" w:cs="楷体_GB2312" w:hint="eastAsia"/>
          <w:szCs w:val="21"/>
        </w:rPr>
        <w:t>自动分配时点：投保人购买保障型产品且系统中显示投保人缴费成功。</w:t>
      </w:r>
    </w:p>
    <w:p w:rsidR="0041612B" w:rsidRPr="003A07A7" w:rsidRDefault="0041612B" w:rsidP="0041612B">
      <w:pPr>
        <w:pStyle w:val="af8"/>
        <w:numPr>
          <w:ilvl w:val="0"/>
          <w:numId w:val="18"/>
        </w:numPr>
        <w:autoSpaceDE w:val="0"/>
        <w:autoSpaceDN w:val="0"/>
        <w:spacing w:line="360" w:lineRule="auto"/>
        <w:ind w:firstLineChars="0"/>
        <w:rPr>
          <w:rFonts w:ascii="宋体" w:hAnsi="宋体" w:cs="楷体_GB2312"/>
          <w:szCs w:val="21"/>
        </w:rPr>
      </w:pPr>
      <w:r w:rsidRPr="003A07A7">
        <w:rPr>
          <w:rFonts w:ascii="宋体" w:hAnsi="宋体" w:cs="楷体_GB2312" w:hint="eastAsia"/>
          <w:szCs w:val="21"/>
        </w:rPr>
        <w:t>重疾绿通卡匹配等级：一是投保人首次购买保障型产品且缴费成功，保障型保额30万（含）-50万自动匹配重疾绿通金卡，保障型保额50万（含）-80万自动匹配重疾绿通白金卡，保障型保额80万（含）以上自动匹配重疾绿通钻石卡；二是投保人名下已具有长险有效保单，再次购买保障型产品且缴费成功，保障型保额30万（含）-50万自动匹配重疾绿通白金卡，保障型保额50万（含）以上自动匹配重疾绿通钻石卡。</w:t>
      </w:r>
    </w:p>
    <w:p w:rsidR="0041612B" w:rsidRDefault="0041612B" w:rsidP="0041612B">
      <w:pPr>
        <w:autoSpaceDE w:val="0"/>
        <w:autoSpaceDN w:val="0"/>
        <w:spacing w:line="360" w:lineRule="auto"/>
        <w:rPr>
          <w:rFonts w:ascii="宋体" w:hAnsi="宋体" w:cs="楷体_GB2312"/>
          <w:b/>
          <w:color w:val="FF0000"/>
          <w:szCs w:val="21"/>
        </w:rPr>
      </w:pPr>
      <w:r w:rsidRPr="003A07A7">
        <w:rPr>
          <w:rFonts w:ascii="宋体" w:hAnsi="宋体" w:cs="楷体_GB2312" w:hint="eastAsia"/>
          <w:szCs w:val="21"/>
        </w:rPr>
        <w:t>3、重疾绿通金卡/白金卡/钻石卡激活流程</w:t>
      </w:r>
    </w:p>
    <w:p w:rsidR="0041612B" w:rsidRDefault="0041612B" w:rsidP="0041612B">
      <w:pPr>
        <w:autoSpaceDE w:val="0"/>
        <w:autoSpaceDN w:val="0"/>
        <w:spacing w:line="360" w:lineRule="auto"/>
        <w:rPr>
          <w:rFonts w:ascii="宋体" w:hAnsi="宋体" w:cs="楷体_GB2312"/>
          <w:b/>
          <w:color w:val="FF0000"/>
          <w:szCs w:val="21"/>
        </w:rPr>
      </w:pPr>
      <w:r>
        <w:rPr>
          <w:rFonts w:asciiTheme="minorEastAsia" w:eastAsiaTheme="minorEastAsia" w:hAnsiTheme="minorEastAsia"/>
          <w:noProof/>
          <w:szCs w:val="21"/>
        </w:rPr>
        <w:drawing>
          <wp:inline distT="0" distB="0" distL="0" distR="0" wp14:anchorId="413F5D35" wp14:editId="36E78A21">
            <wp:extent cx="5274310" cy="1457325"/>
            <wp:effectExtent l="95250" t="0" r="9779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1612B" w:rsidRPr="003A07A7" w:rsidRDefault="0041612B" w:rsidP="0041612B">
      <w:pPr>
        <w:autoSpaceDE w:val="0"/>
        <w:autoSpaceDN w:val="0"/>
        <w:spacing w:line="360" w:lineRule="auto"/>
        <w:rPr>
          <w:rFonts w:ascii="宋体" w:hAnsi="宋体" w:cs="楷体_GB2312"/>
          <w:szCs w:val="21"/>
        </w:rPr>
      </w:pPr>
      <w:r w:rsidRPr="003A07A7">
        <w:rPr>
          <w:rFonts w:ascii="宋体" w:hAnsi="宋体" w:cs="楷体_GB2312" w:hint="eastAsia"/>
          <w:szCs w:val="21"/>
        </w:rPr>
        <w:t>（1）激活时点：投保人购买保障型产品且缴费成功，国寿大健康投保人账户已显示重疾绿通卡，可以进行点击激活，最长激活期限为T+15个自然日，即国寿大健康投保人账户下已分配有效未激活重疾绿通卡之日起15个自然日。</w:t>
      </w:r>
    </w:p>
    <w:p w:rsidR="0041612B" w:rsidRPr="003A07A7" w:rsidRDefault="0041612B" w:rsidP="0041612B">
      <w:pPr>
        <w:autoSpaceDE w:val="0"/>
        <w:autoSpaceDN w:val="0"/>
        <w:spacing w:line="360" w:lineRule="auto"/>
        <w:rPr>
          <w:rFonts w:ascii="宋体" w:hAnsi="宋体" w:cs="楷体_GB2312"/>
          <w:szCs w:val="21"/>
        </w:rPr>
      </w:pPr>
      <w:r w:rsidRPr="003A07A7">
        <w:rPr>
          <w:rFonts w:ascii="宋体" w:hAnsi="宋体" w:cs="楷体_GB2312" w:hint="eastAsia"/>
          <w:szCs w:val="21"/>
        </w:rPr>
        <w:t>（2）选择使用人：勾选投保人、被保险人或其他人，其中勾选其他人时，需手工输入其他人姓名、选择身份证明类型、手工输入身份证件号码。</w:t>
      </w:r>
    </w:p>
    <w:p w:rsidR="0041612B" w:rsidRPr="003A07A7" w:rsidRDefault="0041612B" w:rsidP="0041612B">
      <w:pPr>
        <w:autoSpaceDE w:val="0"/>
        <w:autoSpaceDN w:val="0"/>
        <w:spacing w:line="360" w:lineRule="auto"/>
        <w:ind w:firstLineChars="177" w:firstLine="372"/>
        <w:rPr>
          <w:rFonts w:ascii="宋体" w:hAnsi="宋体" w:cs="楷体_GB2312"/>
          <w:szCs w:val="21"/>
        </w:rPr>
      </w:pPr>
      <w:r w:rsidRPr="003A07A7">
        <w:rPr>
          <w:rFonts w:ascii="宋体" w:hAnsi="宋体" w:cs="楷体_GB2312" w:hint="eastAsia"/>
          <w:szCs w:val="21"/>
        </w:rPr>
        <w:t>4、重疾绿通</w:t>
      </w:r>
      <w:r>
        <w:rPr>
          <w:rFonts w:ascii="宋体" w:hAnsi="宋体" w:cs="楷体_GB2312" w:hint="eastAsia"/>
          <w:szCs w:val="21"/>
        </w:rPr>
        <w:t>金</w:t>
      </w:r>
      <w:r w:rsidRPr="003A07A7">
        <w:rPr>
          <w:rFonts w:ascii="宋体" w:hAnsi="宋体" w:cs="楷体_GB2312" w:hint="eastAsia"/>
          <w:szCs w:val="21"/>
        </w:rPr>
        <w:t>卡</w:t>
      </w:r>
      <w:r>
        <w:rPr>
          <w:rFonts w:ascii="宋体" w:hAnsi="宋体" w:cs="楷体_GB2312" w:hint="eastAsia"/>
          <w:szCs w:val="21"/>
        </w:rPr>
        <w:t>/</w:t>
      </w:r>
      <w:r w:rsidRPr="003A07A7">
        <w:rPr>
          <w:rFonts w:ascii="宋体" w:hAnsi="宋体" w:cs="楷体_GB2312" w:hint="eastAsia"/>
          <w:szCs w:val="21"/>
        </w:rPr>
        <w:t>白金卡</w:t>
      </w:r>
      <w:r>
        <w:rPr>
          <w:rFonts w:ascii="宋体" w:hAnsi="宋体" w:cs="楷体_GB2312" w:hint="eastAsia"/>
          <w:szCs w:val="21"/>
        </w:rPr>
        <w:t>/</w:t>
      </w:r>
      <w:r w:rsidRPr="003A07A7">
        <w:rPr>
          <w:rFonts w:ascii="宋体" w:hAnsi="宋体" w:cs="楷体_GB2312" w:hint="eastAsia"/>
          <w:szCs w:val="21"/>
        </w:rPr>
        <w:t>钻石卡服务流程</w:t>
      </w:r>
    </w:p>
    <w:p w:rsidR="0041612B" w:rsidRPr="003A07A7" w:rsidRDefault="0041612B" w:rsidP="0041612B">
      <w:pPr>
        <w:autoSpaceDE w:val="0"/>
        <w:autoSpaceDN w:val="0"/>
        <w:spacing w:line="360" w:lineRule="auto"/>
        <w:ind w:firstLineChars="177" w:firstLine="372"/>
        <w:rPr>
          <w:rFonts w:ascii="宋体" w:hAnsi="宋体" w:cs="楷体_GB2312"/>
          <w:szCs w:val="21"/>
        </w:rPr>
      </w:pPr>
      <w:r w:rsidRPr="003A07A7">
        <w:rPr>
          <w:rFonts w:asciiTheme="minorEastAsia" w:eastAsiaTheme="minorEastAsia" w:hAnsiTheme="minorEastAsia"/>
          <w:noProof/>
        </w:rPr>
        <w:drawing>
          <wp:inline distT="0" distB="0" distL="0" distR="0" wp14:anchorId="65B0ECAA" wp14:editId="4F742A1F">
            <wp:extent cx="5274310" cy="1457325"/>
            <wp:effectExtent l="76200" t="57150" r="97790" b="10477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1612B" w:rsidRPr="003A07A7" w:rsidRDefault="0041612B" w:rsidP="0041612B">
      <w:pPr>
        <w:autoSpaceDE w:val="0"/>
        <w:autoSpaceDN w:val="0"/>
        <w:spacing w:line="360" w:lineRule="auto"/>
        <w:ind w:firstLineChars="177" w:firstLine="372"/>
        <w:rPr>
          <w:rFonts w:ascii="宋体" w:hAnsi="宋体" w:cs="楷体_GB2312"/>
          <w:szCs w:val="21"/>
        </w:rPr>
      </w:pPr>
      <w:r w:rsidRPr="003A07A7">
        <w:rPr>
          <w:rFonts w:ascii="宋体" w:hAnsi="宋体" w:cs="楷体_GB2312" w:hint="eastAsia"/>
          <w:szCs w:val="21"/>
        </w:rPr>
        <w:t>5、重疾绿通</w:t>
      </w:r>
      <w:r>
        <w:rPr>
          <w:rFonts w:ascii="宋体" w:hAnsi="宋体" w:cs="楷体_GB2312" w:hint="eastAsia"/>
          <w:szCs w:val="21"/>
        </w:rPr>
        <w:t>金</w:t>
      </w:r>
      <w:r w:rsidRPr="003A07A7">
        <w:rPr>
          <w:rFonts w:ascii="宋体" w:hAnsi="宋体" w:cs="楷体_GB2312" w:hint="eastAsia"/>
          <w:szCs w:val="21"/>
        </w:rPr>
        <w:t>卡</w:t>
      </w:r>
      <w:r>
        <w:rPr>
          <w:rFonts w:ascii="宋体" w:hAnsi="宋体" w:cs="楷体_GB2312" w:hint="eastAsia"/>
          <w:szCs w:val="21"/>
        </w:rPr>
        <w:t>/</w:t>
      </w:r>
      <w:r w:rsidRPr="003A07A7">
        <w:rPr>
          <w:rFonts w:ascii="宋体" w:hAnsi="宋体" w:cs="楷体_GB2312" w:hint="eastAsia"/>
          <w:szCs w:val="21"/>
        </w:rPr>
        <w:t>白金卡</w:t>
      </w:r>
      <w:r>
        <w:rPr>
          <w:rFonts w:ascii="宋体" w:hAnsi="宋体" w:cs="楷体_GB2312" w:hint="eastAsia"/>
          <w:szCs w:val="21"/>
        </w:rPr>
        <w:t>/</w:t>
      </w:r>
      <w:r w:rsidRPr="003A07A7">
        <w:rPr>
          <w:rFonts w:ascii="宋体" w:hAnsi="宋体" w:cs="楷体_GB2312" w:hint="eastAsia"/>
          <w:szCs w:val="21"/>
        </w:rPr>
        <w:t>钻石卡审核流程</w:t>
      </w:r>
    </w:p>
    <w:p w:rsidR="0041612B" w:rsidRPr="003A07A7" w:rsidRDefault="0041612B" w:rsidP="0041612B">
      <w:pPr>
        <w:autoSpaceDE w:val="0"/>
        <w:autoSpaceDN w:val="0"/>
        <w:spacing w:line="360" w:lineRule="auto"/>
        <w:ind w:firstLineChars="177" w:firstLine="372"/>
        <w:rPr>
          <w:rFonts w:ascii="宋体" w:hAnsi="宋体" w:cs="楷体_GB2312"/>
          <w:szCs w:val="21"/>
        </w:rPr>
      </w:pPr>
      <w:r w:rsidRPr="003A07A7">
        <w:rPr>
          <w:rFonts w:asciiTheme="minorEastAsia" w:eastAsiaTheme="minorEastAsia" w:hAnsiTheme="minorEastAsia"/>
          <w:noProof/>
        </w:rPr>
        <w:drawing>
          <wp:inline distT="0" distB="0" distL="0" distR="0" wp14:anchorId="2642F95F" wp14:editId="72656A3B">
            <wp:extent cx="5274310" cy="1457325"/>
            <wp:effectExtent l="95250" t="0" r="9779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41612B" w:rsidRPr="003A07A7" w:rsidRDefault="0041612B" w:rsidP="0041612B">
      <w:pPr>
        <w:autoSpaceDE w:val="0"/>
        <w:autoSpaceDN w:val="0"/>
        <w:spacing w:line="360" w:lineRule="auto"/>
        <w:rPr>
          <w:rFonts w:ascii="宋体" w:hAnsi="宋体" w:cs="楷体_GB2312"/>
          <w:szCs w:val="21"/>
        </w:rPr>
      </w:pPr>
      <w:r w:rsidRPr="00EB2079">
        <w:rPr>
          <w:rFonts w:ascii="宋体" w:hAnsi="宋体" w:cs="楷体_GB2312" w:hint="eastAsia"/>
          <w:szCs w:val="21"/>
        </w:rPr>
        <w:t>（</w:t>
      </w:r>
      <w:r w:rsidRPr="00EB2079">
        <w:rPr>
          <w:rFonts w:ascii="宋体" w:hAnsi="宋体" w:cs="楷体_GB2312"/>
          <w:szCs w:val="21"/>
        </w:rPr>
        <w:t>1）审核材料</w:t>
      </w:r>
      <w:r w:rsidRPr="003A07A7">
        <w:rPr>
          <w:rFonts w:ascii="宋体" w:hAnsi="宋体" w:cs="楷体_GB2312" w:hint="eastAsia"/>
          <w:szCs w:val="21"/>
        </w:rPr>
        <w:t>：</w:t>
      </w:r>
      <w:r w:rsidRPr="00100942">
        <w:rPr>
          <w:rFonts w:ascii="宋体" w:hAnsi="宋体" w:cs="楷体_GB2312" w:hint="eastAsia"/>
          <w:szCs w:val="21"/>
        </w:rPr>
        <w:t>被保险人的门诊病历，诊断报告，CT报告，血液检查，身份证正反面照片，病理或者活检报告</w:t>
      </w:r>
      <w:r>
        <w:rPr>
          <w:rFonts w:ascii="宋体" w:hAnsi="宋体" w:cs="楷体_GB2312" w:hint="eastAsia"/>
          <w:szCs w:val="21"/>
        </w:rPr>
        <w:t>等材料以及服务完成确认函（见附件3）。</w:t>
      </w:r>
    </w:p>
    <w:p w:rsidR="0041612B" w:rsidRPr="003A07A7" w:rsidRDefault="0041612B" w:rsidP="0041612B">
      <w:pPr>
        <w:autoSpaceDE w:val="0"/>
        <w:autoSpaceDN w:val="0"/>
        <w:spacing w:line="360" w:lineRule="auto"/>
        <w:rPr>
          <w:rFonts w:ascii="宋体" w:hAnsi="宋体" w:cs="楷体_GB2312"/>
          <w:szCs w:val="21"/>
        </w:rPr>
      </w:pPr>
      <w:r w:rsidRPr="003A07A7">
        <w:rPr>
          <w:rFonts w:ascii="宋体" w:hAnsi="宋体" w:cs="楷体_GB2312" w:hint="eastAsia"/>
          <w:szCs w:val="21"/>
        </w:rPr>
        <w:t>（2）审核时限：服务结束证明材料需在服务结束后7个工作日内完成上传并提交，如材料不完整，在收到通知后的5个工作日内进行补充。</w:t>
      </w:r>
    </w:p>
    <w:p w:rsidR="0041612B" w:rsidRPr="003A07A7" w:rsidRDefault="0041612B" w:rsidP="0041612B">
      <w:pPr>
        <w:autoSpaceDE w:val="0"/>
        <w:autoSpaceDN w:val="0"/>
        <w:spacing w:line="360" w:lineRule="auto"/>
        <w:rPr>
          <w:rFonts w:ascii="宋体" w:hAnsi="宋体" w:cs="楷体_GB2312"/>
          <w:szCs w:val="21"/>
        </w:rPr>
      </w:pPr>
      <w:r w:rsidRPr="003A07A7">
        <w:rPr>
          <w:rFonts w:ascii="宋体" w:hAnsi="宋体" w:cs="楷体_GB2312" w:hint="eastAsia"/>
          <w:szCs w:val="21"/>
        </w:rPr>
        <w:t>6、重疾绿通</w:t>
      </w:r>
      <w:r>
        <w:rPr>
          <w:rFonts w:ascii="宋体" w:hAnsi="宋体" w:cs="楷体_GB2312" w:hint="eastAsia"/>
          <w:szCs w:val="21"/>
        </w:rPr>
        <w:t>金</w:t>
      </w:r>
      <w:r w:rsidRPr="003A07A7">
        <w:rPr>
          <w:rFonts w:ascii="宋体" w:hAnsi="宋体" w:cs="楷体_GB2312" w:hint="eastAsia"/>
          <w:szCs w:val="21"/>
        </w:rPr>
        <w:t>卡</w:t>
      </w:r>
      <w:r>
        <w:rPr>
          <w:rFonts w:ascii="宋体" w:hAnsi="宋体" w:cs="楷体_GB2312" w:hint="eastAsia"/>
          <w:szCs w:val="21"/>
        </w:rPr>
        <w:t>/</w:t>
      </w:r>
      <w:r w:rsidRPr="003A07A7">
        <w:rPr>
          <w:rFonts w:ascii="宋体" w:hAnsi="宋体" w:cs="楷体_GB2312" w:hint="eastAsia"/>
          <w:szCs w:val="21"/>
        </w:rPr>
        <w:t>白金卡</w:t>
      </w:r>
      <w:r>
        <w:rPr>
          <w:rFonts w:ascii="宋体" w:hAnsi="宋体" w:cs="楷体_GB2312" w:hint="eastAsia"/>
          <w:szCs w:val="21"/>
        </w:rPr>
        <w:t>/</w:t>
      </w:r>
      <w:r w:rsidRPr="003A07A7">
        <w:rPr>
          <w:rFonts w:ascii="宋体" w:hAnsi="宋体" w:cs="楷体_GB2312" w:hint="eastAsia"/>
          <w:szCs w:val="21"/>
        </w:rPr>
        <w:t>钻石卡评价流程</w:t>
      </w:r>
    </w:p>
    <w:p w:rsidR="0041612B" w:rsidRDefault="0041612B" w:rsidP="0041612B">
      <w:pPr>
        <w:autoSpaceDE w:val="0"/>
        <w:autoSpaceDN w:val="0"/>
        <w:spacing w:line="360" w:lineRule="auto"/>
        <w:ind w:firstLineChars="177" w:firstLine="372"/>
        <w:rPr>
          <w:rFonts w:asciiTheme="minorEastAsia" w:eastAsiaTheme="minorEastAsia" w:hAnsiTheme="minorEastAsia" w:cs="楷体_GB2312"/>
          <w:szCs w:val="21"/>
        </w:rPr>
      </w:pPr>
      <w:r w:rsidRPr="003A07A7">
        <w:rPr>
          <w:rFonts w:asciiTheme="minorEastAsia" w:eastAsiaTheme="minorEastAsia" w:hAnsiTheme="minorEastAsia"/>
          <w:noProof/>
          <w:szCs w:val="21"/>
        </w:rPr>
        <w:drawing>
          <wp:inline distT="0" distB="0" distL="0" distR="0" wp14:anchorId="68508AAD" wp14:editId="74E4FFC3">
            <wp:extent cx="5274310" cy="1457325"/>
            <wp:effectExtent l="76200" t="0" r="7874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23F2F" w:rsidRDefault="00623F2F"/>
    <w:p w:rsidR="009D1062" w:rsidRDefault="009D1062">
      <w:pPr>
        <w:widowControl/>
        <w:jc w:val="left"/>
      </w:pPr>
      <w:r>
        <w:br w:type="page"/>
      </w:r>
    </w:p>
    <w:p w:rsidR="009D1062" w:rsidRPr="00CA33C6" w:rsidRDefault="009D1062" w:rsidP="009D1062">
      <w:pPr>
        <w:jc w:val="center"/>
        <w:rPr>
          <w:sz w:val="30"/>
          <w:szCs w:val="30"/>
        </w:rPr>
      </w:pPr>
      <w:r w:rsidRPr="00CA33C6">
        <w:rPr>
          <w:sz w:val="30"/>
          <w:szCs w:val="30"/>
        </w:rPr>
        <w:t>中国人寿案例服务完成确认函</w:t>
      </w:r>
    </w:p>
    <w:p w:rsidR="009D1062" w:rsidRDefault="009D1062" w:rsidP="009D1062"/>
    <w:p w:rsidR="009D1062" w:rsidRDefault="009D1062" w:rsidP="009D1062">
      <w:r>
        <w:rPr>
          <w:rFonts w:hint="eastAsia"/>
        </w:rPr>
        <w:t xml:space="preserve"> </w:t>
      </w:r>
      <w:r>
        <w:t xml:space="preserve">  </w:t>
      </w:r>
      <w:r>
        <w:t>尊敬的会员</w:t>
      </w:r>
      <w:r>
        <w:rPr>
          <w:rFonts w:hint="eastAsia"/>
        </w:rPr>
        <w:t>：</w:t>
      </w:r>
    </w:p>
    <w:p w:rsidR="009D1062" w:rsidRDefault="009D1062" w:rsidP="009D1062"/>
    <w:p w:rsidR="009D1062" w:rsidRDefault="009D1062" w:rsidP="009D1062">
      <w:r>
        <w:rPr>
          <w:rFonts w:hint="eastAsia"/>
        </w:rPr>
        <w:t xml:space="preserve"> </w:t>
      </w:r>
      <w:r>
        <w:t xml:space="preserve">  </w:t>
      </w:r>
      <w:r>
        <w:t>您</w:t>
      </w:r>
      <w:r>
        <w:rPr>
          <w:rFonts w:hint="eastAsia"/>
        </w:rPr>
        <w:t>好！</w:t>
      </w:r>
      <w:r w:rsidRPr="00CA33C6">
        <w:t>中国人寿</w:t>
      </w:r>
      <w:r>
        <w:t>保险公司为您提供了下列的服务</w:t>
      </w:r>
      <w:r>
        <w:rPr>
          <w:rFonts w:hint="eastAsia"/>
        </w:rPr>
        <w:t>：</w:t>
      </w:r>
      <w:r>
        <w:rPr>
          <w:rFonts w:asciiTheme="minorEastAsia" w:hAnsiTheme="minorEastAsia" w:hint="eastAsia"/>
        </w:rPr>
        <w:t>√</w:t>
      </w:r>
    </w:p>
    <w:p w:rsidR="009D1062" w:rsidRDefault="009D1062" w:rsidP="009D1062"/>
    <w:tbl>
      <w:tblPr>
        <w:tblW w:w="8359" w:type="dxa"/>
        <w:tblLook w:val="04A0" w:firstRow="1" w:lastRow="0" w:firstColumn="1" w:lastColumn="0" w:noHBand="0" w:noVBand="1"/>
      </w:tblPr>
      <w:tblGrid>
        <w:gridCol w:w="5665"/>
        <w:gridCol w:w="993"/>
        <w:gridCol w:w="1701"/>
      </w:tblGrid>
      <w:tr w:rsidR="009D1062" w:rsidRPr="00CA33C6" w:rsidTr="00923B9F">
        <w:trPr>
          <w:trHeight w:val="312"/>
        </w:trPr>
        <w:tc>
          <w:tcPr>
            <w:tcW w:w="566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b/>
                <w:bCs/>
                <w:color w:val="000000"/>
                <w:kern w:val="0"/>
                <w:sz w:val="18"/>
                <w:szCs w:val="18"/>
              </w:rPr>
            </w:pPr>
            <w:r w:rsidRPr="00CA33C6">
              <w:rPr>
                <w:rFonts w:ascii="宋体" w:hAnsi="宋体" w:cs="宋体" w:hint="eastAsia"/>
                <w:b/>
                <w:bCs/>
                <w:color w:val="000000"/>
                <w:kern w:val="0"/>
                <w:sz w:val="18"/>
                <w:szCs w:val="18"/>
              </w:rPr>
              <w:t>服务项目</w:t>
            </w:r>
          </w:p>
        </w:tc>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b/>
                <w:bCs/>
                <w:color w:val="000000"/>
                <w:kern w:val="0"/>
                <w:sz w:val="18"/>
                <w:szCs w:val="18"/>
              </w:rPr>
            </w:pPr>
            <w:r w:rsidRPr="00CA33C6">
              <w:rPr>
                <w:rFonts w:ascii="宋体" w:hAnsi="宋体" w:cs="宋体" w:hint="eastAsia"/>
                <w:b/>
                <w:bCs/>
                <w:color w:val="000000"/>
                <w:kern w:val="0"/>
                <w:sz w:val="18"/>
                <w:szCs w:val="18"/>
              </w:rPr>
              <w:t>次数</w:t>
            </w:r>
          </w:p>
        </w:tc>
        <w:tc>
          <w:tcPr>
            <w:tcW w:w="170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b/>
                <w:bCs/>
                <w:color w:val="000000"/>
                <w:kern w:val="0"/>
                <w:sz w:val="18"/>
                <w:szCs w:val="18"/>
              </w:rPr>
            </w:pPr>
            <w:r w:rsidRPr="00CA33C6">
              <w:rPr>
                <w:rFonts w:ascii="宋体" w:hAnsi="宋体" w:cs="宋体" w:hint="eastAsia"/>
                <w:b/>
                <w:bCs/>
                <w:color w:val="000000"/>
                <w:kern w:val="0"/>
                <w:sz w:val="18"/>
                <w:szCs w:val="18"/>
              </w:rPr>
              <w:t>服务</w:t>
            </w:r>
            <w:r>
              <w:rPr>
                <w:rFonts w:asciiTheme="minorEastAsia" w:hAnsiTheme="minorEastAsia" w:hint="eastAsia"/>
              </w:rPr>
              <w:t>√</w:t>
            </w:r>
          </w:p>
        </w:tc>
      </w:tr>
      <w:tr w:rsidR="009D1062" w:rsidRPr="00CA33C6" w:rsidTr="00923B9F">
        <w:trPr>
          <w:trHeight w:val="312"/>
        </w:trPr>
        <w:tc>
          <w:tcPr>
            <w:tcW w:w="5665" w:type="dxa"/>
            <w:vMerge/>
            <w:tcBorders>
              <w:top w:val="single" w:sz="4" w:space="0" w:color="auto"/>
              <w:left w:val="single" w:sz="4" w:space="0" w:color="auto"/>
              <w:bottom w:val="single" w:sz="4" w:space="0" w:color="000000"/>
              <w:right w:val="single" w:sz="4" w:space="0" w:color="auto"/>
            </w:tcBorders>
            <w:vAlign w:val="center"/>
            <w:hideMark/>
          </w:tcPr>
          <w:p w:rsidR="009D1062" w:rsidRPr="00CA33C6" w:rsidRDefault="009D1062" w:rsidP="00923B9F">
            <w:pPr>
              <w:widowControl/>
              <w:jc w:val="left"/>
              <w:rPr>
                <w:rFonts w:ascii="宋体" w:hAnsi="宋体" w:cs="宋体"/>
                <w:b/>
                <w:bCs/>
                <w:color w:val="000000"/>
                <w:kern w:val="0"/>
                <w:sz w:val="18"/>
                <w:szCs w:val="18"/>
              </w:rPr>
            </w:pPr>
          </w:p>
        </w:tc>
        <w:tc>
          <w:tcPr>
            <w:tcW w:w="993" w:type="dxa"/>
            <w:vMerge/>
            <w:tcBorders>
              <w:top w:val="single" w:sz="4" w:space="0" w:color="auto"/>
              <w:left w:val="single" w:sz="4" w:space="0" w:color="auto"/>
              <w:bottom w:val="single" w:sz="4" w:space="0" w:color="000000"/>
              <w:right w:val="single" w:sz="4" w:space="0" w:color="auto"/>
            </w:tcBorders>
            <w:vAlign w:val="center"/>
            <w:hideMark/>
          </w:tcPr>
          <w:p w:rsidR="009D1062" w:rsidRPr="00CA33C6" w:rsidRDefault="009D1062" w:rsidP="00923B9F">
            <w:pPr>
              <w:widowControl/>
              <w:jc w:val="left"/>
              <w:rPr>
                <w:rFonts w:ascii="宋体" w:hAnsi="宋体" w:cs="宋体"/>
                <w:b/>
                <w:bCs/>
                <w:color w:val="000000"/>
                <w:kern w:val="0"/>
                <w:sz w:val="18"/>
                <w:szCs w:val="18"/>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rsidR="009D1062" w:rsidRPr="00CA33C6" w:rsidRDefault="009D1062" w:rsidP="00923B9F">
            <w:pPr>
              <w:widowControl/>
              <w:jc w:val="left"/>
              <w:rPr>
                <w:rFonts w:ascii="宋体" w:hAnsi="宋体" w:cs="宋体"/>
                <w:b/>
                <w:bCs/>
                <w:color w:val="000000"/>
                <w:kern w:val="0"/>
                <w:sz w:val="18"/>
                <w:szCs w:val="18"/>
              </w:rPr>
            </w:pPr>
          </w:p>
        </w:tc>
      </w:tr>
      <w:tr w:rsidR="009D1062" w:rsidRPr="00CA33C6" w:rsidTr="00923B9F">
        <w:trPr>
          <w:trHeight w:val="555"/>
        </w:trPr>
        <w:tc>
          <w:tcPr>
            <w:tcW w:w="5665" w:type="dxa"/>
            <w:tcBorders>
              <w:top w:val="nil"/>
              <w:left w:val="single" w:sz="4" w:space="0" w:color="auto"/>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指定医院指定专家</w:t>
            </w:r>
            <w:r>
              <w:rPr>
                <w:rFonts w:ascii="宋体" w:hAnsi="宋体" w:cs="宋体" w:hint="eastAsia"/>
                <w:color w:val="000000"/>
                <w:kern w:val="0"/>
                <w:sz w:val="18"/>
                <w:szCs w:val="18"/>
              </w:rPr>
              <w:t>就诊</w:t>
            </w:r>
            <w:r w:rsidRPr="00CA33C6">
              <w:rPr>
                <w:rFonts w:ascii="宋体" w:hAnsi="宋体" w:cs="宋体" w:hint="eastAsia"/>
                <w:color w:val="000000"/>
                <w:kern w:val="0"/>
                <w:sz w:val="18"/>
                <w:szCs w:val="18"/>
              </w:rPr>
              <w:t>预约</w:t>
            </w:r>
          </w:p>
        </w:tc>
        <w:tc>
          <w:tcPr>
            <w:tcW w:w="993" w:type="dxa"/>
            <w:tcBorders>
              <w:top w:val="nil"/>
              <w:left w:val="nil"/>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1次</w:t>
            </w:r>
          </w:p>
        </w:tc>
        <w:tc>
          <w:tcPr>
            <w:tcW w:w="1701" w:type="dxa"/>
            <w:tcBorders>
              <w:top w:val="nil"/>
              <w:left w:val="nil"/>
              <w:bottom w:val="single" w:sz="4" w:space="0" w:color="auto"/>
              <w:right w:val="single" w:sz="4" w:space="0" w:color="auto"/>
            </w:tcBorders>
            <w:shd w:val="clear" w:color="auto" w:fill="auto"/>
            <w:hideMark/>
          </w:tcPr>
          <w:p w:rsidR="009D1062" w:rsidRPr="00CA33C6" w:rsidRDefault="009D1062" w:rsidP="00923B9F">
            <w:pPr>
              <w:widowControl/>
              <w:jc w:val="left"/>
              <w:rPr>
                <w:rFonts w:ascii="宋体" w:hAnsi="宋体" w:cs="宋体"/>
                <w:color w:val="000000"/>
                <w:kern w:val="0"/>
                <w:sz w:val="18"/>
                <w:szCs w:val="18"/>
              </w:rPr>
            </w:pPr>
            <w:r w:rsidRPr="00CA33C6">
              <w:rPr>
                <w:rFonts w:ascii="宋体" w:hAnsi="宋体" w:cs="宋体" w:hint="eastAsia"/>
                <w:color w:val="000000"/>
                <w:kern w:val="0"/>
                <w:sz w:val="18"/>
                <w:szCs w:val="18"/>
              </w:rPr>
              <w:t xml:space="preserve">　</w:t>
            </w:r>
          </w:p>
        </w:tc>
      </w:tr>
      <w:tr w:rsidR="009D1062" w:rsidRPr="00CA33C6" w:rsidTr="00923B9F">
        <w:trPr>
          <w:trHeight w:val="450"/>
        </w:trPr>
        <w:tc>
          <w:tcPr>
            <w:tcW w:w="5665" w:type="dxa"/>
            <w:tcBorders>
              <w:top w:val="nil"/>
              <w:left w:val="single" w:sz="4" w:space="0" w:color="auto"/>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协助患者快速入住国内知名三甲医院</w:t>
            </w:r>
          </w:p>
        </w:tc>
        <w:tc>
          <w:tcPr>
            <w:tcW w:w="993" w:type="dxa"/>
            <w:tcBorders>
              <w:top w:val="nil"/>
              <w:left w:val="nil"/>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1次</w:t>
            </w:r>
          </w:p>
        </w:tc>
        <w:tc>
          <w:tcPr>
            <w:tcW w:w="1701" w:type="dxa"/>
            <w:tcBorders>
              <w:top w:val="nil"/>
              <w:left w:val="nil"/>
              <w:bottom w:val="single" w:sz="4" w:space="0" w:color="auto"/>
              <w:right w:val="single" w:sz="4" w:space="0" w:color="auto"/>
            </w:tcBorders>
            <w:shd w:val="clear" w:color="auto" w:fill="auto"/>
            <w:hideMark/>
          </w:tcPr>
          <w:p w:rsidR="009D1062" w:rsidRPr="00CA33C6" w:rsidRDefault="009D1062" w:rsidP="00923B9F">
            <w:pPr>
              <w:widowControl/>
              <w:jc w:val="left"/>
              <w:rPr>
                <w:rFonts w:ascii="宋体" w:hAnsi="宋体" w:cs="宋体"/>
                <w:color w:val="000000"/>
                <w:kern w:val="0"/>
                <w:sz w:val="18"/>
                <w:szCs w:val="18"/>
              </w:rPr>
            </w:pPr>
            <w:r w:rsidRPr="00CA33C6">
              <w:rPr>
                <w:rFonts w:ascii="宋体" w:hAnsi="宋体" w:cs="宋体" w:hint="eastAsia"/>
                <w:color w:val="000000"/>
                <w:kern w:val="0"/>
                <w:sz w:val="18"/>
                <w:szCs w:val="18"/>
              </w:rPr>
              <w:t xml:space="preserve">　</w:t>
            </w:r>
          </w:p>
        </w:tc>
      </w:tr>
      <w:tr w:rsidR="009D1062" w:rsidRPr="00CA33C6" w:rsidTr="00923B9F">
        <w:trPr>
          <w:trHeight w:val="450"/>
        </w:trPr>
        <w:tc>
          <w:tcPr>
            <w:tcW w:w="5665" w:type="dxa"/>
            <w:tcBorders>
              <w:top w:val="nil"/>
              <w:left w:val="single" w:sz="4" w:space="0" w:color="auto"/>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协助患者快速接受国内知名专家手术治疗</w:t>
            </w:r>
          </w:p>
        </w:tc>
        <w:tc>
          <w:tcPr>
            <w:tcW w:w="993" w:type="dxa"/>
            <w:tcBorders>
              <w:top w:val="nil"/>
              <w:left w:val="nil"/>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1次</w:t>
            </w:r>
          </w:p>
        </w:tc>
        <w:tc>
          <w:tcPr>
            <w:tcW w:w="1701" w:type="dxa"/>
            <w:tcBorders>
              <w:top w:val="nil"/>
              <w:left w:val="nil"/>
              <w:bottom w:val="single" w:sz="4" w:space="0" w:color="auto"/>
              <w:right w:val="single" w:sz="4" w:space="0" w:color="auto"/>
            </w:tcBorders>
            <w:shd w:val="clear" w:color="auto" w:fill="auto"/>
            <w:hideMark/>
          </w:tcPr>
          <w:p w:rsidR="009D1062" w:rsidRPr="00CA33C6" w:rsidRDefault="009D1062" w:rsidP="00923B9F">
            <w:pPr>
              <w:widowControl/>
              <w:jc w:val="left"/>
              <w:rPr>
                <w:rFonts w:ascii="宋体" w:hAnsi="宋体" w:cs="宋体"/>
                <w:color w:val="000000"/>
                <w:kern w:val="0"/>
                <w:sz w:val="18"/>
                <w:szCs w:val="18"/>
              </w:rPr>
            </w:pPr>
            <w:r w:rsidRPr="00CA33C6">
              <w:rPr>
                <w:rFonts w:ascii="宋体" w:hAnsi="宋体" w:cs="宋体" w:hint="eastAsia"/>
                <w:color w:val="000000"/>
                <w:kern w:val="0"/>
                <w:sz w:val="18"/>
                <w:szCs w:val="18"/>
              </w:rPr>
              <w:t xml:space="preserve">　</w:t>
            </w:r>
          </w:p>
        </w:tc>
      </w:tr>
      <w:tr w:rsidR="009D1062" w:rsidRPr="00CA33C6" w:rsidTr="00923B9F">
        <w:trPr>
          <w:trHeight w:val="450"/>
        </w:trPr>
        <w:tc>
          <w:tcPr>
            <w:tcW w:w="5665" w:type="dxa"/>
            <w:tcBorders>
              <w:top w:val="nil"/>
              <w:left w:val="single" w:sz="4" w:space="0" w:color="auto"/>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提供陪同就医服务</w:t>
            </w:r>
          </w:p>
        </w:tc>
        <w:tc>
          <w:tcPr>
            <w:tcW w:w="993" w:type="dxa"/>
            <w:tcBorders>
              <w:top w:val="nil"/>
              <w:left w:val="nil"/>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1次</w:t>
            </w:r>
          </w:p>
        </w:tc>
        <w:tc>
          <w:tcPr>
            <w:tcW w:w="1701" w:type="dxa"/>
            <w:tcBorders>
              <w:top w:val="nil"/>
              <w:left w:val="nil"/>
              <w:bottom w:val="single" w:sz="4" w:space="0" w:color="auto"/>
              <w:right w:val="single" w:sz="4" w:space="0" w:color="auto"/>
            </w:tcBorders>
            <w:shd w:val="clear" w:color="auto" w:fill="auto"/>
            <w:hideMark/>
          </w:tcPr>
          <w:p w:rsidR="009D1062" w:rsidRPr="00CA33C6" w:rsidRDefault="009D1062" w:rsidP="00923B9F">
            <w:pPr>
              <w:widowControl/>
              <w:jc w:val="left"/>
              <w:rPr>
                <w:rFonts w:ascii="宋体" w:hAnsi="宋体" w:cs="宋体"/>
                <w:color w:val="000000"/>
                <w:kern w:val="0"/>
                <w:sz w:val="18"/>
                <w:szCs w:val="18"/>
              </w:rPr>
            </w:pPr>
            <w:r w:rsidRPr="00CA33C6">
              <w:rPr>
                <w:rFonts w:ascii="宋体" w:hAnsi="宋体" w:cs="宋体" w:hint="eastAsia"/>
                <w:color w:val="000000"/>
                <w:kern w:val="0"/>
                <w:sz w:val="18"/>
                <w:szCs w:val="18"/>
              </w:rPr>
              <w:t xml:space="preserve">　</w:t>
            </w:r>
          </w:p>
        </w:tc>
      </w:tr>
      <w:tr w:rsidR="009D1062" w:rsidRPr="00CA33C6" w:rsidTr="00923B9F">
        <w:trPr>
          <w:trHeight w:val="465"/>
        </w:trPr>
        <w:tc>
          <w:tcPr>
            <w:tcW w:w="5665" w:type="dxa"/>
            <w:tcBorders>
              <w:top w:val="nil"/>
              <w:left w:val="single" w:sz="4" w:space="0" w:color="auto"/>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提供加急检查服务</w:t>
            </w:r>
          </w:p>
        </w:tc>
        <w:tc>
          <w:tcPr>
            <w:tcW w:w="993" w:type="dxa"/>
            <w:tcBorders>
              <w:top w:val="nil"/>
              <w:left w:val="nil"/>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1次</w:t>
            </w:r>
          </w:p>
        </w:tc>
        <w:tc>
          <w:tcPr>
            <w:tcW w:w="1701" w:type="dxa"/>
            <w:tcBorders>
              <w:top w:val="nil"/>
              <w:left w:val="nil"/>
              <w:bottom w:val="single" w:sz="4" w:space="0" w:color="auto"/>
              <w:right w:val="single" w:sz="4" w:space="0" w:color="auto"/>
            </w:tcBorders>
            <w:shd w:val="clear" w:color="auto" w:fill="auto"/>
            <w:hideMark/>
          </w:tcPr>
          <w:p w:rsidR="009D1062" w:rsidRPr="00CA33C6" w:rsidRDefault="009D1062" w:rsidP="00923B9F">
            <w:pPr>
              <w:widowControl/>
              <w:jc w:val="left"/>
              <w:rPr>
                <w:rFonts w:ascii="宋体" w:hAnsi="宋体" w:cs="宋体"/>
                <w:color w:val="000000"/>
                <w:kern w:val="0"/>
                <w:sz w:val="18"/>
                <w:szCs w:val="18"/>
              </w:rPr>
            </w:pPr>
            <w:r w:rsidRPr="00CA33C6">
              <w:rPr>
                <w:rFonts w:ascii="宋体" w:hAnsi="宋体" w:cs="宋体" w:hint="eastAsia"/>
                <w:color w:val="000000"/>
                <w:kern w:val="0"/>
                <w:sz w:val="18"/>
                <w:szCs w:val="18"/>
              </w:rPr>
              <w:t xml:space="preserve">　</w:t>
            </w:r>
          </w:p>
        </w:tc>
      </w:tr>
      <w:tr w:rsidR="009D1062" w:rsidRPr="00CA33C6" w:rsidTr="00923B9F">
        <w:trPr>
          <w:trHeight w:val="450"/>
        </w:trPr>
        <w:tc>
          <w:tcPr>
            <w:tcW w:w="5665" w:type="dxa"/>
            <w:tcBorders>
              <w:top w:val="nil"/>
              <w:left w:val="single" w:sz="4" w:space="0" w:color="auto"/>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提供复查患者的专家预约以及住院手术的相关再次复查预约</w:t>
            </w:r>
          </w:p>
        </w:tc>
        <w:tc>
          <w:tcPr>
            <w:tcW w:w="993" w:type="dxa"/>
            <w:tcBorders>
              <w:top w:val="nil"/>
              <w:left w:val="nil"/>
              <w:bottom w:val="single" w:sz="4" w:space="0" w:color="auto"/>
              <w:right w:val="single" w:sz="4" w:space="0" w:color="auto"/>
            </w:tcBorders>
            <w:shd w:val="clear" w:color="auto" w:fill="auto"/>
            <w:vAlign w:val="center"/>
            <w:hideMark/>
          </w:tcPr>
          <w:p w:rsidR="009D1062" w:rsidRPr="00CA33C6" w:rsidRDefault="009D1062" w:rsidP="00923B9F">
            <w:pPr>
              <w:widowControl/>
              <w:jc w:val="center"/>
              <w:rPr>
                <w:rFonts w:ascii="宋体" w:hAnsi="宋体" w:cs="宋体"/>
                <w:color w:val="000000"/>
                <w:kern w:val="0"/>
                <w:sz w:val="18"/>
                <w:szCs w:val="18"/>
              </w:rPr>
            </w:pPr>
            <w:r w:rsidRPr="00CA33C6">
              <w:rPr>
                <w:rFonts w:ascii="宋体" w:hAnsi="宋体" w:cs="宋体" w:hint="eastAsia"/>
                <w:color w:val="000000"/>
                <w:kern w:val="0"/>
                <w:sz w:val="18"/>
                <w:szCs w:val="18"/>
              </w:rPr>
              <w:t>1次</w:t>
            </w:r>
          </w:p>
        </w:tc>
        <w:tc>
          <w:tcPr>
            <w:tcW w:w="1701" w:type="dxa"/>
            <w:tcBorders>
              <w:top w:val="nil"/>
              <w:left w:val="nil"/>
              <w:bottom w:val="single" w:sz="4" w:space="0" w:color="auto"/>
              <w:right w:val="single" w:sz="4" w:space="0" w:color="auto"/>
            </w:tcBorders>
            <w:shd w:val="clear" w:color="auto" w:fill="auto"/>
            <w:hideMark/>
          </w:tcPr>
          <w:p w:rsidR="009D1062" w:rsidRPr="00CA33C6" w:rsidRDefault="009D1062" w:rsidP="00923B9F">
            <w:pPr>
              <w:widowControl/>
              <w:jc w:val="left"/>
              <w:rPr>
                <w:rFonts w:ascii="宋体" w:hAnsi="宋体" w:cs="宋体"/>
                <w:color w:val="000000"/>
                <w:kern w:val="0"/>
                <w:sz w:val="18"/>
                <w:szCs w:val="18"/>
              </w:rPr>
            </w:pPr>
            <w:r w:rsidRPr="00CA33C6">
              <w:rPr>
                <w:rFonts w:ascii="宋体" w:hAnsi="宋体" w:cs="宋体" w:hint="eastAsia"/>
                <w:color w:val="000000"/>
                <w:kern w:val="0"/>
                <w:sz w:val="18"/>
                <w:szCs w:val="18"/>
              </w:rPr>
              <w:t xml:space="preserve">　</w:t>
            </w:r>
          </w:p>
        </w:tc>
      </w:tr>
    </w:tbl>
    <w:p w:rsidR="009D1062" w:rsidRDefault="009D1062" w:rsidP="009D1062"/>
    <w:p w:rsidR="009D1062" w:rsidRDefault="009D1062" w:rsidP="009D1062"/>
    <w:p w:rsidR="009D1062" w:rsidRDefault="009D1062" w:rsidP="009D1062">
      <w:pPr>
        <w:rPr>
          <w:rFonts w:asciiTheme="minorEastAsia" w:hAnsiTheme="minorEastAsia"/>
        </w:rPr>
      </w:pPr>
      <w:r>
        <w:rPr>
          <w:rFonts w:hint="eastAsia"/>
        </w:rPr>
        <w:t xml:space="preserve"> </w:t>
      </w:r>
      <w:r>
        <w:t xml:space="preserve"> </w:t>
      </w:r>
      <w:r>
        <w:t>我已经接受完成了上述</w:t>
      </w:r>
      <w:r>
        <w:rPr>
          <w:rFonts w:asciiTheme="minorEastAsia" w:hAnsiTheme="minorEastAsia" w:hint="eastAsia"/>
        </w:rPr>
        <w:t>√选的服务，并对服务进行评价;</w:t>
      </w:r>
    </w:p>
    <w:p w:rsidR="009D1062" w:rsidRDefault="009D1062" w:rsidP="009D1062">
      <w:pPr>
        <w:rPr>
          <w:rFonts w:asciiTheme="minorEastAsia" w:hAnsiTheme="minorEastAsia"/>
        </w:rPr>
      </w:pPr>
    </w:p>
    <w:tbl>
      <w:tblPr>
        <w:tblW w:w="6123" w:type="dxa"/>
        <w:tblLook w:val="04A0" w:firstRow="1" w:lastRow="0" w:firstColumn="1" w:lastColumn="0" w:noHBand="0" w:noVBand="1"/>
      </w:tblPr>
      <w:tblGrid>
        <w:gridCol w:w="1560"/>
        <w:gridCol w:w="326"/>
        <w:gridCol w:w="949"/>
        <w:gridCol w:w="326"/>
        <w:gridCol w:w="892"/>
        <w:gridCol w:w="326"/>
        <w:gridCol w:w="567"/>
        <w:gridCol w:w="326"/>
        <w:gridCol w:w="567"/>
        <w:gridCol w:w="326"/>
      </w:tblGrid>
      <w:tr w:rsidR="009D1062" w:rsidRPr="00685E01" w:rsidTr="00923B9F">
        <w:trPr>
          <w:trHeight w:val="270"/>
        </w:trPr>
        <w:tc>
          <w:tcPr>
            <w:tcW w:w="1560" w:type="dxa"/>
            <w:tcBorders>
              <w:top w:val="nil"/>
              <w:left w:val="nil"/>
              <w:bottom w:val="nil"/>
              <w:right w:val="nil"/>
            </w:tcBorders>
            <w:shd w:val="clear" w:color="auto" w:fill="auto"/>
            <w:noWrap/>
            <w:vAlign w:val="center"/>
            <w:hideMark/>
          </w:tcPr>
          <w:p w:rsidR="009D1062" w:rsidRPr="00685E01" w:rsidRDefault="009D1062" w:rsidP="00923B9F">
            <w:pPr>
              <w:widowControl/>
              <w:jc w:val="left"/>
              <w:rPr>
                <w:rFonts w:ascii="宋体" w:hAnsi="宋体" w:cs="宋体"/>
                <w:color w:val="000000"/>
                <w:kern w:val="0"/>
                <w:sz w:val="22"/>
              </w:rPr>
            </w:pPr>
            <w:r w:rsidRPr="00685E01">
              <w:rPr>
                <w:rFonts w:ascii="宋体" w:hAnsi="宋体" w:cs="宋体" w:hint="eastAsia"/>
                <w:color w:val="000000"/>
                <w:kern w:val="0"/>
                <w:sz w:val="22"/>
              </w:rPr>
              <w:t>满意度评分：</w:t>
            </w:r>
          </w:p>
        </w:tc>
        <w:tc>
          <w:tcPr>
            <w:tcW w:w="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5</w:t>
            </w:r>
          </w:p>
        </w:tc>
        <w:tc>
          <w:tcPr>
            <w:tcW w:w="949" w:type="dxa"/>
            <w:tcBorders>
              <w:top w:val="nil"/>
              <w:left w:val="nil"/>
              <w:bottom w:val="nil"/>
              <w:right w:val="nil"/>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4</w:t>
            </w:r>
          </w:p>
        </w:tc>
        <w:tc>
          <w:tcPr>
            <w:tcW w:w="892" w:type="dxa"/>
            <w:tcBorders>
              <w:top w:val="nil"/>
              <w:left w:val="nil"/>
              <w:bottom w:val="nil"/>
              <w:right w:val="nil"/>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p>
        </w:tc>
        <w:tc>
          <w:tcPr>
            <w:tcW w:w="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3</w:t>
            </w:r>
          </w:p>
        </w:tc>
        <w:tc>
          <w:tcPr>
            <w:tcW w:w="567" w:type="dxa"/>
            <w:tcBorders>
              <w:top w:val="nil"/>
              <w:left w:val="nil"/>
              <w:bottom w:val="nil"/>
              <w:right w:val="nil"/>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p>
        </w:tc>
        <w:tc>
          <w:tcPr>
            <w:tcW w:w="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2</w:t>
            </w:r>
          </w:p>
        </w:tc>
        <w:tc>
          <w:tcPr>
            <w:tcW w:w="567" w:type="dxa"/>
            <w:tcBorders>
              <w:top w:val="nil"/>
              <w:left w:val="nil"/>
              <w:bottom w:val="nil"/>
              <w:right w:val="nil"/>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p>
        </w:tc>
        <w:tc>
          <w:tcPr>
            <w:tcW w:w="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1</w:t>
            </w:r>
          </w:p>
        </w:tc>
      </w:tr>
    </w:tbl>
    <w:p w:rsidR="009D1062" w:rsidRDefault="009D1062" w:rsidP="009D1062"/>
    <w:p w:rsidR="009D1062" w:rsidRDefault="009D1062" w:rsidP="009D1062"/>
    <w:p w:rsidR="009D1062" w:rsidRDefault="009D1062" w:rsidP="009D1062">
      <w:r>
        <w:rPr>
          <w:rFonts w:hint="eastAsia"/>
        </w:rPr>
        <w:t xml:space="preserve"> </w:t>
      </w:r>
      <w:r>
        <w:t xml:space="preserve"> </w:t>
      </w:r>
      <w:r>
        <w:t>请对就医陪同服务进行评价</w:t>
      </w:r>
      <w:r>
        <w:t>:</w:t>
      </w:r>
    </w:p>
    <w:p w:rsidR="009D1062" w:rsidRDefault="009D1062" w:rsidP="009D1062"/>
    <w:tbl>
      <w:tblPr>
        <w:tblW w:w="6165" w:type="dxa"/>
        <w:tblLook w:val="04A0" w:firstRow="1" w:lastRow="0" w:firstColumn="1" w:lastColumn="0" w:noHBand="0" w:noVBand="1"/>
      </w:tblPr>
      <w:tblGrid>
        <w:gridCol w:w="1560"/>
        <w:gridCol w:w="326"/>
        <w:gridCol w:w="992"/>
        <w:gridCol w:w="326"/>
        <w:gridCol w:w="892"/>
        <w:gridCol w:w="326"/>
        <w:gridCol w:w="567"/>
        <w:gridCol w:w="326"/>
        <w:gridCol w:w="567"/>
        <w:gridCol w:w="326"/>
      </w:tblGrid>
      <w:tr w:rsidR="009D1062" w:rsidRPr="00685E01" w:rsidTr="00923B9F">
        <w:trPr>
          <w:trHeight w:val="270"/>
        </w:trPr>
        <w:tc>
          <w:tcPr>
            <w:tcW w:w="1560" w:type="dxa"/>
            <w:tcBorders>
              <w:top w:val="nil"/>
              <w:left w:val="nil"/>
              <w:bottom w:val="nil"/>
              <w:right w:val="nil"/>
            </w:tcBorders>
            <w:shd w:val="clear" w:color="auto" w:fill="auto"/>
            <w:noWrap/>
            <w:vAlign w:val="center"/>
            <w:hideMark/>
          </w:tcPr>
          <w:p w:rsidR="009D1062" w:rsidRPr="00685E01" w:rsidRDefault="009D1062" w:rsidP="00923B9F">
            <w:pPr>
              <w:widowControl/>
              <w:jc w:val="left"/>
              <w:rPr>
                <w:rFonts w:ascii="宋体" w:hAnsi="宋体" w:cs="宋体"/>
                <w:color w:val="000000"/>
                <w:kern w:val="0"/>
                <w:sz w:val="22"/>
              </w:rPr>
            </w:pPr>
            <w:r w:rsidRPr="00685E01">
              <w:rPr>
                <w:rFonts w:ascii="宋体" w:hAnsi="宋体" w:cs="宋体" w:hint="eastAsia"/>
                <w:color w:val="000000"/>
                <w:kern w:val="0"/>
                <w:sz w:val="22"/>
              </w:rPr>
              <w:t>满意度评分：</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5</w:t>
            </w:r>
          </w:p>
        </w:tc>
        <w:tc>
          <w:tcPr>
            <w:tcW w:w="992" w:type="dxa"/>
            <w:tcBorders>
              <w:top w:val="nil"/>
              <w:left w:val="nil"/>
              <w:bottom w:val="nil"/>
              <w:right w:val="nil"/>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p>
        </w:tc>
        <w:tc>
          <w:tcPr>
            <w:tcW w:w="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4</w:t>
            </w:r>
          </w:p>
        </w:tc>
        <w:tc>
          <w:tcPr>
            <w:tcW w:w="892" w:type="dxa"/>
            <w:tcBorders>
              <w:top w:val="nil"/>
              <w:left w:val="nil"/>
              <w:bottom w:val="nil"/>
              <w:right w:val="nil"/>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p>
        </w:tc>
        <w:tc>
          <w:tcPr>
            <w:tcW w:w="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3</w:t>
            </w:r>
          </w:p>
        </w:tc>
        <w:tc>
          <w:tcPr>
            <w:tcW w:w="567" w:type="dxa"/>
            <w:tcBorders>
              <w:top w:val="nil"/>
              <w:left w:val="nil"/>
              <w:bottom w:val="nil"/>
              <w:right w:val="nil"/>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p>
        </w:tc>
        <w:tc>
          <w:tcPr>
            <w:tcW w:w="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2</w:t>
            </w:r>
          </w:p>
        </w:tc>
        <w:tc>
          <w:tcPr>
            <w:tcW w:w="567" w:type="dxa"/>
            <w:tcBorders>
              <w:top w:val="nil"/>
              <w:left w:val="nil"/>
              <w:bottom w:val="nil"/>
              <w:right w:val="nil"/>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p>
        </w:tc>
        <w:tc>
          <w:tcPr>
            <w:tcW w:w="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062" w:rsidRPr="00685E01" w:rsidRDefault="009D1062" w:rsidP="00923B9F">
            <w:pPr>
              <w:widowControl/>
              <w:jc w:val="center"/>
              <w:rPr>
                <w:rFonts w:ascii="宋体" w:hAnsi="宋体" w:cs="宋体"/>
                <w:color w:val="000000"/>
                <w:kern w:val="0"/>
                <w:sz w:val="22"/>
              </w:rPr>
            </w:pPr>
            <w:r w:rsidRPr="00685E01">
              <w:rPr>
                <w:rFonts w:ascii="宋体" w:hAnsi="宋体" w:cs="宋体" w:hint="eastAsia"/>
                <w:color w:val="000000"/>
                <w:kern w:val="0"/>
                <w:sz w:val="22"/>
              </w:rPr>
              <w:t>1</w:t>
            </w:r>
          </w:p>
        </w:tc>
      </w:tr>
    </w:tbl>
    <w:p w:rsidR="009D1062" w:rsidRDefault="009D1062" w:rsidP="009D1062"/>
    <w:p w:rsidR="009D1062" w:rsidRPr="00C3121C" w:rsidRDefault="009D1062" w:rsidP="009D1062">
      <w:pPr>
        <w:widowControl/>
        <w:ind w:firstLineChars="100" w:firstLine="220"/>
        <w:jc w:val="left"/>
        <w:rPr>
          <w:rFonts w:ascii="宋体" w:hAnsi="宋体" w:cs="宋体"/>
          <w:color w:val="000000"/>
          <w:kern w:val="0"/>
          <w:sz w:val="22"/>
        </w:rPr>
      </w:pPr>
      <w:r w:rsidRPr="00C3121C">
        <w:rPr>
          <w:rFonts w:ascii="宋体" w:hAnsi="宋体" w:cs="宋体" w:hint="eastAsia"/>
          <w:color w:val="000000"/>
          <w:kern w:val="0"/>
          <w:sz w:val="22"/>
        </w:rPr>
        <w:t>服务意见及建议：</w:t>
      </w:r>
    </w:p>
    <w:p w:rsidR="009D1062" w:rsidRDefault="009D1062" w:rsidP="009D1062"/>
    <w:p w:rsidR="009D1062" w:rsidRPr="00C3121C" w:rsidRDefault="009D1062" w:rsidP="009D1062">
      <w:pPr>
        <w:widowControl/>
        <w:rPr>
          <w:rFonts w:ascii="宋体" w:hAnsi="宋体" w:cs="宋体"/>
          <w:color w:val="000000"/>
          <w:kern w:val="0"/>
          <w:sz w:val="18"/>
          <w:szCs w:val="18"/>
        </w:rPr>
      </w:pPr>
    </w:p>
    <w:p w:rsidR="009D1062" w:rsidRDefault="009D1062" w:rsidP="009D1062"/>
    <w:p w:rsidR="009D1062" w:rsidRDefault="009D1062" w:rsidP="009D1062"/>
    <w:p w:rsidR="009D1062" w:rsidRDefault="009D1062" w:rsidP="009D1062"/>
    <w:p w:rsidR="009D1062" w:rsidRDefault="009D1062" w:rsidP="009D1062"/>
    <w:p w:rsidR="009D1062" w:rsidRDefault="009D1062" w:rsidP="009D1062"/>
    <w:p w:rsidR="009D1062" w:rsidRDefault="009D1062" w:rsidP="003535D7">
      <w:pPr>
        <w:wordWrap w:val="0"/>
        <w:ind w:right="840"/>
        <w:jc w:val="right"/>
        <w:rPr>
          <w:u w:val="single"/>
        </w:rPr>
      </w:pPr>
      <w:r>
        <w:t>客户签字</w:t>
      </w:r>
      <w:r>
        <w:rPr>
          <w:rFonts w:hint="eastAsia"/>
        </w:rPr>
        <w:t>：</w:t>
      </w:r>
      <w:r w:rsidRPr="00C3121C">
        <w:rPr>
          <w:rFonts w:hint="eastAsia"/>
          <w:u w:val="single"/>
        </w:rPr>
        <w:t xml:space="preserve"> </w:t>
      </w:r>
      <w:r w:rsidRPr="00C3121C">
        <w:rPr>
          <w:u w:val="single"/>
        </w:rPr>
        <w:t xml:space="preserve">           </w:t>
      </w:r>
    </w:p>
    <w:p w:rsidR="009D1062" w:rsidRPr="00C3121C" w:rsidRDefault="009D1062" w:rsidP="009D1062">
      <w:pPr>
        <w:jc w:val="right"/>
        <w:rPr>
          <w:u w:val="single"/>
        </w:rPr>
      </w:pPr>
    </w:p>
    <w:p w:rsidR="009D1062" w:rsidRDefault="009D1062" w:rsidP="009D1062">
      <w:r>
        <w:t xml:space="preserve">             </w:t>
      </w:r>
      <w:r w:rsidR="003535D7">
        <w:t xml:space="preserve">                                       </w:t>
      </w:r>
      <w:bookmarkStart w:id="0" w:name="_GoBack"/>
      <w:bookmarkEnd w:id="0"/>
      <w:r>
        <w:t>年</w:t>
      </w:r>
      <w:r>
        <w:rPr>
          <w:rFonts w:hint="eastAsia"/>
        </w:rPr>
        <w:t xml:space="preserve"> </w:t>
      </w:r>
      <w:r>
        <w:t xml:space="preserve">     </w:t>
      </w:r>
      <w:r>
        <w:t>月</w:t>
      </w:r>
      <w:r>
        <w:rPr>
          <w:rFonts w:hint="eastAsia"/>
        </w:rPr>
        <w:t xml:space="preserve"> </w:t>
      </w:r>
      <w:r>
        <w:t xml:space="preserve">      </w:t>
      </w:r>
      <w:r>
        <w:t>日</w:t>
      </w:r>
    </w:p>
    <w:p w:rsidR="009D1062" w:rsidRDefault="009D1062">
      <w:pPr>
        <w:rPr>
          <w:rFonts w:hint="eastAsia"/>
        </w:rPr>
      </w:pPr>
    </w:p>
    <w:sectPr w:rsidR="009D1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A66" w:rsidRDefault="00770A66" w:rsidP="00DD1457">
      <w:r>
        <w:separator/>
      </w:r>
    </w:p>
  </w:endnote>
  <w:endnote w:type="continuationSeparator" w:id="0">
    <w:p w:rsidR="00770A66" w:rsidRDefault="00770A66" w:rsidP="00DD1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A66" w:rsidRDefault="00770A66" w:rsidP="00DD1457">
      <w:r>
        <w:separator/>
      </w:r>
    </w:p>
  </w:footnote>
  <w:footnote w:type="continuationSeparator" w:id="0">
    <w:p w:rsidR="00770A66" w:rsidRDefault="00770A66" w:rsidP="00DD14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61D4"/>
    <w:multiLevelType w:val="multilevel"/>
    <w:tmpl w:val="081661D4"/>
    <w:lvl w:ilvl="0">
      <w:start w:val="7"/>
      <w:numFmt w:val="decimal"/>
      <w:lvlText w:val="%1"/>
      <w:lvlJc w:val="left"/>
      <w:pPr>
        <w:tabs>
          <w:tab w:val="left" w:pos="600"/>
        </w:tabs>
        <w:ind w:left="600" w:hanging="600"/>
      </w:pPr>
    </w:lvl>
    <w:lvl w:ilvl="1">
      <w:start w:val="1"/>
      <w:numFmt w:val="decimal"/>
      <w:lvlText w:val="%1.%2"/>
      <w:lvlJc w:val="left"/>
      <w:pPr>
        <w:tabs>
          <w:tab w:val="left" w:pos="600"/>
        </w:tabs>
        <w:ind w:left="600" w:hanging="600"/>
      </w:pPr>
    </w:lvl>
    <w:lvl w:ilvl="2">
      <w:start w:val="1"/>
      <w:numFmt w:val="decimal"/>
      <w:lvlText w:val="%1.%2.%3"/>
      <w:lvlJc w:val="left"/>
      <w:pPr>
        <w:tabs>
          <w:tab w:val="left" w:pos="600"/>
        </w:tabs>
        <w:ind w:left="600" w:hanging="600"/>
      </w:pPr>
    </w:lvl>
    <w:lvl w:ilvl="3">
      <w:start w:val="1"/>
      <w:numFmt w:val="decimal"/>
      <w:lvlText w:val="%1.%2.%3.%4"/>
      <w:lvlJc w:val="left"/>
      <w:pPr>
        <w:tabs>
          <w:tab w:val="left" w:pos="600"/>
        </w:tabs>
        <w:ind w:left="600" w:hanging="600"/>
      </w:pPr>
    </w:lvl>
    <w:lvl w:ilvl="4">
      <w:start w:val="1"/>
      <w:numFmt w:val="decimal"/>
      <w:lvlText w:val="%1.%2.%3.%4.%5"/>
      <w:lvlJc w:val="left"/>
      <w:pPr>
        <w:tabs>
          <w:tab w:val="left" w:pos="600"/>
        </w:tabs>
        <w:ind w:left="600" w:hanging="600"/>
      </w:pPr>
    </w:lvl>
    <w:lvl w:ilvl="5">
      <w:start w:val="1"/>
      <w:numFmt w:val="decimal"/>
      <w:lvlText w:val="%1.%2.%3.%4.%5.%6"/>
      <w:lvlJc w:val="left"/>
      <w:pPr>
        <w:tabs>
          <w:tab w:val="left" w:pos="600"/>
        </w:tabs>
        <w:ind w:left="600" w:hanging="600"/>
      </w:pPr>
    </w:lvl>
    <w:lvl w:ilvl="6">
      <w:start w:val="1"/>
      <w:numFmt w:val="decimal"/>
      <w:lvlText w:val="%1.%2.%3.%4.%5.%6.%7"/>
      <w:lvlJc w:val="left"/>
      <w:pPr>
        <w:tabs>
          <w:tab w:val="left" w:pos="600"/>
        </w:tabs>
        <w:ind w:left="600" w:hanging="600"/>
      </w:pPr>
    </w:lvl>
    <w:lvl w:ilvl="7">
      <w:start w:val="1"/>
      <w:numFmt w:val="decimal"/>
      <w:lvlText w:val="%1.%2.%3.%4.%5.%6.%7.%8"/>
      <w:lvlJc w:val="left"/>
      <w:pPr>
        <w:tabs>
          <w:tab w:val="left" w:pos="600"/>
        </w:tabs>
        <w:ind w:left="600" w:hanging="600"/>
      </w:pPr>
    </w:lvl>
    <w:lvl w:ilvl="8">
      <w:start w:val="1"/>
      <w:numFmt w:val="decimal"/>
      <w:lvlText w:val="%1.%2.%3.%4.%5.%6.%7.%8.%9"/>
      <w:lvlJc w:val="left"/>
      <w:pPr>
        <w:tabs>
          <w:tab w:val="left" w:pos="600"/>
        </w:tabs>
        <w:ind w:left="600" w:hanging="600"/>
      </w:pPr>
    </w:lvl>
  </w:abstractNum>
  <w:abstractNum w:abstractNumId="1">
    <w:nsid w:val="0DAA5BA5"/>
    <w:multiLevelType w:val="multilevel"/>
    <w:tmpl w:val="0DAA5BA5"/>
    <w:lvl w:ilvl="0">
      <w:start w:val="7"/>
      <w:numFmt w:val="decimal"/>
      <w:lvlText w:val="%1"/>
      <w:lvlJc w:val="left"/>
      <w:pPr>
        <w:tabs>
          <w:tab w:val="left" w:pos="600"/>
        </w:tabs>
        <w:ind w:left="600" w:hanging="600"/>
      </w:pPr>
    </w:lvl>
    <w:lvl w:ilvl="1">
      <w:start w:val="1"/>
      <w:numFmt w:val="decimal"/>
      <w:lvlText w:val="%1.%2"/>
      <w:lvlJc w:val="left"/>
      <w:pPr>
        <w:tabs>
          <w:tab w:val="left" w:pos="600"/>
        </w:tabs>
        <w:ind w:left="600" w:hanging="600"/>
      </w:pPr>
    </w:lvl>
    <w:lvl w:ilvl="2">
      <w:start w:val="1"/>
      <w:numFmt w:val="decimal"/>
      <w:lvlText w:val="%1.%2.%3"/>
      <w:lvlJc w:val="left"/>
      <w:pPr>
        <w:tabs>
          <w:tab w:val="left" w:pos="600"/>
        </w:tabs>
        <w:ind w:left="600" w:hanging="600"/>
      </w:pPr>
    </w:lvl>
    <w:lvl w:ilvl="3">
      <w:start w:val="1"/>
      <w:numFmt w:val="decimal"/>
      <w:lvlText w:val="%1.%2.%3.%4"/>
      <w:lvlJc w:val="left"/>
      <w:pPr>
        <w:tabs>
          <w:tab w:val="left" w:pos="600"/>
        </w:tabs>
        <w:ind w:left="600" w:hanging="600"/>
      </w:pPr>
    </w:lvl>
    <w:lvl w:ilvl="4">
      <w:start w:val="1"/>
      <w:numFmt w:val="decimal"/>
      <w:lvlText w:val="%1.%2.%3.%4.%5"/>
      <w:lvlJc w:val="left"/>
      <w:pPr>
        <w:tabs>
          <w:tab w:val="left" w:pos="600"/>
        </w:tabs>
        <w:ind w:left="600" w:hanging="600"/>
      </w:pPr>
    </w:lvl>
    <w:lvl w:ilvl="5">
      <w:start w:val="1"/>
      <w:numFmt w:val="decimal"/>
      <w:lvlText w:val="%1.%2.%3.%4.%5.%6"/>
      <w:lvlJc w:val="left"/>
      <w:pPr>
        <w:tabs>
          <w:tab w:val="left" w:pos="600"/>
        </w:tabs>
        <w:ind w:left="600" w:hanging="600"/>
      </w:pPr>
    </w:lvl>
    <w:lvl w:ilvl="6">
      <w:start w:val="1"/>
      <w:numFmt w:val="decimal"/>
      <w:lvlText w:val="%1.%2.%3.%4.%5.%6.%7"/>
      <w:lvlJc w:val="left"/>
      <w:pPr>
        <w:tabs>
          <w:tab w:val="left" w:pos="600"/>
        </w:tabs>
        <w:ind w:left="600" w:hanging="600"/>
      </w:pPr>
    </w:lvl>
    <w:lvl w:ilvl="7">
      <w:start w:val="1"/>
      <w:numFmt w:val="decimal"/>
      <w:lvlText w:val="%1.%2.%3.%4.%5.%6.%7.%8"/>
      <w:lvlJc w:val="left"/>
      <w:pPr>
        <w:tabs>
          <w:tab w:val="left" w:pos="600"/>
        </w:tabs>
        <w:ind w:left="600" w:hanging="600"/>
      </w:pPr>
    </w:lvl>
    <w:lvl w:ilvl="8">
      <w:start w:val="1"/>
      <w:numFmt w:val="decimal"/>
      <w:lvlText w:val="%1.%2.%3.%4.%5.%6.%7.%8.%9"/>
      <w:lvlJc w:val="left"/>
      <w:pPr>
        <w:tabs>
          <w:tab w:val="left" w:pos="600"/>
        </w:tabs>
        <w:ind w:left="600" w:hanging="600"/>
      </w:pPr>
    </w:lvl>
  </w:abstractNum>
  <w:abstractNum w:abstractNumId="2">
    <w:nsid w:val="156E5410"/>
    <w:multiLevelType w:val="multilevel"/>
    <w:tmpl w:val="156E5410"/>
    <w:lvl w:ilvl="0">
      <w:start w:val="1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A921389"/>
    <w:multiLevelType w:val="multilevel"/>
    <w:tmpl w:val="1A921389"/>
    <w:lvl w:ilvl="0">
      <w:start w:val="5"/>
      <w:numFmt w:val="decimal"/>
      <w:lvlText w:val="%1"/>
      <w:lvlJc w:val="left"/>
      <w:pPr>
        <w:tabs>
          <w:tab w:val="left" w:pos="600"/>
        </w:tabs>
        <w:ind w:left="600" w:hanging="600"/>
      </w:pPr>
    </w:lvl>
    <w:lvl w:ilvl="1">
      <w:start w:val="1"/>
      <w:numFmt w:val="decimal"/>
      <w:lvlText w:val="%1.%2"/>
      <w:lvlJc w:val="left"/>
      <w:pPr>
        <w:tabs>
          <w:tab w:val="left" w:pos="600"/>
        </w:tabs>
        <w:ind w:left="600" w:hanging="600"/>
      </w:pPr>
    </w:lvl>
    <w:lvl w:ilvl="2">
      <w:start w:val="1"/>
      <w:numFmt w:val="decimal"/>
      <w:lvlText w:val="%1.%2.%3"/>
      <w:lvlJc w:val="left"/>
      <w:pPr>
        <w:tabs>
          <w:tab w:val="left" w:pos="600"/>
        </w:tabs>
        <w:ind w:left="600" w:hanging="600"/>
      </w:pPr>
    </w:lvl>
    <w:lvl w:ilvl="3">
      <w:start w:val="1"/>
      <w:numFmt w:val="decimal"/>
      <w:lvlText w:val="%1.%2.%3.%4"/>
      <w:lvlJc w:val="left"/>
      <w:pPr>
        <w:tabs>
          <w:tab w:val="left" w:pos="600"/>
        </w:tabs>
        <w:ind w:left="600" w:hanging="600"/>
      </w:pPr>
    </w:lvl>
    <w:lvl w:ilvl="4">
      <w:start w:val="1"/>
      <w:numFmt w:val="decimal"/>
      <w:lvlText w:val="%1.%2.%3.%4.%5"/>
      <w:lvlJc w:val="left"/>
      <w:pPr>
        <w:tabs>
          <w:tab w:val="left" w:pos="600"/>
        </w:tabs>
        <w:ind w:left="600" w:hanging="600"/>
      </w:pPr>
    </w:lvl>
    <w:lvl w:ilvl="5">
      <w:start w:val="1"/>
      <w:numFmt w:val="decimal"/>
      <w:lvlText w:val="%1.%2.%3.%4.%5.%6"/>
      <w:lvlJc w:val="left"/>
      <w:pPr>
        <w:tabs>
          <w:tab w:val="left" w:pos="600"/>
        </w:tabs>
        <w:ind w:left="600" w:hanging="600"/>
      </w:pPr>
    </w:lvl>
    <w:lvl w:ilvl="6">
      <w:start w:val="1"/>
      <w:numFmt w:val="decimal"/>
      <w:lvlText w:val="%1.%2.%3.%4.%5.%6.%7"/>
      <w:lvlJc w:val="left"/>
      <w:pPr>
        <w:tabs>
          <w:tab w:val="left" w:pos="600"/>
        </w:tabs>
        <w:ind w:left="600" w:hanging="600"/>
      </w:pPr>
    </w:lvl>
    <w:lvl w:ilvl="7">
      <w:start w:val="1"/>
      <w:numFmt w:val="decimal"/>
      <w:lvlText w:val="%1.%2.%3.%4.%5.%6.%7.%8"/>
      <w:lvlJc w:val="left"/>
      <w:pPr>
        <w:tabs>
          <w:tab w:val="left" w:pos="600"/>
        </w:tabs>
        <w:ind w:left="600" w:hanging="600"/>
      </w:pPr>
    </w:lvl>
    <w:lvl w:ilvl="8">
      <w:start w:val="1"/>
      <w:numFmt w:val="decimal"/>
      <w:lvlText w:val="%1.%2.%3.%4.%5.%6.%7.%8.%9"/>
      <w:lvlJc w:val="left"/>
      <w:pPr>
        <w:tabs>
          <w:tab w:val="left" w:pos="600"/>
        </w:tabs>
        <w:ind w:left="600" w:hanging="600"/>
      </w:pPr>
    </w:lvl>
  </w:abstractNum>
  <w:abstractNum w:abstractNumId="4">
    <w:nsid w:val="1AD34D1F"/>
    <w:multiLevelType w:val="multilevel"/>
    <w:tmpl w:val="1AD34D1F"/>
    <w:lvl w:ilvl="0">
      <w:start w:val="1"/>
      <w:numFmt w:val="decimal"/>
      <w:lvlText w:val="（%1）"/>
      <w:lvlJc w:val="left"/>
      <w:pPr>
        <w:tabs>
          <w:tab w:val="left" w:pos="1008"/>
        </w:tabs>
        <w:ind w:left="1008"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1B652119"/>
    <w:multiLevelType w:val="hybridMultilevel"/>
    <w:tmpl w:val="2ADA5590"/>
    <w:lvl w:ilvl="0" w:tplc="087A8EEA">
      <w:start w:val="1"/>
      <w:numFmt w:val="decimal"/>
      <w:lvlText w:val="（%1）"/>
      <w:lvlJc w:val="left"/>
      <w:pPr>
        <w:ind w:left="1093" w:hanging="720"/>
      </w:pPr>
      <w:rPr>
        <w:rFonts w:hint="default"/>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6">
    <w:nsid w:val="218D53B9"/>
    <w:multiLevelType w:val="multilevel"/>
    <w:tmpl w:val="218D53B9"/>
    <w:lvl w:ilvl="0">
      <w:start w:val="4"/>
      <w:numFmt w:val="decimal"/>
      <w:lvlText w:val="%1"/>
      <w:lvlJc w:val="left"/>
      <w:pPr>
        <w:tabs>
          <w:tab w:val="left" w:pos="540"/>
        </w:tabs>
        <w:ind w:left="540" w:hanging="540"/>
      </w:pPr>
    </w:lvl>
    <w:lvl w:ilvl="1">
      <w:start w:val="1"/>
      <w:numFmt w:val="decimal"/>
      <w:lvlText w:val="%1.%2"/>
      <w:lvlJc w:val="left"/>
      <w:pPr>
        <w:tabs>
          <w:tab w:val="left" w:pos="540"/>
        </w:tabs>
        <w:ind w:left="540" w:hanging="540"/>
      </w:pPr>
    </w:lvl>
    <w:lvl w:ilvl="2">
      <w:start w:val="1"/>
      <w:numFmt w:val="decimal"/>
      <w:lvlText w:val="%1.%2.%3"/>
      <w:lvlJc w:val="left"/>
      <w:pPr>
        <w:tabs>
          <w:tab w:val="left" w:pos="540"/>
        </w:tabs>
        <w:ind w:left="540" w:hanging="540"/>
      </w:pPr>
    </w:lvl>
    <w:lvl w:ilvl="3">
      <w:start w:val="1"/>
      <w:numFmt w:val="decimal"/>
      <w:lvlText w:val="%1.%2.%3.%4"/>
      <w:lvlJc w:val="left"/>
      <w:pPr>
        <w:tabs>
          <w:tab w:val="left" w:pos="540"/>
        </w:tabs>
        <w:ind w:left="540" w:hanging="540"/>
      </w:pPr>
    </w:lvl>
    <w:lvl w:ilvl="4">
      <w:start w:val="1"/>
      <w:numFmt w:val="decimal"/>
      <w:lvlText w:val="%1.%2.%3.%4.%5"/>
      <w:lvlJc w:val="left"/>
      <w:pPr>
        <w:tabs>
          <w:tab w:val="left" w:pos="540"/>
        </w:tabs>
        <w:ind w:left="540" w:hanging="540"/>
      </w:pPr>
    </w:lvl>
    <w:lvl w:ilvl="5">
      <w:start w:val="1"/>
      <w:numFmt w:val="decimal"/>
      <w:lvlText w:val="%1.%2.%3.%4.%5.%6"/>
      <w:lvlJc w:val="left"/>
      <w:pPr>
        <w:tabs>
          <w:tab w:val="left" w:pos="540"/>
        </w:tabs>
        <w:ind w:left="540" w:hanging="540"/>
      </w:pPr>
    </w:lvl>
    <w:lvl w:ilvl="6">
      <w:start w:val="1"/>
      <w:numFmt w:val="decimal"/>
      <w:lvlText w:val="%1.%2.%3.%4.%5.%6.%7"/>
      <w:lvlJc w:val="left"/>
      <w:pPr>
        <w:tabs>
          <w:tab w:val="left" w:pos="540"/>
        </w:tabs>
        <w:ind w:left="540" w:hanging="540"/>
      </w:pPr>
    </w:lvl>
    <w:lvl w:ilvl="7">
      <w:start w:val="1"/>
      <w:numFmt w:val="decimal"/>
      <w:lvlText w:val="%1.%2.%3.%4.%5.%6.%7.%8"/>
      <w:lvlJc w:val="left"/>
      <w:pPr>
        <w:tabs>
          <w:tab w:val="left" w:pos="540"/>
        </w:tabs>
        <w:ind w:left="540" w:hanging="540"/>
      </w:pPr>
    </w:lvl>
    <w:lvl w:ilvl="8">
      <w:start w:val="1"/>
      <w:numFmt w:val="decimal"/>
      <w:lvlText w:val="%1.%2.%3.%4.%5.%6.%7.%8.%9"/>
      <w:lvlJc w:val="left"/>
      <w:pPr>
        <w:tabs>
          <w:tab w:val="left" w:pos="540"/>
        </w:tabs>
        <w:ind w:left="540" w:hanging="540"/>
      </w:pPr>
    </w:lvl>
  </w:abstractNum>
  <w:abstractNum w:abstractNumId="7">
    <w:nsid w:val="272B65D3"/>
    <w:multiLevelType w:val="multilevel"/>
    <w:tmpl w:val="272B65D3"/>
    <w:lvl w:ilvl="0">
      <w:start w:val="7"/>
      <w:numFmt w:val="decimal"/>
      <w:lvlText w:val="%1"/>
      <w:lvlJc w:val="left"/>
      <w:pPr>
        <w:tabs>
          <w:tab w:val="left" w:pos="600"/>
        </w:tabs>
        <w:ind w:left="600" w:hanging="600"/>
      </w:pPr>
    </w:lvl>
    <w:lvl w:ilvl="1">
      <w:start w:val="1"/>
      <w:numFmt w:val="decimal"/>
      <w:lvlText w:val="%1.%2"/>
      <w:lvlJc w:val="left"/>
      <w:pPr>
        <w:tabs>
          <w:tab w:val="left" w:pos="600"/>
        </w:tabs>
        <w:ind w:left="600" w:hanging="600"/>
      </w:pPr>
    </w:lvl>
    <w:lvl w:ilvl="2">
      <w:start w:val="1"/>
      <w:numFmt w:val="decimal"/>
      <w:lvlText w:val="%1.%2.%3"/>
      <w:lvlJc w:val="left"/>
      <w:pPr>
        <w:tabs>
          <w:tab w:val="left" w:pos="600"/>
        </w:tabs>
        <w:ind w:left="600" w:hanging="600"/>
      </w:pPr>
    </w:lvl>
    <w:lvl w:ilvl="3">
      <w:start w:val="1"/>
      <w:numFmt w:val="decimal"/>
      <w:lvlText w:val="%1.%2.%3.%4"/>
      <w:lvlJc w:val="left"/>
      <w:pPr>
        <w:tabs>
          <w:tab w:val="left" w:pos="600"/>
        </w:tabs>
        <w:ind w:left="600" w:hanging="600"/>
      </w:pPr>
    </w:lvl>
    <w:lvl w:ilvl="4">
      <w:start w:val="1"/>
      <w:numFmt w:val="decimal"/>
      <w:lvlText w:val="%1.%2.%3.%4.%5"/>
      <w:lvlJc w:val="left"/>
      <w:pPr>
        <w:tabs>
          <w:tab w:val="left" w:pos="600"/>
        </w:tabs>
        <w:ind w:left="600" w:hanging="600"/>
      </w:pPr>
    </w:lvl>
    <w:lvl w:ilvl="5">
      <w:start w:val="1"/>
      <w:numFmt w:val="decimal"/>
      <w:lvlText w:val="%1.%2.%3.%4.%5.%6"/>
      <w:lvlJc w:val="left"/>
      <w:pPr>
        <w:tabs>
          <w:tab w:val="left" w:pos="600"/>
        </w:tabs>
        <w:ind w:left="600" w:hanging="600"/>
      </w:pPr>
    </w:lvl>
    <w:lvl w:ilvl="6">
      <w:start w:val="1"/>
      <w:numFmt w:val="decimal"/>
      <w:lvlText w:val="%1.%2.%3.%4.%5.%6.%7"/>
      <w:lvlJc w:val="left"/>
      <w:pPr>
        <w:tabs>
          <w:tab w:val="left" w:pos="600"/>
        </w:tabs>
        <w:ind w:left="600" w:hanging="600"/>
      </w:pPr>
    </w:lvl>
    <w:lvl w:ilvl="7">
      <w:start w:val="1"/>
      <w:numFmt w:val="decimal"/>
      <w:lvlText w:val="%1.%2.%3.%4.%5.%6.%7.%8"/>
      <w:lvlJc w:val="left"/>
      <w:pPr>
        <w:tabs>
          <w:tab w:val="left" w:pos="600"/>
        </w:tabs>
        <w:ind w:left="600" w:hanging="600"/>
      </w:pPr>
    </w:lvl>
    <w:lvl w:ilvl="8">
      <w:start w:val="1"/>
      <w:numFmt w:val="decimal"/>
      <w:lvlText w:val="%1.%2.%3.%4.%5.%6.%7.%8.%9"/>
      <w:lvlJc w:val="left"/>
      <w:pPr>
        <w:tabs>
          <w:tab w:val="left" w:pos="600"/>
        </w:tabs>
        <w:ind w:left="600" w:hanging="600"/>
      </w:pPr>
    </w:lvl>
  </w:abstractNum>
  <w:abstractNum w:abstractNumId="8">
    <w:nsid w:val="29931715"/>
    <w:multiLevelType w:val="multilevel"/>
    <w:tmpl w:val="2993171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D0A1B92"/>
    <w:multiLevelType w:val="multilevel"/>
    <w:tmpl w:val="2D0A1B92"/>
    <w:lvl w:ilvl="0">
      <w:start w:val="7"/>
      <w:numFmt w:val="decimal"/>
      <w:lvlText w:val="%1"/>
      <w:lvlJc w:val="left"/>
      <w:pPr>
        <w:tabs>
          <w:tab w:val="left" w:pos="600"/>
        </w:tabs>
        <w:ind w:left="600" w:hanging="600"/>
      </w:pPr>
    </w:lvl>
    <w:lvl w:ilvl="1">
      <w:start w:val="1"/>
      <w:numFmt w:val="decimal"/>
      <w:lvlText w:val="%1.%2"/>
      <w:lvlJc w:val="left"/>
      <w:pPr>
        <w:tabs>
          <w:tab w:val="left" w:pos="600"/>
        </w:tabs>
        <w:ind w:left="600" w:hanging="600"/>
      </w:pPr>
    </w:lvl>
    <w:lvl w:ilvl="2">
      <w:start w:val="1"/>
      <w:numFmt w:val="decimal"/>
      <w:lvlText w:val="%1.%2.%3"/>
      <w:lvlJc w:val="left"/>
      <w:pPr>
        <w:tabs>
          <w:tab w:val="left" w:pos="600"/>
        </w:tabs>
        <w:ind w:left="600" w:hanging="600"/>
      </w:pPr>
    </w:lvl>
    <w:lvl w:ilvl="3">
      <w:start w:val="1"/>
      <w:numFmt w:val="decimal"/>
      <w:lvlText w:val="%1.%2.%3.%4"/>
      <w:lvlJc w:val="left"/>
      <w:pPr>
        <w:tabs>
          <w:tab w:val="left" w:pos="600"/>
        </w:tabs>
        <w:ind w:left="600" w:hanging="600"/>
      </w:pPr>
    </w:lvl>
    <w:lvl w:ilvl="4">
      <w:start w:val="1"/>
      <w:numFmt w:val="decimal"/>
      <w:lvlText w:val="%1.%2.%3.%4.%5"/>
      <w:lvlJc w:val="left"/>
      <w:pPr>
        <w:tabs>
          <w:tab w:val="left" w:pos="600"/>
        </w:tabs>
        <w:ind w:left="600" w:hanging="600"/>
      </w:pPr>
    </w:lvl>
    <w:lvl w:ilvl="5">
      <w:start w:val="1"/>
      <w:numFmt w:val="decimal"/>
      <w:lvlText w:val="%1.%2.%3.%4.%5.%6"/>
      <w:lvlJc w:val="left"/>
      <w:pPr>
        <w:tabs>
          <w:tab w:val="left" w:pos="600"/>
        </w:tabs>
        <w:ind w:left="600" w:hanging="600"/>
      </w:pPr>
    </w:lvl>
    <w:lvl w:ilvl="6">
      <w:start w:val="1"/>
      <w:numFmt w:val="decimal"/>
      <w:lvlText w:val="%1.%2.%3.%4.%5.%6.%7"/>
      <w:lvlJc w:val="left"/>
      <w:pPr>
        <w:tabs>
          <w:tab w:val="left" w:pos="600"/>
        </w:tabs>
        <w:ind w:left="600" w:hanging="600"/>
      </w:pPr>
    </w:lvl>
    <w:lvl w:ilvl="7">
      <w:start w:val="1"/>
      <w:numFmt w:val="decimal"/>
      <w:lvlText w:val="%1.%2.%3.%4.%5.%6.%7.%8"/>
      <w:lvlJc w:val="left"/>
      <w:pPr>
        <w:tabs>
          <w:tab w:val="left" w:pos="600"/>
        </w:tabs>
        <w:ind w:left="600" w:hanging="600"/>
      </w:pPr>
    </w:lvl>
    <w:lvl w:ilvl="8">
      <w:start w:val="1"/>
      <w:numFmt w:val="decimal"/>
      <w:lvlText w:val="%1.%2.%3.%4.%5.%6.%7.%8.%9"/>
      <w:lvlJc w:val="left"/>
      <w:pPr>
        <w:tabs>
          <w:tab w:val="left" w:pos="600"/>
        </w:tabs>
        <w:ind w:left="600" w:hanging="600"/>
      </w:pPr>
    </w:lvl>
  </w:abstractNum>
  <w:abstractNum w:abstractNumId="10">
    <w:nsid w:val="3B6C6922"/>
    <w:multiLevelType w:val="hybridMultilevel"/>
    <w:tmpl w:val="3DE261CC"/>
    <w:lvl w:ilvl="0" w:tplc="C4769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9C0AA0"/>
    <w:multiLevelType w:val="multilevel"/>
    <w:tmpl w:val="3F9C0AA0"/>
    <w:lvl w:ilvl="0">
      <w:start w:val="1"/>
      <w:numFmt w:val="decimal"/>
      <w:lvlText w:val="%1."/>
      <w:lvlJc w:val="left"/>
      <w:pPr>
        <w:tabs>
          <w:tab w:val="left" w:pos="360"/>
        </w:tabs>
        <w:ind w:left="360" w:hanging="360"/>
      </w:pPr>
    </w:lvl>
    <w:lvl w:ilvl="1">
      <w:start w:val="1"/>
      <w:numFmt w:val="decimal"/>
      <w:isLgl/>
      <w:lvlText w:val="%1.%2"/>
      <w:lvlJc w:val="left"/>
      <w:pPr>
        <w:tabs>
          <w:tab w:val="left" w:pos="420"/>
        </w:tabs>
        <w:ind w:left="420" w:hanging="420"/>
      </w:pPr>
      <w:rPr>
        <w:rFonts w:ascii="Times New Roman" w:hAnsi="Times New Roman" w:cs="Times New Roman"/>
      </w:rPr>
    </w:lvl>
    <w:lvl w:ilvl="2">
      <w:start w:val="1"/>
      <w:numFmt w:val="decimal"/>
      <w:isLgl/>
      <w:lvlText w:val="%1.%2.%3"/>
      <w:lvlJc w:val="left"/>
      <w:pPr>
        <w:tabs>
          <w:tab w:val="left" w:pos="420"/>
        </w:tabs>
        <w:ind w:left="420" w:hanging="420"/>
      </w:pPr>
      <w:rPr>
        <w:rFonts w:ascii="Times New Roman" w:hAnsi="Times New Roman" w:cs="Times New Roman"/>
      </w:rPr>
    </w:lvl>
    <w:lvl w:ilvl="3">
      <w:start w:val="1"/>
      <w:numFmt w:val="decimal"/>
      <w:isLgl/>
      <w:lvlText w:val="%1.%2.%3.%4"/>
      <w:lvlJc w:val="left"/>
      <w:pPr>
        <w:tabs>
          <w:tab w:val="left" w:pos="420"/>
        </w:tabs>
        <w:ind w:left="420" w:hanging="420"/>
      </w:pPr>
      <w:rPr>
        <w:rFonts w:ascii="Times New Roman" w:hAnsi="Times New Roman" w:cs="Times New Roman"/>
      </w:rPr>
    </w:lvl>
    <w:lvl w:ilvl="4">
      <w:start w:val="1"/>
      <w:numFmt w:val="decimal"/>
      <w:isLgl/>
      <w:lvlText w:val="%1.%2.%3.%4.%5"/>
      <w:lvlJc w:val="left"/>
      <w:pPr>
        <w:tabs>
          <w:tab w:val="left" w:pos="420"/>
        </w:tabs>
        <w:ind w:left="420" w:hanging="420"/>
      </w:pPr>
      <w:rPr>
        <w:rFonts w:ascii="Times New Roman" w:hAnsi="Times New Roman" w:cs="Times New Roman"/>
      </w:rPr>
    </w:lvl>
    <w:lvl w:ilvl="5">
      <w:start w:val="1"/>
      <w:numFmt w:val="decimal"/>
      <w:isLgl/>
      <w:lvlText w:val="%1.%2.%3.%4.%5.%6"/>
      <w:lvlJc w:val="left"/>
      <w:pPr>
        <w:tabs>
          <w:tab w:val="left" w:pos="420"/>
        </w:tabs>
        <w:ind w:left="420" w:hanging="420"/>
      </w:pPr>
      <w:rPr>
        <w:rFonts w:ascii="Times New Roman" w:hAnsi="Times New Roman" w:cs="Times New Roman"/>
      </w:rPr>
    </w:lvl>
    <w:lvl w:ilvl="6">
      <w:start w:val="1"/>
      <w:numFmt w:val="decimal"/>
      <w:isLgl/>
      <w:lvlText w:val="%1.%2.%3.%4.%5.%6.%7"/>
      <w:lvlJc w:val="left"/>
      <w:pPr>
        <w:tabs>
          <w:tab w:val="left" w:pos="420"/>
        </w:tabs>
        <w:ind w:left="420" w:hanging="420"/>
      </w:pPr>
      <w:rPr>
        <w:rFonts w:ascii="Times New Roman" w:hAnsi="Times New Roman" w:cs="Times New Roman"/>
      </w:rPr>
    </w:lvl>
    <w:lvl w:ilvl="7">
      <w:start w:val="1"/>
      <w:numFmt w:val="decimal"/>
      <w:isLgl/>
      <w:lvlText w:val="%1.%2.%3.%4.%5.%6.%7.%8"/>
      <w:lvlJc w:val="left"/>
      <w:pPr>
        <w:tabs>
          <w:tab w:val="left" w:pos="420"/>
        </w:tabs>
        <w:ind w:left="420" w:hanging="420"/>
      </w:pPr>
      <w:rPr>
        <w:rFonts w:ascii="Times New Roman" w:hAnsi="Times New Roman" w:cs="Times New Roman"/>
      </w:rPr>
    </w:lvl>
    <w:lvl w:ilvl="8">
      <w:start w:val="1"/>
      <w:numFmt w:val="decimal"/>
      <w:isLgl/>
      <w:lvlText w:val="%1.%2.%3.%4.%5.%6.%7.%8.%9"/>
      <w:lvlJc w:val="left"/>
      <w:pPr>
        <w:tabs>
          <w:tab w:val="left" w:pos="420"/>
        </w:tabs>
        <w:ind w:left="420" w:hanging="420"/>
      </w:pPr>
      <w:rPr>
        <w:rFonts w:ascii="Times New Roman" w:hAnsi="Times New Roman" w:cs="Times New Roman"/>
      </w:rPr>
    </w:lvl>
  </w:abstractNum>
  <w:abstractNum w:abstractNumId="12">
    <w:nsid w:val="49D24E29"/>
    <w:multiLevelType w:val="multilevel"/>
    <w:tmpl w:val="49D24E29"/>
    <w:lvl w:ilvl="0">
      <w:start w:val="3"/>
      <w:numFmt w:val="decimal"/>
      <w:lvlText w:val="%1"/>
      <w:lvlJc w:val="left"/>
      <w:pPr>
        <w:tabs>
          <w:tab w:val="left" w:pos="540"/>
        </w:tabs>
        <w:ind w:left="540" w:hanging="540"/>
      </w:pPr>
    </w:lvl>
    <w:lvl w:ilvl="1">
      <w:start w:val="1"/>
      <w:numFmt w:val="decimal"/>
      <w:lvlText w:val="%1.%2"/>
      <w:lvlJc w:val="left"/>
      <w:pPr>
        <w:tabs>
          <w:tab w:val="left" w:pos="540"/>
        </w:tabs>
        <w:ind w:left="540" w:hanging="540"/>
      </w:pPr>
    </w:lvl>
    <w:lvl w:ilvl="2">
      <w:start w:val="1"/>
      <w:numFmt w:val="decimal"/>
      <w:lvlText w:val="%1.%2.%3"/>
      <w:lvlJc w:val="left"/>
      <w:pPr>
        <w:tabs>
          <w:tab w:val="left" w:pos="540"/>
        </w:tabs>
        <w:ind w:left="540" w:hanging="540"/>
      </w:pPr>
    </w:lvl>
    <w:lvl w:ilvl="3">
      <w:start w:val="1"/>
      <w:numFmt w:val="decimal"/>
      <w:lvlText w:val="%1.%2.%3.%4"/>
      <w:lvlJc w:val="left"/>
      <w:pPr>
        <w:tabs>
          <w:tab w:val="left" w:pos="540"/>
        </w:tabs>
        <w:ind w:left="540" w:hanging="540"/>
      </w:pPr>
    </w:lvl>
    <w:lvl w:ilvl="4">
      <w:start w:val="1"/>
      <w:numFmt w:val="decimal"/>
      <w:lvlText w:val="%1.%2.%3.%4.%5"/>
      <w:lvlJc w:val="left"/>
      <w:pPr>
        <w:tabs>
          <w:tab w:val="left" w:pos="540"/>
        </w:tabs>
        <w:ind w:left="540" w:hanging="540"/>
      </w:pPr>
    </w:lvl>
    <w:lvl w:ilvl="5">
      <w:start w:val="1"/>
      <w:numFmt w:val="decimal"/>
      <w:lvlText w:val="%1.%2.%3.%4.%5.%6"/>
      <w:lvlJc w:val="left"/>
      <w:pPr>
        <w:tabs>
          <w:tab w:val="left" w:pos="540"/>
        </w:tabs>
        <w:ind w:left="540" w:hanging="540"/>
      </w:pPr>
    </w:lvl>
    <w:lvl w:ilvl="6">
      <w:start w:val="1"/>
      <w:numFmt w:val="decimal"/>
      <w:lvlText w:val="%1.%2.%3.%4.%5.%6.%7"/>
      <w:lvlJc w:val="left"/>
      <w:pPr>
        <w:tabs>
          <w:tab w:val="left" w:pos="540"/>
        </w:tabs>
        <w:ind w:left="540" w:hanging="540"/>
      </w:pPr>
    </w:lvl>
    <w:lvl w:ilvl="7">
      <w:start w:val="1"/>
      <w:numFmt w:val="decimal"/>
      <w:lvlText w:val="%1.%2.%3.%4.%5.%6.%7.%8"/>
      <w:lvlJc w:val="left"/>
      <w:pPr>
        <w:tabs>
          <w:tab w:val="left" w:pos="540"/>
        </w:tabs>
        <w:ind w:left="540" w:hanging="540"/>
      </w:pPr>
    </w:lvl>
    <w:lvl w:ilvl="8">
      <w:start w:val="1"/>
      <w:numFmt w:val="decimal"/>
      <w:lvlText w:val="%1.%2.%3.%4.%5.%6.%7.%8.%9"/>
      <w:lvlJc w:val="left"/>
      <w:pPr>
        <w:tabs>
          <w:tab w:val="left" w:pos="540"/>
        </w:tabs>
        <w:ind w:left="540" w:hanging="540"/>
      </w:pPr>
    </w:lvl>
  </w:abstractNum>
  <w:abstractNum w:abstractNumId="13">
    <w:nsid w:val="5E1E75F8"/>
    <w:multiLevelType w:val="multilevel"/>
    <w:tmpl w:val="5E1E75F8"/>
    <w:lvl w:ilvl="0">
      <w:start w:val="19"/>
      <w:numFmt w:val="decimal"/>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02F2A20"/>
    <w:multiLevelType w:val="hybridMultilevel"/>
    <w:tmpl w:val="7BBE8E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F33C7B"/>
    <w:multiLevelType w:val="hybridMultilevel"/>
    <w:tmpl w:val="9ED8491E"/>
    <w:lvl w:ilvl="0" w:tplc="0409000F">
      <w:start w:val="1"/>
      <w:numFmt w:val="decimal"/>
      <w:lvlText w:val="%1."/>
      <w:lvlJc w:val="left"/>
      <w:pPr>
        <w:ind w:left="840" w:hanging="420"/>
      </w:pPr>
    </w:lvl>
    <w:lvl w:ilvl="1" w:tplc="66068788">
      <w:start w:val="1"/>
      <w:numFmt w:val="decimal"/>
      <w:lvlText w:val="%2)"/>
      <w:lvlJc w:val="left"/>
      <w:pPr>
        <w:ind w:left="1464" w:hanging="624"/>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87B051D"/>
    <w:multiLevelType w:val="hybridMultilevel"/>
    <w:tmpl w:val="B16040F8"/>
    <w:lvl w:ilvl="0" w:tplc="A858B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076DDF"/>
    <w:multiLevelType w:val="multilevel"/>
    <w:tmpl w:val="6D076DDF"/>
    <w:lvl w:ilvl="0">
      <w:start w:val="10"/>
      <w:numFmt w:val="decimal"/>
      <w:lvlText w:val="%1．"/>
      <w:lvlJc w:val="left"/>
      <w:pPr>
        <w:ind w:left="465" w:hanging="46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6DEA003D"/>
    <w:multiLevelType w:val="hybridMultilevel"/>
    <w:tmpl w:val="0FDE3928"/>
    <w:lvl w:ilvl="0" w:tplc="E58AA212">
      <w:start w:val="1"/>
      <w:numFmt w:val="decimal"/>
      <w:lvlText w:val="（%1）"/>
      <w:lvlJc w:val="left"/>
      <w:pPr>
        <w:ind w:left="1093" w:hanging="720"/>
      </w:pPr>
      <w:rPr>
        <w:rFonts w:hint="default"/>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19">
    <w:nsid w:val="76CB2178"/>
    <w:multiLevelType w:val="multilevel"/>
    <w:tmpl w:val="76CB2178"/>
    <w:lvl w:ilvl="0">
      <w:start w:val="14"/>
      <w:numFmt w:val="decimal"/>
      <w:lvlText w:val="%1．"/>
      <w:lvlJc w:val="left"/>
      <w:pPr>
        <w:ind w:left="465" w:hanging="46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7537912"/>
    <w:multiLevelType w:val="multilevel"/>
    <w:tmpl w:val="77537912"/>
    <w:lvl w:ilvl="0">
      <w:start w:val="1"/>
      <w:numFmt w:val="japaneseCounting"/>
      <w:pStyle w:val="a"/>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8"/>
  </w:num>
  <w:num w:numId="20">
    <w:abstractNumId w:val="16"/>
  </w:num>
  <w:num w:numId="21">
    <w:abstractNumId w:val="10"/>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79"/>
    <w:rsid w:val="00152379"/>
    <w:rsid w:val="00255191"/>
    <w:rsid w:val="003535D7"/>
    <w:rsid w:val="00395AD2"/>
    <w:rsid w:val="004144F4"/>
    <w:rsid w:val="0041612B"/>
    <w:rsid w:val="00623F2F"/>
    <w:rsid w:val="00770A66"/>
    <w:rsid w:val="008E7882"/>
    <w:rsid w:val="009D1062"/>
    <w:rsid w:val="00A52DD8"/>
    <w:rsid w:val="00DD1457"/>
    <w:rsid w:val="00E81D9E"/>
    <w:rsid w:val="00FC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3ADF6E-EF9F-41D2-9D72-236E8A4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1612B"/>
    <w:pPr>
      <w:widowControl w:val="0"/>
      <w:jc w:val="both"/>
    </w:pPr>
    <w:rPr>
      <w:rFonts w:ascii="Times New Roman" w:eastAsia="宋体" w:hAnsi="Times New Roman" w:cs="Times New Roman"/>
      <w:szCs w:val="24"/>
    </w:rPr>
  </w:style>
  <w:style w:type="paragraph" w:styleId="1">
    <w:name w:val="heading 1"/>
    <w:basedOn w:val="a0"/>
    <w:next w:val="a0"/>
    <w:link w:val="1Char"/>
    <w:qFormat/>
    <w:rsid w:val="0041612B"/>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qFormat/>
    <w:rsid w:val="0041612B"/>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unhideWhenUsed/>
    <w:qFormat/>
    <w:rsid w:val="0041612B"/>
    <w:pPr>
      <w:keepNext/>
      <w:keepLines/>
      <w:spacing w:before="260" w:after="260"/>
      <w:outlineLvl w:val="2"/>
    </w:pPr>
    <w:rPr>
      <w:rFonts w:ascii="Arial" w:hAnsi="Arial"/>
      <w:sz w:val="28"/>
      <w:szCs w:val="28"/>
    </w:rPr>
  </w:style>
  <w:style w:type="paragraph" w:styleId="4">
    <w:name w:val="heading 4"/>
    <w:basedOn w:val="a0"/>
    <w:next w:val="a0"/>
    <w:link w:val="4Char"/>
    <w:unhideWhenUsed/>
    <w:qFormat/>
    <w:rsid w:val="0041612B"/>
    <w:pPr>
      <w:keepNext/>
      <w:keepLines/>
      <w:spacing w:before="280" w:after="290" w:line="374" w:lineRule="auto"/>
      <w:outlineLvl w:val="3"/>
    </w:pPr>
    <w:rPr>
      <w:rFonts w:ascii="等线 Light" w:eastAsia="等线 Light" w:hAnsi="等线 Light" w:cs="宋体"/>
      <w:b/>
      <w:bCs/>
      <w:sz w:val="28"/>
      <w:szCs w:val="28"/>
    </w:rPr>
  </w:style>
  <w:style w:type="paragraph" w:styleId="5">
    <w:name w:val="heading 5"/>
    <w:basedOn w:val="a0"/>
    <w:next w:val="a0"/>
    <w:link w:val="5Char"/>
    <w:qFormat/>
    <w:rsid w:val="0041612B"/>
    <w:pPr>
      <w:keepNext/>
      <w:keepLines/>
      <w:spacing w:before="280" w:after="290" w:line="376" w:lineRule="auto"/>
      <w:outlineLvl w:val="4"/>
    </w:pPr>
    <w:rPr>
      <w:b/>
      <w:bCs/>
      <w:sz w:val="28"/>
      <w:szCs w:val="28"/>
    </w:rPr>
  </w:style>
  <w:style w:type="paragraph" w:styleId="6">
    <w:name w:val="heading 6"/>
    <w:basedOn w:val="a0"/>
    <w:next w:val="a0"/>
    <w:link w:val="6Char"/>
    <w:qFormat/>
    <w:rsid w:val="0041612B"/>
    <w:pPr>
      <w:keepNext/>
      <w:keepLines/>
      <w:spacing w:before="240" w:after="64" w:line="320" w:lineRule="auto"/>
      <w:outlineLvl w:val="5"/>
    </w:pPr>
    <w:rPr>
      <w:rFonts w:ascii="Arial" w:eastAsia="黑体" w:hAnsi="Arial"/>
      <w:b/>
      <w:bCs/>
      <w:sz w:val="24"/>
    </w:rPr>
  </w:style>
  <w:style w:type="paragraph" w:styleId="7">
    <w:name w:val="heading 7"/>
    <w:basedOn w:val="a0"/>
    <w:next w:val="a0"/>
    <w:link w:val="7Char"/>
    <w:qFormat/>
    <w:rsid w:val="0041612B"/>
    <w:pPr>
      <w:keepNext/>
      <w:keepLines/>
      <w:spacing w:before="240" w:after="64" w:line="320" w:lineRule="auto"/>
      <w:outlineLvl w:val="6"/>
    </w:pPr>
    <w:rPr>
      <w:b/>
      <w:bCs/>
      <w:sz w:val="24"/>
    </w:rPr>
  </w:style>
  <w:style w:type="paragraph" w:styleId="8">
    <w:name w:val="heading 8"/>
    <w:basedOn w:val="a0"/>
    <w:next w:val="a0"/>
    <w:link w:val="8Char"/>
    <w:qFormat/>
    <w:rsid w:val="0041612B"/>
    <w:pPr>
      <w:keepNext/>
      <w:keepLines/>
      <w:spacing w:before="240" w:after="64" w:line="320" w:lineRule="auto"/>
      <w:outlineLvl w:val="7"/>
    </w:pPr>
    <w:rPr>
      <w:rFonts w:ascii="Arial" w:eastAsia="黑体" w:hAnsi="Arial"/>
      <w:sz w:val="24"/>
    </w:rPr>
  </w:style>
  <w:style w:type="paragraph" w:styleId="9">
    <w:name w:val="heading 9"/>
    <w:basedOn w:val="a0"/>
    <w:next w:val="a0"/>
    <w:link w:val="9Char"/>
    <w:qFormat/>
    <w:rsid w:val="0041612B"/>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41612B"/>
    <w:rPr>
      <w:rFonts w:ascii="Times New Roman" w:eastAsia="宋体" w:hAnsi="Times New Roman" w:cs="Times New Roman"/>
      <w:b/>
      <w:bCs/>
      <w:kern w:val="44"/>
      <w:sz w:val="44"/>
      <w:szCs w:val="44"/>
    </w:rPr>
  </w:style>
  <w:style w:type="character" w:customStyle="1" w:styleId="2Char">
    <w:name w:val="标题 2 Char"/>
    <w:basedOn w:val="a1"/>
    <w:link w:val="2"/>
    <w:uiPriority w:val="9"/>
    <w:qFormat/>
    <w:rsid w:val="0041612B"/>
    <w:rPr>
      <w:rFonts w:ascii="Arial" w:eastAsia="黑体" w:hAnsi="Arial" w:cs="Times New Roman"/>
      <w:b/>
      <w:bCs/>
      <w:sz w:val="32"/>
      <w:szCs w:val="32"/>
    </w:rPr>
  </w:style>
  <w:style w:type="character" w:customStyle="1" w:styleId="3Char">
    <w:name w:val="标题 3 Char"/>
    <w:basedOn w:val="a1"/>
    <w:link w:val="3"/>
    <w:qFormat/>
    <w:rsid w:val="0041612B"/>
    <w:rPr>
      <w:rFonts w:ascii="Arial" w:eastAsia="宋体" w:hAnsi="Arial" w:cs="Times New Roman"/>
      <w:sz w:val="28"/>
      <w:szCs w:val="28"/>
    </w:rPr>
  </w:style>
  <w:style w:type="character" w:customStyle="1" w:styleId="4Char">
    <w:name w:val="标题 4 Char"/>
    <w:basedOn w:val="a1"/>
    <w:link w:val="4"/>
    <w:rsid w:val="0041612B"/>
    <w:rPr>
      <w:rFonts w:ascii="等线 Light" w:eastAsia="等线 Light" w:hAnsi="等线 Light" w:cs="宋体"/>
      <w:b/>
      <w:bCs/>
      <w:sz w:val="28"/>
      <w:szCs w:val="28"/>
    </w:rPr>
  </w:style>
  <w:style w:type="character" w:customStyle="1" w:styleId="5Char">
    <w:name w:val="标题 5 Char"/>
    <w:basedOn w:val="a1"/>
    <w:link w:val="5"/>
    <w:rsid w:val="0041612B"/>
    <w:rPr>
      <w:rFonts w:ascii="Times New Roman" w:eastAsia="宋体" w:hAnsi="Times New Roman" w:cs="Times New Roman"/>
      <w:b/>
      <w:bCs/>
      <w:sz w:val="28"/>
      <w:szCs w:val="28"/>
    </w:rPr>
  </w:style>
  <w:style w:type="character" w:customStyle="1" w:styleId="6Char">
    <w:name w:val="标题 6 Char"/>
    <w:basedOn w:val="a1"/>
    <w:link w:val="6"/>
    <w:rsid w:val="0041612B"/>
    <w:rPr>
      <w:rFonts w:ascii="Arial" w:eastAsia="黑体" w:hAnsi="Arial" w:cs="Times New Roman"/>
      <w:b/>
      <w:bCs/>
      <w:sz w:val="24"/>
      <w:szCs w:val="24"/>
    </w:rPr>
  </w:style>
  <w:style w:type="character" w:customStyle="1" w:styleId="7Char">
    <w:name w:val="标题 7 Char"/>
    <w:basedOn w:val="a1"/>
    <w:link w:val="7"/>
    <w:rsid w:val="0041612B"/>
    <w:rPr>
      <w:rFonts w:ascii="Times New Roman" w:eastAsia="宋体" w:hAnsi="Times New Roman" w:cs="Times New Roman"/>
      <w:b/>
      <w:bCs/>
      <w:sz w:val="24"/>
      <w:szCs w:val="24"/>
    </w:rPr>
  </w:style>
  <w:style w:type="character" w:customStyle="1" w:styleId="8Char">
    <w:name w:val="标题 8 Char"/>
    <w:basedOn w:val="a1"/>
    <w:link w:val="8"/>
    <w:rsid w:val="0041612B"/>
    <w:rPr>
      <w:rFonts w:ascii="Arial" w:eastAsia="黑体" w:hAnsi="Arial" w:cs="Times New Roman"/>
      <w:sz w:val="24"/>
      <w:szCs w:val="24"/>
    </w:rPr>
  </w:style>
  <w:style w:type="character" w:customStyle="1" w:styleId="9Char">
    <w:name w:val="标题 9 Char"/>
    <w:basedOn w:val="a1"/>
    <w:link w:val="9"/>
    <w:rsid w:val="0041612B"/>
    <w:rPr>
      <w:rFonts w:ascii="Arial" w:eastAsia="黑体" w:hAnsi="Arial" w:cs="Times New Roman"/>
      <w:szCs w:val="21"/>
    </w:rPr>
  </w:style>
  <w:style w:type="paragraph" w:styleId="a4">
    <w:name w:val="annotation text"/>
    <w:basedOn w:val="a0"/>
    <w:link w:val="Char"/>
    <w:uiPriority w:val="99"/>
    <w:unhideWhenUsed/>
    <w:rsid w:val="0041612B"/>
    <w:pPr>
      <w:jc w:val="left"/>
    </w:pPr>
  </w:style>
  <w:style w:type="character" w:customStyle="1" w:styleId="Char">
    <w:name w:val="批注文字 Char"/>
    <w:basedOn w:val="a1"/>
    <w:link w:val="a4"/>
    <w:uiPriority w:val="99"/>
    <w:semiHidden/>
    <w:rsid w:val="0041612B"/>
    <w:rPr>
      <w:rFonts w:ascii="Times New Roman" w:eastAsia="宋体" w:hAnsi="Times New Roman" w:cs="Times New Roman"/>
      <w:szCs w:val="24"/>
    </w:rPr>
  </w:style>
  <w:style w:type="paragraph" w:styleId="a5">
    <w:name w:val="annotation subject"/>
    <w:basedOn w:val="a4"/>
    <w:next w:val="a4"/>
    <w:link w:val="Char0"/>
    <w:semiHidden/>
    <w:rsid w:val="0041612B"/>
    <w:rPr>
      <w:b/>
      <w:bCs/>
    </w:rPr>
  </w:style>
  <w:style w:type="character" w:customStyle="1" w:styleId="Char0">
    <w:name w:val="批注主题 Char"/>
    <w:basedOn w:val="Char"/>
    <w:link w:val="a5"/>
    <w:semiHidden/>
    <w:rsid w:val="0041612B"/>
    <w:rPr>
      <w:rFonts w:ascii="Times New Roman" w:eastAsia="宋体" w:hAnsi="Times New Roman" w:cs="Times New Roman"/>
      <w:b/>
      <w:bCs/>
      <w:szCs w:val="24"/>
    </w:rPr>
  </w:style>
  <w:style w:type="paragraph" w:styleId="a6">
    <w:name w:val="Normal Indent"/>
    <w:basedOn w:val="a0"/>
    <w:rsid w:val="0041612B"/>
    <w:pPr>
      <w:ind w:firstLineChars="200" w:firstLine="420"/>
    </w:pPr>
    <w:rPr>
      <w:szCs w:val="20"/>
    </w:rPr>
  </w:style>
  <w:style w:type="paragraph" w:styleId="a7">
    <w:name w:val="Document Map"/>
    <w:basedOn w:val="a0"/>
    <w:link w:val="Char1"/>
    <w:semiHidden/>
    <w:rsid w:val="0041612B"/>
    <w:pPr>
      <w:shd w:val="clear" w:color="auto" w:fill="000080"/>
    </w:pPr>
  </w:style>
  <w:style w:type="character" w:customStyle="1" w:styleId="Char1">
    <w:name w:val="文档结构图 Char"/>
    <w:basedOn w:val="a1"/>
    <w:link w:val="a7"/>
    <w:semiHidden/>
    <w:rsid w:val="0041612B"/>
    <w:rPr>
      <w:rFonts w:ascii="Times New Roman" w:eastAsia="宋体" w:hAnsi="Times New Roman" w:cs="Times New Roman"/>
      <w:szCs w:val="24"/>
      <w:shd w:val="clear" w:color="auto" w:fill="000080"/>
    </w:rPr>
  </w:style>
  <w:style w:type="paragraph" w:styleId="a8">
    <w:name w:val="Body Text"/>
    <w:basedOn w:val="a0"/>
    <w:link w:val="Char2"/>
    <w:rsid w:val="0041612B"/>
    <w:pPr>
      <w:widowControl/>
    </w:pPr>
    <w:rPr>
      <w:kern w:val="0"/>
      <w:sz w:val="22"/>
      <w:szCs w:val="22"/>
      <w:lang w:eastAsia="en-US"/>
    </w:rPr>
  </w:style>
  <w:style w:type="character" w:customStyle="1" w:styleId="Char2">
    <w:name w:val="正文文本 Char"/>
    <w:basedOn w:val="a1"/>
    <w:link w:val="a8"/>
    <w:rsid w:val="0041612B"/>
    <w:rPr>
      <w:rFonts w:ascii="Times New Roman" w:eastAsia="宋体" w:hAnsi="Times New Roman" w:cs="Times New Roman"/>
      <w:kern w:val="0"/>
      <w:sz w:val="22"/>
      <w:lang w:eastAsia="en-US"/>
    </w:rPr>
  </w:style>
  <w:style w:type="paragraph" w:styleId="a9">
    <w:name w:val="Body Text Indent"/>
    <w:basedOn w:val="a0"/>
    <w:link w:val="Char3"/>
    <w:rsid w:val="0041612B"/>
    <w:pPr>
      <w:spacing w:line="360" w:lineRule="auto"/>
      <w:ind w:firstLine="420"/>
    </w:pPr>
    <w:rPr>
      <w:color w:val="000080"/>
      <w:sz w:val="24"/>
    </w:rPr>
  </w:style>
  <w:style w:type="character" w:customStyle="1" w:styleId="Char3">
    <w:name w:val="正文文本缩进 Char"/>
    <w:basedOn w:val="a1"/>
    <w:link w:val="a9"/>
    <w:rsid w:val="0041612B"/>
    <w:rPr>
      <w:rFonts w:ascii="Times New Roman" w:eastAsia="宋体" w:hAnsi="Times New Roman" w:cs="Times New Roman"/>
      <w:color w:val="000080"/>
      <w:sz w:val="24"/>
      <w:szCs w:val="24"/>
    </w:rPr>
  </w:style>
  <w:style w:type="paragraph" w:styleId="30">
    <w:name w:val="toc 3"/>
    <w:basedOn w:val="a0"/>
    <w:next w:val="a0"/>
    <w:uiPriority w:val="39"/>
    <w:unhideWhenUsed/>
    <w:rsid w:val="0041612B"/>
    <w:pPr>
      <w:widowControl/>
      <w:spacing w:after="100" w:line="259" w:lineRule="auto"/>
      <w:ind w:left="440"/>
      <w:jc w:val="left"/>
    </w:pPr>
    <w:rPr>
      <w:rFonts w:ascii="Calibri" w:hAnsi="Calibri"/>
      <w:kern w:val="0"/>
      <w:sz w:val="22"/>
      <w:szCs w:val="22"/>
    </w:rPr>
  </w:style>
  <w:style w:type="paragraph" w:styleId="aa">
    <w:name w:val="Plain Text"/>
    <w:basedOn w:val="a0"/>
    <w:link w:val="Char4"/>
    <w:qFormat/>
    <w:rsid w:val="0041612B"/>
    <w:pPr>
      <w:spacing w:line="360" w:lineRule="auto"/>
    </w:pPr>
    <w:rPr>
      <w:rFonts w:ascii="宋体" w:eastAsiaTheme="minorEastAsia" w:hAnsi="Courier New" w:cs="Courier New"/>
      <w:sz w:val="24"/>
      <w:szCs w:val="21"/>
    </w:rPr>
  </w:style>
  <w:style w:type="character" w:customStyle="1" w:styleId="Char4">
    <w:name w:val="纯文本 Char"/>
    <w:basedOn w:val="a1"/>
    <w:link w:val="aa"/>
    <w:qFormat/>
    <w:rsid w:val="0041612B"/>
    <w:rPr>
      <w:rFonts w:ascii="宋体" w:hAnsi="Courier New" w:cs="Courier New"/>
      <w:sz w:val="24"/>
      <w:szCs w:val="21"/>
    </w:rPr>
  </w:style>
  <w:style w:type="paragraph" w:styleId="ab">
    <w:name w:val="Date"/>
    <w:basedOn w:val="a0"/>
    <w:next w:val="a0"/>
    <w:link w:val="Char5"/>
    <w:rsid w:val="0041612B"/>
    <w:pPr>
      <w:ind w:leftChars="2500" w:left="100"/>
    </w:pPr>
  </w:style>
  <w:style w:type="character" w:customStyle="1" w:styleId="Char5">
    <w:name w:val="日期 Char"/>
    <w:basedOn w:val="a1"/>
    <w:link w:val="ab"/>
    <w:rsid w:val="0041612B"/>
    <w:rPr>
      <w:rFonts w:ascii="Times New Roman" w:eastAsia="宋体" w:hAnsi="Times New Roman" w:cs="Times New Roman"/>
      <w:szCs w:val="24"/>
    </w:rPr>
  </w:style>
  <w:style w:type="paragraph" w:styleId="20">
    <w:name w:val="Body Text Indent 2"/>
    <w:basedOn w:val="a0"/>
    <w:link w:val="2Char0"/>
    <w:rsid w:val="0041612B"/>
    <w:pPr>
      <w:tabs>
        <w:tab w:val="left" w:pos="804"/>
        <w:tab w:val="left" w:pos="8748"/>
      </w:tabs>
      <w:spacing w:line="360" w:lineRule="auto"/>
      <w:ind w:leftChars="45" w:left="94" w:firstLine="301"/>
      <w:jc w:val="left"/>
    </w:pPr>
    <w:rPr>
      <w:rFonts w:ascii="宋体" w:hAnsi="宋体"/>
      <w:szCs w:val="20"/>
    </w:rPr>
  </w:style>
  <w:style w:type="character" w:customStyle="1" w:styleId="2Char0">
    <w:name w:val="正文文本缩进 2 Char"/>
    <w:basedOn w:val="a1"/>
    <w:link w:val="20"/>
    <w:rsid w:val="0041612B"/>
    <w:rPr>
      <w:rFonts w:ascii="宋体" w:eastAsia="宋体" w:hAnsi="宋体" w:cs="Times New Roman"/>
      <w:szCs w:val="20"/>
    </w:rPr>
  </w:style>
  <w:style w:type="paragraph" w:styleId="ac">
    <w:name w:val="Balloon Text"/>
    <w:basedOn w:val="a0"/>
    <w:link w:val="Char6"/>
    <w:semiHidden/>
    <w:unhideWhenUsed/>
    <w:rsid w:val="0041612B"/>
    <w:rPr>
      <w:rFonts w:asciiTheme="minorHAnsi" w:eastAsiaTheme="minorEastAsia" w:hAnsiTheme="minorHAnsi" w:cstheme="minorBidi"/>
      <w:sz w:val="18"/>
      <w:szCs w:val="18"/>
    </w:rPr>
  </w:style>
  <w:style w:type="character" w:customStyle="1" w:styleId="Char6">
    <w:name w:val="批注框文本 Char"/>
    <w:basedOn w:val="a1"/>
    <w:link w:val="ac"/>
    <w:semiHidden/>
    <w:qFormat/>
    <w:rsid w:val="0041612B"/>
    <w:rPr>
      <w:sz w:val="18"/>
      <w:szCs w:val="18"/>
    </w:rPr>
  </w:style>
  <w:style w:type="paragraph" w:styleId="ad">
    <w:name w:val="footer"/>
    <w:basedOn w:val="a0"/>
    <w:link w:val="Char7"/>
    <w:uiPriority w:val="99"/>
    <w:unhideWhenUsed/>
    <w:rsid w:val="0041612B"/>
    <w:pPr>
      <w:tabs>
        <w:tab w:val="center" w:pos="4153"/>
        <w:tab w:val="right" w:pos="8306"/>
      </w:tabs>
      <w:snapToGrid w:val="0"/>
      <w:jc w:val="left"/>
    </w:pPr>
    <w:rPr>
      <w:sz w:val="18"/>
      <w:szCs w:val="18"/>
    </w:rPr>
  </w:style>
  <w:style w:type="character" w:customStyle="1" w:styleId="Char7">
    <w:name w:val="页脚 Char"/>
    <w:basedOn w:val="a1"/>
    <w:link w:val="ad"/>
    <w:uiPriority w:val="99"/>
    <w:rsid w:val="0041612B"/>
    <w:rPr>
      <w:rFonts w:ascii="Times New Roman" w:eastAsia="宋体" w:hAnsi="Times New Roman" w:cs="Times New Roman"/>
      <w:sz w:val="18"/>
      <w:szCs w:val="18"/>
    </w:rPr>
  </w:style>
  <w:style w:type="paragraph" w:styleId="ae">
    <w:name w:val="header"/>
    <w:basedOn w:val="a0"/>
    <w:link w:val="Char8"/>
    <w:uiPriority w:val="99"/>
    <w:unhideWhenUsed/>
    <w:rsid w:val="0041612B"/>
    <w:pPr>
      <w:pBdr>
        <w:bottom w:val="single" w:sz="6" w:space="1" w:color="auto"/>
      </w:pBdr>
      <w:tabs>
        <w:tab w:val="center" w:pos="4153"/>
        <w:tab w:val="right" w:pos="8306"/>
      </w:tabs>
      <w:snapToGrid w:val="0"/>
      <w:jc w:val="center"/>
    </w:pPr>
    <w:rPr>
      <w:sz w:val="18"/>
      <w:szCs w:val="18"/>
    </w:rPr>
  </w:style>
  <w:style w:type="character" w:customStyle="1" w:styleId="Char8">
    <w:name w:val="页眉 Char"/>
    <w:basedOn w:val="a1"/>
    <w:link w:val="ae"/>
    <w:uiPriority w:val="99"/>
    <w:rsid w:val="0041612B"/>
    <w:rPr>
      <w:rFonts w:ascii="Times New Roman" w:eastAsia="宋体" w:hAnsi="Times New Roman" w:cs="Times New Roman"/>
      <w:sz w:val="18"/>
      <w:szCs w:val="18"/>
    </w:rPr>
  </w:style>
  <w:style w:type="paragraph" w:styleId="10">
    <w:name w:val="toc 1"/>
    <w:basedOn w:val="a0"/>
    <w:next w:val="a0"/>
    <w:uiPriority w:val="39"/>
    <w:unhideWhenUsed/>
    <w:rsid w:val="0041612B"/>
    <w:pPr>
      <w:tabs>
        <w:tab w:val="left" w:pos="840"/>
        <w:tab w:val="right" w:leader="dot" w:pos="8296"/>
      </w:tabs>
    </w:pPr>
  </w:style>
  <w:style w:type="paragraph" w:styleId="af">
    <w:name w:val="footnote text"/>
    <w:basedOn w:val="a0"/>
    <w:link w:val="Char9"/>
    <w:rsid w:val="0041612B"/>
    <w:pPr>
      <w:adjustRightInd w:val="0"/>
      <w:spacing w:line="312" w:lineRule="atLeast"/>
      <w:jc w:val="left"/>
      <w:textAlignment w:val="baseline"/>
    </w:pPr>
    <w:rPr>
      <w:kern w:val="0"/>
      <w:sz w:val="18"/>
      <w:szCs w:val="20"/>
      <w:lang w:val="zh-CN"/>
    </w:rPr>
  </w:style>
  <w:style w:type="character" w:customStyle="1" w:styleId="Char9">
    <w:name w:val="脚注文本 Char"/>
    <w:basedOn w:val="a1"/>
    <w:link w:val="af"/>
    <w:rsid w:val="0041612B"/>
    <w:rPr>
      <w:rFonts w:ascii="Times New Roman" w:eastAsia="宋体" w:hAnsi="Times New Roman" w:cs="Times New Roman"/>
      <w:kern w:val="0"/>
      <w:sz w:val="18"/>
      <w:szCs w:val="20"/>
      <w:lang w:val="zh-CN"/>
    </w:rPr>
  </w:style>
  <w:style w:type="paragraph" w:styleId="31">
    <w:name w:val="Body Text Indent 3"/>
    <w:basedOn w:val="a0"/>
    <w:link w:val="3Char0"/>
    <w:rsid w:val="0041612B"/>
    <w:pPr>
      <w:ind w:firstLine="360"/>
    </w:pPr>
    <w:rPr>
      <w:szCs w:val="21"/>
    </w:rPr>
  </w:style>
  <w:style w:type="character" w:customStyle="1" w:styleId="3Char0">
    <w:name w:val="正文文本缩进 3 Char"/>
    <w:basedOn w:val="a1"/>
    <w:link w:val="31"/>
    <w:rsid w:val="0041612B"/>
    <w:rPr>
      <w:rFonts w:ascii="Times New Roman" w:eastAsia="宋体" w:hAnsi="Times New Roman" w:cs="Times New Roman"/>
      <w:szCs w:val="21"/>
    </w:rPr>
  </w:style>
  <w:style w:type="paragraph" w:styleId="21">
    <w:name w:val="toc 2"/>
    <w:basedOn w:val="a0"/>
    <w:next w:val="a0"/>
    <w:uiPriority w:val="39"/>
    <w:unhideWhenUsed/>
    <w:rsid w:val="0041612B"/>
    <w:pPr>
      <w:widowControl/>
      <w:tabs>
        <w:tab w:val="right" w:leader="dot" w:pos="8296"/>
      </w:tabs>
      <w:spacing w:after="100" w:line="259" w:lineRule="auto"/>
      <w:ind w:left="220"/>
      <w:jc w:val="left"/>
    </w:pPr>
    <w:rPr>
      <w:rFonts w:ascii="Calibri" w:hAnsi="Calibri"/>
      <w:kern w:val="0"/>
      <w:szCs w:val="21"/>
    </w:rPr>
  </w:style>
  <w:style w:type="paragraph" w:styleId="HTML">
    <w:name w:val="HTML Preformatted"/>
    <w:basedOn w:val="a0"/>
    <w:link w:val="HTMLChar"/>
    <w:uiPriority w:val="99"/>
    <w:unhideWhenUsed/>
    <w:rsid w:val="00416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41612B"/>
    <w:rPr>
      <w:rFonts w:ascii="宋体" w:eastAsia="宋体" w:hAnsi="宋体" w:cs="宋体"/>
      <w:kern w:val="0"/>
      <w:sz w:val="24"/>
      <w:szCs w:val="24"/>
    </w:rPr>
  </w:style>
  <w:style w:type="paragraph" w:styleId="af0">
    <w:name w:val="Normal (Web)"/>
    <w:basedOn w:val="a0"/>
    <w:unhideWhenUsed/>
    <w:rsid w:val="0041612B"/>
    <w:pPr>
      <w:widowControl/>
      <w:spacing w:before="100" w:beforeAutospacing="1" w:after="100" w:afterAutospacing="1"/>
      <w:jc w:val="left"/>
    </w:pPr>
    <w:rPr>
      <w:rFonts w:ascii="宋体" w:hAnsi="宋体" w:cs="宋体"/>
      <w:kern w:val="0"/>
      <w:sz w:val="24"/>
    </w:rPr>
  </w:style>
  <w:style w:type="paragraph" w:styleId="af1">
    <w:name w:val="Title"/>
    <w:basedOn w:val="a0"/>
    <w:next w:val="a0"/>
    <w:link w:val="Chara"/>
    <w:uiPriority w:val="10"/>
    <w:qFormat/>
    <w:rsid w:val="0041612B"/>
    <w:pPr>
      <w:spacing w:before="240" w:after="60"/>
      <w:jc w:val="center"/>
      <w:outlineLvl w:val="0"/>
    </w:pPr>
    <w:rPr>
      <w:rFonts w:asciiTheme="majorHAnsi" w:hAnsiTheme="majorHAnsi" w:cstheme="majorBidi"/>
      <w:b/>
      <w:bCs/>
      <w:sz w:val="32"/>
      <w:szCs w:val="32"/>
    </w:rPr>
  </w:style>
  <w:style w:type="character" w:customStyle="1" w:styleId="Chara">
    <w:name w:val="标题 Char"/>
    <w:basedOn w:val="a1"/>
    <w:link w:val="af1"/>
    <w:uiPriority w:val="10"/>
    <w:rsid w:val="0041612B"/>
    <w:rPr>
      <w:rFonts w:asciiTheme="majorHAnsi" w:eastAsia="宋体" w:hAnsiTheme="majorHAnsi" w:cstheme="majorBidi"/>
      <w:b/>
      <w:bCs/>
      <w:sz w:val="32"/>
      <w:szCs w:val="32"/>
    </w:rPr>
  </w:style>
  <w:style w:type="character" w:styleId="af2">
    <w:name w:val="Strong"/>
    <w:uiPriority w:val="22"/>
    <w:qFormat/>
    <w:rsid w:val="0041612B"/>
    <w:rPr>
      <w:b/>
      <w:bCs/>
    </w:rPr>
  </w:style>
  <w:style w:type="character" w:styleId="af3">
    <w:name w:val="page number"/>
    <w:basedOn w:val="a1"/>
    <w:rsid w:val="0041612B"/>
  </w:style>
  <w:style w:type="character" w:styleId="af4">
    <w:name w:val="FollowedHyperlink"/>
    <w:basedOn w:val="a1"/>
    <w:uiPriority w:val="99"/>
    <w:unhideWhenUsed/>
    <w:rsid w:val="0041612B"/>
    <w:rPr>
      <w:color w:val="954F72"/>
      <w:u w:val="single"/>
    </w:rPr>
  </w:style>
  <w:style w:type="character" w:styleId="af5">
    <w:name w:val="Hyperlink"/>
    <w:uiPriority w:val="99"/>
    <w:rsid w:val="0041612B"/>
    <w:rPr>
      <w:color w:val="0000FF"/>
      <w:u w:val="single"/>
    </w:rPr>
  </w:style>
  <w:style w:type="character" w:styleId="af6">
    <w:name w:val="annotation reference"/>
    <w:basedOn w:val="a1"/>
    <w:uiPriority w:val="99"/>
    <w:unhideWhenUsed/>
    <w:rsid w:val="0041612B"/>
    <w:rPr>
      <w:sz w:val="21"/>
      <w:szCs w:val="21"/>
    </w:rPr>
  </w:style>
  <w:style w:type="table" w:styleId="af7">
    <w:name w:val="Table Grid"/>
    <w:basedOn w:val="a2"/>
    <w:uiPriority w:val="39"/>
    <w:rsid w:val="0041612B"/>
    <w:rPr>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List Paragraph"/>
    <w:basedOn w:val="a0"/>
    <w:link w:val="Charb"/>
    <w:uiPriority w:val="34"/>
    <w:qFormat/>
    <w:rsid w:val="0041612B"/>
    <w:pPr>
      <w:ind w:firstLineChars="200" w:firstLine="420"/>
    </w:pPr>
  </w:style>
  <w:style w:type="character" w:customStyle="1" w:styleId="Charb">
    <w:name w:val="列出段落 Char"/>
    <w:link w:val="af8"/>
    <w:uiPriority w:val="34"/>
    <w:qFormat/>
    <w:rsid w:val="0041612B"/>
    <w:rPr>
      <w:rFonts w:ascii="Times New Roman" w:eastAsia="宋体" w:hAnsi="Times New Roman" w:cs="Times New Roman"/>
      <w:szCs w:val="24"/>
    </w:rPr>
  </w:style>
  <w:style w:type="paragraph" w:customStyle="1" w:styleId="TOC1">
    <w:name w:val="TOC 标题1"/>
    <w:basedOn w:val="1"/>
    <w:next w:val="a0"/>
    <w:uiPriority w:val="39"/>
    <w:unhideWhenUsed/>
    <w:qFormat/>
    <w:rsid w:val="0041612B"/>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11">
    <w:name w:val="样式1"/>
    <w:basedOn w:val="a0"/>
    <w:rsid w:val="0041612B"/>
    <w:pPr>
      <w:adjustRightInd w:val="0"/>
    </w:pPr>
    <w:rPr>
      <w:rFonts w:ascii="宋体" w:hAnsi="宋体"/>
      <w:color w:val="000000"/>
      <w:kern w:val="0"/>
      <w:szCs w:val="21"/>
    </w:rPr>
  </w:style>
  <w:style w:type="paragraph" w:customStyle="1" w:styleId="12">
    <w:name w:val="列出段落1"/>
    <w:basedOn w:val="a0"/>
    <w:uiPriority w:val="34"/>
    <w:qFormat/>
    <w:rsid w:val="0041612B"/>
    <w:pPr>
      <w:ind w:firstLineChars="200" w:firstLine="420"/>
    </w:pPr>
    <w:rPr>
      <w:szCs w:val="21"/>
    </w:rPr>
  </w:style>
  <w:style w:type="paragraph" w:customStyle="1" w:styleId="xl63">
    <w:name w:val="xl63"/>
    <w:basedOn w:val="a0"/>
    <w:rsid w:val="0041612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b/>
      <w:bCs/>
      <w:kern w:val="0"/>
      <w:sz w:val="20"/>
      <w:szCs w:val="20"/>
    </w:rPr>
  </w:style>
  <w:style w:type="paragraph" w:customStyle="1" w:styleId="xl64">
    <w:name w:val="xl64"/>
    <w:basedOn w:val="a0"/>
    <w:rsid w:val="0041612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b/>
      <w:bCs/>
      <w:kern w:val="0"/>
      <w:sz w:val="20"/>
      <w:szCs w:val="20"/>
    </w:rPr>
  </w:style>
  <w:style w:type="paragraph" w:customStyle="1" w:styleId="xl65">
    <w:name w:val="xl65"/>
    <w:basedOn w:val="a0"/>
    <w:rsid w:val="0041612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szCs w:val="20"/>
    </w:rPr>
  </w:style>
  <w:style w:type="paragraph" w:customStyle="1" w:styleId="xl66">
    <w:name w:val="xl66"/>
    <w:basedOn w:val="a0"/>
    <w:rsid w:val="0041612B"/>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szCs w:val="20"/>
    </w:rPr>
  </w:style>
  <w:style w:type="paragraph" w:customStyle="1" w:styleId="xl67">
    <w:name w:val="xl67"/>
    <w:basedOn w:val="a0"/>
    <w:rsid w:val="0041612B"/>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szCs w:val="20"/>
    </w:rPr>
  </w:style>
  <w:style w:type="paragraph" w:customStyle="1" w:styleId="xl68">
    <w:name w:val="xl68"/>
    <w:basedOn w:val="a0"/>
    <w:rsid w:val="0041612B"/>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szCs w:val="20"/>
    </w:rPr>
  </w:style>
  <w:style w:type="paragraph" w:customStyle="1" w:styleId="xl69">
    <w:name w:val="xl69"/>
    <w:basedOn w:val="a0"/>
    <w:rsid w:val="0041612B"/>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szCs w:val="20"/>
    </w:rPr>
  </w:style>
  <w:style w:type="paragraph" w:customStyle="1" w:styleId="xl70">
    <w:name w:val="xl70"/>
    <w:basedOn w:val="a0"/>
    <w:qFormat/>
    <w:rsid w:val="0041612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szCs w:val="20"/>
    </w:rPr>
  </w:style>
  <w:style w:type="paragraph" w:customStyle="1" w:styleId="xl71">
    <w:name w:val="xl71"/>
    <w:basedOn w:val="a0"/>
    <w:qFormat/>
    <w:rsid w:val="0041612B"/>
    <w:pPr>
      <w:widowControl/>
      <w:pBdr>
        <w:left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szCs w:val="20"/>
    </w:rPr>
  </w:style>
  <w:style w:type="paragraph" w:customStyle="1" w:styleId="a">
    <w:name w:val="标题一"/>
    <w:basedOn w:val="af8"/>
    <w:qFormat/>
    <w:rsid w:val="0041612B"/>
    <w:pPr>
      <w:numPr>
        <w:numId w:val="1"/>
      </w:numPr>
      <w:tabs>
        <w:tab w:val="left" w:pos="360"/>
      </w:tabs>
      <w:spacing w:line="360" w:lineRule="auto"/>
      <w:ind w:left="0" w:firstLineChars="0" w:firstLine="420"/>
    </w:pPr>
    <w:rPr>
      <w:rFonts w:ascii="宋体" w:eastAsiaTheme="minorEastAsia" w:hAnsi="宋体" w:cstheme="minorBidi"/>
      <w:szCs w:val="22"/>
    </w:rPr>
  </w:style>
  <w:style w:type="paragraph" w:customStyle="1" w:styleId="af9">
    <w:name w:val="标题（一）"/>
    <w:basedOn w:val="af8"/>
    <w:qFormat/>
    <w:rsid w:val="0041612B"/>
    <w:pPr>
      <w:spacing w:line="360" w:lineRule="auto"/>
      <w:ind w:firstLineChars="0" w:firstLine="0"/>
    </w:pPr>
    <w:rPr>
      <w:rFonts w:ascii="宋体" w:eastAsiaTheme="minorEastAsia" w:hAnsi="宋体" w:cstheme="minorBidi"/>
      <w:b/>
      <w:szCs w:val="22"/>
    </w:rPr>
  </w:style>
  <w:style w:type="paragraph" w:customStyle="1" w:styleId="13">
    <w:name w:val="正文1."/>
    <w:basedOn w:val="a0"/>
    <w:qFormat/>
    <w:rsid w:val="0041612B"/>
    <w:pPr>
      <w:spacing w:line="276" w:lineRule="auto"/>
      <w:ind w:left="420" w:hanging="420"/>
    </w:pPr>
    <w:rPr>
      <w:rFonts w:ascii="宋体" w:hAnsi="宋体" w:cs="宋体"/>
      <w:bCs/>
      <w:color w:val="000000"/>
      <w:szCs w:val="21"/>
    </w:rPr>
  </w:style>
  <w:style w:type="character" w:customStyle="1" w:styleId="3Char1">
    <w:name w:val="标题 3 Char1"/>
    <w:basedOn w:val="a1"/>
    <w:semiHidden/>
    <w:qFormat/>
    <w:rsid w:val="0041612B"/>
    <w:rPr>
      <w:b/>
      <w:bCs/>
      <w:kern w:val="2"/>
      <w:sz w:val="32"/>
      <w:szCs w:val="32"/>
    </w:rPr>
  </w:style>
  <w:style w:type="paragraph" w:customStyle="1" w:styleId="14">
    <w:name w:val="页眉1"/>
    <w:basedOn w:val="a0"/>
    <w:next w:val="ae"/>
    <w:uiPriority w:val="99"/>
    <w:semiHidden/>
    <w:qFormat/>
    <w:rsid w:val="0041612B"/>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15">
    <w:name w:val="页脚1"/>
    <w:basedOn w:val="a0"/>
    <w:next w:val="ad"/>
    <w:uiPriority w:val="99"/>
    <w:semiHidden/>
    <w:qFormat/>
    <w:rsid w:val="0041612B"/>
    <w:pPr>
      <w:tabs>
        <w:tab w:val="center" w:pos="4153"/>
        <w:tab w:val="right" w:pos="8306"/>
      </w:tabs>
      <w:snapToGrid w:val="0"/>
      <w:jc w:val="left"/>
    </w:pPr>
    <w:rPr>
      <w:rFonts w:ascii="Calibri" w:hAnsi="Calibri"/>
      <w:sz w:val="18"/>
      <w:szCs w:val="18"/>
    </w:rPr>
  </w:style>
  <w:style w:type="character" w:customStyle="1" w:styleId="Char10">
    <w:name w:val="页眉 Char1"/>
    <w:basedOn w:val="a1"/>
    <w:uiPriority w:val="99"/>
    <w:semiHidden/>
    <w:qFormat/>
    <w:locked/>
    <w:rsid w:val="0041612B"/>
    <w:rPr>
      <w:rFonts w:ascii="Calibri" w:eastAsia="宋体" w:hAnsi="Calibri" w:cs="Times New Roman"/>
      <w:sz w:val="18"/>
      <w:szCs w:val="18"/>
    </w:rPr>
  </w:style>
  <w:style w:type="character" w:customStyle="1" w:styleId="Char11">
    <w:name w:val="页脚 Char1"/>
    <w:basedOn w:val="a1"/>
    <w:uiPriority w:val="99"/>
    <w:semiHidden/>
    <w:qFormat/>
    <w:locked/>
    <w:rsid w:val="0041612B"/>
    <w:rPr>
      <w:rFonts w:ascii="Calibri" w:eastAsia="宋体" w:hAnsi="Calibri" w:cs="Times New Roman"/>
      <w:sz w:val="18"/>
      <w:szCs w:val="18"/>
    </w:rPr>
  </w:style>
  <w:style w:type="table" w:customStyle="1" w:styleId="16">
    <w:name w:val="网格型1"/>
    <w:basedOn w:val="a2"/>
    <w:uiPriority w:val="39"/>
    <w:qFormat/>
    <w:rsid w:val="0041612B"/>
    <w:rPr>
      <w:rFonts w:ascii="等线" w:eastAsia="等线" w:hAnsi="等线"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0">
    <w:name w:val="标题 21"/>
    <w:basedOn w:val="a0"/>
    <w:next w:val="a0"/>
    <w:uiPriority w:val="9"/>
    <w:semiHidden/>
    <w:qFormat/>
    <w:rsid w:val="0041612B"/>
    <w:pPr>
      <w:keepNext/>
      <w:keepLines/>
      <w:spacing w:before="260" w:after="260" w:line="412" w:lineRule="auto"/>
      <w:outlineLvl w:val="1"/>
    </w:pPr>
    <w:rPr>
      <w:rFonts w:ascii="等线 Light" w:eastAsia="等线 Light" w:hAnsi="等线 Light"/>
      <w:b/>
      <w:bCs/>
      <w:sz w:val="32"/>
      <w:szCs w:val="32"/>
    </w:rPr>
  </w:style>
  <w:style w:type="paragraph" w:customStyle="1" w:styleId="41">
    <w:name w:val="标题 41"/>
    <w:basedOn w:val="a0"/>
    <w:next w:val="a0"/>
    <w:uiPriority w:val="9"/>
    <w:semiHidden/>
    <w:qFormat/>
    <w:rsid w:val="0041612B"/>
    <w:pPr>
      <w:keepNext/>
      <w:keepLines/>
      <w:spacing w:before="280" w:after="290" w:line="372" w:lineRule="auto"/>
      <w:outlineLvl w:val="3"/>
    </w:pPr>
    <w:rPr>
      <w:rFonts w:ascii="等线 Light" w:eastAsia="等线 Light" w:hAnsi="等线 Light"/>
      <w:b/>
      <w:bCs/>
      <w:sz w:val="28"/>
      <w:szCs w:val="28"/>
    </w:rPr>
  </w:style>
  <w:style w:type="paragraph" w:customStyle="1" w:styleId="17">
    <w:name w:val="批注框文本1"/>
    <w:basedOn w:val="a0"/>
    <w:next w:val="ac"/>
    <w:uiPriority w:val="99"/>
    <w:semiHidden/>
    <w:rsid w:val="0041612B"/>
    <w:rPr>
      <w:rFonts w:ascii="Calibri" w:hAnsi="Calibri"/>
      <w:sz w:val="18"/>
      <w:szCs w:val="18"/>
    </w:rPr>
  </w:style>
  <w:style w:type="paragraph" w:customStyle="1" w:styleId="TOC11">
    <w:name w:val="TOC 标题11"/>
    <w:basedOn w:val="1"/>
    <w:next w:val="a0"/>
    <w:uiPriority w:val="39"/>
    <w:semiHidden/>
    <w:qFormat/>
    <w:rsid w:val="0041612B"/>
    <w:pPr>
      <w:widowControl/>
      <w:spacing w:before="240" w:after="0" w:line="254" w:lineRule="auto"/>
      <w:jc w:val="left"/>
      <w:outlineLvl w:val="9"/>
    </w:pPr>
    <w:rPr>
      <w:rFonts w:ascii="等线 Light" w:eastAsia="等线 Light" w:hAnsi="等线 Light"/>
      <w:b w:val="0"/>
      <w:bCs w:val="0"/>
      <w:color w:val="2E74B5"/>
      <w:kern w:val="0"/>
      <w:sz w:val="32"/>
      <w:szCs w:val="32"/>
    </w:rPr>
  </w:style>
  <w:style w:type="character" w:customStyle="1" w:styleId="Charc">
    <w:name w:val="无间隔 Char"/>
    <w:link w:val="18"/>
    <w:locked/>
    <w:rsid w:val="0041612B"/>
    <w:rPr>
      <w:sz w:val="22"/>
    </w:rPr>
  </w:style>
  <w:style w:type="paragraph" w:customStyle="1" w:styleId="18">
    <w:name w:val="无间隔1"/>
    <w:link w:val="Charc"/>
    <w:rsid w:val="0041612B"/>
    <w:rPr>
      <w:sz w:val="22"/>
    </w:rPr>
  </w:style>
  <w:style w:type="paragraph" w:customStyle="1" w:styleId="22">
    <w:name w:val="列出段落2"/>
    <w:basedOn w:val="a0"/>
    <w:uiPriority w:val="34"/>
    <w:qFormat/>
    <w:rsid w:val="0041612B"/>
    <w:pPr>
      <w:ind w:firstLineChars="200" w:firstLine="420"/>
    </w:pPr>
    <w:rPr>
      <w:szCs w:val="21"/>
    </w:rPr>
  </w:style>
  <w:style w:type="paragraph" w:customStyle="1" w:styleId="msonormal0">
    <w:name w:val="msonormal"/>
    <w:basedOn w:val="a0"/>
    <w:rsid w:val="0041612B"/>
    <w:pPr>
      <w:widowControl/>
      <w:spacing w:before="100" w:beforeAutospacing="1" w:after="100" w:afterAutospacing="1"/>
      <w:jc w:val="left"/>
    </w:pPr>
    <w:rPr>
      <w:rFonts w:ascii="宋体" w:hAnsi="宋体" w:cs="宋体"/>
      <w:kern w:val="0"/>
      <w:sz w:val="24"/>
    </w:rPr>
  </w:style>
  <w:style w:type="paragraph" w:customStyle="1" w:styleId="font5">
    <w:name w:val="font5"/>
    <w:basedOn w:val="a0"/>
    <w:rsid w:val="0041612B"/>
    <w:pPr>
      <w:widowControl/>
      <w:spacing w:before="100" w:beforeAutospacing="1" w:after="100" w:afterAutospacing="1"/>
      <w:jc w:val="left"/>
    </w:pPr>
    <w:rPr>
      <w:rFonts w:ascii="等线" w:eastAsia="等线" w:hAnsi="宋体" w:cs="宋体"/>
      <w:kern w:val="0"/>
      <w:sz w:val="18"/>
      <w:szCs w:val="18"/>
    </w:rPr>
  </w:style>
  <w:style w:type="character" w:customStyle="1" w:styleId="19">
    <w:name w:val="已访问的超链接1"/>
    <w:basedOn w:val="a1"/>
    <w:uiPriority w:val="99"/>
    <w:semiHidden/>
    <w:rsid w:val="0041612B"/>
    <w:rPr>
      <w:color w:val="954F72"/>
      <w:u w:val="single"/>
    </w:rPr>
  </w:style>
  <w:style w:type="character" w:customStyle="1" w:styleId="2Char1">
    <w:name w:val="标题 2 Char1"/>
    <w:basedOn w:val="a1"/>
    <w:uiPriority w:val="9"/>
    <w:semiHidden/>
    <w:rsid w:val="0041612B"/>
    <w:rPr>
      <w:rFonts w:ascii="Cambria" w:eastAsia="宋体" w:hAnsi="Cambria" w:cs="Times New Roman" w:hint="default"/>
      <w:b/>
      <w:bCs/>
      <w:kern w:val="2"/>
      <w:sz w:val="32"/>
      <w:szCs w:val="32"/>
    </w:rPr>
  </w:style>
  <w:style w:type="character" w:customStyle="1" w:styleId="4Char1">
    <w:name w:val="标题 4 Char1"/>
    <w:basedOn w:val="a1"/>
    <w:uiPriority w:val="9"/>
    <w:semiHidden/>
    <w:rsid w:val="0041612B"/>
    <w:rPr>
      <w:rFonts w:ascii="Cambria" w:eastAsia="宋体" w:hAnsi="Cambria" w:cs="Times New Roman" w:hint="default"/>
      <w:b/>
      <w:bCs/>
      <w:kern w:val="2"/>
      <w:sz w:val="28"/>
      <w:szCs w:val="28"/>
    </w:rPr>
  </w:style>
  <w:style w:type="character" w:customStyle="1" w:styleId="Char12">
    <w:name w:val="批注框文本 Char1"/>
    <w:basedOn w:val="a1"/>
    <w:uiPriority w:val="99"/>
    <w:semiHidden/>
    <w:locked/>
    <w:rsid w:val="0041612B"/>
    <w:rPr>
      <w:rFonts w:ascii="Calibri" w:eastAsia="宋体" w:hAnsi="Calibri" w:cs="Times New Roman"/>
      <w:sz w:val="18"/>
      <w:szCs w:val="18"/>
    </w:rPr>
  </w:style>
  <w:style w:type="paragraph" w:customStyle="1" w:styleId="260">
    <w:name w:val="样式 样式 样式 样式 标题 2 + 宋体 五号 非加粗 黑色 + 段前: 6 磅 段后: 0 磅 行距: 单倍行距 + 段前:..."/>
    <w:basedOn w:val="a0"/>
    <w:rsid w:val="0041612B"/>
    <w:pPr>
      <w:keepNext/>
      <w:keepLines/>
      <w:tabs>
        <w:tab w:val="left" w:pos="1260"/>
      </w:tabs>
      <w:adjustRightInd w:val="0"/>
      <w:spacing w:before="240"/>
      <w:ind w:left="1260" w:hanging="420"/>
      <w:jc w:val="left"/>
      <w:outlineLvl w:val="1"/>
    </w:pPr>
    <w:rPr>
      <w:rFonts w:ascii="宋体" w:hAnsi="宋体" w:cs="宋体"/>
      <w:b/>
      <w:bCs/>
      <w:color w:val="000000"/>
      <w:kern w:val="0"/>
      <w:szCs w:val="20"/>
    </w:rPr>
  </w:style>
  <w:style w:type="character" w:customStyle="1" w:styleId="Char13">
    <w:name w:val="纯文本 Char1"/>
    <w:basedOn w:val="a1"/>
    <w:uiPriority w:val="99"/>
    <w:semiHidden/>
    <w:rsid w:val="0041612B"/>
    <w:rPr>
      <w:rFonts w:ascii="宋体" w:eastAsia="宋体" w:hAnsi="Courier New" w:cs="Courier New"/>
      <w:szCs w:val="21"/>
    </w:rPr>
  </w:style>
  <w:style w:type="character" w:customStyle="1" w:styleId="apple-converted-space">
    <w:name w:val="apple-converted-space"/>
    <w:basedOn w:val="a1"/>
    <w:rsid w:val="0041612B"/>
  </w:style>
  <w:style w:type="paragraph" w:customStyle="1" w:styleId="152">
    <w:name w:val="样式 正文文本 + (中文) 宋体 无下划线 行距: 1.5 倍行距2"/>
    <w:basedOn w:val="a8"/>
    <w:rsid w:val="0041612B"/>
    <w:pPr>
      <w:widowControl w:val="0"/>
      <w:adjustRightInd w:val="0"/>
      <w:spacing w:after="120" w:line="360" w:lineRule="auto"/>
      <w:ind w:firstLineChars="270" w:firstLine="567"/>
      <w:textAlignment w:val="baseline"/>
    </w:pPr>
    <w:rPr>
      <w:rFonts w:cs="宋体"/>
      <w:sz w:val="21"/>
      <w:szCs w:val="20"/>
      <w:lang w:eastAsia="zh-CN"/>
    </w:rPr>
  </w:style>
  <w:style w:type="paragraph" w:customStyle="1" w:styleId="afa">
    <w:name w:val="表格正文"/>
    <w:basedOn w:val="a0"/>
    <w:rsid w:val="0041612B"/>
    <w:pPr>
      <w:widowControl/>
      <w:overflowPunct w:val="0"/>
      <w:autoSpaceDE w:val="0"/>
      <w:autoSpaceDN w:val="0"/>
      <w:adjustRightInd w:val="0"/>
      <w:spacing w:before="60" w:after="60"/>
      <w:jc w:val="left"/>
      <w:textAlignment w:val="baseline"/>
    </w:pPr>
    <w:rPr>
      <w:kern w:val="0"/>
      <w:sz w:val="24"/>
      <w:szCs w:val="20"/>
    </w:rPr>
  </w:style>
  <w:style w:type="paragraph" w:customStyle="1" w:styleId="ParaChar">
    <w:name w:val="默认段落字体 Para Char"/>
    <w:basedOn w:val="a0"/>
    <w:rsid w:val="0041612B"/>
    <w:pPr>
      <w:tabs>
        <w:tab w:val="left" w:pos="360"/>
      </w:tabs>
    </w:pPr>
    <w:rPr>
      <w:rFonts w:ascii="Book Antiqua" w:hAnsi="Book Antiqua"/>
      <w:szCs w:val="20"/>
    </w:rPr>
  </w:style>
  <w:style w:type="paragraph" w:customStyle="1" w:styleId="07415">
    <w:name w:val="样式 小四 黑色 首行缩进:  0.74 厘米 行距: 1.5 倍行距"/>
    <w:basedOn w:val="a0"/>
    <w:rsid w:val="0041612B"/>
    <w:pPr>
      <w:spacing w:line="360" w:lineRule="auto"/>
      <w:ind w:firstLineChars="236" w:firstLine="566"/>
    </w:pPr>
    <w:rPr>
      <w:rFonts w:cs="宋体"/>
      <w:color w:val="000000"/>
      <w:sz w:val="24"/>
    </w:rPr>
  </w:style>
  <w:style w:type="paragraph" w:customStyle="1" w:styleId="2H21234112131512">
    <w:name w:val="样式 标题 2H2子系统子系统1子系统2子系统3子系统4子系统11子系统21子系统31子系统5子系统12..."/>
    <w:basedOn w:val="2"/>
    <w:rsid w:val="0041612B"/>
    <w:pPr>
      <w:spacing w:before="120" w:after="120" w:line="240" w:lineRule="auto"/>
    </w:pPr>
    <w:rPr>
      <w:rFonts w:ascii="Times New Roman" w:eastAsia="宋体" w:hAnsi="Times New Roman"/>
      <w:color w:val="000000" w:themeColor="text1"/>
      <w:sz w:val="28"/>
      <w:szCs w:val="24"/>
    </w:rPr>
  </w:style>
  <w:style w:type="paragraph" w:customStyle="1" w:styleId="3h3Level3HeadH3Heading3-old1">
    <w:name w:val="样式 标题 3h3Level 3 HeadH3Heading 3 - old + 宋体 五号1"/>
    <w:basedOn w:val="3"/>
    <w:rsid w:val="0041612B"/>
    <w:pPr>
      <w:spacing w:before="240" w:after="120"/>
    </w:pPr>
    <w:rPr>
      <w:rFonts w:ascii="宋体" w:hAnsi="宋体"/>
      <w:b/>
      <w:bCs/>
      <w:sz w:val="24"/>
      <w:szCs w:val="24"/>
    </w:rPr>
  </w:style>
  <w:style w:type="paragraph" w:customStyle="1" w:styleId="151">
    <w:name w:val="样式 正文文本 + (中文) 宋体 无下划线 行距: 1.5 倍行距1"/>
    <w:basedOn w:val="a8"/>
    <w:rsid w:val="0041612B"/>
    <w:pPr>
      <w:widowControl w:val="0"/>
      <w:adjustRightInd w:val="0"/>
      <w:spacing w:after="120" w:line="360" w:lineRule="auto"/>
      <w:ind w:firstLineChars="225" w:firstLine="540"/>
      <w:textAlignment w:val="baseline"/>
    </w:pPr>
    <w:rPr>
      <w:rFonts w:cs="宋体"/>
      <w:sz w:val="21"/>
      <w:szCs w:val="20"/>
      <w:lang w:eastAsia="zh-CN"/>
    </w:rPr>
  </w:style>
  <w:style w:type="paragraph" w:customStyle="1" w:styleId="font6">
    <w:name w:val="font6"/>
    <w:basedOn w:val="a0"/>
    <w:rsid w:val="0041612B"/>
    <w:pPr>
      <w:widowControl/>
      <w:spacing w:before="100" w:beforeAutospacing="1" w:after="100" w:afterAutospacing="1"/>
      <w:jc w:val="left"/>
    </w:pPr>
    <w:rPr>
      <w:rFonts w:ascii="宋体" w:hAnsi="宋体" w:cs="宋体"/>
      <w:kern w:val="0"/>
      <w:sz w:val="18"/>
      <w:szCs w:val="18"/>
    </w:rPr>
  </w:style>
  <w:style w:type="paragraph" w:customStyle="1" w:styleId="xl72">
    <w:name w:val="xl72"/>
    <w:basedOn w:val="a0"/>
    <w:rsid w:val="0041612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16"/>
      <w:szCs w:val="16"/>
    </w:rPr>
  </w:style>
  <w:style w:type="paragraph" w:customStyle="1" w:styleId="xl73">
    <w:name w:val="xl73"/>
    <w:basedOn w:val="a0"/>
    <w:qFormat/>
    <w:rsid w:val="0041612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16"/>
      <w:szCs w:val="16"/>
    </w:rPr>
  </w:style>
  <w:style w:type="paragraph" w:customStyle="1" w:styleId="xl74">
    <w:name w:val="xl74"/>
    <w:basedOn w:val="a0"/>
    <w:rsid w:val="0041612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6"/>
      <w:szCs w:val="16"/>
    </w:rPr>
  </w:style>
  <w:style w:type="paragraph" w:customStyle="1" w:styleId="xl75">
    <w:name w:val="xl75"/>
    <w:basedOn w:val="a0"/>
    <w:rsid w:val="0041612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16"/>
      <w:szCs w:val="16"/>
    </w:rPr>
  </w:style>
  <w:style w:type="paragraph" w:customStyle="1" w:styleId="xl76">
    <w:name w:val="xl76"/>
    <w:basedOn w:val="a0"/>
    <w:rsid w:val="0041612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18"/>
      <w:szCs w:val="18"/>
    </w:rPr>
  </w:style>
  <w:style w:type="character" w:customStyle="1" w:styleId="1a">
    <w:name w:val="不明显强调1"/>
    <w:basedOn w:val="a1"/>
    <w:uiPriority w:val="19"/>
    <w:qFormat/>
    <w:rsid w:val="0041612B"/>
    <w:rPr>
      <w:i/>
      <w:iCs/>
      <w:color w:val="404040" w:themeColor="text1" w:themeTint="BF"/>
    </w:rPr>
  </w:style>
  <w:style w:type="paragraph" w:styleId="afb">
    <w:name w:val="No Spacing"/>
    <w:uiPriority w:val="1"/>
    <w:qFormat/>
    <w:rsid w:val="0041612B"/>
    <w:pPr>
      <w:widowControl w:val="0"/>
      <w:jc w:val="both"/>
    </w:pPr>
    <w:rPr>
      <w:rFonts w:ascii="Times New Roman" w:eastAsia="宋体" w:hAnsi="Times New Roman" w:cs="Times New Roman"/>
      <w:szCs w:val="24"/>
    </w:rPr>
  </w:style>
  <w:style w:type="paragraph" w:customStyle="1" w:styleId="Default">
    <w:name w:val="Default"/>
    <w:rsid w:val="0041612B"/>
    <w:pPr>
      <w:widowControl w:val="0"/>
      <w:autoSpaceDE w:val="0"/>
      <w:autoSpaceDN w:val="0"/>
      <w:adjustRightInd w:val="0"/>
    </w:pPr>
    <w:rPr>
      <w:rFonts w:ascii="微软雅黑" w:eastAsia="微软雅黑" w:cs="微软雅黑"/>
      <w:color w:val="000000"/>
      <w:kern w:val="0"/>
      <w:sz w:val="24"/>
      <w:szCs w:val="24"/>
    </w:rPr>
  </w:style>
  <w:style w:type="paragraph" w:customStyle="1" w:styleId="1b">
    <w:name w:val="修订1"/>
    <w:hidden/>
    <w:uiPriority w:val="99"/>
    <w:semiHidden/>
    <w:rsid w:val="0041612B"/>
    <w:rPr>
      <w:rFonts w:ascii="Times New Roman" w:eastAsia="宋体" w:hAnsi="Times New Roman" w:cs="Times New Roman"/>
      <w:szCs w:val="24"/>
    </w:rPr>
  </w:style>
  <w:style w:type="paragraph" w:styleId="afc">
    <w:name w:val="Revision"/>
    <w:hidden/>
    <w:uiPriority w:val="99"/>
    <w:semiHidden/>
    <w:rsid w:val="0041612B"/>
    <w:rPr>
      <w:rFonts w:ascii="Times New Roman" w:eastAsia="宋体" w:hAnsi="Times New Roman" w:cs="Times New Roman"/>
      <w:szCs w:val="24"/>
    </w:rPr>
  </w:style>
  <w:style w:type="paragraph" w:styleId="23">
    <w:name w:val="List 2"/>
    <w:basedOn w:val="a0"/>
    <w:rsid w:val="0041612B"/>
    <w:pPr>
      <w:autoSpaceDE w:val="0"/>
      <w:autoSpaceDN w:val="0"/>
      <w:adjustRightInd w:val="0"/>
      <w:ind w:left="840" w:hanging="420"/>
      <w:jc w:val="left"/>
    </w:pPr>
    <w:rPr>
      <w:rFonts w:ascii="宋体"/>
      <w:kern w:val="0"/>
      <w:sz w:val="3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2">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2">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3">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3">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2">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2" qsCatId="3D" csTypeId="urn:microsoft.com/office/officeart/2005/8/colors/accent0_1#2" csCatId="mainScheme" phldr="1"/>
      <dgm:spPr/>
    </dgm:pt>
    <dgm:pt modelId="{6B35CEAB-8B5F-4265-A8DB-206B44FDD9C3}">
      <dgm:prSet phldrT="[文本]" custT="1"/>
      <dgm:spPr/>
      <dgm:t>
        <a:bodyPr/>
        <a:lstStyle/>
        <a:p>
          <a:pPr algn="just"/>
          <a:r>
            <a:rPr lang="zh-CN" altLang="en-US" sz="900" b="0">
              <a:solidFill>
                <a:sysClr val="windowText" lastClr="000000"/>
              </a:solidFill>
              <a:latin typeface="宋体" panose="02010600030101010101" charset="-122"/>
              <a:ea typeface="宋体" panose="02010600030101010101" charset="-122"/>
            </a:rPr>
            <a:t>（</a:t>
          </a:r>
          <a:r>
            <a:rPr lang="en-US" altLang="zh-CN" sz="900" b="0">
              <a:solidFill>
                <a:sysClr val="windowText" lastClr="000000"/>
              </a:solidFill>
              <a:latin typeface="宋体" panose="02010600030101010101" charset="-122"/>
              <a:ea typeface="宋体" panose="02010600030101010101" charset="-122"/>
            </a:rPr>
            <a:t>1</a:t>
          </a:r>
          <a:r>
            <a:rPr lang="zh-CN" altLang="en-US" sz="900" b="0">
              <a:solidFill>
                <a:sysClr val="windowText" lastClr="000000"/>
              </a:solidFill>
              <a:latin typeface="宋体" panose="02010600030101010101" charset="-122"/>
              <a:ea typeface="宋体" panose="02010600030101010101" charset="-122"/>
            </a:rPr>
            <a:t>）投保人首次购买保障型产品且缴费成功后，国寿大健康自动分配相应等级重疾绿通卡至投保人账户。（</a:t>
          </a:r>
          <a:r>
            <a:rPr lang="en-US" altLang="zh-CN" sz="900" b="0">
              <a:solidFill>
                <a:sysClr val="windowText" lastClr="000000"/>
              </a:solidFill>
              <a:latin typeface="宋体" panose="02010600030101010101" charset="-122"/>
              <a:ea typeface="宋体" panose="02010600030101010101" charset="-122"/>
            </a:rPr>
            <a:t>2</a:t>
          </a:r>
          <a:r>
            <a:rPr lang="zh-CN" altLang="en-US" sz="900" b="0">
              <a:solidFill>
                <a:sysClr val="windowText" lastClr="000000"/>
              </a:solidFill>
              <a:latin typeface="宋体" panose="02010600030101010101" charset="-122"/>
              <a:ea typeface="宋体" panose="02010600030101010101" charset="-122"/>
            </a:rPr>
            <a:t>）投保人名下已有有效长险保单的，再次购买保障型产品且缴费成功后，国寿大健康自动分配升级重疾绿通卡至投保人账户。</a:t>
          </a:r>
        </a:p>
      </dgm:t>
    </dgm:pt>
    <dgm:pt modelId="{2C6AD0E7-CCCA-4149-BBC1-FAAF510FD044}" type="parTrans" cxnId="{54554B60-3211-4070-A684-6433B4FF9546}">
      <dgm:prSet/>
      <dgm:spPr/>
      <dgm:t>
        <a:bodyPr/>
        <a:lstStyle/>
        <a:p>
          <a:pPr algn="just"/>
          <a:endParaRPr lang="zh-CN" altLang="en-US" sz="2800" b="1">
            <a:solidFill>
              <a:sysClr val="windowText" lastClr="000000"/>
            </a:solidFill>
            <a:latin typeface="微软雅黑" panose="020B0503020204020204" pitchFamily="2" charset="-122"/>
            <a:ea typeface="微软雅黑" panose="020B0503020204020204" pitchFamily="2" charset="-122"/>
          </a:endParaRPr>
        </a:p>
      </dgm:t>
    </dgm:pt>
    <dgm:pt modelId="{60936BF2-E8BE-4152-96DB-C0455CE97FDC}" type="sibTrans" cxnId="{54554B60-3211-4070-A684-6433B4FF9546}">
      <dgm:prSet custT="1"/>
      <dgm:spPr/>
      <dgm:t>
        <a:bodyPr/>
        <a:lstStyle/>
        <a:p>
          <a:pPr algn="just"/>
          <a:endParaRPr lang="zh-CN" altLang="en-US" sz="800" b="1">
            <a:solidFill>
              <a:sysClr val="windowText" lastClr="000000"/>
            </a:solidFill>
            <a:latin typeface="微软雅黑" panose="020B0503020204020204" pitchFamily="2" charset="-122"/>
            <a:ea typeface="微软雅黑" panose="020B0503020204020204" pitchFamily="2" charset="-122"/>
          </a:endParaRPr>
        </a:p>
      </dgm:t>
    </dgm:pt>
    <dgm:pt modelId="{37261E86-617F-472C-BED9-20E86F842AEF}">
      <dgm:prSet custT="1"/>
      <dgm:spPr/>
      <dgm:t>
        <a:bodyPr/>
        <a:lstStyle/>
        <a:p>
          <a:pPr algn="just"/>
          <a:r>
            <a:rPr lang="zh-CN" altLang="en-US" sz="900" b="0">
              <a:solidFill>
                <a:sysClr val="windowText" lastClr="000000"/>
              </a:solidFill>
              <a:latin typeface="宋体" panose="02010600030101010101" charset="-122"/>
              <a:ea typeface="宋体" panose="02010600030101010101" charset="-122"/>
            </a:rPr>
            <a:t>乙方系统自动匹配记录更新该重疾绿通电子卡对应投保人账户。</a:t>
          </a:r>
        </a:p>
      </dgm:t>
    </dgm:pt>
    <dgm:pt modelId="{62E74364-C729-4984-8190-EB5BC6806CD9}" type="parTrans" cxnId="{A3A06833-BD57-49B9-8E6D-080744FEFA0A}">
      <dgm:prSet/>
      <dgm:spPr/>
      <dgm:t>
        <a:bodyPr/>
        <a:lstStyle/>
        <a:p>
          <a:pPr algn="just"/>
          <a:endParaRPr lang="zh-CN" altLang="en-US" sz="2800" b="1">
            <a:solidFill>
              <a:sysClr val="windowText" lastClr="000000"/>
            </a:solidFill>
            <a:latin typeface="微软雅黑" panose="020B0503020204020204" pitchFamily="2" charset="-122"/>
            <a:ea typeface="微软雅黑" panose="020B0503020204020204" pitchFamily="2" charset="-122"/>
          </a:endParaRPr>
        </a:p>
      </dgm:t>
    </dgm:pt>
    <dgm:pt modelId="{FCC0EC02-8120-4607-BED2-4CD846ACAF97}" type="sibTrans" cxnId="{A3A06833-BD57-49B9-8E6D-080744FEFA0A}">
      <dgm:prSet custT="1"/>
      <dgm:spPr/>
      <dgm:t>
        <a:bodyPr/>
        <a:lstStyle/>
        <a:p>
          <a:pPr algn="just"/>
          <a:endParaRPr lang="zh-CN" altLang="en-US" sz="800" b="1">
            <a:solidFill>
              <a:sysClr val="windowText" lastClr="000000"/>
            </a:solidFill>
            <a:latin typeface="微软雅黑" panose="020B0503020204020204" pitchFamily="2" charset="-122"/>
            <a:ea typeface="微软雅黑" panose="020B0503020204020204" pitchFamily="2" charset="-122"/>
          </a:endParaRPr>
        </a:p>
      </dgm:t>
    </dgm:pt>
    <dgm:pt modelId="{5754AA72-7888-4414-8C98-1E82DC2E42CA}">
      <dgm:prSet custT="1"/>
      <dgm:spPr/>
      <dgm:t>
        <a:bodyPr/>
        <a:lstStyle/>
        <a:p>
          <a:pPr algn="just"/>
          <a:r>
            <a:rPr lang="zh-CN" altLang="en-US" sz="900" b="0">
              <a:solidFill>
                <a:sysClr val="windowText" lastClr="000000"/>
              </a:solidFill>
              <a:latin typeface="宋体" panose="02010600030101010101" charset="-122"/>
              <a:ea typeface="宋体" panose="02010600030101010101" charset="-122"/>
            </a:rPr>
            <a:t>分配结束</a:t>
          </a:r>
        </a:p>
      </dgm:t>
    </dgm:pt>
    <dgm:pt modelId="{D9D25292-920E-4B88-887E-60698B73A092}" type="sibTrans" cxnId="{D1E10EC7-BA74-4592-B5A1-60E2CC900B5A}">
      <dgm:prSet custT="1"/>
      <dgm:spPr/>
      <dgm:t>
        <a:bodyPr/>
        <a:lstStyle/>
        <a:p>
          <a:pPr algn="just"/>
          <a:endParaRPr lang="zh-CN" altLang="en-US" sz="800" b="1">
            <a:solidFill>
              <a:sysClr val="windowText" lastClr="000000"/>
            </a:solidFill>
          </a:endParaRPr>
        </a:p>
      </dgm:t>
    </dgm:pt>
    <dgm:pt modelId="{8AC7EFBB-0343-48B1-9A3D-4CBA99DAECAB}" type="parTrans" cxnId="{D1E10EC7-BA74-4592-B5A1-60E2CC900B5A}">
      <dgm:prSet/>
      <dgm:spPr/>
      <dgm:t>
        <a:bodyPr/>
        <a:lstStyle/>
        <a:p>
          <a:pPr algn="just"/>
          <a:endParaRPr lang="zh-CN" altLang="en-US" sz="2800" b="1">
            <a:solidFill>
              <a:sysClr val="windowText" lastClr="000000"/>
            </a:solidFill>
          </a:endParaRPr>
        </a:p>
      </dgm:t>
    </dgm:pt>
    <dgm:pt modelId="{40E64747-2F9B-4057-9246-59F5BE61F227}">
      <dgm:prSet phldrT="[文本]" custT="1"/>
      <dgm:spPr/>
      <dgm:t>
        <a:bodyPr/>
        <a:lstStyle/>
        <a:p>
          <a:pPr algn="just"/>
          <a:r>
            <a:rPr lang="zh-CN" altLang="en-US" sz="900" b="0">
              <a:solidFill>
                <a:sysClr val="windowText" lastClr="000000"/>
              </a:solidFill>
              <a:latin typeface="宋体" panose="02010600030101010101" charset="-122"/>
              <a:ea typeface="宋体" panose="02010600030101010101" charset="-122"/>
            </a:rPr>
            <a:t>投保人扫描国寿大健康二维码注册</a:t>
          </a:r>
          <a:r>
            <a:rPr lang="en-US" altLang="zh-CN" sz="900" b="0">
              <a:solidFill>
                <a:sysClr val="windowText" lastClr="000000"/>
              </a:solidFill>
              <a:latin typeface="宋体" panose="02010600030101010101" charset="-122"/>
              <a:ea typeface="宋体" panose="02010600030101010101" charset="-122"/>
            </a:rPr>
            <a:t>/</a:t>
          </a:r>
          <a:r>
            <a:rPr lang="zh-CN" altLang="en-US" sz="900" b="0">
              <a:solidFill>
                <a:sysClr val="windowText" lastClr="000000"/>
              </a:solidFill>
              <a:latin typeface="宋体" panose="02010600030101010101" charset="-122"/>
              <a:ea typeface="宋体" panose="02010600030101010101" charset="-122"/>
            </a:rPr>
            <a:t>登录</a:t>
          </a:r>
          <a:r>
            <a:rPr lang="en-US" altLang="zh-CN" sz="900" b="0">
              <a:solidFill>
                <a:sysClr val="windowText" lastClr="000000"/>
              </a:solidFill>
              <a:latin typeface="宋体" panose="02010600030101010101" charset="-122"/>
              <a:ea typeface="宋体" panose="02010600030101010101" charset="-122"/>
            </a:rPr>
            <a:t>,</a:t>
          </a:r>
          <a:r>
            <a:rPr lang="zh-CN" altLang="en-US" sz="900" b="0">
              <a:solidFill>
                <a:sysClr val="windowText" lastClr="000000"/>
              </a:solidFill>
              <a:latin typeface="宋体" panose="02010600030101010101" charset="-122"/>
              <a:ea typeface="宋体" panose="02010600030101010101" charset="-122"/>
            </a:rPr>
            <a:t>实名认证</a:t>
          </a:r>
        </a:p>
      </dgm:t>
    </dgm:pt>
    <dgm:pt modelId="{2DA23C85-010D-4F4F-B893-7FD3E2361444}" type="sibTrans" cxnId="{8BAD5613-1DB6-4827-9684-F92BC9D24FC7}">
      <dgm:prSet custT="1"/>
      <dgm:spPr/>
      <dgm:t>
        <a:bodyPr/>
        <a:lstStyle/>
        <a:p>
          <a:pPr algn="just"/>
          <a:endParaRPr lang="zh-CN" altLang="en-US" sz="800" b="1">
            <a:solidFill>
              <a:sysClr val="windowText" lastClr="000000"/>
            </a:solidFill>
            <a:latin typeface="微软雅黑" panose="020B0503020204020204" pitchFamily="2" charset="-122"/>
            <a:ea typeface="微软雅黑" panose="020B0503020204020204" pitchFamily="2" charset="-122"/>
          </a:endParaRPr>
        </a:p>
      </dgm:t>
    </dgm:pt>
    <dgm:pt modelId="{E1A7AF8E-D713-471E-AF52-09D384A05E45}" type="parTrans" cxnId="{8BAD5613-1DB6-4827-9684-F92BC9D24FC7}">
      <dgm:prSet/>
      <dgm:spPr/>
      <dgm:t>
        <a:bodyPr/>
        <a:lstStyle/>
        <a:p>
          <a:pPr algn="just"/>
          <a:endParaRPr lang="zh-CN" altLang="en-US" sz="2800" b="1">
            <a:solidFill>
              <a:sysClr val="windowText" lastClr="000000"/>
            </a:solidFill>
            <a:latin typeface="微软雅黑" panose="020B0503020204020204" pitchFamily="2" charset="-122"/>
            <a:ea typeface="微软雅黑" panose="020B0503020204020204" pitchFamily="2" charset="-122"/>
          </a:endParaRPr>
        </a:p>
      </dgm:t>
    </dgm:pt>
    <dgm:pt modelId="{ACB1EEFB-DBCA-407A-8671-E7CCFBA8CCAF}">
      <dgm:prSet phldrT="[文本]" custT="1"/>
      <dgm:spPr/>
      <dgm:t>
        <a:bodyPr/>
        <a:lstStyle/>
        <a:p>
          <a:pPr algn="just"/>
          <a:r>
            <a:rPr lang="zh-CN" altLang="en-US" sz="900" b="0">
              <a:solidFill>
                <a:sysClr val="windowText" lastClr="000000"/>
              </a:solidFill>
              <a:latin typeface="宋体" panose="02010600030101010101" charset="-122"/>
              <a:ea typeface="宋体" panose="02010600030101010101" charset="-122"/>
            </a:rPr>
            <a:t>甲方系统自动匹配记录投保人账户与对应重疾绿通电子卡。</a:t>
          </a:r>
        </a:p>
      </dgm:t>
    </dgm:pt>
    <dgm:pt modelId="{97E249CC-FF59-4A83-AB8B-56A5BAE7BF4E}" type="parTrans" cxnId="{BE8D4ECB-213A-49BC-B698-49828A03F808}">
      <dgm:prSet/>
      <dgm:spPr/>
      <dgm:t>
        <a:bodyPr/>
        <a:lstStyle/>
        <a:p>
          <a:endParaRPr lang="zh-CN" altLang="en-US" b="1">
            <a:solidFill>
              <a:sysClr val="windowText" lastClr="000000"/>
            </a:solidFill>
          </a:endParaRPr>
        </a:p>
      </dgm:t>
    </dgm:pt>
    <dgm:pt modelId="{CCE17AC5-2A1B-44B6-AAC5-05E998C12584}" type="sibTrans" cxnId="{BE8D4ECB-213A-49BC-B698-49828A03F808}">
      <dgm:prSet/>
      <dgm:spPr/>
      <dgm:t>
        <a:bodyPr/>
        <a:lstStyle/>
        <a:p>
          <a:endParaRPr lang="zh-CN" altLang="en-US" b="1">
            <a:solidFill>
              <a:sysClr val="windowText" lastClr="000000"/>
            </a:solidFill>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5">
        <dgm:presLayoutVars>
          <dgm:bulletEnabled val="1"/>
        </dgm:presLayoutVars>
      </dgm:prSet>
      <dgm:spPr/>
      <dgm:t>
        <a:bodyPr/>
        <a:lstStyle/>
        <a:p>
          <a:endParaRPr lang="zh-CN" altLang="en-US"/>
        </a:p>
      </dgm:t>
    </dgm:pt>
    <dgm:pt modelId="{D1AEBDDD-0228-438E-B553-BC4A91551EAE}" type="pres">
      <dgm:prSet presAssocID="{2DA23C85-010D-4F4F-B893-7FD3E2361444}" presName="sibTrans" presStyleLbl="sibTrans2D1" presStyleIdx="0" presStyleCnt="4"/>
      <dgm:spPr/>
      <dgm:t>
        <a:bodyPr/>
        <a:lstStyle/>
        <a:p>
          <a:endParaRPr lang="zh-CN" altLang="en-US"/>
        </a:p>
      </dgm:t>
    </dgm:pt>
    <dgm:pt modelId="{726ACDB0-468B-4420-9F5F-31110F64BD87}" type="pres">
      <dgm:prSet presAssocID="{2DA23C85-010D-4F4F-B893-7FD3E2361444}" presName="connectorText" presStyleLbl="sibTrans2D1" presStyleIdx="0" presStyleCnt="4"/>
      <dgm:spPr/>
      <dgm:t>
        <a:bodyPr/>
        <a:lstStyle/>
        <a:p>
          <a:endParaRPr lang="zh-CN" altLang="en-US"/>
        </a:p>
      </dgm:t>
    </dgm:pt>
    <dgm:pt modelId="{47132485-CBE7-420C-9A9B-1151673E30E9}" type="pres">
      <dgm:prSet presAssocID="{6B35CEAB-8B5F-4265-A8DB-206B44FDD9C3}" presName="node" presStyleLbl="node1" presStyleIdx="1" presStyleCnt="5">
        <dgm:presLayoutVars>
          <dgm:bulletEnabled val="1"/>
        </dgm:presLayoutVars>
      </dgm:prSet>
      <dgm:spPr/>
      <dgm:t>
        <a:bodyPr/>
        <a:lstStyle/>
        <a:p>
          <a:endParaRPr lang="zh-CN" altLang="en-US"/>
        </a:p>
      </dgm:t>
    </dgm:pt>
    <dgm:pt modelId="{C5443D97-7181-45AA-9223-E7D7F81D3749}" type="pres">
      <dgm:prSet presAssocID="{60936BF2-E8BE-4152-96DB-C0455CE97FDC}" presName="sibTrans" presStyleLbl="sibTrans2D1" presStyleIdx="1" presStyleCnt="4"/>
      <dgm:spPr/>
      <dgm:t>
        <a:bodyPr/>
        <a:lstStyle/>
        <a:p>
          <a:endParaRPr lang="zh-CN" altLang="en-US"/>
        </a:p>
      </dgm:t>
    </dgm:pt>
    <dgm:pt modelId="{297B13FA-1196-4CB0-8A98-9B7EA756BCA5}" type="pres">
      <dgm:prSet presAssocID="{60936BF2-E8BE-4152-96DB-C0455CE97FDC}" presName="connectorText" presStyleLbl="sibTrans2D1" presStyleIdx="1" presStyleCnt="4"/>
      <dgm:spPr/>
      <dgm:t>
        <a:bodyPr/>
        <a:lstStyle/>
        <a:p>
          <a:endParaRPr lang="zh-CN" altLang="en-US"/>
        </a:p>
      </dgm:t>
    </dgm:pt>
    <dgm:pt modelId="{51C124C7-2AC6-45DF-84C3-0A5031E98C20}" type="pres">
      <dgm:prSet presAssocID="{ACB1EEFB-DBCA-407A-8671-E7CCFBA8CCAF}" presName="node" presStyleLbl="node1" presStyleIdx="2" presStyleCnt="5">
        <dgm:presLayoutVars>
          <dgm:bulletEnabled val="1"/>
        </dgm:presLayoutVars>
      </dgm:prSet>
      <dgm:spPr/>
      <dgm:t>
        <a:bodyPr/>
        <a:lstStyle/>
        <a:p>
          <a:endParaRPr lang="zh-CN" altLang="en-US"/>
        </a:p>
      </dgm:t>
    </dgm:pt>
    <dgm:pt modelId="{B8E0540A-7D0A-463B-8EB5-AC9CEF0C7F1A}" type="pres">
      <dgm:prSet presAssocID="{CCE17AC5-2A1B-44B6-AAC5-05E998C12584}" presName="sibTrans" presStyleLbl="sibTrans2D1" presStyleIdx="2" presStyleCnt="4"/>
      <dgm:spPr/>
      <dgm:t>
        <a:bodyPr/>
        <a:lstStyle/>
        <a:p>
          <a:endParaRPr lang="zh-CN" altLang="en-US"/>
        </a:p>
      </dgm:t>
    </dgm:pt>
    <dgm:pt modelId="{B4F4863E-1649-4451-8E2B-22F2C7E48F38}" type="pres">
      <dgm:prSet presAssocID="{CCE17AC5-2A1B-44B6-AAC5-05E998C12584}" presName="connectorText" presStyleLbl="sibTrans2D1" presStyleIdx="2" presStyleCnt="4"/>
      <dgm:spPr/>
      <dgm:t>
        <a:bodyPr/>
        <a:lstStyle/>
        <a:p>
          <a:endParaRPr lang="zh-CN" altLang="en-US"/>
        </a:p>
      </dgm:t>
    </dgm:pt>
    <dgm:pt modelId="{6BF7B48E-7DAE-4B43-85C2-63FD47C83AB2}" type="pres">
      <dgm:prSet presAssocID="{37261E86-617F-472C-BED9-20E86F842AEF}" presName="node" presStyleLbl="node1" presStyleIdx="3" presStyleCnt="5">
        <dgm:presLayoutVars>
          <dgm:bulletEnabled val="1"/>
        </dgm:presLayoutVars>
      </dgm:prSet>
      <dgm:spPr/>
      <dgm:t>
        <a:bodyPr/>
        <a:lstStyle/>
        <a:p>
          <a:endParaRPr lang="zh-CN" altLang="en-US"/>
        </a:p>
      </dgm:t>
    </dgm:pt>
    <dgm:pt modelId="{90461126-661F-4BFA-95A0-788613B82735}" type="pres">
      <dgm:prSet presAssocID="{FCC0EC02-8120-4607-BED2-4CD846ACAF97}" presName="sibTrans" presStyleLbl="sibTrans2D1" presStyleIdx="3" presStyleCnt="4"/>
      <dgm:spPr/>
      <dgm:t>
        <a:bodyPr/>
        <a:lstStyle/>
        <a:p>
          <a:endParaRPr lang="zh-CN" altLang="en-US"/>
        </a:p>
      </dgm:t>
    </dgm:pt>
    <dgm:pt modelId="{8C3672EC-87FB-42E7-AEFA-B24216A97636}" type="pres">
      <dgm:prSet presAssocID="{FCC0EC02-8120-4607-BED2-4CD846ACAF97}" presName="connectorText" presStyleLbl="sibTrans2D1" presStyleIdx="3" presStyleCnt="4"/>
      <dgm:spPr/>
      <dgm:t>
        <a:bodyPr/>
        <a:lstStyle/>
        <a:p>
          <a:endParaRPr lang="zh-CN" altLang="en-US"/>
        </a:p>
      </dgm:t>
    </dgm:pt>
    <dgm:pt modelId="{F4D54188-28E6-41D6-9054-A1693A2B0F81}" type="pres">
      <dgm:prSet presAssocID="{5754AA72-7888-4414-8C98-1E82DC2E42CA}" presName="node" presStyleLbl="node1" presStyleIdx="4" presStyleCnt="5">
        <dgm:presLayoutVars>
          <dgm:bulletEnabled val="1"/>
        </dgm:presLayoutVars>
      </dgm:prSet>
      <dgm:spPr/>
      <dgm:t>
        <a:bodyPr/>
        <a:lstStyle/>
        <a:p>
          <a:endParaRPr lang="zh-CN" altLang="en-US"/>
        </a:p>
      </dgm:t>
    </dgm:pt>
  </dgm:ptLst>
  <dgm:cxnLst>
    <dgm:cxn modelId="{356EFBE4-BA1F-48C4-951D-223A9E423775}" type="presOf" srcId="{2DA23C85-010D-4F4F-B893-7FD3E2361444}" destId="{726ACDB0-468B-4420-9F5F-31110F64BD87}" srcOrd="1" destOrd="0" presId="urn:microsoft.com/office/officeart/2005/8/layout/process1"/>
    <dgm:cxn modelId="{D1E10EC7-BA74-4592-B5A1-60E2CC900B5A}" srcId="{954A5F7A-5B05-4B4A-85F4-F13D09BDA87F}" destId="{5754AA72-7888-4414-8C98-1E82DC2E42CA}" srcOrd="4" destOrd="0" parTransId="{8AC7EFBB-0343-48B1-9A3D-4CBA99DAECAB}" sibTransId="{D9D25292-920E-4B88-887E-60698B73A092}"/>
    <dgm:cxn modelId="{54554B60-3211-4070-A684-6433B4FF9546}" srcId="{954A5F7A-5B05-4B4A-85F4-F13D09BDA87F}" destId="{6B35CEAB-8B5F-4265-A8DB-206B44FDD9C3}" srcOrd="1" destOrd="0" parTransId="{2C6AD0E7-CCCA-4149-BBC1-FAAF510FD044}" sibTransId="{60936BF2-E8BE-4152-96DB-C0455CE97FDC}"/>
    <dgm:cxn modelId="{99588D7C-606D-480C-8D46-10928DFA39FE}" type="presOf" srcId="{37261E86-617F-472C-BED9-20E86F842AEF}" destId="{6BF7B48E-7DAE-4B43-85C2-63FD47C83AB2}" srcOrd="0" destOrd="0" presId="urn:microsoft.com/office/officeart/2005/8/layout/process1"/>
    <dgm:cxn modelId="{D76442A5-C78B-445D-B46F-F6C7D0015EA9}" type="presOf" srcId="{CCE17AC5-2A1B-44B6-AAC5-05E998C12584}" destId="{B4F4863E-1649-4451-8E2B-22F2C7E48F38}" srcOrd="1" destOrd="0" presId="urn:microsoft.com/office/officeart/2005/8/layout/process1"/>
    <dgm:cxn modelId="{268DB89D-F831-49BA-A480-BA34CC5E06CC}" type="presOf" srcId="{60936BF2-E8BE-4152-96DB-C0455CE97FDC}" destId="{C5443D97-7181-45AA-9223-E7D7F81D3749}" srcOrd="0" destOrd="0" presId="urn:microsoft.com/office/officeart/2005/8/layout/process1"/>
    <dgm:cxn modelId="{165B8DE6-AA1C-4BCB-94D6-DE655FD2144B}" type="presOf" srcId="{60936BF2-E8BE-4152-96DB-C0455CE97FDC}" destId="{297B13FA-1196-4CB0-8A98-9B7EA756BCA5}" srcOrd="1" destOrd="0" presId="urn:microsoft.com/office/officeart/2005/8/layout/process1"/>
    <dgm:cxn modelId="{39F9286B-9559-431F-8B92-B52572F463E2}" type="presOf" srcId="{FCC0EC02-8120-4607-BED2-4CD846ACAF97}" destId="{8C3672EC-87FB-42E7-AEFA-B24216A97636}" srcOrd="1" destOrd="0" presId="urn:microsoft.com/office/officeart/2005/8/layout/process1"/>
    <dgm:cxn modelId="{2FF9AAA0-CECB-4C8D-9F07-3A4129950864}" type="presOf" srcId="{40E64747-2F9B-4057-9246-59F5BE61F227}" destId="{04249B03-D202-43E2-941E-25711E4B77AC}" srcOrd="0" destOrd="0" presId="urn:microsoft.com/office/officeart/2005/8/layout/process1"/>
    <dgm:cxn modelId="{D74EA370-67CC-4559-AAF1-6B74AFC794E5}" type="presOf" srcId="{5754AA72-7888-4414-8C98-1E82DC2E42CA}" destId="{F4D54188-28E6-41D6-9054-A1693A2B0F81}" srcOrd="0" destOrd="0" presId="urn:microsoft.com/office/officeart/2005/8/layout/process1"/>
    <dgm:cxn modelId="{F48D89AA-F1B5-4A23-B51A-9EA63745F7E1}" type="presOf" srcId="{6B35CEAB-8B5F-4265-A8DB-206B44FDD9C3}" destId="{47132485-CBE7-420C-9A9B-1151673E30E9}" srcOrd="0" destOrd="0" presId="urn:microsoft.com/office/officeart/2005/8/layout/process1"/>
    <dgm:cxn modelId="{19B6DCE3-F5B0-4441-8C65-BEF8F69D24D5}" type="presOf" srcId="{2DA23C85-010D-4F4F-B893-7FD3E2361444}" destId="{D1AEBDDD-0228-438E-B553-BC4A91551EAE}" srcOrd="0" destOrd="0" presId="urn:microsoft.com/office/officeart/2005/8/layout/process1"/>
    <dgm:cxn modelId="{A95F29FF-FF54-4E55-AE1B-418E56B6E8D4}" type="presOf" srcId="{954A5F7A-5B05-4B4A-85F4-F13D09BDA87F}" destId="{6608EF43-3527-4D35-9334-2824E194C033}" srcOrd="0" destOrd="0" presId="urn:microsoft.com/office/officeart/2005/8/layout/process1"/>
    <dgm:cxn modelId="{8BAD5613-1DB6-4827-9684-F92BC9D24FC7}" srcId="{954A5F7A-5B05-4B4A-85F4-F13D09BDA87F}" destId="{40E64747-2F9B-4057-9246-59F5BE61F227}" srcOrd="0" destOrd="0" parTransId="{E1A7AF8E-D713-471E-AF52-09D384A05E45}" sibTransId="{2DA23C85-010D-4F4F-B893-7FD3E2361444}"/>
    <dgm:cxn modelId="{A02F1EED-4A7F-492A-A65E-AD58ED2DB5C9}" type="presOf" srcId="{ACB1EEFB-DBCA-407A-8671-E7CCFBA8CCAF}" destId="{51C124C7-2AC6-45DF-84C3-0A5031E98C20}" srcOrd="0" destOrd="0" presId="urn:microsoft.com/office/officeart/2005/8/layout/process1"/>
    <dgm:cxn modelId="{A964FAF1-43A0-466D-9143-D08C720F2693}" type="presOf" srcId="{CCE17AC5-2A1B-44B6-AAC5-05E998C12584}" destId="{B8E0540A-7D0A-463B-8EB5-AC9CEF0C7F1A}" srcOrd="0" destOrd="0" presId="urn:microsoft.com/office/officeart/2005/8/layout/process1"/>
    <dgm:cxn modelId="{BE8D4ECB-213A-49BC-B698-49828A03F808}" srcId="{954A5F7A-5B05-4B4A-85F4-F13D09BDA87F}" destId="{ACB1EEFB-DBCA-407A-8671-E7CCFBA8CCAF}" srcOrd="2" destOrd="0" parTransId="{97E249CC-FF59-4A83-AB8B-56A5BAE7BF4E}" sibTransId="{CCE17AC5-2A1B-44B6-AAC5-05E998C12584}"/>
    <dgm:cxn modelId="{E6B111AC-FFD5-4E37-9AF1-00561DD9349A}" type="presOf" srcId="{FCC0EC02-8120-4607-BED2-4CD846ACAF97}" destId="{90461126-661F-4BFA-95A0-788613B82735}" srcOrd="0" destOrd="0" presId="urn:microsoft.com/office/officeart/2005/8/layout/process1"/>
    <dgm:cxn modelId="{A3A06833-BD57-49B9-8E6D-080744FEFA0A}" srcId="{954A5F7A-5B05-4B4A-85F4-F13D09BDA87F}" destId="{37261E86-617F-472C-BED9-20E86F842AEF}" srcOrd="3" destOrd="0" parTransId="{62E74364-C729-4984-8190-EB5BC6806CD9}" sibTransId="{FCC0EC02-8120-4607-BED2-4CD846ACAF97}"/>
    <dgm:cxn modelId="{A3EFD1F2-8AF8-4064-89DF-CE0D434FF81E}" type="presParOf" srcId="{6608EF43-3527-4D35-9334-2824E194C033}" destId="{04249B03-D202-43E2-941E-25711E4B77AC}" srcOrd="0" destOrd="0" presId="urn:microsoft.com/office/officeart/2005/8/layout/process1"/>
    <dgm:cxn modelId="{57DD0FBE-7861-4474-9DDE-0A8669B6D3E8}" type="presParOf" srcId="{6608EF43-3527-4D35-9334-2824E194C033}" destId="{D1AEBDDD-0228-438E-B553-BC4A91551EAE}" srcOrd="1" destOrd="0" presId="urn:microsoft.com/office/officeart/2005/8/layout/process1"/>
    <dgm:cxn modelId="{B2657003-788A-4147-8224-880BCFBA8655}" type="presParOf" srcId="{D1AEBDDD-0228-438E-B553-BC4A91551EAE}" destId="{726ACDB0-468B-4420-9F5F-31110F64BD87}" srcOrd="0" destOrd="0" presId="urn:microsoft.com/office/officeart/2005/8/layout/process1"/>
    <dgm:cxn modelId="{0F6CC6B9-B905-4193-88EA-E40FD32E88A5}" type="presParOf" srcId="{6608EF43-3527-4D35-9334-2824E194C033}" destId="{47132485-CBE7-420C-9A9B-1151673E30E9}" srcOrd="2" destOrd="0" presId="urn:microsoft.com/office/officeart/2005/8/layout/process1"/>
    <dgm:cxn modelId="{E9E85B8D-7161-4153-8580-F41C667105D4}" type="presParOf" srcId="{6608EF43-3527-4D35-9334-2824E194C033}" destId="{C5443D97-7181-45AA-9223-E7D7F81D3749}" srcOrd="3" destOrd="0" presId="urn:microsoft.com/office/officeart/2005/8/layout/process1"/>
    <dgm:cxn modelId="{6B544C1D-CAF3-4A2E-A81E-44E4C04006DE}" type="presParOf" srcId="{C5443D97-7181-45AA-9223-E7D7F81D3749}" destId="{297B13FA-1196-4CB0-8A98-9B7EA756BCA5}" srcOrd="0" destOrd="0" presId="urn:microsoft.com/office/officeart/2005/8/layout/process1"/>
    <dgm:cxn modelId="{26151542-C6BC-4D35-95DB-E63AB6E5B4EA}" type="presParOf" srcId="{6608EF43-3527-4D35-9334-2824E194C033}" destId="{51C124C7-2AC6-45DF-84C3-0A5031E98C20}" srcOrd="4" destOrd="0" presId="urn:microsoft.com/office/officeart/2005/8/layout/process1"/>
    <dgm:cxn modelId="{37BAC00E-1023-444E-9E06-FE8C1D0DA937}" type="presParOf" srcId="{6608EF43-3527-4D35-9334-2824E194C033}" destId="{B8E0540A-7D0A-463B-8EB5-AC9CEF0C7F1A}" srcOrd="5" destOrd="0" presId="urn:microsoft.com/office/officeart/2005/8/layout/process1"/>
    <dgm:cxn modelId="{AD66B378-777D-483C-A036-937FEFF9E022}" type="presParOf" srcId="{B8E0540A-7D0A-463B-8EB5-AC9CEF0C7F1A}" destId="{B4F4863E-1649-4451-8E2B-22F2C7E48F38}" srcOrd="0" destOrd="0" presId="urn:microsoft.com/office/officeart/2005/8/layout/process1"/>
    <dgm:cxn modelId="{945B9102-D3C3-4363-B43A-8BC46FD45ADA}" type="presParOf" srcId="{6608EF43-3527-4D35-9334-2824E194C033}" destId="{6BF7B48E-7DAE-4B43-85C2-63FD47C83AB2}" srcOrd="6" destOrd="0" presId="urn:microsoft.com/office/officeart/2005/8/layout/process1"/>
    <dgm:cxn modelId="{745A6917-C858-49EE-A8F9-9B8891BA0437}" type="presParOf" srcId="{6608EF43-3527-4D35-9334-2824E194C033}" destId="{90461126-661F-4BFA-95A0-788613B82735}" srcOrd="7" destOrd="0" presId="urn:microsoft.com/office/officeart/2005/8/layout/process1"/>
    <dgm:cxn modelId="{07330007-6189-4C7C-AE07-06287C28D2AD}" type="presParOf" srcId="{90461126-661F-4BFA-95A0-788613B82735}" destId="{8C3672EC-87FB-42E7-AEFA-B24216A97636}" srcOrd="0" destOrd="0" presId="urn:microsoft.com/office/officeart/2005/8/layout/process1"/>
    <dgm:cxn modelId="{79A60F29-A477-43C2-BCC5-D98BA9F804E0}" type="presParOf" srcId="{6608EF43-3527-4D35-9334-2824E194C033}" destId="{F4D54188-28E6-41D6-9054-A1693A2B0F81}"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2" qsCatId="3D" csTypeId="urn:microsoft.com/office/officeart/2005/8/colors/accent0_1#2" csCatId="mainScheme" phldr="1"/>
      <dgm:spPr/>
    </dgm:pt>
    <dgm:pt modelId="{6B35CEAB-8B5F-4265-A8DB-206B44FDD9C3}">
      <dgm:prSet phldrT="[文本]" custT="1"/>
      <dgm:spPr/>
      <dgm:t>
        <a:bodyPr/>
        <a:lstStyle/>
        <a:p>
          <a:r>
            <a:rPr lang="zh-CN" altLang="en-US" sz="900" b="0">
              <a:solidFill>
                <a:sysClr val="windowText" lastClr="000000"/>
              </a:solidFill>
              <a:latin typeface="宋体" panose="02010600030101010101" charset="-122"/>
              <a:ea typeface="宋体" panose="02010600030101010101" charset="-122"/>
            </a:rPr>
            <a:t>点击账户名下重疾绿通卡进行激活</a:t>
          </a:r>
        </a:p>
      </dgm:t>
    </dgm:pt>
    <dgm:pt modelId="{2C6AD0E7-CCCA-4149-BBC1-FAAF510FD044}" type="parTrans" cxnId="{54554B60-3211-4070-A684-6433B4FF9546}">
      <dgm:prSet/>
      <dgm:spPr/>
      <dgm:t>
        <a:bodyPr/>
        <a:lstStyle/>
        <a:p>
          <a:endParaRPr lang="zh-CN" altLang="en-US" sz="2800" b="1">
            <a:solidFill>
              <a:sysClr val="windowText" lastClr="000000"/>
            </a:solidFill>
            <a:latin typeface="微软雅黑" panose="020B0503020204020204" pitchFamily="2" charset="-122"/>
            <a:ea typeface="微软雅黑" panose="020B0503020204020204" pitchFamily="2" charset="-122"/>
          </a:endParaRPr>
        </a:p>
      </dgm:t>
    </dgm:pt>
    <dgm:pt modelId="{60936BF2-E8BE-4152-96DB-C0455CE97FDC}" type="sibTrans" cxnId="{54554B60-3211-4070-A684-6433B4FF9546}">
      <dgm:prSet custT="1"/>
      <dgm:spPr/>
      <dgm:t>
        <a:bodyPr/>
        <a:lstStyle/>
        <a:p>
          <a:endParaRPr lang="zh-CN" altLang="en-US" sz="800" b="1">
            <a:solidFill>
              <a:sysClr val="windowText" lastClr="000000"/>
            </a:solidFill>
            <a:latin typeface="微软雅黑" panose="020B0503020204020204" pitchFamily="2" charset="-122"/>
            <a:ea typeface="微软雅黑" panose="020B0503020204020204" pitchFamily="2" charset="-122"/>
          </a:endParaRPr>
        </a:p>
      </dgm:t>
    </dgm:pt>
    <dgm:pt modelId="{37261E86-617F-472C-BED9-20E86F842AEF}">
      <dgm:prSet custT="1"/>
      <dgm:spPr/>
      <dgm:t>
        <a:bodyPr/>
        <a:lstStyle/>
        <a:p>
          <a:pPr algn="r"/>
          <a:r>
            <a:rPr lang="zh-CN" altLang="en-US" sz="900" b="0">
              <a:solidFill>
                <a:sysClr val="windowText" lastClr="000000"/>
              </a:solidFill>
              <a:latin typeface="宋体" panose="02010600030101010101" charset="-122"/>
              <a:ea typeface="宋体" panose="02010600030101010101" charset="-122"/>
            </a:rPr>
            <a:t>选择重疾绿通卡使用人员（投保人</a:t>
          </a:r>
          <a:r>
            <a:rPr lang="en-US" altLang="zh-CN" sz="900" b="0">
              <a:solidFill>
                <a:sysClr val="windowText" lastClr="000000"/>
              </a:solidFill>
              <a:latin typeface="宋体" panose="02010600030101010101" charset="-122"/>
              <a:ea typeface="宋体" panose="02010600030101010101" charset="-122"/>
            </a:rPr>
            <a:t>/</a:t>
          </a:r>
          <a:r>
            <a:rPr lang="zh-CN" altLang="en-US" sz="900" b="0">
              <a:solidFill>
                <a:sysClr val="windowText" lastClr="000000"/>
              </a:solidFill>
              <a:latin typeface="宋体" panose="02010600030101010101" charset="-122"/>
              <a:ea typeface="宋体" panose="02010600030101010101" charset="-122"/>
            </a:rPr>
            <a:t>被保险人</a:t>
          </a:r>
          <a:r>
            <a:rPr lang="en-US" altLang="zh-CN" sz="900" b="0">
              <a:solidFill>
                <a:sysClr val="windowText" lastClr="000000"/>
              </a:solidFill>
              <a:latin typeface="宋体" panose="02010600030101010101" charset="-122"/>
              <a:ea typeface="宋体" panose="02010600030101010101" charset="-122"/>
            </a:rPr>
            <a:t>/</a:t>
          </a:r>
          <a:r>
            <a:rPr lang="zh-CN" altLang="en-US" sz="900" b="0">
              <a:solidFill>
                <a:sysClr val="windowText" lastClr="000000"/>
              </a:solidFill>
              <a:latin typeface="宋体" panose="02010600030101010101" charset="-122"/>
              <a:ea typeface="宋体" panose="02010600030101010101" charset="-122"/>
            </a:rPr>
            <a:t>其他人）</a:t>
          </a:r>
        </a:p>
      </dgm:t>
    </dgm:pt>
    <dgm:pt modelId="{62E74364-C729-4984-8190-EB5BC6806CD9}" type="parTrans" cxnId="{A3A06833-BD57-49B9-8E6D-080744FEFA0A}">
      <dgm:prSet/>
      <dgm:spPr/>
      <dgm:t>
        <a:bodyPr/>
        <a:lstStyle/>
        <a:p>
          <a:endParaRPr lang="zh-CN" altLang="en-US" sz="2800" b="1">
            <a:solidFill>
              <a:sysClr val="windowText" lastClr="000000"/>
            </a:solidFill>
            <a:latin typeface="微软雅黑" panose="020B0503020204020204" pitchFamily="2" charset="-122"/>
            <a:ea typeface="微软雅黑" panose="020B0503020204020204" pitchFamily="2" charset="-122"/>
          </a:endParaRPr>
        </a:p>
      </dgm:t>
    </dgm:pt>
    <dgm:pt modelId="{FCC0EC02-8120-4607-BED2-4CD846ACAF97}" type="sibTrans" cxnId="{A3A06833-BD57-49B9-8E6D-080744FEFA0A}">
      <dgm:prSet custT="1"/>
      <dgm:spPr/>
      <dgm:t>
        <a:bodyPr/>
        <a:lstStyle/>
        <a:p>
          <a:endParaRPr lang="zh-CN" altLang="en-US" sz="800" b="1">
            <a:solidFill>
              <a:sysClr val="windowText" lastClr="000000"/>
            </a:solidFill>
            <a:latin typeface="微软雅黑" panose="020B0503020204020204" pitchFamily="2" charset="-122"/>
            <a:ea typeface="微软雅黑" panose="020B0503020204020204" pitchFamily="2" charset="-122"/>
          </a:endParaRPr>
        </a:p>
      </dgm:t>
    </dgm:pt>
    <dgm:pt modelId="{D4F20417-A9F9-465A-9006-733C93CC3E72}">
      <dgm:prSet custT="1"/>
      <dgm:spPr/>
      <dgm:t>
        <a:bodyPr/>
        <a:lstStyle/>
        <a:p>
          <a:pPr algn="r"/>
          <a:r>
            <a:rPr lang="zh-CN" altLang="en-US" sz="900" b="0">
              <a:solidFill>
                <a:sysClr val="windowText" lastClr="000000"/>
              </a:solidFill>
              <a:latin typeface="宋体" panose="02010600030101010101" charset="-122"/>
              <a:ea typeface="宋体" panose="02010600030101010101" charset="-122"/>
            </a:rPr>
            <a:t>点击激活</a:t>
          </a:r>
        </a:p>
      </dgm:t>
    </dgm:pt>
    <dgm:pt modelId="{A0A8D99C-736E-4EDD-AF2A-0520109D3F37}" type="parTrans" cxnId="{F7CAE0A1-A187-443D-B375-75A2727D0314}">
      <dgm:prSet/>
      <dgm:spPr/>
      <dgm:t>
        <a:bodyPr/>
        <a:lstStyle/>
        <a:p>
          <a:endParaRPr lang="zh-CN" altLang="en-US" sz="2800" b="1">
            <a:solidFill>
              <a:sysClr val="windowText" lastClr="000000"/>
            </a:solidFill>
            <a:latin typeface="微软雅黑" panose="020B0503020204020204" pitchFamily="2" charset="-122"/>
            <a:ea typeface="微软雅黑" panose="020B0503020204020204" pitchFamily="2" charset="-122"/>
          </a:endParaRPr>
        </a:p>
      </dgm:t>
    </dgm:pt>
    <dgm:pt modelId="{C7C2AB6F-F5B7-4DB4-8991-3E28515C1E1A}" type="sibTrans" cxnId="{F7CAE0A1-A187-443D-B375-75A2727D0314}">
      <dgm:prSet custT="1"/>
      <dgm:spPr/>
      <dgm:t>
        <a:bodyPr/>
        <a:lstStyle/>
        <a:p>
          <a:endParaRPr lang="zh-CN" altLang="en-US" sz="800" b="1">
            <a:solidFill>
              <a:sysClr val="windowText" lastClr="000000"/>
            </a:solidFill>
            <a:latin typeface="微软雅黑" panose="020B0503020204020204" pitchFamily="2" charset="-122"/>
            <a:ea typeface="微软雅黑" panose="020B0503020204020204" pitchFamily="2" charset="-122"/>
          </a:endParaRPr>
        </a:p>
      </dgm:t>
    </dgm:pt>
    <dgm:pt modelId="{CC7C356D-28E9-4EE2-B12E-800C5C0D7DD8}">
      <dgm:prSet custT="1"/>
      <dgm:spPr/>
      <dgm:t>
        <a:bodyPr/>
        <a:lstStyle/>
        <a:p>
          <a:r>
            <a:rPr lang="zh-CN" altLang="en-US" sz="900" b="0">
              <a:solidFill>
                <a:sysClr val="windowText" lastClr="000000"/>
              </a:solidFill>
              <a:latin typeface="宋体" panose="02010600030101010101" charset="-122"/>
              <a:ea typeface="宋体" panose="02010600030101010101" charset="-122"/>
            </a:rPr>
            <a:t>甲乙双方系统显示该重疾绿通卡处于激活状态并记录激活使用人信息。</a:t>
          </a:r>
        </a:p>
      </dgm:t>
    </dgm:pt>
    <dgm:pt modelId="{806A9A97-27A6-4FE7-9A0F-B0380E5307AE}" type="parTrans" cxnId="{14AFCAFD-3967-4960-B09E-44CCF5F1EA42}">
      <dgm:prSet/>
      <dgm:spPr/>
      <dgm:t>
        <a:bodyPr/>
        <a:lstStyle/>
        <a:p>
          <a:endParaRPr lang="zh-CN" altLang="en-US" sz="2800" b="1">
            <a:solidFill>
              <a:sysClr val="windowText" lastClr="000000"/>
            </a:solidFill>
          </a:endParaRPr>
        </a:p>
      </dgm:t>
    </dgm:pt>
    <dgm:pt modelId="{A4EEFB03-D26E-45C6-B482-0FBF2889CF11}" type="sibTrans" cxnId="{14AFCAFD-3967-4960-B09E-44CCF5F1EA42}">
      <dgm:prSet custT="1"/>
      <dgm:spPr/>
      <dgm:t>
        <a:bodyPr/>
        <a:lstStyle/>
        <a:p>
          <a:endParaRPr lang="zh-CN" altLang="en-US" sz="800" b="1">
            <a:solidFill>
              <a:sysClr val="windowText" lastClr="000000"/>
            </a:solidFill>
          </a:endParaRPr>
        </a:p>
      </dgm:t>
    </dgm:pt>
    <dgm:pt modelId="{5754AA72-7888-4414-8C98-1E82DC2E42CA}">
      <dgm:prSet custT="1"/>
      <dgm:spPr/>
      <dgm:t>
        <a:bodyPr/>
        <a:lstStyle/>
        <a:p>
          <a:r>
            <a:rPr lang="zh-CN" altLang="en-US" sz="900" b="0">
              <a:solidFill>
                <a:sysClr val="windowText" lastClr="000000"/>
              </a:solidFill>
              <a:latin typeface="宋体" panose="02010600030101010101" charset="-122"/>
              <a:ea typeface="宋体" panose="02010600030101010101" charset="-122"/>
            </a:rPr>
            <a:t>激活结束</a:t>
          </a:r>
        </a:p>
      </dgm:t>
    </dgm:pt>
    <dgm:pt modelId="{D9D25292-920E-4B88-887E-60698B73A092}" type="sibTrans" cxnId="{D1E10EC7-BA74-4592-B5A1-60E2CC900B5A}">
      <dgm:prSet custT="1"/>
      <dgm:spPr/>
      <dgm:t>
        <a:bodyPr/>
        <a:lstStyle/>
        <a:p>
          <a:endParaRPr lang="zh-CN" altLang="en-US" sz="800" b="1">
            <a:solidFill>
              <a:sysClr val="windowText" lastClr="000000"/>
            </a:solidFill>
          </a:endParaRPr>
        </a:p>
      </dgm:t>
    </dgm:pt>
    <dgm:pt modelId="{8AC7EFBB-0343-48B1-9A3D-4CBA99DAECAB}" type="parTrans" cxnId="{D1E10EC7-BA74-4592-B5A1-60E2CC900B5A}">
      <dgm:prSet/>
      <dgm:spPr/>
      <dgm:t>
        <a:bodyPr/>
        <a:lstStyle/>
        <a:p>
          <a:endParaRPr lang="zh-CN" altLang="en-US" sz="2800" b="1">
            <a:solidFill>
              <a:sysClr val="windowText" lastClr="000000"/>
            </a:solidFill>
          </a:endParaRPr>
        </a:p>
      </dgm:t>
    </dgm:pt>
    <dgm:pt modelId="{40E64747-2F9B-4057-9246-59F5BE61F227}">
      <dgm:prSet phldrT="[文本]" custT="1"/>
      <dgm:spPr/>
      <dgm:t>
        <a:bodyPr/>
        <a:lstStyle/>
        <a:p>
          <a:r>
            <a:rPr lang="zh-CN" altLang="en-US" sz="900" b="0">
              <a:solidFill>
                <a:sysClr val="windowText" lastClr="000000"/>
              </a:solidFill>
              <a:latin typeface="宋体" panose="02010600030101010101" charset="-122"/>
              <a:ea typeface="宋体" panose="02010600030101010101" charset="-122"/>
            </a:rPr>
            <a:t>会员扫描国寿大健康二维码登录</a:t>
          </a:r>
        </a:p>
      </dgm:t>
    </dgm:pt>
    <dgm:pt modelId="{2DA23C85-010D-4F4F-B893-7FD3E2361444}" type="sibTrans" cxnId="{8BAD5613-1DB6-4827-9684-F92BC9D24FC7}">
      <dgm:prSet custT="1"/>
      <dgm:spPr/>
      <dgm:t>
        <a:bodyPr/>
        <a:lstStyle/>
        <a:p>
          <a:endParaRPr lang="zh-CN" altLang="en-US" sz="800" b="1">
            <a:solidFill>
              <a:sysClr val="windowText" lastClr="000000"/>
            </a:solidFill>
            <a:latin typeface="微软雅黑" panose="020B0503020204020204" pitchFamily="2" charset="-122"/>
            <a:ea typeface="微软雅黑" panose="020B0503020204020204" pitchFamily="2" charset="-122"/>
          </a:endParaRPr>
        </a:p>
      </dgm:t>
    </dgm:pt>
    <dgm:pt modelId="{E1A7AF8E-D713-471E-AF52-09D384A05E45}" type="parTrans" cxnId="{8BAD5613-1DB6-4827-9684-F92BC9D24FC7}">
      <dgm:prSet/>
      <dgm:spPr/>
      <dgm:t>
        <a:bodyPr/>
        <a:lstStyle/>
        <a:p>
          <a:endParaRPr lang="zh-CN" altLang="en-US" sz="2800" b="1">
            <a:solidFill>
              <a:sysClr val="windowText" lastClr="000000"/>
            </a:solidFill>
            <a:latin typeface="微软雅黑" panose="020B0503020204020204" pitchFamily="2" charset="-122"/>
            <a:ea typeface="微软雅黑" panose="020B0503020204020204" pitchFamily="2"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6">
        <dgm:presLayoutVars>
          <dgm:bulletEnabled val="1"/>
        </dgm:presLayoutVars>
      </dgm:prSet>
      <dgm:spPr/>
      <dgm:t>
        <a:bodyPr/>
        <a:lstStyle/>
        <a:p>
          <a:endParaRPr lang="zh-CN" altLang="en-US"/>
        </a:p>
      </dgm:t>
    </dgm:pt>
    <dgm:pt modelId="{D1AEBDDD-0228-438E-B553-BC4A91551EAE}" type="pres">
      <dgm:prSet presAssocID="{2DA23C85-010D-4F4F-B893-7FD3E2361444}" presName="sibTrans" presStyleLbl="sibTrans2D1" presStyleIdx="0" presStyleCnt="5"/>
      <dgm:spPr/>
      <dgm:t>
        <a:bodyPr/>
        <a:lstStyle/>
        <a:p>
          <a:endParaRPr lang="zh-CN" altLang="en-US"/>
        </a:p>
      </dgm:t>
    </dgm:pt>
    <dgm:pt modelId="{726ACDB0-468B-4420-9F5F-31110F64BD87}" type="pres">
      <dgm:prSet presAssocID="{2DA23C85-010D-4F4F-B893-7FD3E2361444}" presName="connectorText" presStyleLbl="sibTrans2D1" presStyleIdx="0" presStyleCnt="5"/>
      <dgm:spPr/>
      <dgm:t>
        <a:bodyPr/>
        <a:lstStyle/>
        <a:p>
          <a:endParaRPr lang="zh-CN" altLang="en-US"/>
        </a:p>
      </dgm:t>
    </dgm:pt>
    <dgm:pt modelId="{47132485-CBE7-420C-9A9B-1151673E30E9}" type="pres">
      <dgm:prSet presAssocID="{6B35CEAB-8B5F-4265-A8DB-206B44FDD9C3}" presName="node" presStyleLbl="node1" presStyleIdx="1" presStyleCnt="6">
        <dgm:presLayoutVars>
          <dgm:bulletEnabled val="1"/>
        </dgm:presLayoutVars>
      </dgm:prSet>
      <dgm:spPr/>
      <dgm:t>
        <a:bodyPr/>
        <a:lstStyle/>
        <a:p>
          <a:endParaRPr lang="zh-CN" altLang="en-US"/>
        </a:p>
      </dgm:t>
    </dgm:pt>
    <dgm:pt modelId="{C5443D97-7181-45AA-9223-E7D7F81D3749}" type="pres">
      <dgm:prSet presAssocID="{60936BF2-E8BE-4152-96DB-C0455CE97FDC}" presName="sibTrans" presStyleLbl="sibTrans2D1" presStyleIdx="1" presStyleCnt="5"/>
      <dgm:spPr/>
      <dgm:t>
        <a:bodyPr/>
        <a:lstStyle/>
        <a:p>
          <a:endParaRPr lang="zh-CN" altLang="en-US"/>
        </a:p>
      </dgm:t>
    </dgm:pt>
    <dgm:pt modelId="{297B13FA-1196-4CB0-8A98-9B7EA756BCA5}" type="pres">
      <dgm:prSet presAssocID="{60936BF2-E8BE-4152-96DB-C0455CE97FDC}" presName="connectorText" presStyleLbl="sibTrans2D1" presStyleIdx="1" presStyleCnt="5"/>
      <dgm:spPr/>
      <dgm:t>
        <a:bodyPr/>
        <a:lstStyle/>
        <a:p>
          <a:endParaRPr lang="zh-CN" altLang="en-US"/>
        </a:p>
      </dgm:t>
    </dgm:pt>
    <dgm:pt modelId="{6BF7B48E-7DAE-4B43-85C2-63FD47C83AB2}" type="pres">
      <dgm:prSet presAssocID="{37261E86-617F-472C-BED9-20E86F842AEF}" presName="node" presStyleLbl="node1" presStyleIdx="2" presStyleCnt="6">
        <dgm:presLayoutVars>
          <dgm:bulletEnabled val="1"/>
        </dgm:presLayoutVars>
      </dgm:prSet>
      <dgm:spPr/>
      <dgm:t>
        <a:bodyPr/>
        <a:lstStyle/>
        <a:p>
          <a:endParaRPr lang="zh-CN" altLang="en-US"/>
        </a:p>
      </dgm:t>
    </dgm:pt>
    <dgm:pt modelId="{90461126-661F-4BFA-95A0-788613B82735}" type="pres">
      <dgm:prSet presAssocID="{FCC0EC02-8120-4607-BED2-4CD846ACAF97}" presName="sibTrans" presStyleLbl="sibTrans2D1" presStyleIdx="2" presStyleCnt="5"/>
      <dgm:spPr/>
      <dgm:t>
        <a:bodyPr/>
        <a:lstStyle/>
        <a:p>
          <a:endParaRPr lang="zh-CN" altLang="en-US"/>
        </a:p>
      </dgm:t>
    </dgm:pt>
    <dgm:pt modelId="{8C3672EC-87FB-42E7-AEFA-B24216A97636}" type="pres">
      <dgm:prSet presAssocID="{FCC0EC02-8120-4607-BED2-4CD846ACAF97}" presName="connectorText" presStyleLbl="sibTrans2D1" presStyleIdx="2" presStyleCnt="5"/>
      <dgm:spPr/>
      <dgm:t>
        <a:bodyPr/>
        <a:lstStyle/>
        <a:p>
          <a:endParaRPr lang="zh-CN" altLang="en-US"/>
        </a:p>
      </dgm:t>
    </dgm:pt>
    <dgm:pt modelId="{D385739E-DDF9-4DF8-B673-19DE2C69FA0B}" type="pres">
      <dgm:prSet presAssocID="{D4F20417-A9F9-465A-9006-733C93CC3E72}" presName="node" presStyleLbl="node1" presStyleIdx="3" presStyleCnt="6">
        <dgm:presLayoutVars>
          <dgm:bulletEnabled val="1"/>
        </dgm:presLayoutVars>
      </dgm:prSet>
      <dgm:spPr/>
      <dgm:t>
        <a:bodyPr/>
        <a:lstStyle/>
        <a:p>
          <a:endParaRPr lang="zh-CN" altLang="en-US"/>
        </a:p>
      </dgm:t>
    </dgm:pt>
    <dgm:pt modelId="{ECD4E675-EBE5-4729-A7D9-3C779E43F918}" type="pres">
      <dgm:prSet presAssocID="{C7C2AB6F-F5B7-4DB4-8991-3E28515C1E1A}" presName="sibTrans" presStyleLbl="sibTrans2D1" presStyleIdx="3" presStyleCnt="5"/>
      <dgm:spPr/>
      <dgm:t>
        <a:bodyPr/>
        <a:lstStyle/>
        <a:p>
          <a:endParaRPr lang="zh-CN" altLang="en-US"/>
        </a:p>
      </dgm:t>
    </dgm:pt>
    <dgm:pt modelId="{6FC8BCB7-456D-443F-B10F-81D13BB7CDD9}" type="pres">
      <dgm:prSet presAssocID="{C7C2AB6F-F5B7-4DB4-8991-3E28515C1E1A}" presName="connectorText" presStyleLbl="sibTrans2D1" presStyleIdx="3" presStyleCnt="5"/>
      <dgm:spPr/>
      <dgm:t>
        <a:bodyPr/>
        <a:lstStyle/>
        <a:p>
          <a:endParaRPr lang="zh-CN" altLang="en-US"/>
        </a:p>
      </dgm:t>
    </dgm:pt>
    <dgm:pt modelId="{90A19B58-607C-4787-806C-91135CA71C27}" type="pres">
      <dgm:prSet presAssocID="{CC7C356D-28E9-4EE2-B12E-800C5C0D7DD8}" presName="node" presStyleLbl="node1" presStyleIdx="4" presStyleCnt="6">
        <dgm:presLayoutVars>
          <dgm:bulletEnabled val="1"/>
        </dgm:presLayoutVars>
      </dgm:prSet>
      <dgm:spPr/>
      <dgm:t>
        <a:bodyPr/>
        <a:lstStyle/>
        <a:p>
          <a:endParaRPr lang="zh-CN" altLang="en-US"/>
        </a:p>
      </dgm:t>
    </dgm:pt>
    <dgm:pt modelId="{A1DACBCF-F1EE-46F1-91C7-E324C33A92D4}" type="pres">
      <dgm:prSet presAssocID="{A4EEFB03-D26E-45C6-B482-0FBF2889CF11}" presName="sibTrans" presStyleLbl="sibTrans2D1" presStyleIdx="4" presStyleCnt="5"/>
      <dgm:spPr/>
      <dgm:t>
        <a:bodyPr/>
        <a:lstStyle/>
        <a:p>
          <a:endParaRPr lang="zh-CN" altLang="en-US"/>
        </a:p>
      </dgm:t>
    </dgm:pt>
    <dgm:pt modelId="{59B2E869-FF2A-406E-A797-7829EA08E8D8}" type="pres">
      <dgm:prSet presAssocID="{A4EEFB03-D26E-45C6-B482-0FBF2889CF11}" presName="connectorText" presStyleLbl="sibTrans2D1" presStyleIdx="4" presStyleCnt="5"/>
      <dgm:spPr/>
      <dgm:t>
        <a:bodyPr/>
        <a:lstStyle/>
        <a:p>
          <a:endParaRPr lang="zh-CN" altLang="en-US"/>
        </a:p>
      </dgm:t>
    </dgm:pt>
    <dgm:pt modelId="{F4D54188-28E6-41D6-9054-A1693A2B0F81}" type="pres">
      <dgm:prSet presAssocID="{5754AA72-7888-4414-8C98-1E82DC2E42CA}" presName="node" presStyleLbl="node1" presStyleIdx="5" presStyleCnt="6">
        <dgm:presLayoutVars>
          <dgm:bulletEnabled val="1"/>
        </dgm:presLayoutVars>
      </dgm:prSet>
      <dgm:spPr/>
      <dgm:t>
        <a:bodyPr/>
        <a:lstStyle/>
        <a:p>
          <a:endParaRPr lang="zh-CN" altLang="en-US"/>
        </a:p>
      </dgm:t>
    </dgm:pt>
  </dgm:ptLst>
  <dgm:cxnLst>
    <dgm:cxn modelId="{D1E10EC7-BA74-4592-B5A1-60E2CC900B5A}" srcId="{954A5F7A-5B05-4B4A-85F4-F13D09BDA87F}" destId="{5754AA72-7888-4414-8C98-1E82DC2E42CA}" srcOrd="5" destOrd="0" parTransId="{8AC7EFBB-0343-48B1-9A3D-4CBA99DAECAB}" sibTransId="{D9D25292-920E-4B88-887E-60698B73A092}"/>
    <dgm:cxn modelId="{54554B60-3211-4070-A684-6433B4FF9546}" srcId="{954A5F7A-5B05-4B4A-85F4-F13D09BDA87F}" destId="{6B35CEAB-8B5F-4265-A8DB-206B44FDD9C3}" srcOrd="1" destOrd="0" parTransId="{2C6AD0E7-CCCA-4149-BBC1-FAAF510FD044}" sibTransId="{60936BF2-E8BE-4152-96DB-C0455CE97FDC}"/>
    <dgm:cxn modelId="{00E7B24F-A1C1-4433-A811-8F9EFF2C0DF2}" type="presOf" srcId="{6B35CEAB-8B5F-4265-A8DB-206B44FDD9C3}" destId="{47132485-CBE7-420C-9A9B-1151673E30E9}" srcOrd="0" destOrd="0" presId="urn:microsoft.com/office/officeart/2005/8/layout/process1"/>
    <dgm:cxn modelId="{14AFCAFD-3967-4960-B09E-44CCF5F1EA42}" srcId="{954A5F7A-5B05-4B4A-85F4-F13D09BDA87F}" destId="{CC7C356D-28E9-4EE2-B12E-800C5C0D7DD8}" srcOrd="4" destOrd="0" parTransId="{806A9A97-27A6-4FE7-9A0F-B0380E5307AE}" sibTransId="{A4EEFB03-D26E-45C6-B482-0FBF2889CF11}"/>
    <dgm:cxn modelId="{AD210695-4E73-447A-B1D4-0F227A94FE07}" type="presOf" srcId="{A4EEFB03-D26E-45C6-B482-0FBF2889CF11}" destId="{A1DACBCF-F1EE-46F1-91C7-E324C33A92D4}" srcOrd="0" destOrd="0" presId="urn:microsoft.com/office/officeart/2005/8/layout/process1"/>
    <dgm:cxn modelId="{F7CAE0A1-A187-443D-B375-75A2727D0314}" srcId="{954A5F7A-5B05-4B4A-85F4-F13D09BDA87F}" destId="{D4F20417-A9F9-465A-9006-733C93CC3E72}" srcOrd="3" destOrd="0" parTransId="{A0A8D99C-736E-4EDD-AF2A-0520109D3F37}" sibTransId="{C7C2AB6F-F5B7-4DB4-8991-3E28515C1E1A}"/>
    <dgm:cxn modelId="{BD7CC57F-C9A2-460A-B620-D279AA71F71F}" type="presOf" srcId="{FCC0EC02-8120-4607-BED2-4CD846ACAF97}" destId="{90461126-661F-4BFA-95A0-788613B82735}" srcOrd="0" destOrd="0" presId="urn:microsoft.com/office/officeart/2005/8/layout/process1"/>
    <dgm:cxn modelId="{20E870A3-A3F5-4A97-82D4-314B4D07B01A}" type="presOf" srcId="{2DA23C85-010D-4F4F-B893-7FD3E2361444}" destId="{726ACDB0-468B-4420-9F5F-31110F64BD87}" srcOrd="1" destOrd="0" presId="urn:microsoft.com/office/officeart/2005/8/layout/process1"/>
    <dgm:cxn modelId="{46BDA2DF-1DCF-40F9-A575-40C45E30AA3B}" type="presOf" srcId="{FCC0EC02-8120-4607-BED2-4CD846ACAF97}" destId="{8C3672EC-87FB-42E7-AEFA-B24216A97636}" srcOrd="1" destOrd="0" presId="urn:microsoft.com/office/officeart/2005/8/layout/process1"/>
    <dgm:cxn modelId="{C243D1FA-8BA7-4EC2-A4D7-4F8ABC8DBECB}" type="presOf" srcId="{A4EEFB03-D26E-45C6-B482-0FBF2889CF11}" destId="{59B2E869-FF2A-406E-A797-7829EA08E8D8}" srcOrd="1" destOrd="0" presId="urn:microsoft.com/office/officeart/2005/8/layout/process1"/>
    <dgm:cxn modelId="{9900E30B-B59B-4ACE-A664-05FEE0456423}" type="presOf" srcId="{954A5F7A-5B05-4B4A-85F4-F13D09BDA87F}" destId="{6608EF43-3527-4D35-9334-2824E194C033}" srcOrd="0" destOrd="0" presId="urn:microsoft.com/office/officeart/2005/8/layout/process1"/>
    <dgm:cxn modelId="{FBE42B4D-BDB2-435B-B435-40E5985F7520}" type="presOf" srcId="{D4F20417-A9F9-465A-9006-733C93CC3E72}" destId="{D385739E-DDF9-4DF8-B673-19DE2C69FA0B}" srcOrd="0" destOrd="0" presId="urn:microsoft.com/office/officeart/2005/8/layout/process1"/>
    <dgm:cxn modelId="{2D06AC8A-5749-49A6-BCE5-B1AE17BA2C4D}" type="presOf" srcId="{5754AA72-7888-4414-8C98-1E82DC2E42CA}" destId="{F4D54188-28E6-41D6-9054-A1693A2B0F81}" srcOrd="0" destOrd="0" presId="urn:microsoft.com/office/officeart/2005/8/layout/process1"/>
    <dgm:cxn modelId="{A008D541-90EC-4DED-A069-895F4DFD50C8}" type="presOf" srcId="{C7C2AB6F-F5B7-4DB4-8991-3E28515C1E1A}" destId="{ECD4E675-EBE5-4729-A7D9-3C779E43F918}" srcOrd="0" destOrd="0" presId="urn:microsoft.com/office/officeart/2005/8/layout/process1"/>
    <dgm:cxn modelId="{8C889F11-5895-4622-934D-ACD6F9C9D3A7}" type="presOf" srcId="{60936BF2-E8BE-4152-96DB-C0455CE97FDC}" destId="{C5443D97-7181-45AA-9223-E7D7F81D3749}" srcOrd="0" destOrd="0" presId="urn:microsoft.com/office/officeart/2005/8/layout/process1"/>
    <dgm:cxn modelId="{6338CA61-8CAB-4931-8362-AA996B2E5337}" type="presOf" srcId="{CC7C356D-28E9-4EE2-B12E-800C5C0D7DD8}" destId="{90A19B58-607C-4787-806C-91135CA71C27}" srcOrd="0" destOrd="0" presId="urn:microsoft.com/office/officeart/2005/8/layout/process1"/>
    <dgm:cxn modelId="{8BAD5613-1DB6-4827-9684-F92BC9D24FC7}" srcId="{954A5F7A-5B05-4B4A-85F4-F13D09BDA87F}" destId="{40E64747-2F9B-4057-9246-59F5BE61F227}" srcOrd="0" destOrd="0" parTransId="{E1A7AF8E-D713-471E-AF52-09D384A05E45}" sibTransId="{2DA23C85-010D-4F4F-B893-7FD3E2361444}"/>
    <dgm:cxn modelId="{B93C44F6-2E6E-439D-89B7-C212AEA7DBDC}" type="presOf" srcId="{C7C2AB6F-F5B7-4DB4-8991-3E28515C1E1A}" destId="{6FC8BCB7-456D-443F-B10F-81D13BB7CDD9}" srcOrd="1" destOrd="0" presId="urn:microsoft.com/office/officeart/2005/8/layout/process1"/>
    <dgm:cxn modelId="{D306A8E3-9FD7-46DC-8FA8-47BAA28645BD}" type="presOf" srcId="{37261E86-617F-472C-BED9-20E86F842AEF}" destId="{6BF7B48E-7DAE-4B43-85C2-63FD47C83AB2}" srcOrd="0" destOrd="0" presId="urn:microsoft.com/office/officeart/2005/8/layout/process1"/>
    <dgm:cxn modelId="{6E759A43-0E5B-4BF8-AF75-207CDF07AE3B}" type="presOf" srcId="{40E64747-2F9B-4057-9246-59F5BE61F227}" destId="{04249B03-D202-43E2-941E-25711E4B77AC}" srcOrd="0" destOrd="0" presId="urn:microsoft.com/office/officeart/2005/8/layout/process1"/>
    <dgm:cxn modelId="{A728496E-D4A4-4665-ABD5-1B405AFC8744}" type="presOf" srcId="{2DA23C85-010D-4F4F-B893-7FD3E2361444}" destId="{D1AEBDDD-0228-438E-B553-BC4A91551EAE}" srcOrd="0" destOrd="0" presId="urn:microsoft.com/office/officeart/2005/8/layout/process1"/>
    <dgm:cxn modelId="{A3A06833-BD57-49B9-8E6D-080744FEFA0A}" srcId="{954A5F7A-5B05-4B4A-85F4-F13D09BDA87F}" destId="{37261E86-617F-472C-BED9-20E86F842AEF}" srcOrd="2" destOrd="0" parTransId="{62E74364-C729-4984-8190-EB5BC6806CD9}" sibTransId="{FCC0EC02-8120-4607-BED2-4CD846ACAF97}"/>
    <dgm:cxn modelId="{459800F3-CFE6-456A-AC65-62572C7A1526}" type="presOf" srcId="{60936BF2-E8BE-4152-96DB-C0455CE97FDC}" destId="{297B13FA-1196-4CB0-8A98-9B7EA756BCA5}" srcOrd="1" destOrd="0" presId="urn:microsoft.com/office/officeart/2005/8/layout/process1"/>
    <dgm:cxn modelId="{2526CDC4-FE61-43FE-9F5C-6AB2218855EF}" type="presParOf" srcId="{6608EF43-3527-4D35-9334-2824E194C033}" destId="{04249B03-D202-43E2-941E-25711E4B77AC}" srcOrd="0" destOrd="0" presId="urn:microsoft.com/office/officeart/2005/8/layout/process1"/>
    <dgm:cxn modelId="{8904504B-8705-4E36-8B5D-8D941AC33876}" type="presParOf" srcId="{6608EF43-3527-4D35-9334-2824E194C033}" destId="{D1AEBDDD-0228-438E-B553-BC4A91551EAE}" srcOrd="1" destOrd="0" presId="urn:microsoft.com/office/officeart/2005/8/layout/process1"/>
    <dgm:cxn modelId="{D7F4778C-0BFC-4DEA-BAA4-AFD216D0B9D9}" type="presParOf" srcId="{D1AEBDDD-0228-438E-B553-BC4A91551EAE}" destId="{726ACDB0-468B-4420-9F5F-31110F64BD87}" srcOrd="0" destOrd="0" presId="urn:microsoft.com/office/officeart/2005/8/layout/process1"/>
    <dgm:cxn modelId="{4C559611-643E-4FC1-96E7-5E0790F61B56}" type="presParOf" srcId="{6608EF43-3527-4D35-9334-2824E194C033}" destId="{47132485-CBE7-420C-9A9B-1151673E30E9}" srcOrd="2" destOrd="0" presId="urn:microsoft.com/office/officeart/2005/8/layout/process1"/>
    <dgm:cxn modelId="{141FABDC-A641-408F-AB3C-9C84EA49FBEA}" type="presParOf" srcId="{6608EF43-3527-4D35-9334-2824E194C033}" destId="{C5443D97-7181-45AA-9223-E7D7F81D3749}" srcOrd="3" destOrd="0" presId="urn:microsoft.com/office/officeart/2005/8/layout/process1"/>
    <dgm:cxn modelId="{E91E4E1A-167A-4E38-B5AD-886B4A23EB73}" type="presParOf" srcId="{C5443D97-7181-45AA-9223-E7D7F81D3749}" destId="{297B13FA-1196-4CB0-8A98-9B7EA756BCA5}" srcOrd="0" destOrd="0" presId="urn:microsoft.com/office/officeart/2005/8/layout/process1"/>
    <dgm:cxn modelId="{B81A52E9-0D9A-45FF-A951-091DBC5E7A54}" type="presParOf" srcId="{6608EF43-3527-4D35-9334-2824E194C033}" destId="{6BF7B48E-7DAE-4B43-85C2-63FD47C83AB2}" srcOrd="4" destOrd="0" presId="urn:microsoft.com/office/officeart/2005/8/layout/process1"/>
    <dgm:cxn modelId="{D26CDA44-E6AC-4332-9C1C-C67B6D507C5C}" type="presParOf" srcId="{6608EF43-3527-4D35-9334-2824E194C033}" destId="{90461126-661F-4BFA-95A0-788613B82735}" srcOrd="5" destOrd="0" presId="urn:microsoft.com/office/officeart/2005/8/layout/process1"/>
    <dgm:cxn modelId="{E8D1DF98-161E-4DA8-8FA3-E6531714FEB2}" type="presParOf" srcId="{90461126-661F-4BFA-95A0-788613B82735}" destId="{8C3672EC-87FB-42E7-AEFA-B24216A97636}" srcOrd="0" destOrd="0" presId="urn:microsoft.com/office/officeart/2005/8/layout/process1"/>
    <dgm:cxn modelId="{81A6ADA6-09F6-4F06-BDCD-4695BBB97071}" type="presParOf" srcId="{6608EF43-3527-4D35-9334-2824E194C033}" destId="{D385739E-DDF9-4DF8-B673-19DE2C69FA0B}" srcOrd="6" destOrd="0" presId="urn:microsoft.com/office/officeart/2005/8/layout/process1"/>
    <dgm:cxn modelId="{D8333E4E-2F42-4620-89B9-6D9210D9D18D}" type="presParOf" srcId="{6608EF43-3527-4D35-9334-2824E194C033}" destId="{ECD4E675-EBE5-4729-A7D9-3C779E43F918}" srcOrd="7" destOrd="0" presId="urn:microsoft.com/office/officeart/2005/8/layout/process1"/>
    <dgm:cxn modelId="{1BB44E68-DA8B-48EB-9105-58D5E8026B47}" type="presParOf" srcId="{ECD4E675-EBE5-4729-A7D9-3C779E43F918}" destId="{6FC8BCB7-456D-443F-B10F-81D13BB7CDD9}" srcOrd="0" destOrd="0" presId="urn:microsoft.com/office/officeart/2005/8/layout/process1"/>
    <dgm:cxn modelId="{DD5F19EE-A467-40E5-B888-A9FF64772930}" type="presParOf" srcId="{6608EF43-3527-4D35-9334-2824E194C033}" destId="{90A19B58-607C-4787-806C-91135CA71C27}" srcOrd="8" destOrd="0" presId="urn:microsoft.com/office/officeart/2005/8/layout/process1"/>
    <dgm:cxn modelId="{BB15BA06-6F51-4AA6-87A1-208403C12E68}" type="presParOf" srcId="{6608EF43-3527-4D35-9334-2824E194C033}" destId="{A1DACBCF-F1EE-46F1-91C7-E324C33A92D4}" srcOrd="9" destOrd="0" presId="urn:microsoft.com/office/officeart/2005/8/layout/process1"/>
    <dgm:cxn modelId="{B0C10BBB-907C-4B43-BFC8-C899C7577119}" type="presParOf" srcId="{A1DACBCF-F1EE-46F1-91C7-E324C33A92D4}" destId="{59B2E869-FF2A-406E-A797-7829EA08E8D8}" srcOrd="0" destOrd="0" presId="urn:microsoft.com/office/officeart/2005/8/layout/process1"/>
    <dgm:cxn modelId="{897DDF58-7D6D-4A96-BC06-DCBB1F8FCB5A}" type="presParOf" srcId="{6608EF43-3527-4D35-9334-2824E194C033}" destId="{F4D54188-28E6-41D6-9054-A1693A2B0F81}"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3" qsCatId="3D" csTypeId="urn:microsoft.com/office/officeart/2005/8/colors/accent0_1#3" csCatId="mainScheme" phldr="1"/>
      <dgm:spPr/>
    </dgm:pt>
    <dgm:pt modelId="{40E64747-2F9B-4057-9246-59F5BE61F227}">
      <dgm:prSet phldrT="[文本]" custT="1"/>
      <dgm:spPr/>
      <dgm:t>
        <a:bodyPr/>
        <a:lstStyle/>
        <a:p>
          <a:r>
            <a:rPr lang="zh-CN" altLang="en-US" sz="900" b="0">
              <a:solidFill>
                <a:sysClr val="windowText" lastClr="000000"/>
              </a:solidFill>
              <a:latin typeface="宋体" panose="02010600030101010101" charset="-122"/>
              <a:ea typeface="宋体" panose="02010600030101010101" charset="-122"/>
            </a:rPr>
            <a:t>会员扫描国寿大健康二维码登录，选择名下重疾绿通卡提出需求</a:t>
          </a:r>
        </a:p>
      </dgm:t>
    </dgm:pt>
    <dgm:pt modelId="{E1A7AF8E-D713-471E-AF52-09D384A05E45}" type="parTrans" cxnId="{8BAD5613-1DB6-4827-9684-F92BC9D24FC7}">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2DA23C85-010D-4F4F-B893-7FD3E2361444}" type="sibTrans" cxnId="{8BAD5613-1DB6-4827-9684-F92BC9D24FC7}">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6B35CEAB-8B5F-4265-A8DB-206B44FDD9C3}">
      <dgm:prSet phldrT="[文本]" custT="1"/>
      <dgm:spPr/>
      <dgm:t>
        <a:bodyPr/>
        <a:lstStyle/>
        <a:p>
          <a:r>
            <a:rPr lang="zh-CN" altLang="en-US" sz="900" b="0">
              <a:solidFill>
                <a:sysClr val="windowText" lastClr="000000"/>
              </a:solidFill>
              <a:latin typeface="宋体" panose="02010600030101010101" charset="-122"/>
              <a:ea typeface="宋体" panose="02010600030101010101" charset="-122"/>
            </a:rPr>
            <a:t>根据需要选择申请使用服务项目，填写服务需求。</a:t>
          </a:r>
        </a:p>
      </dgm:t>
    </dgm:pt>
    <dgm:pt modelId="{2C6AD0E7-CCCA-4149-BBC1-FAAF510FD044}" type="parTrans" cxnId="{54554B60-3211-4070-A684-6433B4FF9546}">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60936BF2-E8BE-4152-96DB-C0455CE97FDC}" type="sibTrans" cxnId="{54554B60-3211-4070-A684-6433B4FF9546}">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37261E86-617F-472C-BED9-20E86F842AEF}">
      <dgm:prSet custT="1"/>
      <dgm:spPr/>
      <dgm:t>
        <a:bodyPr/>
        <a:lstStyle/>
        <a:p>
          <a:pPr algn="r"/>
          <a:r>
            <a:rPr lang="zh-CN" altLang="en-US" sz="900" b="0">
              <a:solidFill>
                <a:sysClr val="windowText" lastClr="000000"/>
              </a:solidFill>
              <a:latin typeface="宋体" panose="02010600030101010101" charset="-122"/>
              <a:ea typeface="宋体" panose="02010600030101010101" charset="-122"/>
            </a:rPr>
            <a:t>乙方公司选派专员确认会员身份，判断是否符合服务标准</a:t>
          </a:r>
        </a:p>
      </dgm:t>
    </dgm:pt>
    <dgm:pt modelId="{62E74364-C729-4984-8190-EB5BC6806CD9}" type="parTrans" cxnId="{A3A06833-BD57-49B9-8E6D-080744FEFA0A}">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FCC0EC02-8120-4607-BED2-4CD846ACAF97}" type="sibTrans" cxnId="{A3A06833-BD57-49B9-8E6D-080744FEFA0A}">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D4F20417-A9F9-465A-9006-733C93CC3E72}">
      <dgm:prSet custT="1"/>
      <dgm:spPr/>
      <dgm:t>
        <a:bodyPr/>
        <a:lstStyle/>
        <a:p>
          <a:pPr algn="r"/>
          <a:r>
            <a:rPr lang="zh-CN" altLang="en-US" sz="900" b="0">
              <a:solidFill>
                <a:sysClr val="windowText" lastClr="000000"/>
              </a:solidFill>
              <a:latin typeface="宋体" panose="02010600030101010101" charset="-122"/>
              <a:ea typeface="宋体" panose="02010600030101010101" charset="-122"/>
            </a:rPr>
            <a:t>会员向乙方公司提供必要的材料，如诊断证明、住院条等</a:t>
          </a:r>
        </a:p>
      </dgm:t>
    </dgm:pt>
    <dgm:pt modelId="{A0A8D99C-736E-4EDD-AF2A-0520109D3F37}" type="parTrans" cxnId="{F7CAE0A1-A187-443D-B375-75A2727D0314}">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C7C2AB6F-F5B7-4DB4-8991-3E28515C1E1A}" type="sibTrans" cxnId="{F7CAE0A1-A187-443D-B375-75A2727D0314}">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28A9F7A6-1229-4DA2-8D63-EAC78DC88ED2}">
      <dgm:prSet custT="1"/>
      <dgm:spPr/>
      <dgm:t>
        <a:bodyPr/>
        <a:lstStyle/>
        <a:p>
          <a:r>
            <a:rPr lang="zh-CN" altLang="en-US" sz="900" b="0">
              <a:solidFill>
                <a:sysClr val="windowText" lastClr="000000"/>
              </a:solidFill>
              <a:latin typeface="宋体" panose="02010600030101010101" charset="-122"/>
              <a:ea typeface="宋体" panose="02010600030101010101" charset="-122"/>
            </a:rPr>
            <a:t>服务结束</a:t>
          </a:r>
        </a:p>
      </dgm:t>
    </dgm:pt>
    <dgm:pt modelId="{6E0FDC4E-5060-4E75-803B-B8F782DD744F}" type="parTrans" cxnId="{A237376B-EA46-44C5-9677-E508182A7833}">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EFB43F9D-2406-47D0-9092-365C45EE0D64}" type="sibTrans" cxnId="{A237376B-EA46-44C5-9677-E508182A7833}">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CC7C356D-28E9-4EE2-B12E-800C5C0D7DD8}">
      <dgm:prSet custT="1"/>
      <dgm:spPr/>
      <dgm:t>
        <a:bodyPr/>
        <a:lstStyle/>
        <a:p>
          <a:r>
            <a:rPr lang="zh-CN" altLang="en-US" sz="900" b="0">
              <a:solidFill>
                <a:sysClr val="windowText" lastClr="000000"/>
              </a:solidFill>
              <a:latin typeface="宋体" panose="02010600030101010101" charset="-122"/>
              <a:ea typeface="宋体" panose="02010600030101010101" charset="-122"/>
            </a:rPr>
            <a:t>乙方公司在</a:t>
          </a:r>
          <a:r>
            <a:rPr lang="en-US" altLang="zh-CN" sz="900" b="0">
              <a:solidFill>
                <a:sysClr val="windowText" lastClr="000000"/>
              </a:solidFill>
              <a:latin typeface="宋体" panose="02010600030101010101" charset="-122"/>
              <a:ea typeface="宋体" panose="02010600030101010101" charset="-122"/>
            </a:rPr>
            <a:t>5</a:t>
          </a:r>
          <a:r>
            <a:rPr lang="zh-CN" altLang="en-US" sz="900" b="0">
              <a:solidFill>
                <a:sysClr val="windowText" lastClr="000000"/>
              </a:solidFill>
              <a:latin typeface="宋体" panose="02010600030101010101" charset="-122"/>
              <a:ea typeface="宋体" panose="02010600030101010101" charset="-122"/>
            </a:rPr>
            <a:t>个工作日内完成每项服务安排</a:t>
          </a:r>
        </a:p>
      </dgm:t>
    </dgm:pt>
    <dgm:pt modelId="{806A9A97-27A6-4FE7-9A0F-B0380E5307AE}" type="parTrans" cxnId="{14AFCAFD-3967-4960-B09E-44CCF5F1EA42}">
      <dgm:prSet/>
      <dgm:spPr/>
      <dgm:t>
        <a:bodyPr/>
        <a:lstStyle/>
        <a:p>
          <a:endParaRPr lang="zh-CN" altLang="en-US" sz="2800">
            <a:solidFill>
              <a:srgbClr val="FF0000"/>
            </a:solidFill>
          </a:endParaRPr>
        </a:p>
      </dgm:t>
    </dgm:pt>
    <dgm:pt modelId="{A4EEFB03-D26E-45C6-B482-0FBF2889CF11}" type="sibTrans" cxnId="{14AFCAFD-3967-4960-B09E-44CCF5F1EA42}">
      <dgm:prSet custT="1"/>
      <dgm:spPr/>
      <dgm:t>
        <a:bodyPr/>
        <a:lstStyle/>
        <a:p>
          <a:endParaRPr lang="zh-CN" altLang="en-US" sz="800">
            <a:solidFill>
              <a:srgbClr val="FF0000"/>
            </a:solidFill>
          </a:endParaRPr>
        </a:p>
      </dgm:t>
    </dgm:pt>
    <dgm:pt modelId="{5754AA72-7888-4414-8C98-1E82DC2E42CA}">
      <dgm:prSet custT="1"/>
      <dgm:spPr/>
      <dgm:t>
        <a:bodyPr/>
        <a:lstStyle/>
        <a:p>
          <a:r>
            <a:rPr lang="zh-CN" altLang="en-US" sz="900" b="0">
              <a:solidFill>
                <a:sysClr val="windowText" lastClr="000000"/>
              </a:solidFill>
              <a:latin typeface="宋体" panose="02010600030101010101" charset="-122"/>
              <a:ea typeface="宋体" panose="02010600030101010101" charset="-122"/>
            </a:rPr>
            <a:t>会员按时就诊</a:t>
          </a:r>
        </a:p>
      </dgm:t>
    </dgm:pt>
    <dgm:pt modelId="{8AC7EFBB-0343-48B1-9A3D-4CBA99DAECAB}" type="parTrans" cxnId="{D1E10EC7-BA74-4592-B5A1-60E2CC900B5A}">
      <dgm:prSet/>
      <dgm:spPr/>
      <dgm:t>
        <a:bodyPr/>
        <a:lstStyle/>
        <a:p>
          <a:endParaRPr lang="zh-CN" altLang="en-US" sz="2800">
            <a:solidFill>
              <a:srgbClr val="FF0000"/>
            </a:solidFill>
          </a:endParaRPr>
        </a:p>
      </dgm:t>
    </dgm:pt>
    <dgm:pt modelId="{D9D25292-920E-4B88-887E-60698B73A092}" type="sibTrans" cxnId="{D1E10EC7-BA74-4592-B5A1-60E2CC900B5A}">
      <dgm:prSet custT="1"/>
      <dgm:spPr/>
      <dgm:t>
        <a:bodyPr/>
        <a:lstStyle/>
        <a:p>
          <a:endParaRPr lang="zh-CN" altLang="en-US" sz="800">
            <a:solidFill>
              <a:srgbClr val="FF0000"/>
            </a:solidFill>
          </a:endParaRPr>
        </a:p>
      </dgm:t>
    </dgm:pt>
    <dgm:pt modelId="{3B96ADE8-01CA-42FC-B3C0-4CA3ECAA869A}">
      <dgm:prSet custT="1"/>
      <dgm:spPr/>
      <dgm:t>
        <a:bodyPr/>
        <a:lstStyle/>
        <a:p>
          <a:r>
            <a:rPr lang="zh-CN" altLang="en-US" sz="900" b="0">
              <a:solidFill>
                <a:sysClr val="windowText" lastClr="000000"/>
              </a:solidFill>
              <a:latin typeface="宋体" panose="02010600030101010101" charset="-122"/>
              <a:ea typeface="宋体" panose="02010600030101010101" charset="-122"/>
            </a:rPr>
            <a:t>就诊后，会员登录国寿大健康进行服务完成结束确认</a:t>
          </a:r>
          <a:endParaRPr lang="zh-CN" altLang="en-US" sz="900" b="0">
            <a:solidFill>
              <a:sysClr val="windowText" lastClr="000000"/>
            </a:solidFill>
          </a:endParaRPr>
        </a:p>
      </dgm:t>
    </dgm:pt>
    <dgm:pt modelId="{B38E4CF0-B000-4C0C-B41B-A398588A444E}" type="parTrans" cxnId="{71DE0334-87F5-4E63-94D4-5A1AD22BB94F}">
      <dgm:prSet/>
      <dgm:spPr/>
      <dgm:t>
        <a:bodyPr/>
        <a:lstStyle/>
        <a:p>
          <a:endParaRPr lang="zh-CN" altLang="en-US"/>
        </a:p>
      </dgm:t>
    </dgm:pt>
    <dgm:pt modelId="{7EB53A51-ECC4-4204-85C4-A234FED09A10}" type="sibTrans" cxnId="{71DE0334-87F5-4E63-94D4-5A1AD22BB94F}">
      <dgm:prSet/>
      <dgm:spPr/>
      <dgm:t>
        <a:bodyPr/>
        <a:lstStyle/>
        <a:p>
          <a:endParaRPr lang="zh-CN" altLang="en-US"/>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8">
        <dgm:presLayoutVars>
          <dgm:bulletEnabled val="1"/>
        </dgm:presLayoutVars>
      </dgm:prSet>
      <dgm:spPr/>
      <dgm:t>
        <a:bodyPr/>
        <a:lstStyle/>
        <a:p>
          <a:endParaRPr lang="zh-CN" altLang="en-US"/>
        </a:p>
      </dgm:t>
    </dgm:pt>
    <dgm:pt modelId="{D1AEBDDD-0228-438E-B553-BC4A91551EAE}" type="pres">
      <dgm:prSet presAssocID="{2DA23C85-010D-4F4F-B893-7FD3E2361444}" presName="sibTrans" presStyleLbl="sibTrans2D1" presStyleIdx="0" presStyleCnt="7"/>
      <dgm:spPr/>
      <dgm:t>
        <a:bodyPr/>
        <a:lstStyle/>
        <a:p>
          <a:endParaRPr lang="zh-CN" altLang="en-US"/>
        </a:p>
      </dgm:t>
    </dgm:pt>
    <dgm:pt modelId="{726ACDB0-468B-4420-9F5F-31110F64BD87}" type="pres">
      <dgm:prSet presAssocID="{2DA23C85-010D-4F4F-B893-7FD3E2361444}" presName="connectorText" presStyleLbl="sibTrans2D1" presStyleIdx="0" presStyleCnt="7"/>
      <dgm:spPr/>
      <dgm:t>
        <a:bodyPr/>
        <a:lstStyle/>
        <a:p>
          <a:endParaRPr lang="zh-CN" altLang="en-US"/>
        </a:p>
      </dgm:t>
    </dgm:pt>
    <dgm:pt modelId="{47132485-CBE7-420C-9A9B-1151673E30E9}" type="pres">
      <dgm:prSet presAssocID="{6B35CEAB-8B5F-4265-A8DB-206B44FDD9C3}" presName="node" presStyleLbl="node1" presStyleIdx="1" presStyleCnt="8">
        <dgm:presLayoutVars>
          <dgm:bulletEnabled val="1"/>
        </dgm:presLayoutVars>
      </dgm:prSet>
      <dgm:spPr/>
      <dgm:t>
        <a:bodyPr/>
        <a:lstStyle/>
        <a:p>
          <a:endParaRPr lang="zh-CN" altLang="en-US"/>
        </a:p>
      </dgm:t>
    </dgm:pt>
    <dgm:pt modelId="{C5443D97-7181-45AA-9223-E7D7F81D3749}" type="pres">
      <dgm:prSet presAssocID="{60936BF2-E8BE-4152-96DB-C0455CE97FDC}" presName="sibTrans" presStyleLbl="sibTrans2D1" presStyleIdx="1" presStyleCnt="7"/>
      <dgm:spPr/>
      <dgm:t>
        <a:bodyPr/>
        <a:lstStyle/>
        <a:p>
          <a:endParaRPr lang="zh-CN" altLang="en-US"/>
        </a:p>
      </dgm:t>
    </dgm:pt>
    <dgm:pt modelId="{297B13FA-1196-4CB0-8A98-9B7EA756BCA5}" type="pres">
      <dgm:prSet presAssocID="{60936BF2-E8BE-4152-96DB-C0455CE97FDC}" presName="connectorText" presStyleLbl="sibTrans2D1" presStyleIdx="1" presStyleCnt="7"/>
      <dgm:spPr/>
      <dgm:t>
        <a:bodyPr/>
        <a:lstStyle/>
        <a:p>
          <a:endParaRPr lang="zh-CN" altLang="en-US"/>
        </a:p>
      </dgm:t>
    </dgm:pt>
    <dgm:pt modelId="{6BF7B48E-7DAE-4B43-85C2-63FD47C83AB2}" type="pres">
      <dgm:prSet presAssocID="{37261E86-617F-472C-BED9-20E86F842AEF}" presName="node" presStyleLbl="node1" presStyleIdx="2" presStyleCnt="8">
        <dgm:presLayoutVars>
          <dgm:bulletEnabled val="1"/>
        </dgm:presLayoutVars>
      </dgm:prSet>
      <dgm:spPr/>
      <dgm:t>
        <a:bodyPr/>
        <a:lstStyle/>
        <a:p>
          <a:endParaRPr lang="zh-CN" altLang="en-US"/>
        </a:p>
      </dgm:t>
    </dgm:pt>
    <dgm:pt modelId="{90461126-661F-4BFA-95A0-788613B82735}" type="pres">
      <dgm:prSet presAssocID="{FCC0EC02-8120-4607-BED2-4CD846ACAF97}" presName="sibTrans" presStyleLbl="sibTrans2D1" presStyleIdx="2" presStyleCnt="7"/>
      <dgm:spPr/>
      <dgm:t>
        <a:bodyPr/>
        <a:lstStyle/>
        <a:p>
          <a:endParaRPr lang="zh-CN" altLang="en-US"/>
        </a:p>
      </dgm:t>
    </dgm:pt>
    <dgm:pt modelId="{8C3672EC-87FB-42E7-AEFA-B24216A97636}" type="pres">
      <dgm:prSet presAssocID="{FCC0EC02-8120-4607-BED2-4CD846ACAF97}" presName="connectorText" presStyleLbl="sibTrans2D1" presStyleIdx="2" presStyleCnt="7"/>
      <dgm:spPr/>
      <dgm:t>
        <a:bodyPr/>
        <a:lstStyle/>
        <a:p>
          <a:endParaRPr lang="zh-CN" altLang="en-US"/>
        </a:p>
      </dgm:t>
    </dgm:pt>
    <dgm:pt modelId="{D385739E-DDF9-4DF8-B673-19DE2C69FA0B}" type="pres">
      <dgm:prSet presAssocID="{D4F20417-A9F9-465A-9006-733C93CC3E72}" presName="node" presStyleLbl="node1" presStyleIdx="3" presStyleCnt="8">
        <dgm:presLayoutVars>
          <dgm:bulletEnabled val="1"/>
        </dgm:presLayoutVars>
      </dgm:prSet>
      <dgm:spPr/>
      <dgm:t>
        <a:bodyPr/>
        <a:lstStyle/>
        <a:p>
          <a:endParaRPr lang="zh-CN" altLang="en-US"/>
        </a:p>
      </dgm:t>
    </dgm:pt>
    <dgm:pt modelId="{ECD4E675-EBE5-4729-A7D9-3C779E43F918}" type="pres">
      <dgm:prSet presAssocID="{C7C2AB6F-F5B7-4DB4-8991-3E28515C1E1A}" presName="sibTrans" presStyleLbl="sibTrans2D1" presStyleIdx="3" presStyleCnt="7"/>
      <dgm:spPr/>
      <dgm:t>
        <a:bodyPr/>
        <a:lstStyle/>
        <a:p>
          <a:endParaRPr lang="zh-CN" altLang="en-US"/>
        </a:p>
      </dgm:t>
    </dgm:pt>
    <dgm:pt modelId="{6FC8BCB7-456D-443F-B10F-81D13BB7CDD9}" type="pres">
      <dgm:prSet presAssocID="{C7C2AB6F-F5B7-4DB4-8991-3E28515C1E1A}" presName="connectorText" presStyleLbl="sibTrans2D1" presStyleIdx="3" presStyleCnt="7"/>
      <dgm:spPr/>
      <dgm:t>
        <a:bodyPr/>
        <a:lstStyle/>
        <a:p>
          <a:endParaRPr lang="zh-CN" altLang="en-US"/>
        </a:p>
      </dgm:t>
    </dgm:pt>
    <dgm:pt modelId="{90A19B58-607C-4787-806C-91135CA71C27}" type="pres">
      <dgm:prSet presAssocID="{CC7C356D-28E9-4EE2-B12E-800C5C0D7DD8}" presName="node" presStyleLbl="node1" presStyleIdx="4" presStyleCnt="8">
        <dgm:presLayoutVars>
          <dgm:bulletEnabled val="1"/>
        </dgm:presLayoutVars>
      </dgm:prSet>
      <dgm:spPr/>
      <dgm:t>
        <a:bodyPr/>
        <a:lstStyle/>
        <a:p>
          <a:endParaRPr lang="zh-CN" altLang="en-US"/>
        </a:p>
      </dgm:t>
    </dgm:pt>
    <dgm:pt modelId="{A1DACBCF-F1EE-46F1-91C7-E324C33A92D4}" type="pres">
      <dgm:prSet presAssocID="{A4EEFB03-D26E-45C6-B482-0FBF2889CF11}" presName="sibTrans" presStyleLbl="sibTrans2D1" presStyleIdx="4" presStyleCnt="7"/>
      <dgm:spPr/>
      <dgm:t>
        <a:bodyPr/>
        <a:lstStyle/>
        <a:p>
          <a:endParaRPr lang="zh-CN" altLang="en-US"/>
        </a:p>
      </dgm:t>
    </dgm:pt>
    <dgm:pt modelId="{59B2E869-FF2A-406E-A797-7829EA08E8D8}" type="pres">
      <dgm:prSet presAssocID="{A4EEFB03-D26E-45C6-B482-0FBF2889CF11}" presName="connectorText" presStyleLbl="sibTrans2D1" presStyleIdx="4" presStyleCnt="7"/>
      <dgm:spPr/>
      <dgm:t>
        <a:bodyPr/>
        <a:lstStyle/>
        <a:p>
          <a:endParaRPr lang="zh-CN" altLang="en-US"/>
        </a:p>
      </dgm:t>
    </dgm:pt>
    <dgm:pt modelId="{F4D54188-28E6-41D6-9054-A1693A2B0F81}" type="pres">
      <dgm:prSet presAssocID="{5754AA72-7888-4414-8C98-1E82DC2E42CA}" presName="node" presStyleLbl="node1" presStyleIdx="5" presStyleCnt="8">
        <dgm:presLayoutVars>
          <dgm:bulletEnabled val="1"/>
        </dgm:presLayoutVars>
      </dgm:prSet>
      <dgm:spPr/>
      <dgm:t>
        <a:bodyPr/>
        <a:lstStyle/>
        <a:p>
          <a:endParaRPr lang="zh-CN" altLang="en-US"/>
        </a:p>
      </dgm:t>
    </dgm:pt>
    <dgm:pt modelId="{A4F1CB1C-B01B-430B-849D-028C97B2C5BF}" type="pres">
      <dgm:prSet presAssocID="{D9D25292-920E-4B88-887E-60698B73A092}" presName="sibTrans" presStyleLbl="sibTrans2D1" presStyleIdx="5" presStyleCnt="7"/>
      <dgm:spPr/>
      <dgm:t>
        <a:bodyPr/>
        <a:lstStyle/>
        <a:p>
          <a:endParaRPr lang="zh-CN" altLang="en-US"/>
        </a:p>
      </dgm:t>
    </dgm:pt>
    <dgm:pt modelId="{C943B180-D4DF-4C7C-9F43-9A9FC9890297}" type="pres">
      <dgm:prSet presAssocID="{D9D25292-920E-4B88-887E-60698B73A092}" presName="connectorText" presStyleLbl="sibTrans2D1" presStyleIdx="5" presStyleCnt="7"/>
      <dgm:spPr/>
      <dgm:t>
        <a:bodyPr/>
        <a:lstStyle/>
        <a:p>
          <a:endParaRPr lang="zh-CN" altLang="en-US"/>
        </a:p>
      </dgm:t>
    </dgm:pt>
    <dgm:pt modelId="{8DC589F2-FC0D-4230-B7DA-4132C0923878}" type="pres">
      <dgm:prSet presAssocID="{3B96ADE8-01CA-42FC-B3C0-4CA3ECAA869A}" presName="node" presStyleLbl="node1" presStyleIdx="6" presStyleCnt="8">
        <dgm:presLayoutVars>
          <dgm:bulletEnabled val="1"/>
        </dgm:presLayoutVars>
      </dgm:prSet>
      <dgm:spPr/>
      <dgm:t>
        <a:bodyPr/>
        <a:lstStyle/>
        <a:p>
          <a:endParaRPr lang="zh-CN" altLang="en-US"/>
        </a:p>
      </dgm:t>
    </dgm:pt>
    <dgm:pt modelId="{609669B1-B533-45D1-879C-3131AC2D259E}" type="pres">
      <dgm:prSet presAssocID="{7EB53A51-ECC4-4204-85C4-A234FED09A10}" presName="sibTrans" presStyleLbl="sibTrans2D1" presStyleIdx="6" presStyleCnt="7"/>
      <dgm:spPr/>
      <dgm:t>
        <a:bodyPr/>
        <a:lstStyle/>
        <a:p>
          <a:endParaRPr lang="zh-CN" altLang="en-US"/>
        </a:p>
      </dgm:t>
    </dgm:pt>
    <dgm:pt modelId="{E5FC096C-A63C-42B9-B3F7-AD0435F63C91}" type="pres">
      <dgm:prSet presAssocID="{7EB53A51-ECC4-4204-85C4-A234FED09A10}" presName="connectorText" presStyleLbl="sibTrans2D1" presStyleIdx="6" presStyleCnt="7"/>
      <dgm:spPr/>
      <dgm:t>
        <a:bodyPr/>
        <a:lstStyle/>
        <a:p>
          <a:endParaRPr lang="zh-CN" altLang="en-US"/>
        </a:p>
      </dgm:t>
    </dgm:pt>
    <dgm:pt modelId="{9DDD396E-54B6-43B3-8A84-0E958CA8D3EE}" type="pres">
      <dgm:prSet presAssocID="{28A9F7A6-1229-4DA2-8D63-EAC78DC88ED2}" presName="node" presStyleLbl="node1" presStyleIdx="7" presStyleCnt="8">
        <dgm:presLayoutVars>
          <dgm:bulletEnabled val="1"/>
        </dgm:presLayoutVars>
      </dgm:prSet>
      <dgm:spPr/>
      <dgm:t>
        <a:bodyPr/>
        <a:lstStyle/>
        <a:p>
          <a:endParaRPr lang="zh-CN" altLang="en-US"/>
        </a:p>
      </dgm:t>
    </dgm:pt>
  </dgm:ptLst>
  <dgm:cxnLst>
    <dgm:cxn modelId="{D1E10EC7-BA74-4592-B5A1-60E2CC900B5A}" srcId="{954A5F7A-5B05-4B4A-85F4-F13D09BDA87F}" destId="{5754AA72-7888-4414-8C98-1E82DC2E42CA}" srcOrd="5" destOrd="0" parTransId="{8AC7EFBB-0343-48B1-9A3D-4CBA99DAECAB}" sibTransId="{D9D25292-920E-4B88-887E-60698B73A092}"/>
    <dgm:cxn modelId="{F08D63C4-37D7-4419-9BC6-AC578041CC20}" type="presOf" srcId="{6B35CEAB-8B5F-4265-A8DB-206B44FDD9C3}" destId="{47132485-CBE7-420C-9A9B-1151673E30E9}" srcOrd="0" destOrd="0" presId="urn:microsoft.com/office/officeart/2005/8/layout/process1"/>
    <dgm:cxn modelId="{2D580D45-3C12-44B8-8230-3F0D32D837F9}" type="presOf" srcId="{A4EEFB03-D26E-45C6-B482-0FBF2889CF11}" destId="{59B2E869-FF2A-406E-A797-7829EA08E8D8}" srcOrd="1" destOrd="0" presId="urn:microsoft.com/office/officeart/2005/8/layout/process1"/>
    <dgm:cxn modelId="{2D515A1D-89DC-4FCF-90C2-BEF3C24DC566}" type="presOf" srcId="{28A9F7A6-1229-4DA2-8D63-EAC78DC88ED2}" destId="{9DDD396E-54B6-43B3-8A84-0E958CA8D3EE}" srcOrd="0" destOrd="0" presId="urn:microsoft.com/office/officeart/2005/8/layout/process1"/>
    <dgm:cxn modelId="{6142DABB-ECC7-46FB-9413-D64407E08041}" type="presOf" srcId="{5754AA72-7888-4414-8C98-1E82DC2E42CA}" destId="{F4D54188-28E6-41D6-9054-A1693A2B0F81}" srcOrd="0" destOrd="0" presId="urn:microsoft.com/office/officeart/2005/8/layout/process1"/>
    <dgm:cxn modelId="{A237376B-EA46-44C5-9677-E508182A7833}" srcId="{954A5F7A-5B05-4B4A-85F4-F13D09BDA87F}" destId="{28A9F7A6-1229-4DA2-8D63-EAC78DC88ED2}" srcOrd="7" destOrd="0" parTransId="{6E0FDC4E-5060-4E75-803B-B8F782DD744F}" sibTransId="{EFB43F9D-2406-47D0-9092-365C45EE0D64}"/>
    <dgm:cxn modelId="{F7CAE0A1-A187-443D-B375-75A2727D0314}" srcId="{954A5F7A-5B05-4B4A-85F4-F13D09BDA87F}" destId="{D4F20417-A9F9-465A-9006-733C93CC3E72}" srcOrd="3" destOrd="0" parTransId="{A0A8D99C-736E-4EDD-AF2A-0520109D3F37}" sibTransId="{C7C2AB6F-F5B7-4DB4-8991-3E28515C1E1A}"/>
    <dgm:cxn modelId="{4CF600D1-296B-4D9A-B9B6-0A8F66B42B03}" type="presOf" srcId="{FCC0EC02-8120-4607-BED2-4CD846ACAF97}" destId="{8C3672EC-87FB-42E7-AEFA-B24216A97636}" srcOrd="1" destOrd="0" presId="urn:microsoft.com/office/officeart/2005/8/layout/process1"/>
    <dgm:cxn modelId="{03324A2E-5289-4E5A-97AE-510A6FF3A5C5}" type="presOf" srcId="{CC7C356D-28E9-4EE2-B12E-800C5C0D7DD8}" destId="{90A19B58-607C-4787-806C-91135CA71C27}" srcOrd="0" destOrd="0" presId="urn:microsoft.com/office/officeart/2005/8/layout/process1"/>
    <dgm:cxn modelId="{8A3860E8-5A9A-4038-945C-A21F5B1B4396}" type="presOf" srcId="{D9D25292-920E-4B88-887E-60698B73A092}" destId="{A4F1CB1C-B01B-430B-849D-028C97B2C5BF}" srcOrd="0" destOrd="0" presId="urn:microsoft.com/office/officeart/2005/8/layout/process1"/>
    <dgm:cxn modelId="{856EFC3F-5FE2-4668-883C-4306A11876D7}" type="presOf" srcId="{2DA23C85-010D-4F4F-B893-7FD3E2361444}" destId="{D1AEBDDD-0228-438E-B553-BC4A91551EAE}" srcOrd="0" destOrd="0" presId="urn:microsoft.com/office/officeart/2005/8/layout/process1"/>
    <dgm:cxn modelId="{38283DEC-A9A4-4CF3-89FA-A22617C19F30}" type="presOf" srcId="{FCC0EC02-8120-4607-BED2-4CD846ACAF97}" destId="{90461126-661F-4BFA-95A0-788613B82735}" srcOrd="0" destOrd="0" presId="urn:microsoft.com/office/officeart/2005/8/layout/process1"/>
    <dgm:cxn modelId="{C31C0414-5942-4F44-A014-441A815B19B3}" type="presOf" srcId="{D4F20417-A9F9-465A-9006-733C93CC3E72}" destId="{D385739E-DDF9-4DF8-B673-19DE2C69FA0B}" srcOrd="0" destOrd="0" presId="urn:microsoft.com/office/officeart/2005/8/layout/process1"/>
    <dgm:cxn modelId="{61AC90FE-3296-40BC-AEF5-C058503C3E6B}" type="presOf" srcId="{60936BF2-E8BE-4152-96DB-C0455CE97FDC}" destId="{C5443D97-7181-45AA-9223-E7D7F81D3749}" srcOrd="0" destOrd="0" presId="urn:microsoft.com/office/officeart/2005/8/layout/process1"/>
    <dgm:cxn modelId="{E34516B6-B6D8-427C-B195-91522C8FB28C}" type="presOf" srcId="{2DA23C85-010D-4F4F-B893-7FD3E2361444}" destId="{726ACDB0-468B-4420-9F5F-31110F64BD87}" srcOrd="1" destOrd="0" presId="urn:microsoft.com/office/officeart/2005/8/layout/process1"/>
    <dgm:cxn modelId="{37074005-091A-44EA-8043-C1A76D944376}" type="presOf" srcId="{D9D25292-920E-4B88-887E-60698B73A092}" destId="{C943B180-D4DF-4C7C-9F43-9A9FC9890297}" srcOrd="1" destOrd="0" presId="urn:microsoft.com/office/officeart/2005/8/layout/process1"/>
    <dgm:cxn modelId="{7682866A-19CB-4715-B1B4-1910460F99DF}" type="presOf" srcId="{C7C2AB6F-F5B7-4DB4-8991-3E28515C1E1A}" destId="{6FC8BCB7-456D-443F-B10F-81D13BB7CDD9}" srcOrd="1" destOrd="0" presId="urn:microsoft.com/office/officeart/2005/8/layout/process1"/>
    <dgm:cxn modelId="{C185B8E6-C82C-4992-A41A-FDAB8F8EF800}" type="presOf" srcId="{C7C2AB6F-F5B7-4DB4-8991-3E28515C1E1A}" destId="{ECD4E675-EBE5-4729-A7D9-3C779E43F918}" srcOrd="0" destOrd="0" presId="urn:microsoft.com/office/officeart/2005/8/layout/process1"/>
    <dgm:cxn modelId="{9AD79D8D-E76F-48A6-BFD8-41C4B63FDA8E}" type="presOf" srcId="{7EB53A51-ECC4-4204-85C4-A234FED09A10}" destId="{E5FC096C-A63C-42B9-B3F7-AD0435F63C91}" srcOrd="1" destOrd="0" presId="urn:microsoft.com/office/officeart/2005/8/layout/process1"/>
    <dgm:cxn modelId="{8E0BFB14-536F-46F9-AF81-1A77F203992F}" type="presOf" srcId="{7EB53A51-ECC4-4204-85C4-A234FED09A10}" destId="{609669B1-B533-45D1-879C-3131AC2D259E}" srcOrd="0" destOrd="0" presId="urn:microsoft.com/office/officeart/2005/8/layout/process1"/>
    <dgm:cxn modelId="{818C6ABD-9089-4C7D-B888-B79BEE31E143}" type="presOf" srcId="{40E64747-2F9B-4057-9246-59F5BE61F227}" destId="{04249B03-D202-43E2-941E-25711E4B77AC}" srcOrd="0" destOrd="0" presId="urn:microsoft.com/office/officeart/2005/8/layout/process1"/>
    <dgm:cxn modelId="{6BF38792-2D9A-4EF6-9A20-65014D367080}" type="presOf" srcId="{37261E86-617F-472C-BED9-20E86F842AEF}" destId="{6BF7B48E-7DAE-4B43-85C2-63FD47C83AB2}" srcOrd="0" destOrd="0" presId="urn:microsoft.com/office/officeart/2005/8/layout/process1"/>
    <dgm:cxn modelId="{54554B60-3211-4070-A684-6433B4FF9546}" srcId="{954A5F7A-5B05-4B4A-85F4-F13D09BDA87F}" destId="{6B35CEAB-8B5F-4265-A8DB-206B44FDD9C3}" srcOrd="1" destOrd="0" parTransId="{2C6AD0E7-CCCA-4149-BBC1-FAAF510FD044}" sibTransId="{60936BF2-E8BE-4152-96DB-C0455CE97FDC}"/>
    <dgm:cxn modelId="{71DE0334-87F5-4E63-94D4-5A1AD22BB94F}" srcId="{954A5F7A-5B05-4B4A-85F4-F13D09BDA87F}" destId="{3B96ADE8-01CA-42FC-B3C0-4CA3ECAA869A}" srcOrd="6" destOrd="0" parTransId="{B38E4CF0-B000-4C0C-B41B-A398588A444E}" sibTransId="{7EB53A51-ECC4-4204-85C4-A234FED09A10}"/>
    <dgm:cxn modelId="{8BAD5613-1DB6-4827-9684-F92BC9D24FC7}" srcId="{954A5F7A-5B05-4B4A-85F4-F13D09BDA87F}" destId="{40E64747-2F9B-4057-9246-59F5BE61F227}" srcOrd="0" destOrd="0" parTransId="{E1A7AF8E-D713-471E-AF52-09D384A05E45}" sibTransId="{2DA23C85-010D-4F4F-B893-7FD3E2361444}"/>
    <dgm:cxn modelId="{4829BF68-7197-4FB9-BE19-9AAEBF105D57}" type="presOf" srcId="{60936BF2-E8BE-4152-96DB-C0455CE97FDC}" destId="{297B13FA-1196-4CB0-8A98-9B7EA756BCA5}" srcOrd="1" destOrd="0" presId="urn:microsoft.com/office/officeart/2005/8/layout/process1"/>
    <dgm:cxn modelId="{85E49BB7-A4D3-460F-A498-1871204F2E66}" type="presOf" srcId="{A4EEFB03-D26E-45C6-B482-0FBF2889CF11}" destId="{A1DACBCF-F1EE-46F1-91C7-E324C33A92D4}" srcOrd="0" destOrd="0" presId="urn:microsoft.com/office/officeart/2005/8/layout/process1"/>
    <dgm:cxn modelId="{A3A06833-BD57-49B9-8E6D-080744FEFA0A}" srcId="{954A5F7A-5B05-4B4A-85F4-F13D09BDA87F}" destId="{37261E86-617F-472C-BED9-20E86F842AEF}" srcOrd="2" destOrd="0" parTransId="{62E74364-C729-4984-8190-EB5BC6806CD9}" sibTransId="{FCC0EC02-8120-4607-BED2-4CD846ACAF97}"/>
    <dgm:cxn modelId="{14AFCAFD-3967-4960-B09E-44CCF5F1EA42}" srcId="{954A5F7A-5B05-4B4A-85F4-F13D09BDA87F}" destId="{CC7C356D-28E9-4EE2-B12E-800C5C0D7DD8}" srcOrd="4" destOrd="0" parTransId="{806A9A97-27A6-4FE7-9A0F-B0380E5307AE}" sibTransId="{A4EEFB03-D26E-45C6-B482-0FBF2889CF11}"/>
    <dgm:cxn modelId="{88632CF2-C347-49C4-92F7-25585A4FB659}" type="presOf" srcId="{3B96ADE8-01CA-42FC-B3C0-4CA3ECAA869A}" destId="{8DC589F2-FC0D-4230-B7DA-4132C0923878}" srcOrd="0" destOrd="0" presId="urn:microsoft.com/office/officeart/2005/8/layout/process1"/>
    <dgm:cxn modelId="{D19693AD-ABD0-4602-A6BC-9AC5137B7C7F}" type="presOf" srcId="{954A5F7A-5B05-4B4A-85F4-F13D09BDA87F}" destId="{6608EF43-3527-4D35-9334-2824E194C033}" srcOrd="0" destOrd="0" presId="urn:microsoft.com/office/officeart/2005/8/layout/process1"/>
    <dgm:cxn modelId="{96EABC48-1C80-47F6-83CC-BD239393F555}" type="presParOf" srcId="{6608EF43-3527-4D35-9334-2824E194C033}" destId="{04249B03-D202-43E2-941E-25711E4B77AC}" srcOrd="0" destOrd="0" presId="urn:microsoft.com/office/officeart/2005/8/layout/process1"/>
    <dgm:cxn modelId="{CE294D29-A82D-4476-85E5-D5693D3D335C}" type="presParOf" srcId="{6608EF43-3527-4D35-9334-2824E194C033}" destId="{D1AEBDDD-0228-438E-B553-BC4A91551EAE}" srcOrd="1" destOrd="0" presId="urn:microsoft.com/office/officeart/2005/8/layout/process1"/>
    <dgm:cxn modelId="{E491DC0A-F67C-48A1-9A64-8D6C898EE319}" type="presParOf" srcId="{D1AEBDDD-0228-438E-B553-BC4A91551EAE}" destId="{726ACDB0-468B-4420-9F5F-31110F64BD87}" srcOrd="0" destOrd="0" presId="urn:microsoft.com/office/officeart/2005/8/layout/process1"/>
    <dgm:cxn modelId="{72C8BC7C-A8D5-45CA-BE71-EC745E0F66A1}" type="presParOf" srcId="{6608EF43-3527-4D35-9334-2824E194C033}" destId="{47132485-CBE7-420C-9A9B-1151673E30E9}" srcOrd="2" destOrd="0" presId="urn:microsoft.com/office/officeart/2005/8/layout/process1"/>
    <dgm:cxn modelId="{AFDF0388-EDED-4D3F-B45E-0B92B22FD7A3}" type="presParOf" srcId="{6608EF43-3527-4D35-9334-2824E194C033}" destId="{C5443D97-7181-45AA-9223-E7D7F81D3749}" srcOrd="3" destOrd="0" presId="urn:microsoft.com/office/officeart/2005/8/layout/process1"/>
    <dgm:cxn modelId="{028B5809-60B2-42FF-917C-7D840D5B4A25}" type="presParOf" srcId="{C5443D97-7181-45AA-9223-E7D7F81D3749}" destId="{297B13FA-1196-4CB0-8A98-9B7EA756BCA5}" srcOrd="0" destOrd="0" presId="urn:microsoft.com/office/officeart/2005/8/layout/process1"/>
    <dgm:cxn modelId="{82D87E0A-99B0-4D39-A434-902C46A18D38}" type="presParOf" srcId="{6608EF43-3527-4D35-9334-2824E194C033}" destId="{6BF7B48E-7DAE-4B43-85C2-63FD47C83AB2}" srcOrd="4" destOrd="0" presId="urn:microsoft.com/office/officeart/2005/8/layout/process1"/>
    <dgm:cxn modelId="{95446BE0-2479-48B5-BFF1-07B4F17C4D3C}" type="presParOf" srcId="{6608EF43-3527-4D35-9334-2824E194C033}" destId="{90461126-661F-4BFA-95A0-788613B82735}" srcOrd="5" destOrd="0" presId="urn:microsoft.com/office/officeart/2005/8/layout/process1"/>
    <dgm:cxn modelId="{B01E4F31-A761-4A95-B62D-528ED4B97BD5}" type="presParOf" srcId="{90461126-661F-4BFA-95A0-788613B82735}" destId="{8C3672EC-87FB-42E7-AEFA-B24216A97636}" srcOrd="0" destOrd="0" presId="urn:microsoft.com/office/officeart/2005/8/layout/process1"/>
    <dgm:cxn modelId="{C5706BEF-69E2-4277-A785-EFD993464025}" type="presParOf" srcId="{6608EF43-3527-4D35-9334-2824E194C033}" destId="{D385739E-DDF9-4DF8-B673-19DE2C69FA0B}" srcOrd="6" destOrd="0" presId="urn:microsoft.com/office/officeart/2005/8/layout/process1"/>
    <dgm:cxn modelId="{34755DF2-ACEE-4B30-9134-8F12C384C888}" type="presParOf" srcId="{6608EF43-3527-4D35-9334-2824E194C033}" destId="{ECD4E675-EBE5-4729-A7D9-3C779E43F918}" srcOrd="7" destOrd="0" presId="urn:microsoft.com/office/officeart/2005/8/layout/process1"/>
    <dgm:cxn modelId="{FC603088-D870-445E-8341-5AFEA109B4A6}" type="presParOf" srcId="{ECD4E675-EBE5-4729-A7D9-3C779E43F918}" destId="{6FC8BCB7-456D-443F-B10F-81D13BB7CDD9}" srcOrd="0" destOrd="0" presId="urn:microsoft.com/office/officeart/2005/8/layout/process1"/>
    <dgm:cxn modelId="{A4709189-E1FA-4957-B369-328727683185}" type="presParOf" srcId="{6608EF43-3527-4D35-9334-2824E194C033}" destId="{90A19B58-607C-4787-806C-91135CA71C27}" srcOrd="8" destOrd="0" presId="urn:microsoft.com/office/officeart/2005/8/layout/process1"/>
    <dgm:cxn modelId="{F44B38D2-612E-461B-A539-718DBDC87067}" type="presParOf" srcId="{6608EF43-3527-4D35-9334-2824E194C033}" destId="{A1DACBCF-F1EE-46F1-91C7-E324C33A92D4}" srcOrd="9" destOrd="0" presId="urn:microsoft.com/office/officeart/2005/8/layout/process1"/>
    <dgm:cxn modelId="{E3875049-7092-472A-BEA4-F2FBFF546569}" type="presParOf" srcId="{A1DACBCF-F1EE-46F1-91C7-E324C33A92D4}" destId="{59B2E869-FF2A-406E-A797-7829EA08E8D8}" srcOrd="0" destOrd="0" presId="urn:microsoft.com/office/officeart/2005/8/layout/process1"/>
    <dgm:cxn modelId="{6C742E60-709B-453B-B15C-435484F5944F}" type="presParOf" srcId="{6608EF43-3527-4D35-9334-2824E194C033}" destId="{F4D54188-28E6-41D6-9054-A1693A2B0F81}" srcOrd="10" destOrd="0" presId="urn:microsoft.com/office/officeart/2005/8/layout/process1"/>
    <dgm:cxn modelId="{E0F7BC05-D109-4DDD-9EBD-8FD1086AE1E8}" type="presParOf" srcId="{6608EF43-3527-4D35-9334-2824E194C033}" destId="{A4F1CB1C-B01B-430B-849D-028C97B2C5BF}" srcOrd="11" destOrd="0" presId="urn:microsoft.com/office/officeart/2005/8/layout/process1"/>
    <dgm:cxn modelId="{63169AAF-FF64-44BE-A7E8-9755C1BF4998}" type="presParOf" srcId="{A4F1CB1C-B01B-430B-849D-028C97B2C5BF}" destId="{C943B180-D4DF-4C7C-9F43-9A9FC9890297}" srcOrd="0" destOrd="0" presId="urn:microsoft.com/office/officeart/2005/8/layout/process1"/>
    <dgm:cxn modelId="{02D1CF74-E35D-4577-9A50-BD4D80EAED74}" type="presParOf" srcId="{6608EF43-3527-4D35-9334-2824E194C033}" destId="{8DC589F2-FC0D-4230-B7DA-4132C0923878}" srcOrd="12" destOrd="0" presId="urn:microsoft.com/office/officeart/2005/8/layout/process1"/>
    <dgm:cxn modelId="{9A8DE2CB-CB57-4511-AF16-C9AE5270A1EF}" type="presParOf" srcId="{6608EF43-3527-4D35-9334-2824E194C033}" destId="{609669B1-B533-45D1-879C-3131AC2D259E}" srcOrd="13" destOrd="0" presId="urn:microsoft.com/office/officeart/2005/8/layout/process1"/>
    <dgm:cxn modelId="{95104D60-1304-4457-A34C-57EDE154DBAC}" type="presParOf" srcId="{609669B1-B533-45D1-879C-3131AC2D259E}" destId="{E5FC096C-A63C-42B9-B3F7-AD0435F63C91}" srcOrd="0" destOrd="0" presId="urn:microsoft.com/office/officeart/2005/8/layout/process1"/>
    <dgm:cxn modelId="{6A4142E0-8DE7-4A30-8114-F73FE2E224FB}" type="presParOf" srcId="{6608EF43-3527-4D35-9334-2824E194C033}" destId="{9DDD396E-54B6-43B3-8A84-0E958CA8D3EE}" srcOrd="1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3" qsCatId="3D" csTypeId="urn:microsoft.com/office/officeart/2005/8/colors/accent0_1#3" csCatId="mainScheme" phldr="1"/>
      <dgm:spPr/>
    </dgm:pt>
    <dgm:pt modelId="{40E64747-2F9B-4057-9246-59F5BE61F227}">
      <dgm:prSet phldrT="[文本]" custT="1"/>
      <dgm:spPr/>
      <dgm:t>
        <a:bodyPr/>
        <a:lstStyle/>
        <a:p>
          <a:r>
            <a:rPr lang="zh-CN" altLang="en-US" sz="900" b="0">
              <a:solidFill>
                <a:sysClr val="windowText" lastClr="000000"/>
              </a:solidFill>
              <a:latin typeface="宋体" panose="02010600030101010101" charset="-122"/>
              <a:ea typeface="宋体" panose="02010600030101010101" charset="-122"/>
            </a:rPr>
            <a:t>乙方公司登录国寿大健康</a:t>
          </a:r>
        </a:p>
      </dgm:t>
    </dgm:pt>
    <dgm:pt modelId="{E1A7AF8E-D713-471E-AF52-09D384A05E45}" type="parTrans" cxnId="{8BAD5613-1DB6-4827-9684-F92BC9D24FC7}">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2DA23C85-010D-4F4F-B893-7FD3E2361444}" type="sibTrans" cxnId="{8BAD5613-1DB6-4827-9684-F92BC9D24FC7}">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6B35CEAB-8B5F-4265-A8DB-206B44FDD9C3}">
      <dgm:prSet phldrT="[文本]" custT="1"/>
      <dgm:spPr/>
      <dgm:t>
        <a:bodyPr/>
        <a:lstStyle/>
        <a:p>
          <a:r>
            <a:rPr lang="zh-CN" altLang="en-US" sz="900" b="0">
              <a:solidFill>
                <a:sysClr val="windowText" lastClr="000000"/>
              </a:solidFill>
              <a:latin typeface="宋体" panose="02010600030101010101" charset="-122"/>
              <a:ea typeface="宋体" panose="02010600030101010101" charset="-122"/>
            </a:rPr>
            <a:t>乙方公司根据情况在国寿大健康上传完成服务证明相关材料</a:t>
          </a:r>
        </a:p>
      </dgm:t>
    </dgm:pt>
    <dgm:pt modelId="{2C6AD0E7-CCCA-4149-BBC1-FAAF510FD044}" type="parTrans" cxnId="{54554B60-3211-4070-A684-6433B4FF9546}">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60936BF2-E8BE-4152-96DB-C0455CE97FDC}" type="sibTrans" cxnId="{54554B60-3211-4070-A684-6433B4FF9546}">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37261E86-617F-472C-BED9-20E86F842AEF}">
      <dgm:prSet custT="1"/>
      <dgm:spPr/>
      <dgm:t>
        <a:bodyPr/>
        <a:lstStyle/>
        <a:p>
          <a:pPr algn="r"/>
          <a:r>
            <a:rPr lang="zh-CN" altLang="en-US" sz="900" b="0">
              <a:solidFill>
                <a:sysClr val="windowText" lastClr="000000"/>
              </a:solidFill>
              <a:latin typeface="宋体" panose="02010600030101010101" charset="-122"/>
              <a:ea typeface="宋体" panose="02010600030101010101" charset="-122"/>
            </a:rPr>
            <a:t>甲方公司根据上传凭证完整性进行审核</a:t>
          </a:r>
        </a:p>
      </dgm:t>
    </dgm:pt>
    <dgm:pt modelId="{62E74364-C729-4984-8190-EB5BC6806CD9}" type="parTrans" cxnId="{A3A06833-BD57-49B9-8E6D-080744FEFA0A}">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FCC0EC02-8120-4607-BED2-4CD846ACAF97}" type="sibTrans" cxnId="{A3A06833-BD57-49B9-8E6D-080744FEFA0A}">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D4F20417-A9F9-465A-9006-733C93CC3E72}">
      <dgm:prSet custT="1"/>
      <dgm:spPr/>
      <dgm:t>
        <a:bodyPr/>
        <a:lstStyle/>
        <a:p>
          <a:pPr algn="r"/>
          <a:r>
            <a:rPr lang="zh-CN" altLang="en-US" sz="900" b="0">
              <a:solidFill>
                <a:sysClr val="windowText" lastClr="000000"/>
              </a:solidFill>
              <a:latin typeface="宋体" panose="02010600030101010101" charset="-122"/>
              <a:ea typeface="宋体" panose="02010600030101010101" charset="-122"/>
            </a:rPr>
            <a:t>凭证不完整时，由乙方公司进一步补充</a:t>
          </a:r>
        </a:p>
      </dgm:t>
    </dgm:pt>
    <dgm:pt modelId="{A0A8D99C-736E-4EDD-AF2A-0520109D3F37}" type="parTrans" cxnId="{F7CAE0A1-A187-443D-B375-75A2727D0314}">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C7C2AB6F-F5B7-4DB4-8991-3E28515C1E1A}" type="sibTrans" cxnId="{F7CAE0A1-A187-443D-B375-75A2727D0314}">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28A9F7A6-1229-4DA2-8D63-EAC78DC88ED2}">
      <dgm:prSet custT="1"/>
      <dgm:spPr/>
      <dgm:t>
        <a:bodyPr/>
        <a:lstStyle/>
        <a:p>
          <a:r>
            <a:rPr lang="zh-CN" altLang="en-US" sz="900" b="0">
              <a:solidFill>
                <a:sysClr val="windowText" lastClr="000000"/>
              </a:solidFill>
              <a:latin typeface="宋体" panose="02010600030101010101" charset="-122"/>
              <a:ea typeface="宋体" panose="02010600030101010101" charset="-122"/>
            </a:rPr>
            <a:t>审核结束</a:t>
          </a:r>
        </a:p>
      </dgm:t>
    </dgm:pt>
    <dgm:pt modelId="{6E0FDC4E-5060-4E75-803B-B8F782DD744F}" type="parTrans" cxnId="{A237376B-EA46-44C5-9677-E508182A7833}">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EFB43F9D-2406-47D0-9092-365C45EE0D64}" type="sibTrans" cxnId="{A237376B-EA46-44C5-9677-E508182A7833}">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CC7C356D-28E9-4EE2-B12E-800C5C0D7DD8}">
      <dgm:prSet custT="1"/>
      <dgm:spPr/>
      <dgm:t>
        <a:bodyPr/>
        <a:lstStyle/>
        <a:p>
          <a:r>
            <a:rPr lang="zh-CN" altLang="en-US" sz="900" b="0">
              <a:solidFill>
                <a:sysClr val="windowText" lastClr="000000"/>
              </a:solidFill>
              <a:latin typeface="宋体" panose="02010600030101010101" charset="-122"/>
              <a:ea typeface="宋体" panose="02010600030101010101" charset="-122"/>
            </a:rPr>
            <a:t>审核通过</a:t>
          </a:r>
        </a:p>
      </dgm:t>
    </dgm:pt>
    <dgm:pt modelId="{806A9A97-27A6-4FE7-9A0F-B0380E5307AE}" type="parTrans" cxnId="{14AFCAFD-3967-4960-B09E-44CCF5F1EA42}">
      <dgm:prSet/>
      <dgm:spPr/>
      <dgm:t>
        <a:bodyPr/>
        <a:lstStyle/>
        <a:p>
          <a:endParaRPr lang="zh-CN" altLang="en-US" sz="2800">
            <a:solidFill>
              <a:srgbClr val="FF0000"/>
            </a:solidFill>
          </a:endParaRPr>
        </a:p>
      </dgm:t>
    </dgm:pt>
    <dgm:pt modelId="{A4EEFB03-D26E-45C6-B482-0FBF2889CF11}" type="sibTrans" cxnId="{14AFCAFD-3967-4960-B09E-44CCF5F1EA42}">
      <dgm:prSet custT="1"/>
      <dgm:spPr/>
      <dgm:t>
        <a:bodyPr/>
        <a:lstStyle/>
        <a:p>
          <a:endParaRPr lang="zh-CN" altLang="en-US" sz="800">
            <a:solidFill>
              <a:srgbClr val="FF0000"/>
            </a:solidFill>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6">
        <dgm:presLayoutVars>
          <dgm:bulletEnabled val="1"/>
        </dgm:presLayoutVars>
      </dgm:prSet>
      <dgm:spPr/>
      <dgm:t>
        <a:bodyPr/>
        <a:lstStyle/>
        <a:p>
          <a:endParaRPr lang="zh-CN" altLang="en-US"/>
        </a:p>
      </dgm:t>
    </dgm:pt>
    <dgm:pt modelId="{D1AEBDDD-0228-438E-B553-BC4A91551EAE}" type="pres">
      <dgm:prSet presAssocID="{2DA23C85-010D-4F4F-B893-7FD3E2361444}" presName="sibTrans" presStyleLbl="sibTrans2D1" presStyleIdx="0" presStyleCnt="5"/>
      <dgm:spPr/>
      <dgm:t>
        <a:bodyPr/>
        <a:lstStyle/>
        <a:p>
          <a:endParaRPr lang="zh-CN" altLang="en-US"/>
        </a:p>
      </dgm:t>
    </dgm:pt>
    <dgm:pt modelId="{726ACDB0-468B-4420-9F5F-31110F64BD87}" type="pres">
      <dgm:prSet presAssocID="{2DA23C85-010D-4F4F-B893-7FD3E2361444}" presName="connectorText" presStyleLbl="sibTrans2D1" presStyleIdx="0" presStyleCnt="5"/>
      <dgm:spPr/>
      <dgm:t>
        <a:bodyPr/>
        <a:lstStyle/>
        <a:p>
          <a:endParaRPr lang="zh-CN" altLang="en-US"/>
        </a:p>
      </dgm:t>
    </dgm:pt>
    <dgm:pt modelId="{47132485-CBE7-420C-9A9B-1151673E30E9}" type="pres">
      <dgm:prSet presAssocID="{6B35CEAB-8B5F-4265-A8DB-206B44FDD9C3}" presName="node" presStyleLbl="node1" presStyleIdx="1" presStyleCnt="6">
        <dgm:presLayoutVars>
          <dgm:bulletEnabled val="1"/>
        </dgm:presLayoutVars>
      </dgm:prSet>
      <dgm:spPr/>
      <dgm:t>
        <a:bodyPr/>
        <a:lstStyle/>
        <a:p>
          <a:endParaRPr lang="zh-CN" altLang="en-US"/>
        </a:p>
      </dgm:t>
    </dgm:pt>
    <dgm:pt modelId="{C5443D97-7181-45AA-9223-E7D7F81D3749}" type="pres">
      <dgm:prSet presAssocID="{60936BF2-E8BE-4152-96DB-C0455CE97FDC}" presName="sibTrans" presStyleLbl="sibTrans2D1" presStyleIdx="1" presStyleCnt="5"/>
      <dgm:spPr/>
      <dgm:t>
        <a:bodyPr/>
        <a:lstStyle/>
        <a:p>
          <a:endParaRPr lang="zh-CN" altLang="en-US"/>
        </a:p>
      </dgm:t>
    </dgm:pt>
    <dgm:pt modelId="{297B13FA-1196-4CB0-8A98-9B7EA756BCA5}" type="pres">
      <dgm:prSet presAssocID="{60936BF2-E8BE-4152-96DB-C0455CE97FDC}" presName="connectorText" presStyleLbl="sibTrans2D1" presStyleIdx="1" presStyleCnt="5"/>
      <dgm:spPr/>
      <dgm:t>
        <a:bodyPr/>
        <a:lstStyle/>
        <a:p>
          <a:endParaRPr lang="zh-CN" altLang="en-US"/>
        </a:p>
      </dgm:t>
    </dgm:pt>
    <dgm:pt modelId="{6BF7B48E-7DAE-4B43-85C2-63FD47C83AB2}" type="pres">
      <dgm:prSet presAssocID="{37261E86-617F-472C-BED9-20E86F842AEF}" presName="node" presStyleLbl="node1" presStyleIdx="2" presStyleCnt="6">
        <dgm:presLayoutVars>
          <dgm:bulletEnabled val="1"/>
        </dgm:presLayoutVars>
      </dgm:prSet>
      <dgm:spPr/>
      <dgm:t>
        <a:bodyPr/>
        <a:lstStyle/>
        <a:p>
          <a:endParaRPr lang="zh-CN" altLang="en-US"/>
        </a:p>
      </dgm:t>
    </dgm:pt>
    <dgm:pt modelId="{90461126-661F-4BFA-95A0-788613B82735}" type="pres">
      <dgm:prSet presAssocID="{FCC0EC02-8120-4607-BED2-4CD846ACAF97}" presName="sibTrans" presStyleLbl="sibTrans2D1" presStyleIdx="2" presStyleCnt="5"/>
      <dgm:spPr/>
      <dgm:t>
        <a:bodyPr/>
        <a:lstStyle/>
        <a:p>
          <a:endParaRPr lang="zh-CN" altLang="en-US"/>
        </a:p>
      </dgm:t>
    </dgm:pt>
    <dgm:pt modelId="{8C3672EC-87FB-42E7-AEFA-B24216A97636}" type="pres">
      <dgm:prSet presAssocID="{FCC0EC02-8120-4607-BED2-4CD846ACAF97}" presName="connectorText" presStyleLbl="sibTrans2D1" presStyleIdx="2" presStyleCnt="5"/>
      <dgm:spPr/>
      <dgm:t>
        <a:bodyPr/>
        <a:lstStyle/>
        <a:p>
          <a:endParaRPr lang="zh-CN" altLang="en-US"/>
        </a:p>
      </dgm:t>
    </dgm:pt>
    <dgm:pt modelId="{D385739E-DDF9-4DF8-B673-19DE2C69FA0B}" type="pres">
      <dgm:prSet presAssocID="{D4F20417-A9F9-465A-9006-733C93CC3E72}" presName="node" presStyleLbl="node1" presStyleIdx="3" presStyleCnt="6">
        <dgm:presLayoutVars>
          <dgm:bulletEnabled val="1"/>
        </dgm:presLayoutVars>
      </dgm:prSet>
      <dgm:spPr/>
      <dgm:t>
        <a:bodyPr/>
        <a:lstStyle/>
        <a:p>
          <a:endParaRPr lang="zh-CN" altLang="en-US"/>
        </a:p>
      </dgm:t>
    </dgm:pt>
    <dgm:pt modelId="{ECD4E675-EBE5-4729-A7D9-3C779E43F918}" type="pres">
      <dgm:prSet presAssocID="{C7C2AB6F-F5B7-4DB4-8991-3E28515C1E1A}" presName="sibTrans" presStyleLbl="sibTrans2D1" presStyleIdx="3" presStyleCnt="5"/>
      <dgm:spPr/>
      <dgm:t>
        <a:bodyPr/>
        <a:lstStyle/>
        <a:p>
          <a:endParaRPr lang="zh-CN" altLang="en-US"/>
        </a:p>
      </dgm:t>
    </dgm:pt>
    <dgm:pt modelId="{6FC8BCB7-456D-443F-B10F-81D13BB7CDD9}" type="pres">
      <dgm:prSet presAssocID="{C7C2AB6F-F5B7-4DB4-8991-3E28515C1E1A}" presName="connectorText" presStyleLbl="sibTrans2D1" presStyleIdx="3" presStyleCnt="5"/>
      <dgm:spPr/>
      <dgm:t>
        <a:bodyPr/>
        <a:lstStyle/>
        <a:p>
          <a:endParaRPr lang="zh-CN" altLang="en-US"/>
        </a:p>
      </dgm:t>
    </dgm:pt>
    <dgm:pt modelId="{90A19B58-607C-4787-806C-91135CA71C27}" type="pres">
      <dgm:prSet presAssocID="{CC7C356D-28E9-4EE2-B12E-800C5C0D7DD8}" presName="node" presStyleLbl="node1" presStyleIdx="4" presStyleCnt="6">
        <dgm:presLayoutVars>
          <dgm:bulletEnabled val="1"/>
        </dgm:presLayoutVars>
      </dgm:prSet>
      <dgm:spPr/>
      <dgm:t>
        <a:bodyPr/>
        <a:lstStyle/>
        <a:p>
          <a:endParaRPr lang="zh-CN" altLang="en-US"/>
        </a:p>
      </dgm:t>
    </dgm:pt>
    <dgm:pt modelId="{A1DACBCF-F1EE-46F1-91C7-E324C33A92D4}" type="pres">
      <dgm:prSet presAssocID="{A4EEFB03-D26E-45C6-B482-0FBF2889CF11}" presName="sibTrans" presStyleLbl="sibTrans2D1" presStyleIdx="4" presStyleCnt="5"/>
      <dgm:spPr/>
      <dgm:t>
        <a:bodyPr/>
        <a:lstStyle/>
        <a:p>
          <a:endParaRPr lang="zh-CN" altLang="en-US"/>
        </a:p>
      </dgm:t>
    </dgm:pt>
    <dgm:pt modelId="{59B2E869-FF2A-406E-A797-7829EA08E8D8}" type="pres">
      <dgm:prSet presAssocID="{A4EEFB03-D26E-45C6-B482-0FBF2889CF11}" presName="connectorText" presStyleLbl="sibTrans2D1" presStyleIdx="4" presStyleCnt="5"/>
      <dgm:spPr/>
      <dgm:t>
        <a:bodyPr/>
        <a:lstStyle/>
        <a:p>
          <a:endParaRPr lang="zh-CN" altLang="en-US"/>
        </a:p>
      </dgm:t>
    </dgm:pt>
    <dgm:pt modelId="{9DDD396E-54B6-43B3-8A84-0E958CA8D3EE}" type="pres">
      <dgm:prSet presAssocID="{28A9F7A6-1229-4DA2-8D63-EAC78DC88ED2}" presName="node" presStyleLbl="node1" presStyleIdx="5" presStyleCnt="6">
        <dgm:presLayoutVars>
          <dgm:bulletEnabled val="1"/>
        </dgm:presLayoutVars>
      </dgm:prSet>
      <dgm:spPr/>
      <dgm:t>
        <a:bodyPr/>
        <a:lstStyle/>
        <a:p>
          <a:endParaRPr lang="zh-CN" altLang="en-US"/>
        </a:p>
      </dgm:t>
    </dgm:pt>
  </dgm:ptLst>
  <dgm:cxnLst>
    <dgm:cxn modelId="{54554B60-3211-4070-A684-6433B4FF9546}" srcId="{954A5F7A-5B05-4B4A-85F4-F13D09BDA87F}" destId="{6B35CEAB-8B5F-4265-A8DB-206B44FDD9C3}" srcOrd="1" destOrd="0" parTransId="{2C6AD0E7-CCCA-4149-BBC1-FAAF510FD044}" sibTransId="{60936BF2-E8BE-4152-96DB-C0455CE97FDC}"/>
    <dgm:cxn modelId="{14AFCAFD-3967-4960-B09E-44CCF5F1EA42}" srcId="{954A5F7A-5B05-4B4A-85F4-F13D09BDA87F}" destId="{CC7C356D-28E9-4EE2-B12E-800C5C0D7DD8}" srcOrd="4" destOrd="0" parTransId="{806A9A97-27A6-4FE7-9A0F-B0380E5307AE}" sibTransId="{A4EEFB03-D26E-45C6-B482-0FBF2889CF11}"/>
    <dgm:cxn modelId="{BEED9EF7-75EF-4ACB-A6F7-13167C25F29C}" type="presOf" srcId="{2DA23C85-010D-4F4F-B893-7FD3E2361444}" destId="{D1AEBDDD-0228-438E-B553-BC4A91551EAE}" srcOrd="0" destOrd="0" presId="urn:microsoft.com/office/officeart/2005/8/layout/process1"/>
    <dgm:cxn modelId="{3277856D-FF57-4349-A941-D6CFD4B8D772}" type="presOf" srcId="{A4EEFB03-D26E-45C6-B482-0FBF2889CF11}" destId="{59B2E869-FF2A-406E-A797-7829EA08E8D8}" srcOrd="1" destOrd="0" presId="urn:microsoft.com/office/officeart/2005/8/layout/process1"/>
    <dgm:cxn modelId="{1D3A1836-07A6-452F-B4CD-69A935B1AA2B}" type="presOf" srcId="{FCC0EC02-8120-4607-BED2-4CD846ACAF97}" destId="{90461126-661F-4BFA-95A0-788613B82735}" srcOrd="0" destOrd="0" presId="urn:microsoft.com/office/officeart/2005/8/layout/process1"/>
    <dgm:cxn modelId="{F7CAE0A1-A187-443D-B375-75A2727D0314}" srcId="{954A5F7A-5B05-4B4A-85F4-F13D09BDA87F}" destId="{D4F20417-A9F9-465A-9006-733C93CC3E72}" srcOrd="3" destOrd="0" parTransId="{A0A8D99C-736E-4EDD-AF2A-0520109D3F37}" sibTransId="{C7C2AB6F-F5B7-4DB4-8991-3E28515C1E1A}"/>
    <dgm:cxn modelId="{632A94F4-7592-406A-8723-38BB8FA67B7E}" type="presOf" srcId="{60936BF2-E8BE-4152-96DB-C0455CE97FDC}" destId="{C5443D97-7181-45AA-9223-E7D7F81D3749}" srcOrd="0" destOrd="0" presId="urn:microsoft.com/office/officeart/2005/8/layout/process1"/>
    <dgm:cxn modelId="{DB69D70D-295F-4DC4-AEB4-B0FF2EAAED67}" type="presOf" srcId="{D4F20417-A9F9-465A-9006-733C93CC3E72}" destId="{D385739E-DDF9-4DF8-B673-19DE2C69FA0B}" srcOrd="0" destOrd="0" presId="urn:microsoft.com/office/officeart/2005/8/layout/process1"/>
    <dgm:cxn modelId="{F8313698-AB4D-4447-94CB-62D54D4F53A1}" type="presOf" srcId="{40E64747-2F9B-4057-9246-59F5BE61F227}" destId="{04249B03-D202-43E2-941E-25711E4B77AC}" srcOrd="0" destOrd="0" presId="urn:microsoft.com/office/officeart/2005/8/layout/process1"/>
    <dgm:cxn modelId="{44E7E2DE-28ED-4DD1-AB73-5ADFA4F0FAEF}" type="presOf" srcId="{A4EEFB03-D26E-45C6-B482-0FBF2889CF11}" destId="{A1DACBCF-F1EE-46F1-91C7-E324C33A92D4}" srcOrd="0" destOrd="0" presId="urn:microsoft.com/office/officeart/2005/8/layout/process1"/>
    <dgm:cxn modelId="{C9C6A5E1-C6B5-4446-868F-98FEE99552C7}" type="presOf" srcId="{60936BF2-E8BE-4152-96DB-C0455CE97FDC}" destId="{297B13FA-1196-4CB0-8A98-9B7EA756BCA5}" srcOrd="1" destOrd="0" presId="urn:microsoft.com/office/officeart/2005/8/layout/process1"/>
    <dgm:cxn modelId="{02F2E17F-4620-486D-B9BE-BD0734E72E81}" type="presOf" srcId="{FCC0EC02-8120-4607-BED2-4CD846ACAF97}" destId="{8C3672EC-87FB-42E7-AEFA-B24216A97636}" srcOrd="1" destOrd="0" presId="urn:microsoft.com/office/officeart/2005/8/layout/process1"/>
    <dgm:cxn modelId="{8BAD5613-1DB6-4827-9684-F92BC9D24FC7}" srcId="{954A5F7A-5B05-4B4A-85F4-F13D09BDA87F}" destId="{40E64747-2F9B-4057-9246-59F5BE61F227}" srcOrd="0" destOrd="0" parTransId="{E1A7AF8E-D713-471E-AF52-09D384A05E45}" sibTransId="{2DA23C85-010D-4F4F-B893-7FD3E2361444}"/>
    <dgm:cxn modelId="{C683C871-1750-43B1-92DB-DC5CF388C835}" type="presOf" srcId="{CC7C356D-28E9-4EE2-B12E-800C5C0D7DD8}" destId="{90A19B58-607C-4787-806C-91135CA71C27}" srcOrd="0" destOrd="0" presId="urn:microsoft.com/office/officeart/2005/8/layout/process1"/>
    <dgm:cxn modelId="{E17ECA0A-77D6-46F0-968F-D68AFFFFC180}" type="presOf" srcId="{28A9F7A6-1229-4DA2-8D63-EAC78DC88ED2}" destId="{9DDD396E-54B6-43B3-8A84-0E958CA8D3EE}" srcOrd="0" destOrd="0" presId="urn:microsoft.com/office/officeart/2005/8/layout/process1"/>
    <dgm:cxn modelId="{CD48B49A-EA49-45E8-AB5B-94E3CDAA5804}" type="presOf" srcId="{37261E86-617F-472C-BED9-20E86F842AEF}" destId="{6BF7B48E-7DAE-4B43-85C2-63FD47C83AB2}" srcOrd="0" destOrd="0" presId="urn:microsoft.com/office/officeart/2005/8/layout/process1"/>
    <dgm:cxn modelId="{3CFBEFCF-001D-4EF8-ABE5-8594D94F0912}" type="presOf" srcId="{C7C2AB6F-F5B7-4DB4-8991-3E28515C1E1A}" destId="{6FC8BCB7-456D-443F-B10F-81D13BB7CDD9}" srcOrd="1" destOrd="0" presId="urn:microsoft.com/office/officeart/2005/8/layout/process1"/>
    <dgm:cxn modelId="{A3A06833-BD57-49B9-8E6D-080744FEFA0A}" srcId="{954A5F7A-5B05-4B4A-85F4-F13D09BDA87F}" destId="{37261E86-617F-472C-BED9-20E86F842AEF}" srcOrd="2" destOrd="0" parTransId="{62E74364-C729-4984-8190-EB5BC6806CD9}" sibTransId="{FCC0EC02-8120-4607-BED2-4CD846ACAF97}"/>
    <dgm:cxn modelId="{A237376B-EA46-44C5-9677-E508182A7833}" srcId="{954A5F7A-5B05-4B4A-85F4-F13D09BDA87F}" destId="{28A9F7A6-1229-4DA2-8D63-EAC78DC88ED2}" srcOrd="5" destOrd="0" parTransId="{6E0FDC4E-5060-4E75-803B-B8F782DD744F}" sibTransId="{EFB43F9D-2406-47D0-9092-365C45EE0D64}"/>
    <dgm:cxn modelId="{B7F9F3DC-E7D8-47EB-94FB-9288165ACDFD}" type="presOf" srcId="{C7C2AB6F-F5B7-4DB4-8991-3E28515C1E1A}" destId="{ECD4E675-EBE5-4729-A7D9-3C779E43F918}" srcOrd="0" destOrd="0" presId="urn:microsoft.com/office/officeart/2005/8/layout/process1"/>
    <dgm:cxn modelId="{67C5D0C0-59E3-4202-BFE4-5EFE5DCA94C8}" type="presOf" srcId="{954A5F7A-5B05-4B4A-85F4-F13D09BDA87F}" destId="{6608EF43-3527-4D35-9334-2824E194C033}" srcOrd="0" destOrd="0" presId="urn:microsoft.com/office/officeart/2005/8/layout/process1"/>
    <dgm:cxn modelId="{25761902-AF8D-41E6-98D1-EC09B486959E}" type="presOf" srcId="{6B35CEAB-8B5F-4265-A8DB-206B44FDD9C3}" destId="{47132485-CBE7-420C-9A9B-1151673E30E9}" srcOrd="0" destOrd="0" presId="urn:microsoft.com/office/officeart/2005/8/layout/process1"/>
    <dgm:cxn modelId="{1E19C669-5484-4216-B71C-5B8E57DA9F78}" type="presOf" srcId="{2DA23C85-010D-4F4F-B893-7FD3E2361444}" destId="{726ACDB0-468B-4420-9F5F-31110F64BD87}" srcOrd="1" destOrd="0" presId="urn:microsoft.com/office/officeart/2005/8/layout/process1"/>
    <dgm:cxn modelId="{0B853FE5-FF49-48D3-8E12-763F7B7A7378}" type="presParOf" srcId="{6608EF43-3527-4D35-9334-2824E194C033}" destId="{04249B03-D202-43E2-941E-25711E4B77AC}" srcOrd="0" destOrd="0" presId="urn:microsoft.com/office/officeart/2005/8/layout/process1"/>
    <dgm:cxn modelId="{9B279FD1-5051-4771-9063-553997B2E4DB}" type="presParOf" srcId="{6608EF43-3527-4D35-9334-2824E194C033}" destId="{D1AEBDDD-0228-438E-B553-BC4A91551EAE}" srcOrd="1" destOrd="0" presId="urn:microsoft.com/office/officeart/2005/8/layout/process1"/>
    <dgm:cxn modelId="{740C578E-579C-4AA9-ACE4-43EF5F689D68}" type="presParOf" srcId="{D1AEBDDD-0228-438E-B553-BC4A91551EAE}" destId="{726ACDB0-468B-4420-9F5F-31110F64BD87}" srcOrd="0" destOrd="0" presId="urn:microsoft.com/office/officeart/2005/8/layout/process1"/>
    <dgm:cxn modelId="{1D951A65-D290-48A5-98BF-3E78B8589E82}" type="presParOf" srcId="{6608EF43-3527-4D35-9334-2824E194C033}" destId="{47132485-CBE7-420C-9A9B-1151673E30E9}" srcOrd="2" destOrd="0" presId="urn:microsoft.com/office/officeart/2005/8/layout/process1"/>
    <dgm:cxn modelId="{F64F0E9B-454B-49AB-9E66-CE61F489C135}" type="presParOf" srcId="{6608EF43-3527-4D35-9334-2824E194C033}" destId="{C5443D97-7181-45AA-9223-E7D7F81D3749}" srcOrd="3" destOrd="0" presId="urn:microsoft.com/office/officeart/2005/8/layout/process1"/>
    <dgm:cxn modelId="{2F669B3D-05F2-48F8-B6FA-8216B8ED3257}" type="presParOf" srcId="{C5443D97-7181-45AA-9223-E7D7F81D3749}" destId="{297B13FA-1196-4CB0-8A98-9B7EA756BCA5}" srcOrd="0" destOrd="0" presId="urn:microsoft.com/office/officeart/2005/8/layout/process1"/>
    <dgm:cxn modelId="{627F4542-2ABD-4E02-9D19-73CCFA009327}" type="presParOf" srcId="{6608EF43-3527-4D35-9334-2824E194C033}" destId="{6BF7B48E-7DAE-4B43-85C2-63FD47C83AB2}" srcOrd="4" destOrd="0" presId="urn:microsoft.com/office/officeart/2005/8/layout/process1"/>
    <dgm:cxn modelId="{2F46D5FF-3534-4F46-BF02-B1668F4F2B50}" type="presParOf" srcId="{6608EF43-3527-4D35-9334-2824E194C033}" destId="{90461126-661F-4BFA-95A0-788613B82735}" srcOrd="5" destOrd="0" presId="urn:microsoft.com/office/officeart/2005/8/layout/process1"/>
    <dgm:cxn modelId="{06A15793-60FB-496F-A8E5-0A3E7078896B}" type="presParOf" srcId="{90461126-661F-4BFA-95A0-788613B82735}" destId="{8C3672EC-87FB-42E7-AEFA-B24216A97636}" srcOrd="0" destOrd="0" presId="urn:microsoft.com/office/officeart/2005/8/layout/process1"/>
    <dgm:cxn modelId="{5EF61269-2574-4719-AE24-88F27BBEBDDB}" type="presParOf" srcId="{6608EF43-3527-4D35-9334-2824E194C033}" destId="{D385739E-DDF9-4DF8-B673-19DE2C69FA0B}" srcOrd="6" destOrd="0" presId="urn:microsoft.com/office/officeart/2005/8/layout/process1"/>
    <dgm:cxn modelId="{509FA307-86D9-46FD-B1BB-63C31D365B6C}" type="presParOf" srcId="{6608EF43-3527-4D35-9334-2824E194C033}" destId="{ECD4E675-EBE5-4729-A7D9-3C779E43F918}" srcOrd="7" destOrd="0" presId="urn:microsoft.com/office/officeart/2005/8/layout/process1"/>
    <dgm:cxn modelId="{5155D6DE-012F-4F9F-9B99-BFF366070D5E}" type="presParOf" srcId="{ECD4E675-EBE5-4729-A7D9-3C779E43F918}" destId="{6FC8BCB7-456D-443F-B10F-81D13BB7CDD9}" srcOrd="0" destOrd="0" presId="urn:microsoft.com/office/officeart/2005/8/layout/process1"/>
    <dgm:cxn modelId="{1A5163B6-EE77-4509-9F83-60E7FD45A20D}" type="presParOf" srcId="{6608EF43-3527-4D35-9334-2824E194C033}" destId="{90A19B58-607C-4787-806C-91135CA71C27}" srcOrd="8" destOrd="0" presId="urn:microsoft.com/office/officeart/2005/8/layout/process1"/>
    <dgm:cxn modelId="{755C8C66-0094-46C4-9B5F-995DF90DE3F2}" type="presParOf" srcId="{6608EF43-3527-4D35-9334-2824E194C033}" destId="{A1DACBCF-F1EE-46F1-91C7-E324C33A92D4}" srcOrd="9" destOrd="0" presId="urn:microsoft.com/office/officeart/2005/8/layout/process1"/>
    <dgm:cxn modelId="{366F8BB1-1A9A-4E24-9901-38AFDAFB82BE}" type="presParOf" srcId="{A1DACBCF-F1EE-46F1-91C7-E324C33A92D4}" destId="{59B2E869-FF2A-406E-A797-7829EA08E8D8}" srcOrd="0" destOrd="0" presId="urn:microsoft.com/office/officeart/2005/8/layout/process1"/>
    <dgm:cxn modelId="{BD8FCC4E-7961-4DBF-9C88-EC7C08255A02}" type="presParOf" srcId="{6608EF43-3527-4D35-9334-2824E194C033}" destId="{9DDD396E-54B6-43B3-8A84-0E958CA8D3EE}" srcOrd="10"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2" qsCatId="3D" csTypeId="urn:microsoft.com/office/officeart/2005/8/colors/accent0_1#2" csCatId="mainScheme" phldr="1"/>
      <dgm:spPr/>
    </dgm:pt>
    <dgm:pt modelId="{6B35CEAB-8B5F-4265-A8DB-206B44FDD9C3}">
      <dgm:prSet phldrT="[文本]" custT="1"/>
      <dgm:spPr/>
      <dgm:t>
        <a:bodyPr/>
        <a:lstStyle/>
        <a:p>
          <a:r>
            <a:rPr lang="zh-CN" altLang="en-US" sz="900" b="0">
              <a:solidFill>
                <a:sysClr val="windowText" lastClr="000000"/>
              </a:solidFill>
              <a:latin typeface="宋体" panose="02010600030101010101" charset="-122"/>
              <a:ea typeface="宋体" panose="02010600030101010101" charset="-122"/>
            </a:rPr>
            <a:t>会员点击“服务评价”</a:t>
          </a:r>
        </a:p>
      </dgm:t>
    </dgm:pt>
    <dgm:pt modelId="{2C6AD0E7-CCCA-4149-BBC1-FAAF510FD044}" type="parTrans" cxnId="{54554B60-3211-4070-A684-6433B4FF9546}">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60936BF2-E8BE-4152-96DB-C0455CE97FDC}" type="sibTrans" cxnId="{54554B60-3211-4070-A684-6433B4FF9546}">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37261E86-617F-472C-BED9-20E86F842AEF}">
      <dgm:prSet custT="1"/>
      <dgm:spPr/>
      <dgm:t>
        <a:bodyPr/>
        <a:lstStyle/>
        <a:p>
          <a:pPr algn="r"/>
          <a:r>
            <a:rPr lang="zh-CN" altLang="en-US" sz="900" b="0">
              <a:solidFill>
                <a:sysClr val="windowText" lastClr="000000"/>
              </a:solidFill>
              <a:latin typeface="宋体" panose="02010600030101010101" charset="-122"/>
              <a:ea typeface="宋体" panose="02010600030101010101" charset="-122"/>
            </a:rPr>
            <a:t>十分评分制，会员对该项服务进行满意度测评</a:t>
          </a:r>
        </a:p>
      </dgm:t>
    </dgm:pt>
    <dgm:pt modelId="{62E74364-C729-4984-8190-EB5BC6806CD9}" type="parTrans" cxnId="{A3A06833-BD57-49B9-8E6D-080744FEFA0A}">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FCC0EC02-8120-4607-BED2-4CD846ACAF97}" type="sibTrans" cxnId="{A3A06833-BD57-49B9-8E6D-080744FEFA0A}">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28A9F7A6-1229-4DA2-8D63-EAC78DC88ED2}">
      <dgm:prSet custT="1"/>
      <dgm:spPr/>
      <dgm:t>
        <a:bodyPr/>
        <a:lstStyle/>
        <a:p>
          <a:r>
            <a:rPr lang="zh-CN" altLang="en-US" sz="900" b="0">
              <a:solidFill>
                <a:sysClr val="windowText" lastClr="000000"/>
              </a:solidFill>
              <a:latin typeface="宋体" panose="02010600030101010101" charset="-122"/>
              <a:ea typeface="宋体" panose="02010600030101010101" charset="-122"/>
            </a:rPr>
            <a:t>评价结束</a:t>
          </a:r>
        </a:p>
      </dgm:t>
    </dgm:pt>
    <dgm:pt modelId="{6E0FDC4E-5060-4E75-803B-B8F782DD744F}" type="parTrans" cxnId="{A237376B-EA46-44C5-9677-E508182A7833}">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EFB43F9D-2406-47D0-9092-365C45EE0D64}" type="sibTrans" cxnId="{A237376B-EA46-44C5-9677-E508182A7833}">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40E64747-2F9B-4057-9246-59F5BE61F227}">
      <dgm:prSet phldrT="[文本]" custT="1"/>
      <dgm:spPr/>
      <dgm:t>
        <a:bodyPr/>
        <a:lstStyle/>
        <a:p>
          <a:r>
            <a:rPr lang="zh-CN" altLang="en-US" sz="900" b="0">
              <a:solidFill>
                <a:sysClr val="windowText" lastClr="000000"/>
              </a:solidFill>
              <a:latin typeface="宋体" panose="02010600030101010101" charset="-122"/>
              <a:ea typeface="宋体" panose="02010600030101010101" charset="-122"/>
            </a:rPr>
            <a:t>会员登录国寿大健康选择已完成的重疾绿通服务项目</a:t>
          </a:r>
        </a:p>
      </dgm:t>
    </dgm:pt>
    <dgm:pt modelId="{2DA23C85-010D-4F4F-B893-7FD3E2361444}" type="sibTrans" cxnId="{8BAD5613-1DB6-4827-9684-F92BC9D24FC7}">
      <dgm:prSet custT="1"/>
      <dgm:spPr/>
      <dgm:t>
        <a:bodyPr/>
        <a:lstStyle/>
        <a:p>
          <a:endParaRPr lang="zh-CN" altLang="en-US" sz="800">
            <a:solidFill>
              <a:srgbClr val="FF0000"/>
            </a:solidFill>
            <a:latin typeface="微软雅黑" panose="020B0503020204020204" pitchFamily="2" charset="-122"/>
            <a:ea typeface="微软雅黑" panose="020B0503020204020204" pitchFamily="2" charset="-122"/>
          </a:endParaRPr>
        </a:p>
      </dgm:t>
    </dgm:pt>
    <dgm:pt modelId="{E1A7AF8E-D713-471E-AF52-09D384A05E45}" type="parTrans" cxnId="{8BAD5613-1DB6-4827-9684-F92BC9D24FC7}">
      <dgm:prSet/>
      <dgm:spPr/>
      <dgm:t>
        <a:bodyPr/>
        <a:lstStyle/>
        <a:p>
          <a:endParaRPr lang="zh-CN" altLang="en-US" sz="2800">
            <a:solidFill>
              <a:srgbClr val="FF0000"/>
            </a:solidFill>
            <a:latin typeface="微软雅黑" panose="020B0503020204020204" pitchFamily="2" charset="-122"/>
            <a:ea typeface="微软雅黑" panose="020B0503020204020204" pitchFamily="2"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4">
        <dgm:presLayoutVars>
          <dgm:bulletEnabled val="1"/>
        </dgm:presLayoutVars>
      </dgm:prSet>
      <dgm:spPr/>
      <dgm:t>
        <a:bodyPr/>
        <a:lstStyle/>
        <a:p>
          <a:endParaRPr lang="zh-CN" altLang="en-US"/>
        </a:p>
      </dgm:t>
    </dgm:pt>
    <dgm:pt modelId="{D1AEBDDD-0228-438E-B553-BC4A91551EAE}" type="pres">
      <dgm:prSet presAssocID="{2DA23C85-010D-4F4F-B893-7FD3E2361444}" presName="sibTrans" presStyleLbl="sibTrans2D1" presStyleIdx="0" presStyleCnt="3"/>
      <dgm:spPr/>
      <dgm:t>
        <a:bodyPr/>
        <a:lstStyle/>
        <a:p>
          <a:endParaRPr lang="zh-CN" altLang="en-US"/>
        </a:p>
      </dgm:t>
    </dgm:pt>
    <dgm:pt modelId="{726ACDB0-468B-4420-9F5F-31110F64BD87}" type="pres">
      <dgm:prSet presAssocID="{2DA23C85-010D-4F4F-B893-7FD3E2361444}" presName="connectorText" presStyleLbl="sibTrans2D1" presStyleIdx="0" presStyleCnt="3"/>
      <dgm:spPr/>
      <dgm:t>
        <a:bodyPr/>
        <a:lstStyle/>
        <a:p>
          <a:endParaRPr lang="zh-CN" altLang="en-US"/>
        </a:p>
      </dgm:t>
    </dgm:pt>
    <dgm:pt modelId="{47132485-CBE7-420C-9A9B-1151673E30E9}" type="pres">
      <dgm:prSet presAssocID="{6B35CEAB-8B5F-4265-A8DB-206B44FDD9C3}" presName="node" presStyleLbl="node1" presStyleIdx="1" presStyleCnt="4">
        <dgm:presLayoutVars>
          <dgm:bulletEnabled val="1"/>
        </dgm:presLayoutVars>
      </dgm:prSet>
      <dgm:spPr/>
      <dgm:t>
        <a:bodyPr/>
        <a:lstStyle/>
        <a:p>
          <a:endParaRPr lang="zh-CN" altLang="en-US"/>
        </a:p>
      </dgm:t>
    </dgm:pt>
    <dgm:pt modelId="{C5443D97-7181-45AA-9223-E7D7F81D3749}" type="pres">
      <dgm:prSet presAssocID="{60936BF2-E8BE-4152-96DB-C0455CE97FDC}" presName="sibTrans" presStyleLbl="sibTrans2D1" presStyleIdx="1" presStyleCnt="3"/>
      <dgm:spPr/>
      <dgm:t>
        <a:bodyPr/>
        <a:lstStyle/>
        <a:p>
          <a:endParaRPr lang="zh-CN" altLang="en-US"/>
        </a:p>
      </dgm:t>
    </dgm:pt>
    <dgm:pt modelId="{297B13FA-1196-4CB0-8A98-9B7EA756BCA5}" type="pres">
      <dgm:prSet presAssocID="{60936BF2-E8BE-4152-96DB-C0455CE97FDC}" presName="connectorText" presStyleLbl="sibTrans2D1" presStyleIdx="1" presStyleCnt="3"/>
      <dgm:spPr/>
      <dgm:t>
        <a:bodyPr/>
        <a:lstStyle/>
        <a:p>
          <a:endParaRPr lang="zh-CN" altLang="en-US"/>
        </a:p>
      </dgm:t>
    </dgm:pt>
    <dgm:pt modelId="{6BF7B48E-7DAE-4B43-85C2-63FD47C83AB2}" type="pres">
      <dgm:prSet presAssocID="{37261E86-617F-472C-BED9-20E86F842AEF}" presName="node" presStyleLbl="node1" presStyleIdx="2" presStyleCnt="4">
        <dgm:presLayoutVars>
          <dgm:bulletEnabled val="1"/>
        </dgm:presLayoutVars>
      </dgm:prSet>
      <dgm:spPr/>
      <dgm:t>
        <a:bodyPr/>
        <a:lstStyle/>
        <a:p>
          <a:endParaRPr lang="zh-CN" altLang="en-US"/>
        </a:p>
      </dgm:t>
    </dgm:pt>
    <dgm:pt modelId="{90461126-661F-4BFA-95A0-788613B82735}" type="pres">
      <dgm:prSet presAssocID="{FCC0EC02-8120-4607-BED2-4CD846ACAF97}" presName="sibTrans" presStyleLbl="sibTrans2D1" presStyleIdx="2" presStyleCnt="3"/>
      <dgm:spPr/>
      <dgm:t>
        <a:bodyPr/>
        <a:lstStyle/>
        <a:p>
          <a:endParaRPr lang="zh-CN" altLang="en-US"/>
        </a:p>
      </dgm:t>
    </dgm:pt>
    <dgm:pt modelId="{8C3672EC-87FB-42E7-AEFA-B24216A97636}" type="pres">
      <dgm:prSet presAssocID="{FCC0EC02-8120-4607-BED2-4CD846ACAF97}" presName="connectorText" presStyleLbl="sibTrans2D1" presStyleIdx="2" presStyleCnt="3"/>
      <dgm:spPr/>
      <dgm:t>
        <a:bodyPr/>
        <a:lstStyle/>
        <a:p>
          <a:endParaRPr lang="zh-CN" altLang="en-US"/>
        </a:p>
      </dgm:t>
    </dgm:pt>
    <dgm:pt modelId="{9DDD396E-54B6-43B3-8A84-0E958CA8D3EE}" type="pres">
      <dgm:prSet presAssocID="{28A9F7A6-1229-4DA2-8D63-EAC78DC88ED2}" presName="node" presStyleLbl="node1" presStyleIdx="3" presStyleCnt="4">
        <dgm:presLayoutVars>
          <dgm:bulletEnabled val="1"/>
        </dgm:presLayoutVars>
      </dgm:prSet>
      <dgm:spPr/>
      <dgm:t>
        <a:bodyPr/>
        <a:lstStyle/>
        <a:p>
          <a:endParaRPr lang="zh-CN" altLang="en-US"/>
        </a:p>
      </dgm:t>
    </dgm:pt>
  </dgm:ptLst>
  <dgm:cxnLst>
    <dgm:cxn modelId="{3BF7A950-C40D-4877-8065-1707B6431FBC}" type="presOf" srcId="{40E64747-2F9B-4057-9246-59F5BE61F227}" destId="{04249B03-D202-43E2-941E-25711E4B77AC}" srcOrd="0" destOrd="0" presId="urn:microsoft.com/office/officeart/2005/8/layout/process1"/>
    <dgm:cxn modelId="{54554B60-3211-4070-A684-6433B4FF9546}" srcId="{954A5F7A-5B05-4B4A-85F4-F13D09BDA87F}" destId="{6B35CEAB-8B5F-4265-A8DB-206B44FDD9C3}" srcOrd="1" destOrd="0" parTransId="{2C6AD0E7-CCCA-4149-BBC1-FAAF510FD044}" sibTransId="{60936BF2-E8BE-4152-96DB-C0455CE97FDC}"/>
    <dgm:cxn modelId="{89E1D516-7CCB-44DE-A1B6-F3F73C2F2AF3}" type="presOf" srcId="{954A5F7A-5B05-4B4A-85F4-F13D09BDA87F}" destId="{6608EF43-3527-4D35-9334-2824E194C033}" srcOrd="0" destOrd="0" presId="urn:microsoft.com/office/officeart/2005/8/layout/process1"/>
    <dgm:cxn modelId="{F4AAB4E1-CBF6-4386-93E6-6A37C0FB322F}" type="presOf" srcId="{2DA23C85-010D-4F4F-B893-7FD3E2361444}" destId="{D1AEBDDD-0228-438E-B553-BC4A91551EAE}" srcOrd="0" destOrd="0" presId="urn:microsoft.com/office/officeart/2005/8/layout/process1"/>
    <dgm:cxn modelId="{5386C46C-F27F-4751-8075-771C67838E13}" type="presOf" srcId="{2DA23C85-010D-4F4F-B893-7FD3E2361444}" destId="{726ACDB0-468B-4420-9F5F-31110F64BD87}" srcOrd="1" destOrd="0" presId="urn:microsoft.com/office/officeart/2005/8/layout/process1"/>
    <dgm:cxn modelId="{C3C7456C-961A-4CAC-AD94-5E00D11BD8AB}" type="presOf" srcId="{FCC0EC02-8120-4607-BED2-4CD846ACAF97}" destId="{90461126-661F-4BFA-95A0-788613B82735}" srcOrd="0" destOrd="0" presId="urn:microsoft.com/office/officeart/2005/8/layout/process1"/>
    <dgm:cxn modelId="{BB668936-E7C5-4D7E-B556-619D191EA9A0}" type="presOf" srcId="{6B35CEAB-8B5F-4265-A8DB-206B44FDD9C3}" destId="{47132485-CBE7-420C-9A9B-1151673E30E9}" srcOrd="0" destOrd="0" presId="urn:microsoft.com/office/officeart/2005/8/layout/process1"/>
    <dgm:cxn modelId="{8BAD5613-1DB6-4827-9684-F92BC9D24FC7}" srcId="{954A5F7A-5B05-4B4A-85F4-F13D09BDA87F}" destId="{40E64747-2F9B-4057-9246-59F5BE61F227}" srcOrd="0" destOrd="0" parTransId="{E1A7AF8E-D713-471E-AF52-09D384A05E45}" sibTransId="{2DA23C85-010D-4F4F-B893-7FD3E2361444}"/>
    <dgm:cxn modelId="{0F09A008-AD64-4FCC-9275-E02D957238A6}" type="presOf" srcId="{37261E86-617F-472C-BED9-20E86F842AEF}" destId="{6BF7B48E-7DAE-4B43-85C2-63FD47C83AB2}" srcOrd="0" destOrd="0" presId="urn:microsoft.com/office/officeart/2005/8/layout/process1"/>
    <dgm:cxn modelId="{F8472F16-A63D-45AB-9618-B97F160EBBF3}" type="presOf" srcId="{60936BF2-E8BE-4152-96DB-C0455CE97FDC}" destId="{297B13FA-1196-4CB0-8A98-9B7EA756BCA5}" srcOrd="1" destOrd="0" presId="urn:microsoft.com/office/officeart/2005/8/layout/process1"/>
    <dgm:cxn modelId="{47547197-23E2-4412-BBA3-DB585790452B}" type="presOf" srcId="{FCC0EC02-8120-4607-BED2-4CD846ACAF97}" destId="{8C3672EC-87FB-42E7-AEFA-B24216A97636}" srcOrd="1" destOrd="0" presId="urn:microsoft.com/office/officeart/2005/8/layout/process1"/>
    <dgm:cxn modelId="{CBB99BF3-B394-4E17-9B7A-C58CAEB9581F}" type="presOf" srcId="{28A9F7A6-1229-4DA2-8D63-EAC78DC88ED2}" destId="{9DDD396E-54B6-43B3-8A84-0E958CA8D3EE}" srcOrd="0" destOrd="0" presId="urn:microsoft.com/office/officeart/2005/8/layout/process1"/>
    <dgm:cxn modelId="{A3A06833-BD57-49B9-8E6D-080744FEFA0A}" srcId="{954A5F7A-5B05-4B4A-85F4-F13D09BDA87F}" destId="{37261E86-617F-472C-BED9-20E86F842AEF}" srcOrd="2" destOrd="0" parTransId="{62E74364-C729-4984-8190-EB5BC6806CD9}" sibTransId="{FCC0EC02-8120-4607-BED2-4CD846ACAF97}"/>
    <dgm:cxn modelId="{A237376B-EA46-44C5-9677-E508182A7833}" srcId="{954A5F7A-5B05-4B4A-85F4-F13D09BDA87F}" destId="{28A9F7A6-1229-4DA2-8D63-EAC78DC88ED2}" srcOrd="3" destOrd="0" parTransId="{6E0FDC4E-5060-4E75-803B-B8F782DD744F}" sibTransId="{EFB43F9D-2406-47D0-9092-365C45EE0D64}"/>
    <dgm:cxn modelId="{F6DA7F91-3C98-4EA3-BCDA-E62A7752B149}" type="presOf" srcId="{60936BF2-E8BE-4152-96DB-C0455CE97FDC}" destId="{C5443D97-7181-45AA-9223-E7D7F81D3749}" srcOrd="0" destOrd="0" presId="urn:microsoft.com/office/officeart/2005/8/layout/process1"/>
    <dgm:cxn modelId="{491806C3-678C-4355-887E-64833D0C8A55}" type="presParOf" srcId="{6608EF43-3527-4D35-9334-2824E194C033}" destId="{04249B03-D202-43E2-941E-25711E4B77AC}" srcOrd="0" destOrd="0" presId="urn:microsoft.com/office/officeart/2005/8/layout/process1"/>
    <dgm:cxn modelId="{5DC735F8-9C62-4EBB-BCCF-75AF00334AB1}" type="presParOf" srcId="{6608EF43-3527-4D35-9334-2824E194C033}" destId="{D1AEBDDD-0228-438E-B553-BC4A91551EAE}" srcOrd="1" destOrd="0" presId="urn:microsoft.com/office/officeart/2005/8/layout/process1"/>
    <dgm:cxn modelId="{FA624935-EACC-4C8C-A208-2A5F580E09F1}" type="presParOf" srcId="{D1AEBDDD-0228-438E-B553-BC4A91551EAE}" destId="{726ACDB0-468B-4420-9F5F-31110F64BD87}" srcOrd="0" destOrd="0" presId="urn:microsoft.com/office/officeart/2005/8/layout/process1"/>
    <dgm:cxn modelId="{E5430448-26BB-4415-BA6D-6BBC2707B038}" type="presParOf" srcId="{6608EF43-3527-4D35-9334-2824E194C033}" destId="{47132485-CBE7-420C-9A9B-1151673E30E9}" srcOrd="2" destOrd="0" presId="urn:microsoft.com/office/officeart/2005/8/layout/process1"/>
    <dgm:cxn modelId="{3E565B4F-216D-4410-8944-BFB3DA3A5059}" type="presParOf" srcId="{6608EF43-3527-4D35-9334-2824E194C033}" destId="{C5443D97-7181-45AA-9223-E7D7F81D3749}" srcOrd="3" destOrd="0" presId="urn:microsoft.com/office/officeart/2005/8/layout/process1"/>
    <dgm:cxn modelId="{E843867B-BA80-4553-A157-65076DA4FEBA}" type="presParOf" srcId="{C5443D97-7181-45AA-9223-E7D7F81D3749}" destId="{297B13FA-1196-4CB0-8A98-9B7EA756BCA5}" srcOrd="0" destOrd="0" presId="urn:microsoft.com/office/officeart/2005/8/layout/process1"/>
    <dgm:cxn modelId="{A6CAFC25-8AEB-4CE0-9195-45C7EB834BF2}" type="presParOf" srcId="{6608EF43-3527-4D35-9334-2824E194C033}" destId="{6BF7B48E-7DAE-4B43-85C2-63FD47C83AB2}" srcOrd="4" destOrd="0" presId="urn:microsoft.com/office/officeart/2005/8/layout/process1"/>
    <dgm:cxn modelId="{BACDDDE3-99B0-47D3-B8C7-EF76EB832F22}" type="presParOf" srcId="{6608EF43-3527-4D35-9334-2824E194C033}" destId="{90461126-661F-4BFA-95A0-788613B82735}" srcOrd="5" destOrd="0" presId="urn:microsoft.com/office/officeart/2005/8/layout/process1"/>
    <dgm:cxn modelId="{593F7337-4E23-4990-919A-7723BF15918A}" type="presParOf" srcId="{90461126-661F-4BFA-95A0-788613B82735}" destId="{8C3672EC-87FB-42E7-AEFA-B24216A97636}" srcOrd="0" destOrd="0" presId="urn:microsoft.com/office/officeart/2005/8/layout/process1"/>
    <dgm:cxn modelId="{B9579FBD-3B0F-4B82-A396-F38296FA5488}" type="presParOf" srcId="{6608EF43-3527-4D35-9334-2824E194C033}" destId="{9DDD396E-54B6-43B3-8A84-0E958CA8D3EE}" srcOrd="6"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2776" y="24466"/>
          <a:ext cx="860738" cy="254186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投保人扫描国寿大健康二维码注册</a:t>
          </a:r>
          <a:r>
            <a:rPr lang="en-US" altLang="zh-CN" sz="900" b="0" kern="1200">
              <a:solidFill>
                <a:sysClr val="windowText" lastClr="000000"/>
              </a:solidFill>
              <a:latin typeface="宋体" panose="02010600030101010101" charset="-122"/>
              <a:ea typeface="宋体" panose="02010600030101010101" charset="-122"/>
            </a:rPr>
            <a:t>/</a:t>
          </a:r>
          <a:r>
            <a:rPr lang="zh-CN" altLang="en-US" sz="900" b="0" kern="1200">
              <a:solidFill>
                <a:sysClr val="windowText" lastClr="000000"/>
              </a:solidFill>
              <a:latin typeface="宋体" panose="02010600030101010101" charset="-122"/>
              <a:ea typeface="宋体" panose="02010600030101010101" charset="-122"/>
            </a:rPr>
            <a:t>登录</a:t>
          </a:r>
          <a:r>
            <a:rPr lang="en-US" altLang="zh-CN" sz="900" b="0" kern="1200">
              <a:solidFill>
                <a:sysClr val="windowText" lastClr="000000"/>
              </a:solidFill>
              <a:latin typeface="宋体" panose="02010600030101010101" charset="-122"/>
              <a:ea typeface="宋体" panose="02010600030101010101" charset="-122"/>
            </a:rPr>
            <a:t>,</a:t>
          </a:r>
          <a:r>
            <a:rPr lang="zh-CN" altLang="en-US" sz="900" b="0" kern="1200">
              <a:solidFill>
                <a:sysClr val="windowText" lastClr="000000"/>
              </a:solidFill>
              <a:latin typeface="宋体" panose="02010600030101010101" charset="-122"/>
              <a:ea typeface="宋体" panose="02010600030101010101" charset="-122"/>
            </a:rPr>
            <a:t>实名认证</a:t>
          </a:r>
        </a:p>
      </dsp:txBody>
      <dsp:txXfrm>
        <a:off x="27986" y="49676"/>
        <a:ext cx="810318" cy="2491447"/>
      </dsp:txXfrm>
    </dsp:sp>
    <dsp:sp modelId="{D1AEBDDD-0228-438E-B553-BC4A91551EAE}">
      <dsp:nvSpPr>
        <dsp:cNvPr id="0" name=""/>
        <dsp:cNvSpPr/>
      </dsp:nvSpPr>
      <dsp:spPr>
        <a:xfrm>
          <a:off x="949588" y="1188668"/>
          <a:ext cx="182476" cy="21346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just" defTabSz="355600">
            <a:lnSpc>
              <a:spcPct val="90000"/>
            </a:lnSpc>
            <a:spcBef>
              <a:spcPct val="0"/>
            </a:spcBef>
            <a:spcAft>
              <a:spcPct val="35000"/>
            </a:spcAft>
          </a:pPr>
          <a:endParaRPr lang="zh-CN" altLang="en-US" sz="800" b="1" kern="1200">
            <a:solidFill>
              <a:sysClr val="windowText" lastClr="000000"/>
            </a:solidFill>
            <a:latin typeface="微软雅黑" panose="020B0503020204020204" pitchFamily="2" charset="-122"/>
            <a:ea typeface="微软雅黑" panose="020B0503020204020204" pitchFamily="2" charset="-122"/>
          </a:endParaRPr>
        </a:p>
      </dsp:txBody>
      <dsp:txXfrm>
        <a:off x="949588" y="1231361"/>
        <a:ext cx="127733" cy="128077"/>
      </dsp:txXfrm>
    </dsp:sp>
    <dsp:sp modelId="{47132485-CBE7-420C-9A9B-1151673E30E9}">
      <dsp:nvSpPr>
        <dsp:cNvPr id="0" name=""/>
        <dsp:cNvSpPr/>
      </dsp:nvSpPr>
      <dsp:spPr>
        <a:xfrm>
          <a:off x="1207809" y="24466"/>
          <a:ext cx="860738" cy="254186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a:t>
          </a:r>
          <a:r>
            <a:rPr lang="en-US" altLang="zh-CN" sz="900" b="0" kern="1200">
              <a:solidFill>
                <a:sysClr val="windowText" lastClr="000000"/>
              </a:solidFill>
              <a:latin typeface="宋体" panose="02010600030101010101" charset="-122"/>
              <a:ea typeface="宋体" panose="02010600030101010101" charset="-122"/>
            </a:rPr>
            <a:t>1</a:t>
          </a:r>
          <a:r>
            <a:rPr lang="zh-CN" altLang="en-US" sz="900" b="0" kern="1200">
              <a:solidFill>
                <a:sysClr val="windowText" lastClr="000000"/>
              </a:solidFill>
              <a:latin typeface="宋体" panose="02010600030101010101" charset="-122"/>
              <a:ea typeface="宋体" panose="02010600030101010101" charset="-122"/>
            </a:rPr>
            <a:t>）投保人首次购买保障型产品且缴费成功后，国寿大健康自动分配相应等级重疾绿通卡至投保人账户。（</a:t>
          </a:r>
          <a:r>
            <a:rPr lang="en-US" altLang="zh-CN" sz="900" b="0" kern="1200">
              <a:solidFill>
                <a:sysClr val="windowText" lastClr="000000"/>
              </a:solidFill>
              <a:latin typeface="宋体" panose="02010600030101010101" charset="-122"/>
              <a:ea typeface="宋体" panose="02010600030101010101" charset="-122"/>
            </a:rPr>
            <a:t>2</a:t>
          </a:r>
          <a:r>
            <a:rPr lang="zh-CN" altLang="en-US" sz="900" b="0" kern="1200">
              <a:solidFill>
                <a:sysClr val="windowText" lastClr="000000"/>
              </a:solidFill>
              <a:latin typeface="宋体" panose="02010600030101010101" charset="-122"/>
              <a:ea typeface="宋体" panose="02010600030101010101" charset="-122"/>
            </a:rPr>
            <a:t>）投保人名下已有有效长险保单的，再次购买保障型产品且缴费成功后，国寿大健康自动分配升级重疾绿通卡至投保人账户。</a:t>
          </a:r>
        </a:p>
      </dsp:txBody>
      <dsp:txXfrm>
        <a:off x="1233019" y="49676"/>
        <a:ext cx="810318" cy="2491447"/>
      </dsp:txXfrm>
    </dsp:sp>
    <dsp:sp modelId="{C5443D97-7181-45AA-9223-E7D7F81D3749}">
      <dsp:nvSpPr>
        <dsp:cNvPr id="0" name=""/>
        <dsp:cNvSpPr/>
      </dsp:nvSpPr>
      <dsp:spPr>
        <a:xfrm>
          <a:off x="2154621" y="1188668"/>
          <a:ext cx="182476" cy="21346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just" defTabSz="355600">
            <a:lnSpc>
              <a:spcPct val="90000"/>
            </a:lnSpc>
            <a:spcBef>
              <a:spcPct val="0"/>
            </a:spcBef>
            <a:spcAft>
              <a:spcPct val="35000"/>
            </a:spcAft>
          </a:pPr>
          <a:endParaRPr lang="zh-CN" altLang="en-US" sz="800" b="1" kern="1200">
            <a:solidFill>
              <a:sysClr val="windowText" lastClr="000000"/>
            </a:solidFill>
            <a:latin typeface="微软雅黑" panose="020B0503020204020204" pitchFamily="2" charset="-122"/>
            <a:ea typeface="微软雅黑" panose="020B0503020204020204" pitchFamily="2" charset="-122"/>
          </a:endParaRPr>
        </a:p>
      </dsp:txBody>
      <dsp:txXfrm>
        <a:off x="2154621" y="1231361"/>
        <a:ext cx="127733" cy="128077"/>
      </dsp:txXfrm>
    </dsp:sp>
    <dsp:sp modelId="{51C124C7-2AC6-45DF-84C3-0A5031E98C20}">
      <dsp:nvSpPr>
        <dsp:cNvPr id="0" name=""/>
        <dsp:cNvSpPr/>
      </dsp:nvSpPr>
      <dsp:spPr>
        <a:xfrm>
          <a:off x="2412843" y="24466"/>
          <a:ext cx="860738" cy="254186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甲方系统自动匹配记录投保人账户与对应重疾绿通电子卡。</a:t>
          </a:r>
        </a:p>
      </dsp:txBody>
      <dsp:txXfrm>
        <a:off x="2438053" y="49676"/>
        <a:ext cx="810318" cy="2491447"/>
      </dsp:txXfrm>
    </dsp:sp>
    <dsp:sp modelId="{B8E0540A-7D0A-463B-8EB5-AC9CEF0C7F1A}">
      <dsp:nvSpPr>
        <dsp:cNvPr id="0" name=""/>
        <dsp:cNvSpPr/>
      </dsp:nvSpPr>
      <dsp:spPr>
        <a:xfrm>
          <a:off x="3359655" y="1188668"/>
          <a:ext cx="182476" cy="21346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b="1" kern="1200">
            <a:solidFill>
              <a:sysClr val="windowText" lastClr="000000"/>
            </a:solidFill>
          </a:endParaRPr>
        </a:p>
      </dsp:txBody>
      <dsp:txXfrm>
        <a:off x="3359655" y="1231361"/>
        <a:ext cx="127733" cy="128077"/>
      </dsp:txXfrm>
    </dsp:sp>
    <dsp:sp modelId="{6BF7B48E-7DAE-4B43-85C2-63FD47C83AB2}">
      <dsp:nvSpPr>
        <dsp:cNvPr id="0" name=""/>
        <dsp:cNvSpPr/>
      </dsp:nvSpPr>
      <dsp:spPr>
        <a:xfrm>
          <a:off x="3617876" y="24466"/>
          <a:ext cx="860738" cy="254186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乙方系统自动匹配记录更新该重疾绿通电子卡对应投保人账户。</a:t>
          </a:r>
        </a:p>
      </dsp:txBody>
      <dsp:txXfrm>
        <a:off x="3643086" y="49676"/>
        <a:ext cx="810318" cy="2491447"/>
      </dsp:txXfrm>
    </dsp:sp>
    <dsp:sp modelId="{90461126-661F-4BFA-95A0-788613B82735}">
      <dsp:nvSpPr>
        <dsp:cNvPr id="0" name=""/>
        <dsp:cNvSpPr/>
      </dsp:nvSpPr>
      <dsp:spPr>
        <a:xfrm>
          <a:off x="4564688" y="1188668"/>
          <a:ext cx="182476" cy="21346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just" defTabSz="355600">
            <a:lnSpc>
              <a:spcPct val="90000"/>
            </a:lnSpc>
            <a:spcBef>
              <a:spcPct val="0"/>
            </a:spcBef>
            <a:spcAft>
              <a:spcPct val="35000"/>
            </a:spcAft>
          </a:pPr>
          <a:endParaRPr lang="zh-CN" altLang="en-US" sz="800" b="1" kern="1200">
            <a:solidFill>
              <a:sysClr val="windowText" lastClr="000000"/>
            </a:solidFill>
            <a:latin typeface="微软雅黑" panose="020B0503020204020204" pitchFamily="2" charset="-122"/>
            <a:ea typeface="微软雅黑" panose="020B0503020204020204" pitchFamily="2" charset="-122"/>
          </a:endParaRPr>
        </a:p>
      </dsp:txBody>
      <dsp:txXfrm>
        <a:off x="4564688" y="1231361"/>
        <a:ext cx="127733" cy="128077"/>
      </dsp:txXfrm>
    </dsp:sp>
    <dsp:sp modelId="{F4D54188-28E6-41D6-9054-A1693A2B0F81}">
      <dsp:nvSpPr>
        <dsp:cNvPr id="0" name=""/>
        <dsp:cNvSpPr/>
      </dsp:nvSpPr>
      <dsp:spPr>
        <a:xfrm>
          <a:off x="4822910" y="24466"/>
          <a:ext cx="860738" cy="254186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分配结束</a:t>
          </a:r>
        </a:p>
      </dsp:txBody>
      <dsp:txXfrm>
        <a:off x="4848120" y="49676"/>
        <a:ext cx="810318" cy="24914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0" y="139053"/>
          <a:ext cx="659288" cy="117921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会员扫描国寿大健康二维码登录</a:t>
          </a:r>
        </a:p>
      </dsp:txBody>
      <dsp:txXfrm>
        <a:off x="19310" y="158363"/>
        <a:ext cx="620668" cy="1140597"/>
      </dsp:txXfrm>
    </dsp:sp>
    <dsp:sp modelId="{D1AEBDDD-0228-438E-B553-BC4A91551EAE}">
      <dsp:nvSpPr>
        <dsp:cNvPr id="0" name=""/>
        <dsp:cNvSpPr/>
      </dsp:nvSpPr>
      <dsp:spPr>
        <a:xfrm>
          <a:off x="725217"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b="1" kern="1200">
            <a:solidFill>
              <a:sysClr val="windowText" lastClr="000000"/>
            </a:solidFill>
            <a:latin typeface="微软雅黑" panose="020B0503020204020204" pitchFamily="2" charset="-122"/>
            <a:ea typeface="微软雅黑" panose="020B0503020204020204" pitchFamily="2" charset="-122"/>
          </a:endParaRPr>
        </a:p>
      </dsp:txBody>
      <dsp:txXfrm>
        <a:off x="725217" y="679611"/>
        <a:ext cx="97838" cy="98101"/>
      </dsp:txXfrm>
    </dsp:sp>
    <dsp:sp modelId="{47132485-CBE7-420C-9A9B-1151673E30E9}">
      <dsp:nvSpPr>
        <dsp:cNvPr id="0" name=""/>
        <dsp:cNvSpPr/>
      </dsp:nvSpPr>
      <dsp:spPr>
        <a:xfrm>
          <a:off x="923004" y="139053"/>
          <a:ext cx="659288" cy="117921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点击账户名下重疾绿通卡进行激活</a:t>
          </a:r>
        </a:p>
      </dsp:txBody>
      <dsp:txXfrm>
        <a:off x="942314" y="158363"/>
        <a:ext cx="620668" cy="1140597"/>
      </dsp:txXfrm>
    </dsp:sp>
    <dsp:sp modelId="{C5443D97-7181-45AA-9223-E7D7F81D3749}">
      <dsp:nvSpPr>
        <dsp:cNvPr id="0" name=""/>
        <dsp:cNvSpPr/>
      </dsp:nvSpPr>
      <dsp:spPr>
        <a:xfrm>
          <a:off x="1648221"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b="1" kern="1200">
            <a:solidFill>
              <a:sysClr val="windowText" lastClr="000000"/>
            </a:solidFill>
            <a:latin typeface="微软雅黑" panose="020B0503020204020204" pitchFamily="2" charset="-122"/>
            <a:ea typeface="微软雅黑" panose="020B0503020204020204" pitchFamily="2" charset="-122"/>
          </a:endParaRPr>
        </a:p>
      </dsp:txBody>
      <dsp:txXfrm>
        <a:off x="1648221" y="679611"/>
        <a:ext cx="97838" cy="98101"/>
      </dsp:txXfrm>
    </dsp:sp>
    <dsp:sp modelId="{6BF7B48E-7DAE-4B43-85C2-63FD47C83AB2}">
      <dsp:nvSpPr>
        <dsp:cNvPr id="0" name=""/>
        <dsp:cNvSpPr/>
      </dsp:nvSpPr>
      <dsp:spPr>
        <a:xfrm>
          <a:off x="1846008" y="139053"/>
          <a:ext cx="659288" cy="117921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选择重疾绿通卡使用人员（投保人</a:t>
          </a:r>
          <a:r>
            <a:rPr lang="en-US" altLang="zh-CN" sz="900" b="0" kern="1200">
              <a:solidFill>
                <a:sysClr val="windowText" lastClr="000000"/>
              </a:solidFill>
              <a:latin typeface="宋体" panose="02010600030101010101" charset="-122"/>
              <a:ea typeface="宋体" panose="02010600030101010101" charset="-122"/>
            </a:rPr>
            <a:t>/</a:t>
          </a:r>
          <a:r>
            <a:rPr lang="zh-CN" altLang="en-US" sz="900" b="0" kern="1200">
              <a:solidFill>
                <a:sysClr val="windowText" lastClr="000000"/>
              </a:solidFill>
              <a:latin typeface="宋体" panose="02010600030101010101" charset="-122"/>
              <a:ea typeface="宋体" panose="02010600030101010101" charset="-122"/>
            </a:rPr>
            <a:t>被保险人</a:t>
          </a:r>
          <a:r>
            <a:rPr lang="en-US" altLang="zh-CN" sz="900" b="0" kern="1200">
              <a:solidFill>
                <a:sysClr val="windowText" lastClr="000000"/>
              </a:solidFill>
              <a:latin typeface="宋体" panose="02010600030101010101" charset="-122"/>
              <a:ea typeface="宋体" panose="02010600030101010101" charset="-122"/>
            </a:rPr>
            <a:t>/</a:t>
          </a:r>
          <a:r>
            <a:rPr lang="zh-CN" altLang="en-US" sz="900" b="0" kern="1200">
              <a:solidFill>
                <a:sysClr val="windowText" lastClr="000000"/>
              </a:solidFill>
              <a:latin typeface="宋体" panose="02010600030101010101" charset="-122"/>
              <a:ea typeface="宋体" panose="02010600030101010101" charset="-122"/>
            </a:rPr>
            <a:t>其他人）</a:t>
          </a:r>
        </a:p>
      </dsp:txBody>
      <dsp:txXfrm>
        <a:off x="1865318" y="158363"/>
        <a:ext cx="620668" cy="1140597"/>
      </dsp:txXfrm>
    </dsp:sp>
    <dsp:sp modelId="{90461126-661F-4BFA-95A0-788613B82735}">
      <dsp:nvSpPr>
        <dsp:cNvPr id="0" name=""/>
        <dsp:cNvSpPr/>
      </dsp:nvSpPr>
      <dsp:spPr>
        <a:xfrm>
          <a:off x="2571226"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b="1" kern="1200">
            <a:solidFill>
              <a:sysClr val="windowText" lastClr="000000"/>
            </a:solidFill>
            <a:latin typeface="微软雅黑" panose="020B0503020204020204" pitchFamily="2" charset="-122"/>
            <a:ea typeface="微软雅黑" panose="020B0503020204020204" pitchFamily="2" charset="-122"/>
          </a:endParaRPr>
        </a:p>
      </dsp:txBody>
      <dsp:txXfrm>
        <a:off x="2571226" y="679611"/>
        <a:ext cx="97838" cy="98101"/>
      </dsp:txXfrm>
    </dsp:sp>
    <dsp:sp modelId="{D385739E-DDF9-4DF8-B673-19DE2C69FA0B}">
      <dsp:nvSpPr>
        <dsp:cNvPr id="0" name=""/>
        <dsp:cNvSpPr/>
      </dsp:nvSpPr>
      <dsp:spPr>
        <a:xfrm>
          <a:off x="2769012" y="139053"/>
          <a:ext cx="659288" cy="117921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点击激活</a:t>
          </a:r>
        </a:p>
      </dsp:txBody>
      <dsp:txXfrm>
        <a:off x="2788322" y="158363"/>
        <a:ext cx="620668" cy="1140597"/>
      </dsp:txXfrm>
    </dsp:sp>
    <dsp:sp modelId="{ECD4E675-EBE5-4729-A7D9-3C779E43F918}">
      <dsp:nvSpPr>
        <dsp:cNvPr id="0" name=""/>
        <dsp:cNvSpPr/>
      </dsp:nvSpPr>
      <dsp:spPr>
        <a:xfrm>
          <a:off x="3494230"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b="1" kern="1200">
            <a:solidFill>
              <a:sysClr val="windowText" lastClr="000000"/>
            </a:solidFill>
            <a:latin typeface="微软雅黑" panose="020B0503020204020204" pitchFamily="2" charset="-122"/>
            <a:ea typeface="微软雅黑" panose="020B0503020204020204" pitchFamily="2" charset="-122"/>
          </a:endParaRPr>
        </a:p>
      </dsp:txBody>
      <dsp:txXfrm>
        <a:off x="3494230" y="679611"/>
        <a:ext cx="97838" cy="98101"/>
      </dsp:txXfrm>
    </dsp:sp>
    <dsp:sp modelId="{90A19B58-607C-4787-806C-91135CA71C27}">
      <dsp:nvSpPr>
        <dsp:cNvPr id="0" name=""/>
        <dsp:cNvSpPr/>
      </dsp:nvSpPr>
      <dsp:spPr>
        <a:xfrm>
          <a:off x="3692017" y="139053"/>
          <a:ext cx="659288" cy="117921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甲乙双方系统显示该重疾绿通卡处于激活状态并记录激活使用人信息。</a:t>
          </a:r>
        </a:p>
      </dsp:txBody>
      <dsp:txXfrm>
        <a:off x="3711327" y="158363"/>
        <a:ext cx="620668" cy="1140597"/>
      </dsp:txXfrm>
    </dsp:sp>
    <dsp:sp modelId="{A1DACBCF-F1EE-46F1-91C7-E324C33A92D4}">
      <dsp:nvSpPr>
        <dsp:cNvPr id="0" name=""/>
        <dsp:cNvSpPr/>
      </dsp:nvSpPr>
      <dsp:spPr>
        <a:xfrm>
          <a:off x="4417234"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b="1" kern="1200">
            <a:solidFill>
              <a:sysClr val="windowText" lastClr="000000"/>
            </a:solidFill>
          </a:endParaRPr>
        </a:p>
      </dsp:txBody>
      <dsp:txXfrm>
        <a:off x="4417234" y="679611"/>
        <a:ext cx="97838" cy="98101"/>
      </dsp:txXfrm>
    </dsp:sp>
    <dsp:sp modelId="{F4D54188-28E6-41D6-9054-A1693A2B0F81}">
      <dsp:nvSpPr>
        <dsp:cNvPr id="0" name=""/>
        <dsp:cNvSpPr/>
      </dsp:nvSpPr>
      <dsp:spPr>
        <a:xfrm>
          <a:off x="4615021" y="139053"/>
          <a:ext cx="659288" cy="1179217"/>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激活结束</a:t>
          </a:r>
        </a:p>
      </dsp:txBody>
      <dsp:txXfrm>
        <a:off x="4634331" y="158363"/>
        <a:ext cx="620668" cy="11405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1802" y="11332"/>
          <a:ext cx="488028" cy="143465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会员扫描国寿大健康二维码登录，选择名下重疾绿通卡提出需求</a:t>
          </a:r>
        </a:p>
      </dsp:txBody>
      <dsp:txXfrm>
        <a:off x="16096" y="25626"/>
        <a:ext cx="459440" cy="1406071"/>
      </dsp:txXfrm>
    </dsp:sp>
    <dsp:sp modelId="{D1AEBDDD-0228-438E-B553-BC4A91551EAE}">
      <dsp:nvSpPr>
        <dsp:cNvPr id="0" name=""/>
        <dsp:cNvSpPr/>
      </dsp:nvSpPr>
      <dsp:spPr>
        <a:xfrm>
          <a:off x="538633" y="668147"/>
          <a:ext cx="103461" cy="121030"/>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538633" y="692353"/>
        <a:ext cx="72423" cy="72618"/>
      </dsp:txXfrm>
    </dsp:sp>
    <dsp:sp modelId="{47132485-CBE7-420C-9A9B-1151673E30E9}">
      <dsp:nvSpPr>
        <dsp:cNvPr id="0" name=""/>
        <dsp:cNvSpPr/>
      </dsp:nvSpPr>
      <dsp:spPr>
        <a:xfrm>
          <a:off x="685042" y="11332"/>
          <a:ext cx="488028" cy="143465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根据需要选择申请使用服务项目，填写服务需求。</a:t>
          </a:r>
        </a:p>
      </dsp:txBody>
      <dsp:txXfrm>
        <a:off x="699336" y="25626"/>
        <a:ext cx="459440" cy="1406071"/>
      </dsp:txXfrm>
    </dsp:sp>
    <dsp:sp modelId="{C5443D97-7181-45AA-9223-E7D7F81D3749}">
      <dsp:nvSpPr>
        <dsp:cNvPr id="0" name=""/>
        <dsp:cNvSpPr/>
      </dsp:nvSpPr>
      <dsp:spPr>
        <a:xfrm>
          <a:off x="1221873" y="668147"/>
          <a:ext cx="103461" cy="121030"/>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1221873" y="692353"/>
        <a:ext cx="72423" cy="72618"/>
      </dsp:txXfrm>
    </dsp:sp>
    <dsp:sp modelId="{6BF7B48E-7DAE-4B43-85C2-63FD47C83AB2}">
      <dsp:nvSpPr>
        <dsp:cNvPr id="0" name=""/>
        <dsp:cNvSpPr/>
      </dsp:nvSpPr>
      <dsp:spPr>
        <a:xfrm>
          <a:off x="1368281" y="11332"/>
          <a:ext cx="488028" cy="143465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乙方公司选派专员确认会员身份，判断是否符合服务标准</a:t>
          </a:r>
        </a:p>
      </dsp:txBody>
      <dsp:txXfrm>
        <a:off x="1382575" y="25626"/>
        <a:ext cx="459440" cy="1406071"/>
      </dsp:txXfrm>
    </dsp:sp>
    <dsp:sp modelId="{90461126-661F-4BFA-95A0-788613B82735}">
      <dsp:nvSpPr>
        <dsp:cNvPr id="0" name=""/>
        <dsp:cNvSpPr/>
      </dsp:nvSpPr>
      <dsp:spPr>
        <a:xfrm>
          <a:off x="1905112" y="668147"/>
          <a:ext cx="103461" cy="121030"/>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1905112" y="692353"/>
        <a:ext cx="72423" cy="72618"/>
      </dsp:txXfrm>
    </dsp:sp>
    <dsp:sp modelId="{D385739E-DDF9-4DF8-B673-19DE2C69FA0B}">
      <dsp:nvSpPr>
        <dsp:cNvPr id="0" name=""/>
        <dsp:cNvSpPr/>
      </dsp:nvSpPr>
      <dsp:spPr>
        <a:xfrm>
          <a:off x="2051521" y="11332"/>
          <a:ext cx="488028" cy="143465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会员向乙方公司提供必要的材料，如诊断证明、住院条等</a:t>
          </a:r>
        </a:p>
      </dsp:txBody>
      <dsp:txXfrm>
        <a:off x="2065815" y="25626"/>
        <a:ext cx="459440" cy="1406071"/>
      </dsp:txXfrm>
    </dsp:sp>
    <dsp:sp modelId="{ECD4E675-EBE5-4729-A7D9-3C779E43F918}">
      <dsp:nvSpPr>
        <dsp:cNvPr id="0" name=""/>
        <dsp:cNvSpPr/>
      </dsp:nvSpPr>
      <dsp:spPr>
        <a:xfrm>
          <a:off x="2588352" y="668147"/>
          <a:ext cx="103461" cy="121030"/>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2588352" y="692353"/>
        <a:ext cx="72423" cy="72618"/>
      </dsp:txXfrm>
    </dsp:sp>
    <dsp:sp modelId="{90A19B58-607C-4787-806C-91135CA71C27}">
      <dsp:nvSpPr>
        <dsp:cNvPr id="0" name=""/>
        <dsp:cNvSpPr/>
      </dsp:nvSpPr>
      <dsp:spPr>
        <a:xfrm>
          <a:off x="2734760" y="11332"/>
          <a:ext cx="488028" cy="143465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乙方公司在</a:t>
          </a:r>
          <a:r>
            <a:rPr lang="en-US" altLang="zh-CN" sz="900" b="0" kern="1200">
              <a:solidFill>
                <a:sysClr val="windowText" lastClr="000000"/>
              </a:solidFill>
              <a:latin typeface="宋体" panose="02010600030101010101" charset="-122"/>
              <a:ea typeface="宋体" panose="02010600030101010101" charset="-122"/>
            </a:rPr>
            <a:t>5</a:t>
          </a:r>
          <a:r>
            <a:rPr lang="zh-CN" altLang="en-US" sz="900" b="0" kern="1200">
              <a:solidFill>
                <a:sysClr val="windowText" lastClr="000000"/>
              </a:solidFill>
              <a:latin typeface="宋体" panose="02010600030101010101" charset="-122"/>
              <a:ea typeface="宋体" panose="02010600030101010101" charset="-122"/>
            </a:rPr>
            <a:t>个工作日内完成每项服务安排</a:t>
          </a:r>
        </a:p>
      </dsp:txBody>
      <dsp:txXfrm>
        <a:off x="2749054" y="25626"/>
        <a:ext cx="459440" cy="1406071"/>
      </dsp:txXfrm>
    </dsp:sp>
    <dsp:sp modelId="{A1DACBCF-F1EE-46F1-91C7-E324C33A92D4}">
      <dsp:nvSpPr>
        <dsp:cNvPr id="0" name=""/>
        <dsp:cNvSpPr/>
      </dsp:nvSpPr>
      <dsp:spPr>
        <a:xfrm>
          <a:off x="3271591" y="668147"/>
          <a:ext cx="103461" cy="121030"/>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endParaRPr>
        </a:p>
      </dsp:txBody>
      <dsp:txXfrm>
        <a:off x="3271591" y="692353"/>
        <a:ext cx="72423" cy="72618"/>
      </dsp:txXfrm>
    </dsp:sp>
    <dsp:sp modelId="{F4D54188-28E6-41D6-9054-A1693A2B0F81}">
      <dsp:nvSpPr>
        <dsp:cNvPr id="0" name=""/>
        <dsp:cNvSpPr/>
      </dsp:nvSpPr>
      <dsp:spPr>
        <a:xfrm>
          <a:off x="3418000" y="11332"/>
          <a:ext cx="488028" cy="143465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会员按时就诊</a:t>
          </a:r>
        </a:p>
      </dsp:txBody>
      <dsp:txXfrm>
        <a:off x="3432294" y="25626"/>
        <a:ext cx="459440" cy="1406071"/>
      </dsp:txXfrm>
    </dsp:sp>
    <dsp:sp modelId="{A4F1CB1C-B01B-430B-849D-028C97B2C5BF}">
      <dsp:nvSpPr>
        <dsp:cNvPr id="0" name=""/>
        <dsp:cNvSpPr/>
      </dsp:nvSpPr>
      <dsp:spPr>
        <a:xfrm>
          <a:off x="3954831" y="668147"/>
          <a:ext cx="103461" cy="121030"/>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endParaRPr>
        </a:p>
      </dsp:txBody>
      <dsp:txXfrm>
        <a:off x="3954831" y="692353"/>
        <a:ext cx="72423" cy="72618"/>
      </dsp:txXfrm>
    </dsp:sp>
    <dsp:sp modelId="{8DC589F2-FC0D-4230-B7DA-4132C0923878}">
      <dsp:nvSpPr>
        <dsp:cNvPr id="0" name=""/>
        <dsp:cNvSpPr/>
      </dsp:nvSpPr>
      <dsp:spPr>
        <a:xfrm>
          <a:off x="4101239" y="11332"/>
          <a:ext cx="488028" cy="143465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就诊后，会员登录国寿大健康进行服务完成结束确认</a:t>
          </a:r>
          <a:endParaRPr lang="zh-CN" altLang="en-US" sz="900" b="0" kern="1200">
            <a:solidFill>
              <a:sysClr val="windowText" lastClr="000000"/>
            </a:solidFill>
          </a:endParaRPr>
        </a:p>
      </dsp:txBody>
      <dsp:txXfrm>
        <a:off x="4115533" y="25626"/>
        <a:ext cx="459440" cy="1406071"/>
      </dsp:txXfrm>
    </dsp:sp>
    <dsp:sp modelId="{609669B1-B533-45D1-879C-3131AC2D259E}">
      <dsp:nvSpPr>
        <dsp:cNvPr id="0" name=""/>
        <dsp:cNvSpPr/>
      </dsp:nvSpPr>
      <dsp:spPr>
        <a:xfrm>
          <a:off x="4638070" y="668147"/>
          <a:ext cx="103461" cy="121030"/>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38070" y="692353"/>
        <a:ext cx="72423" cy="72618"/>
      </dsp:txXfrm>
    </dsp:sp>
    <dsp:sp modelId="{9DDD396E-54B6-43B3-8A84-0E958CA8D3EE}">
      <dsp:nvSpPr>
        <dsp:cNvPr id="0" name=""/>
        <dsp:cNvSpPr/>
      </dsp:nvSpPr>
      <dsp:spPr>
        <a:xfrm>
          <a:off x="4784479" y="11332"/>
          <a:ext cx="488028" cy="143465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服务结束</a:t>
          </a:r>
        </a:p>
      </dsp:txBody>
      <dsp:txXfrm>
        <a:off x="4798773" y="25626"/>
        <a:ext cx="459440" cy="140607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0" y="204921"/>
          <a:ext cx="659288" cy="1047482"/>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乙方公司登录国寿大健康</a:t>
          </a:r>
        </a:p>
      </dsp:txBody>
      <dsp:txXfrm>
        <a:off x="19310" y="224231"/>
        <a:ext cx="620668" cy="1008862"/>
      </dsp:txXfrm>
    </dsp:sp>
    <dsp:sp modelId="{D1AEBDDD-0228-438E-B553-BC4A91551EAE}">
      <dsp:nvSpPr>
        <dsp:cNvPr id="0" name=""/>
        <dsp:cNvSpPr/>
      </dsp:nvSpPr>
      <dsp:spPr>
        <a:xfrm>
          <a:off x="725217"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725217" y="679611"/>
        <a:ext cx="97838" cy="98101"/>
      </dsp:txXfrm>
    </dsp:sp>
    <dsp:sp modelId="{47132485-CBE7-420C-9A9B-1151673E30E9}">
      <dsp:nvSpPr>
        <dsp:cNvPr id="0" name=""/>
        <dsp:cNvSpPr/>
      </dsp:nvSpPr>
      <dsp:spPr>
        <a:xfrm>
          <a:off x="923004" y="204921"/>
          <a:ext cx="659288" cy="1047482"/>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乙方公司根据情况在国寿大健康上传完成服务证明相关材料</a:t>
          </a:r>
        </a:p>
      </dsp:txBody>
      <dsp:txXfrm>
        <a:off x="942314" y="224231"/>
        <a:ext cx="620668" cy="1008862"/>
      </dsp:txXfrm>
    </dsp:sp>
    <dsp:sp modelId="{C5443D97-7181-45AA-9223-E7D7F81D3749}">
      <dsp:nvSpPr>
        <dsp:cNvPr id="0" name=""/>
        <dsp:cNvSpPr/>
      </dsp:nvSpPr>
      <dsp:spPr>
        <a:xfrm>
          <a:off x="1648221"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1648221" y="679611"/>
        <a:ext cx="97838" cy="98101"/>
      </dsp:txXfrm>
    </dsp:sp>
    <dsp:sp modelId="{6BF7B48E-7DAE-4B43-85C2-63FD47C83AB2}">
      <dsp:nvSpPr>
        <dsp:cNvPr id="0" name=""/>
        <dsp:cNvSpPr/>
      </dsp:nvSpPr>
      <dsp:spPr>
        <a:xfrm>
          <a:off x="1846008" y="204921"/>
          <a:ext cx="659288" cy="1047482"/>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甲方公司根据上传凭证完整性进行审核</a:t>
          </a:r>
        </a:p>
      </dsp:txBody>
      <dsp:txXfrm>
        <a:off x="1865318" y="224231"/>
        <a:ext cx="620668" cy="1008862"/>
      </dsp:txXfrm>
    </dsp:sp>
    <dsp:sp modelId="{90461126-661F-4BFA-95A0-788613B82735}">
      <dsp:nvSpPr>
        <dsp:cNvPr id="0" name=""/>
        <dsp:cNvSpPr/>
      </dsp:nvSpPr>
      <dsp:spPr>
        <a:xfrm>
          <a:off x="2571226"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2571226" y="679611"/>
        <a:ext cx="97838" cy="98101"/>
      </dsp:txXfrm>
    </dsp:sp>
    <dsp:sp modelId="{D385739E-DDF9-4DF8-B673-19DE2C69FA0B}">
      <dsp:nvSpPr>
        <dsp:cNvPr id="0" name=""/>
        <dsp:cNvSpPr/>
      </dsp:nvSpPr>
      <dsp:spPr>
        <a:xfrm>
          <a:off x="2769012" y="204921"/>
          <a:ext cx="659288" cy="1047482"/>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凭证不完整时，由乙方公司进一步补充</a:t>
          </a:r>
        </a:p>
      </dsp:txBody>
      <dsp:txXfrm>
        <a:off x="2788322" y="224231"/>
        <a:ext cx="620668" cy="1008862"/>
      </dsp:txXfrm>
    </dsp:sp>
    <dsp:sp modelId="{ECD4E675-EBE5-4729-A7D9-3C779E43F918}">
      <dsp:nvSpPr>
        <dsp:cNvPr id="0" name=""/>
        <dsp:cNvSpPr/>
      </dsp:nvSpPr>
      <dsp:spPr>
        <a:xfrm>
          <a:off x="3494230"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3494230" y="679611"/>
        <a:ext cx="97838" cy="98101"/>
      </dsp:txXfrm>
    </dsp:sp>
    <dsp:sp modelId="{90A19B58-607C-4787-806C-91135CA71C27}">
      <dsp:nvSpPr>
        <dsp:cNvPr id="0" name=""/>
        <dsp:cNvSpPr/>
      </dsp:nvSpPr>
      <dsp:spPr>
        <a:xfrm>
          <a:off x="3692017" y="204921"/>
          <a:ext cx="659288" cy="1047482"/>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审核通过</a:t>
          </a:r>
        </a:p>
      </dsp:txBody>
      <dsp:txXfrm>
        <a:off x="3711327" y="224231"/>
        <a:ext cx="620668" cy="1008862"/>
      </dsp:txXfrm>
    </dsp:sp>
    <dsp:sp modelId="{A1DACBCF-F1EE-46F1-91C7-E324C33A92D4}">
      <dsp:nvSpPr>
        <dsp:cNvPr id="0" name=""/>
        <dsp:cNvSpPr/>
      </dsp:nvSpPr>
      <dsp:spPr>
        <a:xfrm>
          <a:off x="4417234" y="6469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endParaRPr>
        </a:p>
      </dsp:txBody>
      <dsp:txXfrm>
        <a:off x="4417234" y="679611"/>
        <a:ext cx="97838" cy="98101"/>
      </dsp:txXfrm>
    </dsp:sp>
    <dsp:sp modelId="{9DDD396E-54B6-43B3-8A84-0E958CA8D3EE}">
      <dsp:nvSpPr>
        <dsp:cNvPr id="0" name=""/>
        <dsp:cNvSpPr/>
      </dsp:nvSpPr>
      <dsp:spPr>
        <a:xfrm>
          <a:off x="4615021" y="204921"/>
          <a:ext cx="659288" cy="1047482"/>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审核结束</a:t>
          </a:r>
        </a:p>
      </dsp:txBody>
      <dsp:txXfrm>
        <a:off x="4634331" y="224231"/>
        <a:ext cx="620668" cy="100886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2317" y="396140"/>
          <a:ext cx="1013398" cy="665043"/>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会员登录国寿大健康选择已完成的重疾绿通服务项目</a:t>
          </a:r>
        </a:p>
      </dsp:txBody>
      <dsp:txXfrm>
        <a:off x="21795" y="415618"/>
        <a:ext cx="974442" cy="626087"/>
      </dsp:txXfrm>
    </dsp:sp>
    <dsp:sp modelId="{D1AEBDDD-0228-438E-B553-BC4A91551EAE}">
      <dsp:nvSpPr>
        <dsp:cNvPr id="0" name=""/>
        <dsp:cNvSpPr/>
      </dsp:nvSpPr>
      <dsp:spPr>
        <a:xfrm>
          <a:off x="1117056" y="603001"/>
          <a:ext cx="214840" cy="25132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1117056" y="653265"/>
        <a:ext cx="150388" cy="150794"/>
      </dsp:txXfrm>
    </dsp:sp>
    <dsp:sp modelId="{47132485-CBE7-420C-9A9B-1151673E30E9}">
      <dsp:nvSpPr>
        <dsp:cNvPr id="0" name=""/>
        <dsp:cNvSpPr/>
      </dsp:nvSpPr>
      <dsp:spPr>
        <a:xfrm>
          <a:off x="1421076" y="396140"/>
          <a:ext cx="1013398" cy="665043"/>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会员点击“服务评价”</a:t>
          </a:r>
        </a:p>
      </dsp:txBody>
      <dsp:txXfrm>
        <a:off x="1440554" y="415618"/>
        <a:ext cx="974442" cy="626087"/>
      </dsp:txXfrm>
    </dsp:sp>
    <dsp:sp modelId="{C5443D97-7181-45AA-9223-E7D7F81D3749}">
      <dsp:nvSpPr>
        <dsp:cNvPr id="0" name=""/>
        <dsp:cNvSpPr/>
      </dsp:nvSpPr>
      <dsp:spPr>
        <a:xfrm>
          <a:off x="2535815" y="603001"/>
          <a:ext cx="214840" cy="25132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2535815" y="653265"/>
        <a:ext cx="150388" cy="150794"/>
      </dsp:txXfrm>
    </dsp:sp>
    <dsp:sp modelId="{6BF7B48E-7DAE-4B43-85C2-63FD47C83AB2}">
      <dsp:nvSpPr>
        <dsp:cNvPr id="0" name=""/>
        <dsp:cNvSpPr/>
      </dsp:nvSpPr>
      <dsp:spPr>
        <a:xfrm>
          <a:off x="2839834" y="396140"/>
          <a:ext cx="1013398" cy="665043"/>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十分评分制，会员对该项服务进行满意度测评</a:t>
          </a:r>
        </a:p>
      </dsp:txBody>
      <dsp:txXfrm>
        <a:off x="2859312" y="415618"/>
        <a:ext cx="974442" cy="626087"/>
      </dsp:txXfrm>
    </dsp:sp>
    <dsp:sp modelId="{90461126-661F-4BFA-95A0-788613B82735}">
      <dsp:nvSpPr>
        <dsp:cNvPr id="0" name=""/>
        <dsp:cNvSpPr/>
      </dsp:nvSpPr>
      <dsp:spPr>
        <a:xfrm>
          <a:off x="3954573" y="603001"/>
          <a:ext cx="214840" cy="25132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rgbClr val="FF0000"/>
            </a:solidFill>
            <a:latin typeface="微软雅黑" panose="020B0503020204020204" pitchFamily="2" charset="-122"/>
            <a:ea typeface="微软雅黑" panose="020B0503020204020204" pitchFamily="2" charset="-122"/>
          </a:endParaRPr>
        </a:p>
      </dsp:txBody>
      <dsp:txXfrm>
        <a:off x="3954573" y="653265"/>
        <a:ext cx="150388" cy="150794"/>
      </dsp:txXfrm>
    </dsp:sp>
    <dsp:sp modelId="{9DDD396E-54B6-43B3-8A84-0E958CA8D3EE}">
      <dsp:nvSpPr>
        <dsp:cNvPr id="0" name=""/>
        <dsp:cNvSpPr/>
      </dsp:nvSpPr>
      <dsp:spPr>
        <a:xfrm>
          <a:off x="4258593" y="396140"/>
          <a:ext cx="1013398" cy="665043"/>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a:solidFill>
                <a:sysClr val="windowText" lastClr="000000"/>
              </a:solidFill>
              <a:latin typeface="宋体" panose="02010600030101010101" charset="-122"/>
              <a:ea typeface="宋体" panose="02010600030101010101" charset="-122"/>
            </a:rPr>
            <a:t>评价结束</a:t>
          </a:r>
        </a:p>
      </dsp:txBody>
      <dsp:txXfrm>
        <a:off x="4278071" y="415618"/>
        <a:ext cx="974442" cy="6260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2">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3d3#2">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3d3#3">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3d3#3">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3d3#2">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王泽龙</dc:creator>
  <cp:keywords/>
  <dc:description/>
  <cp:lastModifiedBy>李冉冉</cp:lastModifiedBy>
  <cp:revision>10</cp:revision>
  <dcterms:created xsi:type="dcterms:W3CDTF">2020-05-29T01:26:00Z</dcterms:created>
  <dcterms:modified xsi:type="dcterms:W3CDTF">2020-12-08T08:05:00Z</dcterms:modified>
</cp:coreProperties>
</file>