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A8CCC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AA82913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03CBC3C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50E06DD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62A278D" w14:textId="77777777"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6A3C08D6" w14:textId="77777777"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</w:t>
      </w:r>
      <w:r w:rsidR="00053A8D">
        <w:rPr>
          <w:rFonts w:ascii="微软雅黑" w:eastAsia="微软雅黑" w:hAnsi="微软雅黑" w:cs="微软雅黑" w:hint="eastAsia"/>
          <w:lang w:eastAsia="zh-CN"/>
        </w:rPr>
        <w:t>集成</w:t>
      </w:r>
      <w:r>
        <w:rPr>
          <w:rFonts w:ascii="微软雅黑" w:eastAsia="微软雅黑" w:hAnsi="微软雅黑" w:cs="微软雅黑" w:hint="eastAsia"/>
          <w:lang w:eastAsia="zh-CN"/>
        </w:rPr>
        <w:t>对接（</w:t>
      </w:r>
      <w:r w:rsidR="00053A8D" w:rsidRPr="00053A8D">
        <w:rPr>
          <w:rFonts w:ascii="微软雅黑" w:eastAsia="微软雅黑" w:hAnsi="微软雅黑" w:cs="微软雅黑" w:hint="eastAsia"/>
          <w:lang w:eastAsia="zh-CN"/>
        </w:rPr>
        <w:t>企鹅健康服务卡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C2BF7ED" w14:textId="77777777"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5DD2EE14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0044AD7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FB7B7DA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615044F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6F53116E" w14:textId="77777777"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14:paraId="60D094C8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3CE8A52F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4415BE76" w14:textId="3673FA29"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053A8D">
        <w:rPr>
          <w:rFonts w:ascii="微软雅黑" w:eastAsia="微软雅黑" w:hAnsi="微软雅黑" w:cs="微软雅黑"/>
          <w:lang w:eastAsia="zh-CN"/>
        </w:rPr>
        <w:t>20</w:t>
      </w:r>
      <w:r w:rsidR="00053A8D">
        <w:rPr>
          <w:rFonts w:ascii="微软雅黑" w:eastAsia="微软雅黑" w:hAnsi="微软雅黑" w:cs="微软雅黑" w:hint="eastAsia"/>
          <w:lang w:eastAsia="zh-CN"/>
        </w:rPr>
        <w:t>100</w:t>
      </w:r>
      <w:r w:rsidR="006A0532">
        <w:rPr>
          <w:rFonts w:ascii="微软雅黑" w:eastAsia="微软雅黑" w:hAnsi="微软雅黑" w:cs="微软雅黑"/>
          <w:lang w:eastAsia="zh-CN"/>
        </w:rPr>
        <w:t>3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14:paraId="11388C29" w14:textId="77777777"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5CBD3" w14:textId="77777777" w:rsidR="00D238DC" w:rsidRDefault="0099508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87B2C95" w14:textId="1285AFB6" w:rsidR="00D963AF" w:rsidRDefault="009950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3484943" w:history="1">
            <w:r w:rsidR="00D963AF" w:rsidRPr="007F4BD4">
              <w:rPr>
                <w:rStyle w:val="ab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_Toc53484943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286A5B7F" w14:textId="2390425D" w:rsidR="00D963AF" w:rsidRDefault="00183E3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3484944" w:history="1">
            <w:r w:rsidR="00D963AF" w:rsidRPr="007F4BD4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一、企鹅健康</w:t>
            </w:r>
            <w:r w:rsidR="00D963AF" w:rsidRPr="007F4BD4">
              <w:rPr>
                <w:rStyle w:val="ab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服务页面对接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_Toc53484944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1344EB49" w14:textId="3D7D16C2" w:rsidR="00D963AF" w:rsidRDefault="00183E3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84945" w:history="1">
            <w:r w:rsidR="00D963AF" w:rsidRPr="007F4BD4">
              <w:rPr>
                <w:rStyle w:val="ab"/>
                <w:rFonts w:ascii="微软雅黑" w:eastAsia="微软雅黑" w:hAnsi="微软雅黑" w:cs="微软雅黑"/>
                <w:noProof/>
              </w:rPr>
              <w:t>功能描述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_Toc53484945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56030252" w14:textId="68BFCA48" w:rsidR="00D963AF" w:rsidRDefault="00183E3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84946" w:history="1">
            <w:r w:rsidR="00D963AF" w:rsidRPr="007F4BD4">
              <w:rPr>
                <w:rStyle w:val="ab"/>
                <w:rFonts w:ascii="微软雅黑" w:eastAsia="微软雅黑" w:hAnsi="微软雅黑" w:cs="微软雅黑"/>
                <w:noProof/>
              </w:rPr>
              <w:t>请求方式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_Toc53484946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4C7CE379" w14:textId="69CA2F55" w:rsidR="00D963AF" w:rsidRDefault="00183E3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84947" w:history="1">
            <w:r w:rsidR="00D963AF" w:rsidRPr="007F4BD4">
              <w:rPr>
                <w:rStyle w:val="ab"/>
                <w:rFonts w:ascii="微软雅黑" w:eastAsia="微软雅黑" w:hAnsi="微软雅黑" w:cs="微软雅黑"/>
                <w:noProof/>
              </w:rPr>
              <w:t>接口地址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_Toc53484947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6E2F7112" w14:textId="6A21F6DC" w:rsidR="00D963AF" w:rsidRDefault="00183E3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84948" w:history="1">
            <w:r w:rsidR="00D963AF" w:rsidRPr="007F4BD4">
              <w:rPr>
                <w:rStyle w:val="ab"/>
                <w:rFonts w:ascii="微软雅黑" w:eastAsia="微软雅黑" w:hAnsi="微软雅黑" w:cs="微软雅黑"/>
                <w:noProof/>
              </w:rPr>
              <w:t>参数说明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_Toc53484948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2D11B0C2" w14:textId="74A90730" w:rsidR="00D963AF" w:rsidRDefault="00183E3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3484949" w:history="1">
            <w:r w:rsidR="00D963AF" w:rsidRPr="007F4BD4">
              <w:rPr>
                <w:rStyle w:val="ab"/>
                <w:rFonts w:ascii="微软雅黑" w:eastAsia="微软雅黑" w:hAnsi="微软雅黑" w:cs="微软雅黑"/>
                <w:noProof/>
              </w:rPr>
              <w:t>返回参数</w:t>
            </w:r>
            <w:r w:rsidR="00D963AF">
              <w:rPr>
                <w:noProof/>
                <w:webHidden/>
              </w:rPr>
              <w:tab/>
            </w:r>
            <w:r w:rsidR="00D963AF">
              <w:rPr>
                <w:noProof/>
                <w:webHidden/>
              </w:rPr>
              <w:fldChar w:fldCharType="begin"/>
            </w:r>
            <w:r w:rsidR="00D963AF">
              <w:rPr>
                <w:noProof/>
                <w:webHidden/>
              </w:rPr>
              <w:instrText xml:space="preserve"> PAGEREF _Toc53484949 \h </w:instrText>
            </w:r>
            <w:r w:rsidR="00D963AF">
              <w:rPr>
                <w:noProof/>
                <w:webHidden/>
              </w:rPr>
            </w:r>
            <w:r w:rsidR="00D963AF">
              <w:rPr>
                <w:noProof/>
                <w:webHidden/>
              </w:rPr>
              <w:fldChar w:fldCharType="separate"/>
            </w:r>
            <w:r w:rsidR="00D963AF">
              <w:rPr>
                <w:noProof/>
                <w:webHidden/>
              </w:rPr>
              <w:t>1</w:t>
            </w:r>
            <w:r w:rsidR="00D963AF">
              <w:rPr>
                <w:noProof/>
                <w:webHidden/>
              </w:rPr>
              <w:fldChar w:fldCharType="end"/>
            </w:r>
          </w:hyperlink>
        </w:p>
        <w:p w14:paraId="3EDF9FA5" w14:textId="1AB6C7A3"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23FC59EE" w14:textId="77777777"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 w14:paraId="226A263C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2312C2E6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21CBB751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445606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BA4F57B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 w14:paraId="12AF5521" w14:textId="77777777">
        <w:tc>
          <w:tcPr>
            <w:tcW w:w="1661" w:type="dxa"/>
          </w:tcPr>
          <w:p w14:paraId="5D498843" w14:textId="0CD1921B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焦英莲</w:t>
            </w:r>
            <w:proofErr w:type="gramEnd"/>
          </w:p>
        </w:tc>
        <w:tc>
          <w:tcPr>
            <w:tcW w:w="1669" w:type="dxa"/>
          </w:tcPr>
          <w:p w14:paraId="68FD6295" w14:textId="590D8764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0201009</w:t>
            </w:r>
          </w:p>
        </w:tc>
        <w:tc>
          <w:tcPr>
            <w:tcW w:w="4954" w:type="dxa"/>
          </w:tcPr>
          <w:p w14:paraId="5BBBCBB7" w14:textId="50F75A27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修改了测试环境的地址</w:t>
            </w:r>
          </w:p>
        </w:tc>
        <w:tc>
          <w:tcPr>
            <w:tcW w:w="1584" w:type="dxa"/>
          </w:tcPr>
          <w:p w14:paraId="4E83004C" w14:textId="7D28E4E8" w:rsidR="00D238DC" w:rsidRDefault="006A7E7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  <w:tr w:rsidR="00D238DC" w14:paraId="1E634CCC" w14:textId="77777777" w:rsidTr="00813896">
        <w:tc>
          <w:tcPr>
            <w:tcW w:w="1661" w:type="dxa"/>
          </w:tcPr>
          <w:p w14:paraId="6B618D94" w14:textId="39D1B1E3" w:rsidR="00D238DC" w:rsidRDefault="002E512D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焦英莲</w:t>
            </w:r>
            <w:proofErr w:type="gramEnd"/>
          </w:p>
        </w:tc>
        <w:tc>
          <w:tcPr>
            <w:tcW w:w="1669" w:type="dxa"/>
          </w:tcPr>
          <w:p w14:paraId="1881689E" w14:textId="7A2DA867" w:rsidR="00D238DC" w:rsidRDefault="002E512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20201013</w:t>
            </w:r>
          </w:p>
        </w:tc>
        <w:tc>
          <w:tcPr>
            <w:tcW w:w="4954" w:type="dxa"/>
          </w:tcPr>
          <w:p w14:paraId="379746FF" w14:textId="54461AE8" w:rsidR="00D238DC" w:rsidRDefault="002E512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删除了单独的卡激活入口，在原有的服务接入地址中，做了页面跳转逻辑的调整</w:t>
            </w:r>
          </w:p>
        </w:tc>
        <w:tc>
          <w:tcPr>
            <w:tcW w:w="1584" w:type="dxa"/>
          </w:tcPr>
          <w:p w14:paraId="418B770F" w14:textId="26CAF36D" w:rsidR="00D238DC" w:rsidRDefault="002E512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V3.0</w:t>
            </w:r>
          </w:p>
        </w:tc>
      </w:tr>
      <w:tr w:rsidR="00813896" w14:paraId="2299CAF4" w14:textId="77777777">
        <w:tc>
          <w:tcPr>
            <w:tcW w:w="1661" w:type="dxa"/>
            <w:tcBorders>
              <w:bottom w:val="single" w:sz="12" w:space="0" w:color="auto"/>
            </w:tcBorders>
          </w:tcPr>
          <w:p w14:paraId="2A43D8F1" w14:textId="25D5683D" w:rsidR="00813896" w:rsidRDefault="00813896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14:paraId="07E66474" w14:textId="5EE9689B" w:rsidR="00813896" w:rsidRDefault="00813896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20210225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CA873E2" w14:textId="1851847A" w:rsidR="00813896" w:rsidRDefault="00813896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添加渠道参数及查询备案数据接口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572725A" w14:textId="7B3F729F" w:rsidR="00813896" w:rsidRDefault="00813896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4.0</w:t>
            </w:r>
          </w:p>
        </w:tc>
      </w:tr>
    </w:tbl>
    <w:p w14:paraId="6285F97C" w14:textId="77777777"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8C0FFE9" w14:textId="77777777"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59FC5A5A" w14:textId="2CC7820D" w:rsidR="00D238DC" w:rsidRPr="003815BC" w:rsidRDefault="0099508D" w:rsidP="003815BC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3484943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1231340" w14:textId="77777777" w:rsidR="00F43465" w:rsidRDefault="00F43465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79A64EF2" w14:textId="6948E2A0" w:rsidR="00F43465" w:rsidRDefault="003815BC" w:rsidP="00F4346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3484944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一、企鹅健康</w:t>
      </w:r>
      <w:r w:rsidR="00F43465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页面对接</w:t>
      </w:r>
      <w:bookmarkEnd w:id="2"/>
    </w:p>
    <w:p w14:paraId="7C2F8BCD" w14:textId="77777777" w:rsidR="00F43465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3484945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47133B45" w14:textId="5DB80B41" w:rsidR="00F43465" w:rsidRDefault="004943A8" w:rsidP="00F4346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通过调用此链接，系统自动进行用户信息甄别，根据规则跳转到卡激活或者服务集成页面。</w:t>
      </w:r>
    </w:p>
    <w:p w14:paraId="47D5B363" w14:textId="77777777" w:rsidR="00F43465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3484946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6C4FB753" w14:textId="77777777" w:rsidR="00F43465" w:rsidRDefault="00F43465" w:rsidP="00F4346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>
        <w:rPr>
          <w:rFonts w:ascii="微软雅黑" w:eastAsia="微软雅黑" w:hAnsi="微软雅黑" w:cs="微软雅黑" w:hint="eastAsia"/>
          <w:sz w:val="18"/>
          <w:szCs w:val="21"/>
        </w:rPr>
        <w:t>et请求方式</w:t>
      </w:r>
    </w:p>
    <w:p w14:paraId="4938ED9A" w14:textId="77777777" w:rsidR="00F43465" w:rsidRPr="00CA626C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3484947"/>
      <w:r>
        <w:rPr>
          <w:rFonts w:ascii="微软雅黑" w:eastAsia="微软雅黑" w:hAnsi="微软雅黑" w:cs="微软雅黑" w:hint="eastAsia"/>
        </w:rPr>
        <w:t>接口地址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5"/>
        <w:gridCol w:w="7631"/>
      </w:tblGrid>
      <w:tr w:rsidR="00F43465" w14:paraId="4D61BC5A" w14:textId="77777777" w:rsidTr="007F2891">
        <w:tc>
          <w:tcPr>
            <w:tcW w:w="1555" w:type="dxa"/>
          </w:tcPr>
          <w:p w14:paraId="28000FED" w14:textId="77777777" w:rsidR="00F43465" w:rsidRDefault="00F43465" w:rsidP="00E376C4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生产</w:t>
            </w:r>
          </w:p>
        </w:tc>
        <w:tc>
          <w:tcPr>
            <w:tcW w:w="12191" w:type="dxa"/>
          </w:tcPr>
          <w:p w14:paraId="256FCEEA" w14:textId="384D1FAB" w:rsidR="00F43465" w:rsidRPr="00730EEC" w:rsidRDefault="009B269F" w:rsidP="00E376C4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B269F">
              <w:rPr>
                <w:rFonts w:ascii="微软雅黑" w:eastAsia="微软雅黑" w:hAnsi="微软雅黑" w:cs="微软雅黑"/>
                <w:sz w:val="18"/>
                <w:szCs w:val="18"/>
              </w:rPr>
              <w:t>https://lvtong.healthlink.cn/shanhu-api/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api/qie/integration?productId=I20BU6&amp;userId=test</w:t>
            </w:r>
            <w:r w:rsidR="00D9454F" w:rsidRPr="00C96185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&amp;channel=xxx</w:t>
            </w:r>
          </w:p>
        </w:tc>
      </w:tr>
      <w:tr w:rsidR="00F43465" w14:paraId="10B7BBAD" w14:textId="77777777" w:rsidTr="007F2891">
        <w:tc>
          <w:tcPr>
            <w:tcW w:w="1555" w:type="dxa"/>
          </w:tcPr>
          <w:p w14:paraId="39839E44" w14:textId="77777777" w:rsidR="00F43465" w:rsidRPr="00CA626C" w:rsidRDefault="00F43465" w:rsidP="00E376C4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</w:t>
            </w:r>
          </w:p>
        </w:tc>
        <w:tc>
          <w:tcPr>
            <w:tcW w:w="12191" w:type="dxa"/>
          </w:tcPr>
          <w:p w14:paraId="095B5AD1" w14:textId="5A433EC0" w:rsidR="00F43465" w:rsidRPr="00CA626C" w:rsidRDefault="009B269F" w:rsidP="00E376C4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B269F">
              <w:rPr>
                <w:rFonts w:ascii="微软雅黑" w:eastAsia="微软雅黑" w:hAnsi="微软雅黑" w:cs="微软雅黑"/>
                <w:sz w:val="18"/>
                <w:szCs w:val="18"/>
              </w:rPr>
              <w:t>https://wpttest.healthlink.cn/shanhu-api/api/qie/integrati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on?productId=I20BU6&amp;userId=test</w:t>
            </w:r>
            <w:r w:rsidR="00D9454F" w:rsidRPr="00C96185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&amp;channel=xxx</w:t>
            </w:r>
          </w:p>
        </w:tc>
      </w:tr>
    </w:tbl>
    <w:p w14:paraId="73A794B7" w14:textId="77777777" w:rsidR="00F43465" w:rsidRDefault="00F43465" w:rsidP="00F43465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3484948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F43465" w14:paraId="4BCB545A" w14:textId="77777777" w:rsidTr="00E376C4">
        <w:tc>
          <w:tcPr>
            <w:tcW w:w="1668" w:type="dxa"/>
            <w:shd w:val="clear" w:color="auto" w:fill="BFBFBF"/>
          </w:tcPr>
          <w:p w14:paraId="7F012B82" w14:textId="77777777" w:rsidR="00F43465" w:rsidRDefault="00F43465" w:rsidP="00E376C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AEF2451" w14:textId="77777777" w:rsidR="00F43465" w:rsidRDefault="00F43465" w:rsidP="00E376C4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73512EA2" w14:textId="77777777" w:rsidR="00F43465" w:rsidRDefault="00F43465" w:rsidP="00E376C4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C76FCC2" w14:textId="77777777" w:rsidR="00F43465" w:rsidRDefault="00F43465" w:rsidP="00E376C4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F43465" w14:paraId="0D6660E8" w14:textId="77777777" w:rsidTr="00E376C4">
        <w:tc>
          <w:tcPr>
            <w:tcW w:w="1668" w:type="dxa"/>
          </w:tcPr>
          <w:p w14:paraId="526FCB2C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25D245F5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ED27BDC" w14:textId="77777777" w:rsidR="00F43465" w:rsidRDefault="00F43465" w:rsidP="00E376C4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BE64EB6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产品标识：固定为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I20BU6</w:t>
            </w:r>
          </w:p>
        </w:tc>
      </w:tr>
      <w:tr w:rsidR="00F43465" w14:paraId="6D1DA41C" w14:textId="77777777" w:rsidTr="00E376C4">
        <w:tc>
          <w:tcPr>
            <w:tcW w:w="1668" w:type="dxa"/>
          </w:tcPr>
          <w:p w14:paraId="2BA04E05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93" w:type="dxa"/>
          </w:tcPr>
          <w:p w14:paraId="3FDDCFF6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B7FE869" w14:textId="77777777" w:rsidR="00F43465" w:rsidRDefault="00F43465" w:rsidP="00E376C4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03C808" w14:textId="77777777" w:rsidR="00F43465" w:rsidRDefault="00F43465" w:rsidP="00E376C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用户唯一标识</w:t>
            </w:r>
          </w:p>
        </w:tc>
      </w:tr>
      <w:tr w:rsidR="00325927" w14:paraId="204C7360" w14:textId="77777777" w:rsidTr="00E376C4">
        <w:tc>
          <w:tcPr>
            <w:tcW w:w="1668" w:type="dxa"/>
          </w:tcPr>
          <w:p w14:paraId="7D81475F" w14:textId="4F670AD1" w:rsidR="00325927" w:rsidRDefault="00325927" w:rsidP="00E376C4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hannel</w:t>
            </w:r>
          </w:p>
        </w:tc>
        <w:tc>
          <w:tcPr>
            <w:tcW w:w="993" w:type="dxa"/>
          </w:tcPr>
          <w:p w14:paraId="639BF368" w14:textId="3F16E033" w:rsidR="00325927" w:rsidRDefault="00325927" w:rsidP="00E376C4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0D5CC32" w14:textId="3C4D5696" w:rsidR="00325927" w:rsidRDefault="00325927" w:rsidP="00E376C4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55079E30" w14:textId="7049E564" w:rsidR="00325927" w:rsidRDefault="00325927" w:rsidP="00E376C4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渠道号，如果不填，默认为企鹅</w:t>
            </w:r>
          </w:p>
        </w:tc>
      </w:tr>
    </w:tbl>
    <w:p w14:paraId="252DB1C5" w14:textId="77777777" w:rsidR="00F43465" w:rsidRDefault="00F43465" w:rsidP="00F4346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509A61C" w14:textId="77777777" w:rsidR="00F43465" w:rsidRDefault="00F43465" w:rsidP="00F4346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E366E51" w14:textId="77777777" w:rsidR="00F43465" w:rsidRDefault="00F43465" w:rsidP="00F43465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53484949"/>
      <w:r>
        <w:rPr>
          <w:rFonts w:ascii="微软雅黑" w:eastAsia="微软雅黑" w:hAnsi="微软雅黑" w:cs="微软雅黑" w:hint="eastAsia"/>
        </w:rPr>
        <w:t>返回参数</w:t>
      </w:r>
      <w:bookmarkEnd w:id="7"/>
    </w:p>
    <w:p w14:paraId="4932F3B7" w14:textId="77777777" w:rsidR="00F43465" w:rsidRDefault="00F43465" w:rsidP="00F4346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</w:t>
      </w:r>
      <w:r w:rsidR="004E1D1C">
        <w:rPr>
          <w:rFonts w:ascii="微软雅黑" w:eastAsia="微软雅黑" w:hAnsi="微软雅黑" w:hint="eastAsia"/>
          <w:sz w:val="18"/>
          <w:szCs w:val="18"/>
        </w:rPr>
        <w:t>服务集成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</w:p>
    <w:p w14:paraId="42BC8899" w14:textId="3A6AC05C" w:rsidR="00F43465" w:rsidRDefault="00F43465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2C626596" w14:textId="4536CAD3" w:rsidR="006009B3" w:rsidRDefault="006009B3" w:rsidP="00E70B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E70B4D"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</w:t>
      </w:r>
      <w:r w:rsidR="00E70B4D" w:rsidRPr="00E70B4D">
        <w:rPr>
          <w:rFonts w:ascii="微软雅黑" w:eastAsia="微软雅黑" w:hAnsi="微软雅黑" w:cs="微软雅黑" w:hint="eastAsia"/>
          <w:b/>
          <w:bCs/>
          <w:sz w:val="36"/>
          <w:szCs w:val="36"/>
        </w:rPr>
        <w:t>查询备案接口</w:t>
      </w:r>
    </w:p>
    <w:p w14:paraId="14F8E88D" w14:textId="77777777" w:rsidR="00783063" w:rsidRDefault="00783063" w:rsidP="00783063">
      <w:pPr>
        <w:ind w:firstLine="420"/>
      </w:pPr>
      <w:r>
        <w:rPr>
          <w:rFonts w:hint="eastAsia"/>
        </w:rPr>
        <w:t>文档中所有接口采用</w:t>
      </w:r>
      <w:r>
        <w:rPr>
          <w:rFonts w:hint="eastAsia"/>
        </w:rPr>
        <w:t>POST</w:t>
      </w:r>
      <w:r>
        <w:rPr>
          <w:rFonts w:hint="eastAsia"/>
        </w:rPr>
        <w:t>方式；</w:t>
      </w:r>
      <w:r>
        <w:rPr>
          <w:rFonts w:hint="eastAsia"/>
        </w:rPr>
        <w:t>C</w:t>
      </w:r>
      <w:r>
        <w:t>ontent-</w:t>
      </w:r>
      <w:r>
        <w:rPr>
          <w:rFonts w:hint="eastAsia"/>
        </w:rPr>
        <w:t>Type</w:t>
      </w:r>
      <w:r>
        <w:rPr>
          <w:rFonts w:hint="eastAsia"/>
        </w:rPr>
        <w:t>必须为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；</w:t>
      </w:r>
      <w:r>
        <w:rPr>
          <w:rFonts w:hint="eastAsia"/>
        </w:rPr>
        <w:t>charset</w:t>
      </w:r>
      <w:r>
        <w:rPr>
          <w:rFonts w:hint="eastAsia"/>
        </w:rPr>
        <w:t>为</w:t>
      </w:r>
      <w:r>
        <w:rPr>
          <w:rFonts w:hint="eastAsia"/>
        </w:rPr>
        <w:t>UTF-8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中的数据统一使用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620FD8B1" w14:textId="77777777" w:rsidR="00783063" w:rsidRPr="00783063" w:rsidRDefault="00783063" w:rsidP="00EA6541">
      <w:pPr>
        <w:rPr>
          <w:rFonts w:hint="eastAsia"/>
        </w:rPr>
      </w:pPr>
    </w:p>
    <w:p w14:paraId="602D53E1" w14:textId="45F7D713" w:rsidR="00E70B4D" w:rsidRDefault="00E70B4D" w:rsidP="00E70B4D"/>
    <w:p w14:paraId="257A061B" w14:textId="77777777" w:rsidR="00E70B4D" w:rsidRPr="00EA6541" w:rsidRDefault="00E70B4D" w:rsidP="00EA6541">
      <w:pPr>
        <w:pStyle w:val="2"/>
        <w:ind w:left="420"/>
        <w:rPr>
          <w:rFonts w:ascii="微软雅黑" w:eastAsia="微软雅黑" w:hAnsi="微软雅黑" w:cs="微软雅黑"/>
        </w:rPr>
      </w:pPr>
      <w:r w:rsidRPr="00EA6541">
        <w:rPr>
          <w:rFonts w:ascii="微软雅黑" w:eastAsia="微软雅黑" w:hAnsi="微软雅黑" w:cs="微软雅黑" w:hint="eastAsia"/>
        </w:rPr>
        <w:t>请求地址</w:t>
      </w:r>
    </w:p>
    <w:p w14:paraId="5548EFFB" w14:textId="74D3A208" w:rsidR="00E70B4D" w:rsidRPr="00E70B4D" w:rsidRDefault="00E70B4D" w:rsidP="00E70B4D">
      <w:pPr>
        <w:rPr>
          <w:rFonts w:asciiTheme="minorEastAsia" w:eastAsia="宋体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测试环境: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http://wpttest.healthlink.cn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wpt-api-interface</w:t>
      </w:r>
      <w:r w:rsidRPr="00E70B4D"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/shanhu/userInfoTemp</w:t>
      </w:r>
    </w:p>
    <w:p w14:paraId="6A2B5689" w14:textId="02A42CBA" w:rsidR="00E70B4D" w:rsidRPr="00E70B4D" w:rsidRDefault="00E70B4D" w:rsidP="00E70B4D">
      <w:r>
        <w:rPr>
          <w:rFonts w:asciiTheme="minorEastAsia" w:hAnsiTheme="minorEastAsia" w:hint="eastAsia"/>
          <w:szCs w:val="21"/>
        </w:rPr>
        <w:t>正式环境: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http:</w:t>
      </w:r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//wptapiint.</w:t>
      </w:r>
      <w:r w:rsidR="003D54FA"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healthlink.cn/wpt-api-interface</w:t>
      </w:r>
      <w:r w:rsidRPr="00E70B4D"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/shanhu/userInfoTemp</w:t>
      </w:r>
    </w:p>
    <w:p w14:paraId="1BA3A442" w14:textId="77777777" w:rsidR="00E70B4D" w:rsidRPr="00EA6541" w:rsidRDefault="00E70B4D" w:rsidP="00EA6541">
      <w:pPr>
        <w:pStyle w:val="2"/>
        <w:ind w:left="420"/>
        <w:rPr>
          <w:rFonts w:ascii="微软雅黑" w:eastAsia="微软雅黑" w:hAnsi="微软雅黑" w:cs="微软雅黑"/>
        </w:rPr>
      </w:pPr>
      <w:r w:rsidRPr="00EA6541">
        <w:rPr>
          <w:rFonts w:ascii="微软雅黑" w:eastAsia="微软雅黑" w:hAnsi="微软雅黑" w:cs="微软雅黑" w:hint="eastAsia"/>
        </w:rPr>
        <w:t>业务描述</w:t>
      </w:r>
    </w:p>
    <w:p w14:paraId="6FE12D53" w14:textId="0FC9DF3A" w:rsidR="00E70B4D" w:rsidRDefault="001279EF" w:rsidP="00E70B4D">
      <w:pPr>
        <w:adjustRightInd w:val="0"/>
        <w:jc w:val="left"/>
        <w:textAlignment w:val="baseline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查询备案数据</w:t>
      </w:r>
    </w:p>
    <w:p w14:paraId="2C94AF95" w14:textId="77777777" w:rsidR="00E70B4D" w:rsidRPr="00EA6541" w:rsidRDefault="00E70B4D" w:rsidP="00EA6541">
      <w:pPr>
        <w:pStyle w:val="2"/>
        <w:ind w:left="420"/>
        <w:rPr>
          <w:rFonts w:ascii="微软雅黑" w:eastAsia="微软雅黑" w:hAnsi="微软雅黑" w:cs="微软雅黑"/>
        </w:rPr>
      </w:pPr>
      <w:r w:rsidRPr="00EA6541">
        <w:rPr>
          <w:rFonts w:ascii="微软雅黑" w:eastAsia="微软雅黑" w:hAnsi="微软雅黑" w:cs="微软雅黑" w:hint="eastAsia"/>
        </w:rPr>
        <w:t>JSON</w:t>
      </w:r>
      <w:r w:rsidRPr="00EA6541">
        <w:rPr>
          <w:rFonts w:ascii="微软雅黑" w:eastAsia="微软雅黑" w:hAnsi="微软雅黑" w:cs="微软雅黑"/>
        </w:rPr>
        <w:t>报文</w:t>
      </w:r>
      <w:r w:rsidRPr="00EA6541">
        <w:rPr>
          <w:rFonts w:ascii="微软雅黑" w:eastAsia="微软雅黑" w:hAnsi="微软雅黑" w:cs="微软雅黑" w:hint="eastAsia"/>
        </w:rPr>
        <w:t>样例</w:t>
      </w:r>
    </w:p>
    <w:p w14:paraId="5F20A64B" w14:textId="77777777" w:rsidR="00E70B4D" w:rsidRDefault="00E70B4D" w:rsidP="00E70B4D">
      <w:pPr>
        <w:spacing w:beforeLines="50" w:before="156" w:afterLines="50" w:after="156"/>
        <w:rPr>
          <w:rFonts w:ascii="Verdana" w:eastAsia="Verdana" w:hAnsi="Verdana"/>
          <w:b/>
        </w:rPr>
      </w:pPr>
      <w:r>
        <w:rPr>
          <w:rFonts w:ascii="宋体" w:eastAsia="宋体" w:hAnsi="宋体" w:cs="宋体" w:hint="eastAsia"/>
          <w:b/>
        </w:rPr>
        <w:t>输入格式及状态说明：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580"/>
      </w:tblGrid>
      <w:tr w:rsidR="00E70B4D" w14:paraId="09E43F61" w14:textId="77777777" w:rsidTr="002201F2">
        <w:trPr>
          <w:trHeight w:val="418"/>
        </w:trPr>
        <w:tc>
          <w:tcPr>
            <w:tcW w:w="8580" w:type="dxa"/>
            <w:shd w:val="clear" w:color="auto" w:fill="F2F2F2"/>
          </w:tcPr>
          <w:p w14:paraId="029869CF" w14:textId="77777777" w:rsidR="00E70B4D" w:rsidRDefault="00E70B4D" w:rsidP="002201F2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{</w:t>
            </w:r>
          </w:p>
          <w:p w14:paraId="2C1FE685" w14:textId="5135A5B0" w:rsidR="00E70B4D" w:rsidRDefault="00E70B4D" w:rsidP="002201F2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 xml:space="preserve">    "</w:t>
            </w:r>
            <w:r w:rsidR="00DE558B">
              <w:t xml:space="preserve"> </w:t>
            </w:r>
            <w:proofErr w:type="spellStart"/>
            <w:r w:rsidR="00DE558B" w:rsidRPr="00DE558B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productCode</w:t>
            </w:r>
            <w:proofErr w:type="spellEnd"/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DE558B">
              <w:t xml:space="preserve"> </w:t>
            </w:r>
            <w:r w:rsidR="00DE558B" w:rsidRPr="00DE558B">
              <w:rPr>
                <w:rFonts w:ascii="Verdana" w:eastAsia="宋体" w:hAnsi="Verdana"/>
                <w:kern w:val="0"/>
                <w:sz w:val="20"/>
              </w:rPr>
              <w:t>I20BU6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",</w:t>
            </w:r>
          </w:p>
          <w:p w14:paraId="5EDB3843" w14:textId="10E7C414" w:rsidR="00E70B4D" w:rsidRDefault="00E70B4D" w:rsidP="002201F2">
            <w:pPr>
              <w:autoSpaceDE w:val="0"/>
              <w:autoSpaceDN w:val="0"/>
              <w:ind w:firstLine="400"/>
              <w:jc w:val="left"/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 w:rsidR="00DE558B">
              <w:t xml:space="preserve"> </w:t>
            </w:r>
            <w:proofErr w:type="spellStart"/>
            <w:r w:rsidR="00DE558B" w:rsidRPr="00DE558B">
              <w:rPr>
                <w:rFonts w:ascii="Verdana" w:eastAsia="宋体" w:hAnsi="Verdana"/>
                <w:kern w:val="0"/>
                <w:sz w:val="20"/>
              </w:rPr>
              <w:t>pageNum</w:t>
            </w:r>
            <w:proofErr w:type="spellEnd"/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3C113B">
              <w:rPr>
                <w:rFonts w:ascii="Verdana" w:eastAsia="宋体" w:hAnsi="Verdana"/>
                <w:kern w:val="0"/>
                <w:sz w:val="20"/>
              </w:rPr>
              <w:t>1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,</w:t>
            </w:r>
          </w:p>
          <w:p w14:paraId="1B0A38CF" w14:textId="1DD857C3" w:rsidR="00E70B4D" w:rsidRDefault="00E70B4D" w:rsidP="002201F2">
            <w:pPr>
              <w:autoSpaceDE w:val="0"/>
              <w:autoSpaceDN w:val="0"/>
              <w:ind w:firstLineChars="200" w:firstLine="400"/>
              <w:jc w:val="left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 w:rsidR="00DE558B">
              <w:t xml:space="preserve"> </w:t>
            </w:r>
            <w:proofErr w:type="spellStart"/>
            <w:r w:rsidR="00DE558B" w:rsidRPr="00DE558B">
              <w:rPr>
                <w:rFonts w:ascii="微软雅黑" w:eastAsia="微软雅黑" w:hAnsi="微软雅黑" w:cs="Arial"/>
                <w:kern w:val="0"/>
                <w:sz w:val="18"/>
                <w:szCs w:val="18"/>
              </w:rPr>
              <w:t>pageSize</w:t>
            </w:r>
            <w:proofErr w:type="spellEnd"/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3C113B">
              <w:rPr>
                <w:rFonts w:ascii="Verdana" w:eastAsia="宋体" w:hAnsi="Verdana" w:hint="eastAsia"/>
                <w:kern w:val="0"/>
                <w:sz w:val="20"/>
              </w:rPr>
              <w:t xml:space="preserve"> </w:t>
            </w:r>
            <w:r w:rsidR="003C113B">
              <w:rPr>
                <w:rFonts w:ascii="Verdana" w:eastAsia="宋体" w:hAnsi="Verdana"/>
                <w:kern w:val="0"/>
                <w:sz w:val="20"/>
              </w:rPr>
              <w:t>10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 w:rsidR="00DE558B">
              <w:rPr>
                <w:rFonts w:asciiTheme="minorEastAsia" w:hAnsiTheme="minorEastAsia" w:hint="eastAsia"/>
                <w:kern w:val="0"/>
                <w:sz w:val="20"/>
              </w:rPr>
              <w:t>,</w:t>
            </w:r>
          </w:p>
          <w:p w14:paraId="4C2C1A12" w14:textId="51480E23" w:rsidR="00DE558B" w:rsidRDefault="00DE558B" w:rsidP="00DE558B">
            <w:pPr>
              <w:autoSpaceDE w:val="0"/>
              <w:autoSpaceDN w:val="0"/>
              <w:ind w:firstLine="400"/>
              <w:jc w:val="left"/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t xml:space="preserve"> </w:t>
            </w:r>
            <w:r w:rsidRPr="00DE558B">
              <w:rPr>
                <w:rFonts w:ascii="Verdana" w:eastAsia="宋体" w:hAnsi="Verdana"/>
                <w:kern w:val="0"/>
                <w:sz w:val="20"/>
              </w:rPr>
              <w:t>channel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3C113B">
              <w:rPr>
                <w:rFonts w:ascii="Verdana" w:eastAsia="宋体" w:hAnsi="Verdana"/>
                <w:kern w:val="0"/>
                <w:sz w:val="20"/>
              </w:rPr>
              <w:t>test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,</w:t>
            </w:r>
          </w:p>
          <w:p w14:paraId="52F10CC3" w14:textId="647DBA36" w:rsidR="00DE558B" w:rsidRDefault="00DE558B" w:rsidP="00DE558B">
            <w:pPr>
              <w:autoSpaceDE w:val="0"/>
              <w:autoSpaceDN w:val="0"/>
              <w:ind w:firstLine="400"/>
              <w:jc w:val="left"/>
              <w:rPr>
                <w:rFonts w:ascii="Verdana" w:eastAsia="宋体" w:hAnsi="Verdan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t xml:space="preserve"> </w:t>
            </w:r>
            <w:proofErr w:type="spellStart"/>
            <w:r w:rsidRPr="00DE558B">
              <w:rPr>
                <w:rFonts w:ascii="Verdana" w:eastAsia="宋体" w:hAnsi="Verdana"/>
                <w:kern w:val="0"/>
                <w:sz w:val="20"/>
              </w:rPr>
              <w:t>startTime</w:t>
            </w:r>
            <w:proofErr w:type="spellEnd"/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3C113B">
              <w:rPr>
                <w:rFonts w:ascii="Verdana" w:eastAsia="宋体" w:hAnsi="Verdana"/>
                <w:kern w:val="0"/>
                <w:sz w:val="20"/>
              </w:rPr>
              <w:t>2021-02-24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rPr>
                <w:rFonts w:ascii="Verdana" w:eastAsia="宋体" w:hAnsi="Verdana" w:hint="eastAsia"/>
                <w:kern w:val="0"/>
                <w:sz w:val="20"/>
              </w:rPr>
              <w:t>,</w:t>
            </w:r>
          </w:p>
          <w:p w14:paraId="72322833" w14:textId="76865273" w:rsidR="00E70B4D" w:rsidRDefault="00DE558B" w:rsidP="00DE558B">
            <w:pPr>
              <w:autoSpaceDE w:val="0"/>
              <w:autoSpaceDN w:val="0"/>
              <w:ind w:firstLine="400"/>
              <w:jc w:val="left"/>
              <w:rPr>
                <w:rFonts w:ascii="Verdana" w:eastAsia="宋体" w:hAnsi="Verdana" w:hint="eastAsia"/>
                <w:kern w:val="0"/>
                <w:sz w:val="20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  <w:r>
              <w:t xml:space="preserve"> </w:t>
            </w:r>
            <w:proofErr w:type="spellStart"/>
            <w:r w:rsidRPr="00DE558B">
              <w:rPr>
                <w:rFonts w:ascii="Verdana" w:eastAsia="宋体" w:hAnsi="Verdana"/>
                <w:kern w:val="0"/>
                <w:sz w:val="20"/>
              </w:rPr>
              <w:t>endTime</w:t>
            </w:r>
            <w:proofErr w:type="spellEnd"/>
            <w:r>
              <w:rPr>
                <w:rFonts w:ascii="Verdana" w:eastAsia="Verdana" w:hAnsi="Verdana" w:hint="eastAsia"/>
                <w:kern w:val="0"/>
                <w:sz w:val="20"/>
              </w:rPr>
              <w:t>": "</w:t>
            </w:r>
            <w:r w:rsidR="003C113B">
              <w:rPr>
                <w:rFonts w:ascii="Verdana" w:eastAsia="宋体" w:hAnsi="Verdana"/>
                <w:kern w:val="0"/>
                <w:sz w:val="20"/>
              </w:rPr>
              <w:t>2021-02-25</w:t>
            </w:r>
            <w:r>
              <w:rPr>
                <w:rFonts w:ascii="Verdana" w:eastAsia="Verdana" w:hAnsi="Verdana" w:hint="eastAsia"/>
                <w:kern w:val="0"/>
                <w:sz w:val="20"/>
              </w:rPr>
              <w:t>"</w:t>
            </w:r>
          </w:p>
          <w:p w14:paraId="093D25EA" w14:textId="77777777" w:rsidR="00E70B4D" w:rsidRDefault="00E70B4D" w:rsidP="002201F2">
            <w:pPr>
              <w:autoSpaceDE w:val="0"/>
              <w:autoSpaceDN w:val="0"/>
              <w:jc w:val="left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Verdana" w:eastAsia="Verdana" w:hAnsi="Verdana" w:hint="eastAsia"/>
                <w:kern w:val="0"/>
                <w:sz w:val="20"/>
              </w:rPr>
              <w:t>}</w:t>
            </w:r>
          </w:p>
        </w:tc>
      </w:tr>
    </w:tbl>
    <w:p w14:paraId="146016A7" w14:textId="77777777" w:rsidR="00E70B4D" w:rsidRDefault="00E70B4D" w:rsidP="00E70B4D"/>
    <w:p w14:paraId="4551B0CD" w14:textId="77777777" w:rsidR="00E70B4D" w:rsidRDefault="00E70B4D" w:rsidP="00E70B4D">
      <w:r>
        <w:rPr>
          <w:rFonts w:hint="eastAsia"/>
        </w:rPr>
        <w:t>输出格式及状态说明：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8580"/>
      </w:tblGrid>
      <w:tr w:rsidR="00E70B4D" w14:paraId="3C405881" w14:textId="77777777" w:rsidTr="002201F2">
        <w:trPr>
          <w:trHeight w:val="418"/>
        </w:trPr>
        <w:tc>
          <w:tcPr>
            <w:tcW w:w="8580" w:type="dxa"/>
            <w:shd w:val="clear" w:color="auto" w:fill="F2F2F2"/>
          </w:tcPr>
          <w:p w14:paraId="18C87355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>{</w:t>
            </w:r>
          </w:p>
          <w:p w14:paraId="5CFD3BC6" w14:textId="77777777" w:rsidR="008F0622" w:rsidRDefault="008F0622" w:rsidP="008F062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79EB0819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"code": "0",</w:t>
            </w:r>
          </w:p>
          <w:p w14:paraId="48A299DF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"data": {</w:t>
            </w:r>
          </w:p>
          <w:p w14:paraId="20F5E458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"</w:t>
            </w:r>
            <w:proofErr w:type="spellStart"/>
            <w:r>
              <w:t>curPage</w:t>
            </w:r>
            <w:proofErr w:type="spellEnd"/>
            <w:r>
              <w:t>": 1,</w:t>
            </w:r>
          </w:p>
          <w:p w14:paraId="1445BFC4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"</w:t>
            </w:r>
            <w:proofErr w:type="spellStart"/>
            <w:r>
              <w:t>totalSize</w:t>
            </w:r>
            <w:proofErr w:type="spellEnd"/>
            <w:r>
              <w:t>": 1,</w:t>
            </w:r>
          </w:p>
          <w:p w14:paraId="52DA73BB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10,</w:t>
            </w:r>
          </w:p>
          <w:p w14:paraId="2196A93F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"list": [</w:t>
            </w:r>
          </w:p>
          <w:p w14:paraId="2BE7A756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{</w:t>
            </w:r>
          </w:p>
          <w:p w14:paraId="710B52B9" w14:textId="6EB7AEB2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  "</w:t>
            </w:r>
            <w:proofErr w:type="spellStart"/>
            <w:r>
              <w:t>idcardNum</w:t>
            </w:r>
            <w:proofErr w:type="spellEnd"/>
            <w:r>
              <w:t>": "</w:t>
            </w:r>
            <w:proofErr w:type="spellStart"/>
            <w:r w:rsidR="00C96185">
              <w:rPr>
                <w:rFonts w:hint="eastAsia"/>
              </w:rPr>
              <w:t>xxxxx</w:t>
            </w:r>
            <w:proofErr w:type="spellEnd"/>
            <w:r>
              <w:t>",</w:t>
            </w:r>
          </w:p>
          <w:p w14:paraId="5A718428" w14:textId="32E19FCC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  "</w:t>
            </w:r>
            <w:proofErr w:type="spellStart"/>
            <w:r>
              <w:t>cardNum</w:t>
            </w:r>
            <w:proofErr w:type="spellEnd"/>
            <w:r>
              <w:t>": "</w:t>
            </w:r>
            <w:proofErr w:type="spellStart"/>
            <w:r w:rsidR="00C96185">
              <w:t>xxxxx</w:t>
            </w:r>
            <w:proofErr w:type="spellEnd"/>
            <w:r>
              <w:t>",</w:t>
            </w:r>
          </w:p>
          <w:p w14:paraId="4FE7E399" w14:textId="073F32A4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  "mobile": "</w:t>
            </w:r>
            <w:proofErr w:type="spellStart"/>
            <w:r w:rsidR="00C96185">
              <w:t>xxxxxx</w:t>
            </w:r>
            <w:proofErr w:type="spellEnd"/>
            <w:r>
              <w:t>",</w:t>
            </w:r>
          </w:p>
          <w:p w14:paraId="0E134219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  "index": "1",</w:t>
            </w:r>
          </w:p>
          <w:p w14:paraId="13DB6093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"2021-02-24",</w:t>
            </w:r>
          </w:p>
          <w:p w14:paraId="62149050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  "</w:t>
            </w:r>
            <w:proofErr w:type="spellStart"/>
            <w:r>
              <w:t>endTime</w:t>
            </w:r>
            <w:proofErr w:type="spellEnd"/>
            <w:r>
              <w:t>": "2022-02-24",</w:t>
            </w:r>
          </w:p>
          <w:p w14:paraId="49F12DA5" w14:textId="792AAB6A" w:rsidR="008F0622" w:rsidRDefault="008F0622" w:rsidP="008F062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"username": "</w:t>
            </w:r>
            <w:r w:rsidR="00C96185">
              <w:rPr>
                <w:rFonts w:hint="eastAsia"/>
              </w:rPr>
              <w:t>x</w:t>
            </w:r>
            <w:r w:rsidR="00C96185">
              <w:t>xx</w:t>
            </w:r>
            <w:r>
              <w:rPr>
                <w:rFonts w:hint="eastAsia"/>
              </w:rPr>
              <w:t>"</w:t>
            </w:r>
          </w:p>
          <w:p w14:paraId="4470F1F3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  }</w:t>
            </w:r>
          </w:p>
          <w:p w14:paraId="3BFEDD68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t xml:space="preserve">    ]</w:t>
            </w:r>
          </w:p>
          <w:p w14:paraId="3B80A85D" w14:textId="77777777" w:rsidR="008F0622" w:rsidRDefault="008F0622" w:rsidP="008F0622">
            <w:pPr>
              <w:autoSpaceDE w:val="0"/>
              <w:autoSpaceDN w:val="0"/>
              <w:jc w:val="left"/>
            </w:pPr>
            <w:r>
              <w:lastRenderedPageBreak/>
              <w:t xml:space="preserve">  }</w:t>
            </w:r>
          </w:p>
          <w:p w14:paraId="6444BE2B" w14:textId="51C7B97F" w:rsidR="00E70B4D" w:rsidRDefault="008F0622" w:rsidP="008F0622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t>}</w:t>
            </w:r>
          </w:p>
        </w:tc>
      </w:tr>
    </w:tbl>
    <w:p w14:paraId="5002C2CD" w14:textId="5748ED19" w:rsidR="00E70B4D" w:rsidRDefault="00E70B4D" w:rsidP="00E70B4D">
      <w:pPr>
        <w:rPr>
          <w:rFonts w:ascii="Verdana" w:eastAsia="隶书" w:hAnsi="Verdana"/>
          <w:b/>
          <w:bCs/>
          <w:sz w:val="28"/>
          <w:szCs w:val="32"/>
        </w:rPr>
      </w:pPr>
      <w:r>
        <w:rPr>
          <w:rFonts w:ascii="Verdana" w:eastAsia="隶书" w:hAnsi="Verdana" w:hint="eastAsia"/>
          <w:b/>
          <w:bCs/>
          <w:sz w:val="28"/>
          <w:szCs w:val="32"/>
        </w:rPr>
        <w:lastRenderedPageBreak/>
        <w:t>请求参数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8D6162" w14:paraId="5CA5C251" w14:textId="77777777" w:rsidTr="002201F2">
        <w:tc>
          <w:tcPr>
            <w:tcW w:w="1668" w:type="dxa"/>
            <w:shd w:val="clear" w:color="auto" w:fill="BFBFBF"/>
          </w:tcPr>
          <w:p w14:paraId="193085CE" w14:textId="77777777" w:rsidR="008D6162" w:rsidRDefault="008D6162" w:rsidP="002201F2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7589E5A2" w14:textId="77777777" w:rsidR="008D6162" w:rsidRDefault="008D6162" w:rsidP="002201F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63B61BA" w14:textId="77777777" w:rsidR="008D6162" w:rsidRDefault="008D6162" w:rsidP="002201F2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F20E95F" w14:textId="77777777" w:rsidR="008D6162" w:rsidRDefault="008D6162" w:rsidP="002201F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8D6162" w14:paraId="56B2CD9F" w14:textId="77777777" w:rsidTr="002201F2">
        <w:tc>
          <w:tcPr>
            <w:tcW w:w="1668" w:type="dxa"/>
          </w:tcPr>
          <w:p w14:paraId="5E1C9157" w14:textId="77777777" w:rsidR="008D6162" w:rsidRPr="00BC2382" w:rsidRDefault="008D6162" w:rsidP="002201F2">
            <w:pPr>
              <w:autoSpaceDE w:val="0"/>
              <w:autoSpaceDN w:val="0"/>
              <w:jc w:val="left"/>
            </w:pPr>
            <w:proofErr w:type="spellStart"/>
            <w:r w:rsidRPr="00BC2382">
              <w:t>productId</w:t>
            </w:r>
            <w:proofErr w:type="spellEnd"/>
          </w:p>
        </w:tc>
        <w:tc>
          <w:tcPr>
            <w:tcW w:w="993" w:type="dxa"/>
          </w:tcPr>
          <w:p w14:paraId="09009060" w14:textId="77777777" w:rsidR="008D6162" w:rsidRDefault="008D6162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5AF5736" w14:textId="77777777" w:rsidR="008D6162" w:rsidRDefault="008D6162" w:rsidP="002201F2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2B1B67D" w14:textId="76808686" w:rsidR="008D6162" w:rsidRDefault="008D6162" w:rsidP="008D616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8D6162" w14:paraId="7E8AE651" w14:textId="77777777" w:rsidTr="002201F2">
        <w:tc>
          <w:tcPr>
            <w:tcW w:w="1668" w:type="dxa"/>
          </w:tcPr>
          <w:p w14:paraId="24874267" w14:textId="6BE86722" w:rsidR="008D6162" w:rsidRPr="00BC2382" w:rsidRDefault="00BA53FE" w:rsidP="002201F2">
            <w:pPr>
              <w:autoSpaceDE w:val="0"/>
              <w:autoSpaceDN w:val="0"/>
              <w:jc w:val="left"/>
            </w:pPr>
            <w:proofErr w:type="spellStart"/>
            <w:r w:rsidRPr="00BC2382">
              <w:t>pageNum</w:t>
            </w:r>
            <w:proofErr w:type="spellEnd"/>
          </w:p>
        </w:tc>
        <w:tc>
          <w:tcPr>
            <w:tcW w:w="993" w:type="dxa"/>
          </w:tcPr>
          <w:p w14:paraId="740B23A2" w14:textId="09894DA7" w:rsidR="008D6162" w:rsidRDefault="000B67B2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A630339" w14:textId="4B32F56C" w:rsidR="008D6162" w:rsidRDefault="000B67B2" w:rsidP="002201F2">
            <w:pPr>
              <w:autoSpaceDE w:val="0"/>
              <w:autoSpaceDN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5238" w:type="dxa"/>
          </w:tcPr>
          <w:p w14:paraId="737F87D5" w14:textId="32639C03" w:rsidR="008D6162" w:rsidRDefault="000B67B2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当前页码，默认为1</w:t>
            </w:r>
          </w:p>
        </w:tc>
      </w:tr>
      <w:tr w:rsidR="000B67B2" w14:paraId="45E37D2E" w14:textId="77777777" w:rsidTr="002201F2">
        <w:tc>
          <w:tcPr>
            <w:tcW w:w="1668" w:type="dxa"/>
          </w:tcPr>
          <w:p w14:paraId="28131A68" w14:textId="11DF9B08" w:rsidR="000B67B2" w:rsidRPr="00BC2382" w:rsidRDefault="000B67B2" w:rsidP="002201F2">
            <w:pPr>
              <w:autoSpaceDE w:val="0"/>
              <w:autoSpaceDN w:val="0"/>
              <w:jc w:val="left"/>
            </w:pPr>
            <w:proofErr w:type="spellStart"/>
            <w:r w:rsidRPr="00BC2382">
              <w:t>pageSize</w:t>
            </w:r>
            <w:proofErr w:type="spellEnd"/>
          </w:p>
        </w:tc>
        <w:tc>
          <w:tcPr>
            <w:tcW w:w="993" w:type="dxa"/>
          </w:tcPr>
          <w:p w14:paraId="7FE8DC4C" w14:textId="0E538646" w:rsidR="000B67B2" w:rsidRDefault="000B67B2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3584B9E" w14:textId="6906EF2A" w:rsidR="000B67B2" w:rsidRDefault="000B67B2" w:rsidP="002201F2">
            <w:pPr>
              <w:autoSpaceDE w:val="0"/>
              <w:autoSpaceDN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5238" w:type="dxa"/>
          </w:tcPr>
          <w:p w14:paraId="0D59B78E" w14:textId="7C883E68" w:rsidR="000B67B2" w:rsidRDefault="000B67B2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当前页大小，默认为10</w:t>
            </w:r>
          </w:p>
        </w:tc>
      </w:tr>
      <w:tr w:rsidR="008D6162" w14:paraId="313CF131" w14:textId="77777777" w:rsidTr="002201F2">
        <w:tc>
          <w:tcPr>
            <w:tcW w:w="1668" w:type="dxa"/>
          </w:tcPr>
          <w:p w14:paraId="31B2C004" w14:textId="77777777" w:rsidR="008D6162" w:rsidRPr="00BC2382" w:rsidRDefault="008D6162" w:rsidP="002201F2">
            <w:pPr>
              <w:autoSpaceDE w:val="0"/>
              <w:autoSpaceDN w:val="0"/>
              <w:jc w:val="left"/>
            </w:pPr>
            <w:r w:rsidRPr="00BC2382">
              <w:rPr>
                <w:rFonts w:hint="eastAsia"/>
              </w:rPr>
              <w:t>c</w:t>
            </w:r>
            <w:r w:rsidRPr="00BC2382">
              <w:t>hannel</w:t>
            </w:r>
          </w:p>
        </w:tc>
        <w:tc>
          <w:tcPr>
            <w:tcW w:w="993" w:type="dxa"/>
          </w:tcPr>
          <w:p w14:paraId="317D2668" w14:textId="311B2CF9" w:rsidR="008D6162" w:rsidRDefault="00E8398A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372C2A" w14:textId="77777777" w:rsidR="008D6162" w:rsidRDefault="008D6162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44A60C91" w14:textId="7A992997" w:rsidR="008D6162" w:rsidRDefault="008D6162" w:rsidP="00E8398A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渠道</w:t>
            </w:r>
            <w:r w:rsidR="000B67B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号</w:t>
            </w:r>
            <w:bookmarkStart w:id="8" w:name="_GoBack"/>
            <w:bookmarkEnd w:id="8"/>
          </w:p>
        </w:tc>
      </w:tr>
      <w:tr w:rsidR="000B67B2" w:rsidRPr="000B67B2" w14:paraId="6D6AED93" w14:textId="77777777" w:rsidTr="002201F2">
        <w:tc>
          <w:tcPr>
            <w:tcW w:w="1668" w:type="dxa"/>
          </w:tcPr>
          <w:p w14:paraId="02380627" w14:textId="2A893900" w:rsidR="000B67B2" w:rsidRPr="00BC2382" w:rsidRDefault="000B67B2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proofErr w:type="spellStart"/>
            <w:r w:rsidRPr="00BC2382">
              <w:t>startTime</w:t>
            </w:r>
            <w:proofErr w:type="spellEnd"/>
          </w:p>
        </w:tc>
        <w:tc>
          <w:tcPr>
            <w:tcW w:w="993" w:type="dxa"/>
          </w:tcPr>
          <w:p w14:paraId="3A50C602" w14:textId="2FB1F373" w:rsidR="000B67B2" w:rsidRDefault="000B67B2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C90B47" w14:textId="0DACA7D0" w:rsidR="000B67B2" w:rsidRDefault="000B67B2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06C27764" w14:textId="38CFC28B" w:rsidR="000B67B2" w:rsidRDefault="000B67B2" w:rsidP="0037670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备案开始时间，格式为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dd</w:t>
            </w:r>
            <w:proofErr w:type="spellEnd"/>
            <w:r w:rsidR="003767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，如2021-02-24 </w:t>
            </w:r>
          </w:p>
        </w:tc>
      </w:tr>
      <w:tr w:rsidR="000B67B2" w14:paraId="393252DD" w14:textId="77777777" w:rsidTr="002201F2">
        <w:tc>
          <w:tcPr>
            <w:tcW w:w="1668" w:type="dxa"/>
          </w:tcPr>
          <w:p w14:paraId="2EE8EDF2" w14:textId="04B8FE6F" w:rsidR="000B67B2" w:rsidRPr="00BC2382" w:rsidRDefault="000B67B2" w:rsidP="002201F2">
            <w:pPr>
              <w:autoSpaceDE w:val="0"/>
              <w:autoSpaceDN w:val="0"/>
              <w:jc w:val="left"/>
            </w:pPr>
            <w:proofErr w:type="spellStart"/>
            <w:r w:rsidRPr="00BC2382">
              <w:t>endTime</w:t>
            </w:r>
            <w:proofErr w:type="spellEnd"/>
          </w:p>
        </w:tc>
        <w:tc>
          <w:tcPr>
            <w:tcW w:w="993" w:type="dxa"/>
          </w:tcPr>
          <w:p w14:paraId="38FD1E2D" w14:textId="4805AB76" w:rsidR="000B67B2" w:rsidRDefault="000B67B2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17B8634" w14:textId="0C67AF8D" w:rsidR="000B67B2" w:rsidRDefault="000B67B2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5AD85B45" w14:textId="3D9B2468" w:rsidR="000B67B2" w:rsidRDefault="000B67B2" w:rsidP="000B67B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时间，格式为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dd</w:t>
            </w:r>
            <w:proofErr w:type="spellEnd"/>
            <w:r w:rsidR="002605FC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</w:t>
            </w:r>
            <w:r w:rsidR="003767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</w:t>
            </w:r>
            <w:r w:rsidR="0037670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2021-02-25</w:t>
            </w:r>
          </w:p>
        </w:tc>
      </w:tr>
    </w:tbl>
    <w:p w14:paraId="23BCB320" w14:textId="76BEEB86" w:rsidR="008D6162" w:rsidRDefault="008D6162" w:rsidP="00E70B4D"/>
    <w:p w14:paraId="64A74A3A" w14:textId="77777777" w:rsidR="00BF6D14" w:rsidRPr="00EA6541" w:rsidRDefault="00BF6D14" w:rsidP="00EA6541">
      <w:pPr>
        <w:rPr>
          <w:rFonts w:ascii="Verdana" w:eastAsia="隶书" w:hAnsi="Verdana"/>
          <w:b/>
          <w:bCs/>
          <w:sz w:val="28"/>
          <w:szCs w:val="32"/>
        </w:rPr>
      </w:pPr>
      <w:r w:rsidRPr="00EA6541">
        <w:rPr>
          <w:rFonts w:ascii="Verdana" w:eastAsia="隶书" w:hAnsi="Verdana" w:hint="eastAsia"/>
          <w:b/>
          <w:bCs/>
          <w:sz w:val="28"/>
          <w:szCs w:val="32"/>
        </w:rPr>
        <w:t>响应参数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BF6D14" w14:paraId="749DCD8A" w14:textId="77777777" w:rsidTr="002201F2">
        <w:tc>
          <w:tcPr>
            <w:tcW w:w="1668" w:type="dxa"/>
            <w:shd w:val="clear" w:color="auto" w:fill="BFBFBF"/>
          </w:tcPr>
          <w:p w14:paraId="20DDDEDA" w14:textId="77777777" w:rsidR="00BF6D14" w:rsidRDefault="00BF6D14" w:rsidP="002201F2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7ABB0E8F" w14:textId="77777777" w:rsidR="00BF6D14" w:rsidRDefault="00BF6D14" w:rsidP="002201F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752A7B15" w14:textId="77777777" w:rsidR="00BF6D14" w:rsidRDefault="00BF6D14" w:rsidP="002201F2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79C0CDA3" w14:textId="77777777" w:rsidR="00BF6D14" w:rsidRDefault="00BF6D14" w:rsidP="002201F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BF6D14" w14:paraId="35CEFC70" w14:textId="77777777" w:rsidTr="002201F2">
        <w:tc>
          <w:tcPr>
            <w:tcW w:w="1668" w:type="dxa"/>
          </w:tcPr>
          <w:p w14:paraId="64E3138D" w14:textId="3BE6E2BF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3" w:type="dxa"/>
          </w:tcPr>
          <w:p w14:paraId="76720221" w14:textId="77777777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EC89A23" w14:textId="77777777" w:rsidR="00BF6D14" w:rsidRDefault="00BF6D14" w:rsidP="002201F2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0CDE4CA" w14:textId="38001E99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响应消息</w:t>
            </w:r>
          </w:p>
        </w:tc>
      </w:tr>
      <w:tr w:rsidR="00BF6D14" w14:paraId="3B740223" w14:textId="77777777" w:rsidTr="002201F2">
        <w:tc>
          <w:tcPr>
            <w:tcW w:w="1668" w:type="dxa"/>
          </w:tcPr>
          <w:p w14:paraId="60B73378" w14:textId="29F990DC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code</w:t>
            </w:r>
          </w:p>
        </w:tc>
        <w:tc>
          <w:tcPr>
            <w:tcW w:w="993" w:type="dxa"/>
          </w:tcPr>
          <w:p w14:paraId="6F3E7A2D" w14:textId="1666B024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AE20CA7" w14:textId="77777777" w:rsidR="00BF6D14" w:rsidRDefault="00BF6D14" w:rsidP="002201F2">
            <w:pPr>
              <w:autoSpaceDE w:val="0"/>
              <w:autoSpaceDN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5238" w:type="dxa"/>
          </w:tcPr>
          <w:p w14:paraId="334AF358" w14:textId="77777777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状态码</w:t>
            </w:r>
          </w:p>
          <w:p w14:paraId="59AA2CC2" w14:textId="77777777" w:rsidR="001B38CC" w:rsidRDefault="001B38CC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0：成功</w:t>
            </w:r>
          </w:p>
          <w:p w14:paraId="35FB953C" w14:textId="77777777" w:rsidR="001B38CC" w:rsidRDefault="001B38CC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-1：参数不能为空</w:t>
            </w:r>
          </w:p>
          <w:p w14:paraId="5D0C49B1" w14:textId="7C773BC3" w:rsidR="001B38CC" w:rsidRDefault="001B38CC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-9：查询异常</w:t>
            </w:r>
          </w:p>
        </w:tc>
      </w:tr>
      <w:tr w:rsidR="00BF6D14" w14:paraId="58FF8BFF" w14:textId="77777777" w:rsidTr="002201F2">
        <w:tc>
          <w:tcPr>
            <w:tcW w:w="1668" w:type="dxa"/>
          </w:tcPr>
          <w:p w14:paraId="6C82D5B3" w14:textId="2B8640BE" w:rsidR="00BF6D14" w:rsidRPr="00DE558B" w:rsidRDefault="00BF6D14" w:rsidP="002201F2">
            <w:pPr>
              <w:autoSpaceDE w:val="0"/>
              <w:autoSpaceDN w:val="0"/>
              <w:jc w:val="left"/>
              <w:rPr>
                <w:rFonts w:ascii="Verdana" w:eastAsia="宋体" w:hAnsi="Verdana"/>
                <w:kern w:val="0"/>
                <w:sz w:val="20"/>
              </w:rPr>
            </w:pPr>
            <w:proofErr w:type="spellStart"/>
            <w:r>
              <w:t>curPage</w:t>
            </w:r>
            <w:proofErr w:type="spellEnd"/>
          </w:p>
        </w:tc>
        <w:tc>
          <w:tcPr>
            <w:tcW w:w="993" w:type="dxa"/>
          </w:tcPr>
          <w:p w14:paraId="724D1DD3" w14:textId="02B7D31A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137E13C7" w14:textId="77777777" w:rsidR="00BF6D14" w:rsidRDefault="00BF6D14" w:rsidP="002201F2">
            <w:pPr>
              <w:autoSpaceDE w:val="0"/>
              <w:autoSpaceDN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5238" w:type="dxa"/>
          </w:tcPr>
          <w:p w14:paraId="66C970F6" w14:textId="612A3D5F" w:rsidR="00BF6D14" w:rsidRDefault="00BF6D14" w:rsidP="00BF6D14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当前页</w:t>
            </w:r>
          </w:p>
        </w:tc>
      </w:tr>
      <w:tr w:rsidR="00BF6D14" w14:paraId="48C1C048" w14:textId="77777777" w:rsidTr="002201F2">
        <w:tc>
          <w:tcPr>
            <w:tcW w:w="1668" w:type="dxa"/>
          </w:tcPr>
          <w:p w14:paraId="5EAA8E6D" w14:textId="641ED455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t>totalSize</w:t>
            </w:r>
            <w:proofErr w:type="spellEnd"/>
          </w:p>
        </w:tc>
        <w:tc>
          <w:tcPr>
            <w:tcW w:w="993" w:type="dxa"/>
          </w:tcPr>
          <w:p w14:paraId="5026CECD" w14:textId="7BFAD4DB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BD87B31" w14:textId="67ECD470" w:rsidR="00BF6D14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5238" w:type="dxa"/>
          </w:tcPr>
          <w:p w14:paraId="3AFAF625" w14:textId="04C43CD9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总大小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6D14" w:rsidRPr="000B67B2" w14:paraId="371C2A7B" w14:textId="77777777" w:rsidTr="002201F2">
        <w:tc>
          <w:tcPr>
            <w:tcW w:w="1668" w:type="dxa"/>
          </w:tcPr>
          <w:p w14:paraId="4BFA7800" w14:textId="6CC87D45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t>pageSize</w:t>
            </w:r>
            <w:proofErr w:type="spellEnd"/>
          </w:p>
        </w:tc>
        <w:tc>
          <w:tcPr>
            <w:tcW w:w="993" w:type="dxa"/>
          </w:tcPr>
          <w:p w14:paraId="62DA7CC7" w14:textId="77777777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2F1C3E5" w14:textId="321C8754" w:rsidR="00BF6D14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238" w:type="dxa"/>
          </w:tcPr>
          <w:p w14:paraId="3FF50DB8" w14:textId="1D6636A4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页大小</w:t>
            </w:r>
            <w:proofErr w:type="gramEnd"/>
          </w:p>
        </w:tc>
      </w:tr>
      <w:tr w:rsidR="00BF6D14" w14:paraId="339A161B" w14:textId="77777777" w:rsidTr="002201F2">
        <w:tc>
          <w:tcPr>
            <w:tcW w:w="1668" w:type="dxa"/>
          </w:tcPr>
          <w:p w14:paraId="4E9673F8" w14:textId="686C2126" w:rsidR="00BF6D14" w:rsidRPr="00DE558B" w:rsidRDefault="00BF6D14" w:rsidP="002201F2">
            <w:pPr>
              <w:autoSpaceDE w:val="0"/>
              <w:autoSpaceDN w:val="0"/>
              <w:jc w:val="left"/>
              <w:rPr>
                <w:rFonts w:ascii="Verdana" w:eastAsia="宋体" w:hAnsi="Verdana"/>
                <w:kern w:val="0"/>
                <w:sz w:val="20"/>
              </w:rPr>
            </w:pPr>
            <w:proofErr w:type="spellStart"/>
            <w:r>
              <w:t>idcardNum</w:t>
            </w:r>
            <w:proofErr w:type="spellEnd"/>
          </w:p>
        </w:tc>
        <w:tc>
          <w:tcPr>
            <w:tcW w:w="993" w:type="dxa"/>
          </w:tcPr>
          <w:p w14:paraId="7CEBCF46" w14:textId="77777777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D7BBCFE" w14:textId="77777777" w:rsidR="00BF6D14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0F0E5330" w14:textId="319EA364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身份证号码</w:t>
            </w:r>
          </w:p>
        </w:tc>
      </w:tr>
      <w:tr w:rsidR="00BF6D14" w14:paraId="2B46F77E" w14:textId="77777777" w:rsidTr="002201F2">
        <w:tc>
          <w:tcPr>
            <w:tcW w:w="1668" w:type="dxa"/>
          </w:tcPr>
          <w:p w14:paraId="27C21F6B" w14:textId="42FC0464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t>cardNum</w:t>
            </w:r>
            <w:proofErr w:type="spellEnd"/>
          </w:p>
        </w:tc>
        <w:tc>
          <w:tcPr>
            <w:tcW w:w="993" w:type="dxa"/>
          </w:tcPr>
          <w:p w14:paraId="5D3C13BA" w14:textId="77777777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4CDA7D3" w14:textId="77777777" w:rsidR="00BF6D14" w:rsidRDefault="00BF6D14" w:rsidP="002201F2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0AC4103" w14:textId="314CF1CA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卡号</w:t>
            </w:r>
          </w:p>
        </w:tc>
      </w:tr>
      <w:tr w:rsidR="00BF6D14" w14:paraId="1FDE9C69" w14:textId="77777777" w:rsidTr="002201F2">
        <w:tc>
          <w:tcPr>
            <w:tcW w:w="1668" w:type="dxa"/>
          </w:tcPr>
          <w:p w14:paraId="5C9169B9" w14:textId="0C12ED5C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t>mobile</w:t>
            </w:r>
          </w:p>
        </w:tc>
        <w:tc>
          <w:tcPr>
            <w:tcW w:w="993" w:type="dxa"/>
          </w:tcPr>
          <w:p w14:paraId="5191CCF3" w14:textId="3F2BFC56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17071F3" w14:textId="09AF4E42" w:rsidR="00BF6D14" w:rsidRDefault="00BF6D14" w:rsidP="002201F2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1D051CB" w14:textId="5C7609F4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BF6D14" w14:paraId="2B641591" w14:textId="77777777" w:rsidTr="002201F2">
        <w:tc>
          <w:tcPr>
            <w:tcW w:w="1668" w:type="dxa"/>
          </w:tcPr>
          <w:p w14:paraId="3A231C72" w14:textId="6F063DCB" w:rsidR="00BF6D14" w:rsidRPr="00DE558B" w:rsidRDefault="00BF6D14" w:rsidP="002201F2">
            <w:pPr>
              <w:autoSpaceDE w:val="0"/>
              <w:autoSpaceDN w:val="0"/>
              <w:jc w:val="left"/>
              <w:rPr>
                <w:rFonts w:ascii="Verdana" w:eastAsia="宋体" w:hAnsi="Verdana"/>
                <w:kern w:val="0"/>
                <w:sz w:val="20"/>
              </w:rPr>
            </w:pPr>
            <w:r>
              <w:t>index</w:t>
            </w:r>
          </w:p>
        </w:tc>
        <w:tc>
          <w:tcPr>
            <w:tcW w:w="993" w:type="dxa"/>
          </w:tcPr>
          <w:p w14:paraId="70071302" w14:textId="4B96E127" w:rsidR="00BF6D14" w:rsidRDefault="00A21E78" w:rsidP="002201F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A712C82" w14:textId="77777777" w:rsidR="00BF6D14" w:rsidRDefault="00BF6D14" w:rsidP="002201F2">
            <w:pPr>
              <w:autoSpaceDE w:val="0"/>
              <w:autoSpaceDN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5238" w:type="dxa"/>
          </w:tcPr>
          <w:p w14:paraId="42C56FF0" w14:textId="62590EFA" w:rsidR="00BF6D14" w:rsidRDefault="00BF6D14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序号</w:t>
            </w:r>
          </w:p>
        </w:tc>
      </w:tr>
      <w:tr w:rsidR="00BF6D14" w14:paraId="423002B1" w14:textId="77777777" w:rsidTr="002201F2">
        <w:tc>
          <w:tcPr>
            <w:tcW w:w="1668" w:type="dxa"/>
          </w:tcPr>
          <w:p w14:paraId="399C2B2D" w14:textId="17D2C9B3" w:rsidR="00BF6D14" w:rsidRDefault="00A21E78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</w:tcPr>
          <w:p w14:paraId="37312C79" w14:textId="31F2E52C" w:rsidR="00BF6D14" w:rsidRDefault="00A21E78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483F09A" w14:textId="77777777" w:rsidR="00BF6D14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04B22B33" w14:textId="2243B0A9" w:rsidR="00BF6D14" w:rsidRDefault="00A21E78" w:rsidP="002201F2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用户姓名</w:t>
            </w:r>
          </w:p>
        </w:tc>
      </w:tr>
      <w:tr w:rsidR="00BF6D14" w:rsidRPr="00BC2382" w14:paraId="1F272256" w14:textId="77777777" w:rsidTr="002201F2">
        <w:tc>
          <w:tcPr>
            <w:tcW w:w="1668" w:type="dxa"/>
          </w:tcPr>
          <w:p w14:paraId="46E41EDC" w14:textId="77777777" w:rsidR="00BF6D14" w:rsidRPr="00BC2382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proofErr w:type="spellStart"/>
            <w:r w:rsidRPr="00BC2382">
              <w:t>startTime</w:t>
            </w:r>
            <w:proofErr w:type="spellEnd"/>
          </w:p>
        </w:tc>
        <w:tc>
          <w:tcPr>
            <w:tcW w:w="993" w:type="dxa"/>
          </w:tcPr>
          <w:p w14:paraId="3880C09A" w14:textId="77777777" w:rsidR="00BF6D14" w:rsidRPr="00BC2382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 w:rsidRPr="00BC2382"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E69B640" w14:textId="77777777" w:rsidR="00BF6D14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78819B13" w14:textId="788FFAF9" w:rsidR="00BF6D14" w:rsidRPr="00BC2382" w:rsidRDefault="00BF6D14" w:rsidP="00BF6D14">
            <w:pPr>
              <w:autoSpaceDE w:val="0"/>
              <w:autoSpaceDN w:val="0"/>
              <w:jc w:val="left"/>
              <w:rPr>
                <w:rFonts w:hint="eastAsia"/>
              </w:rPr>
            </w:pPr>
            <w:r w:rsidRPr="00BC2382">
              <w:rPr>
                <w:rFonts w:hint="eastAsia"/>
              </w:rPr>
              <w:t>服务开始时间，</w:t>
            </w:r>
            <w:r w:rsidRPr="00BC2382">
              <w:rPr>
                <w:rFonts w:hint="eastAsia"/>
              </w:rPr>
              <w:t>格式为</w:t>
            </w:r>
            <w:proofErr w:type="spellStart"/>
            <w:r w:rsidRPr="00BC2382">
              <w:rPr>
                <w:rFonts w:hint="eastAsia"/>
              </w:rPr>
              <w:t>yyyy</w:t>
            </w:r>
            <w:proofErr w:type="spellEnd"/>
            <w:r w:rsidRPr="00BC2382">
              <w:t>-mm-</w:t>
            </w:r>
            <w:proofErr w:type="spellStart"/>
            <w:r w:rsidRPr="00BC2382">
              <w:t>dd</w:t>
            </w:r>
            <w:proofErr w:type="spellEnd"/>
            <w:r w:rsidRPr="00BC2382">
              <w:rPr>
                <w:rFonts w:hint="eastAsia"/>
              </w:rPr>
              <w:t>，如</w:t>
            </w:r>
            <w:r w:rsidRPr="00BC2382">
              <w:rPr>
                <w:rFonts w:hint="eastAsia"/>
              </w:rPr>
              <w:t>2021-02-24</w:t>
            </w:r>
          </w:p>
        </w:tc>
      </w:tr>
      <w:tr w:rsidR="00BF6D14" w:rsidRPr="00BC2382" w14:paraId="59EC58D0" w14:textId="77777777" w:rsidTr="002201F2">
        <w:tc>
          <w:tcPr>
            <w:tcW w:w="1668" w:type="dxa"/>
          </w:tcPr>
          <w:p w14:paraId="3B5D0F97" w14:textId="77777777" w:rsidR="00BF6D14" w:rsidRPr="00BC2382" w:rsidRDefault="00BF6D14" w:rsidP="002201F2">
            <w:pPr>
              <w:autoSpaceDE w:val="0"/>
              <w:autoSpaceDN w:val="0"/>
              <w:jc w:val="left"/>
            </w:pPr>
            <w:proofErr w:type="spellStart"/>
            <w:r w:rsidRPr="00BC2382">
              <w:t>endTime</w:t>
            </w:r>
            <w:proofErr w:type="spellEnd"/>
          </w:p>
        </w:tc>
        <w:tc>
          <w:tcPr>
            <w:tcW w:w="993" w:type="dxa"/>
          </w:tcPr>
          <w:p w14:paraId="7C2BDF3B" w14:textId="77777777" w:rsidR="00BF6D14" w:rsidRPr="00BC2382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 w:rsidRPr="00BC2382"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A1FD04C" w14:textId="77777777" w:rsidR="00BF6D14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38" w:type="dxa"/>
          </w:tcPr>
          <w:p w14:paraId="7186C2CE" w14:textId="50649347" w:rsidR="00BF6D14" w:rsidRPr="00BC2382" w:rsidRDefault="00BF6D14" w:rsidP="002201F2">
            <w:pPr>
              <w:autoSpaceDE w:val="0"/>
              <w:autoSpaceDN w:val="0"/>
              <w:jc w:val="left"/>
              <w:rPr>
                <w:rFonts w:hint="eastAsia"/>
              </w:rPr>
            </w:pPr>
            <w:r w:rsidRPr="00BC2382">
              <w:rPr>
                <w:rFonts w:hint="eastAsia"/>
              </w:rPr>
              <w:t>服务结束时间</w:t>
            </w:r>
            <w:r w:rsidRPr="00BC2382">
              <w:rPr>
                <w:rFonts w:hint="eastAsia"/>
              </w:rPr>
              <w:t>，格式为</w:t>
            </w:r>
            <w:proofErr w:type="spellStart"/>
            <w:r w:rsidRPr="00BC2382">
              <w:rPr>
                <w:rFonts w:hint="eastAsia"/>
              </w:rPr>
              <w:t>yyyy</w:t>
            </w:r>
            <w:proofErr w:type="spellEnd"/>
            <w:r w:rsidRPr="00BC2382">
              <w:t>-mm-</w:t>
            </w:r>
            <w:proofErr w:type="spellStart"/>
            <w:r w:rsidRPr="00BC2382">
              <w:t>dd</w:t>
            </w:r>
            <w:proofErr w:type="spellEnd"/>
            <w:r w:rsidR="007C7A14" w:rsidRPr="00BC2382">
              <w:rPr>
                <w:rFonts w:hint="eastAsia"/>
              </w:rPr>
              <w:t>，</w:t>
            </w:r>
            <w:r w:rsidRPr="00BC2382">
              <w:rPr>
                <w:rFonts w:hint="eastAsia"/>
              </w:rPr>
              <w:t>如</w:t>
            </w:r>
            <w:r w:rsidRPr="00BC2382">
              <w:rPr>
                <w:rFonts w:hint="eastAsia"/>
              </w:rPr>
              <w:t>2021-02-25</w:t>
            </w:r>
          </w:p>
        </w:tc>
      </w:tr>
    </w:tbl>
    <w:p w14:paraId="155E7B27" w14:textId="77777777" w:rsidR="00BF6D14" w:rsidRPr="00BF6D14" w:rsidRDefault="00BF6D14" w:rsidP="00E70B4D">
      <w:pPr>
        <w:rPr>
          <w:rFonts w:hint="eastAsia"/>
        </w:rPr>
      </w:pPr>
    </w:p>
    <w:sectPr w:rsidR="00BF6D14" w:rsidRPr="00BF6D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E1D03" w14:textId="77777777" w:rsidR="00183E33" w:rsidRDefault="00183E33">
      <w:r>
        <w:separator/>
      </w:r>
    </w:p>
  </w:endnote>
  <w:endnote w:type="continuationSeparator" w:id="0">
    <w:p w14:paraId="76502CCB" w14:textId="77777777" w:rsidR="00183E33" w:rsidRDefault="0018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6B3C4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058A1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00411" w14:textId="77777777" w:rsidR="00183E33" w:rsidRDefault="00183E33">
      <w:r>
        <w:separator/>
      </w:r>
    </w:p>
  </w:footnote>
  <w:footnote w:type="continuationSeparator" w:id="0">
    <w:p w14:paraId="03CDA6A1" w14:textId="77777777" w:rsidR="00183E33" w:rsidRDefault="0018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07336" w14:textId="77777777" w:rsidR="00D238DC" w:rsidRDefault="00463511">
    <w:pPr>
      <w:pStyle w:val="a5"/>
      <w:jc w:val="both"/>
    </w:pPr>
    <w:r>
      <w:rPr>
        <w:rFonts w:hint="eastAsia"/>
      </w:rPr>
      <w:t>远盟普惠项目对接接口文档</w:t>
    </w:r>
    <w:r w:rsidR="0099508D">
      <w:tab/>
    </w:r>
    <w:r w:rsidR="0099508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0CC"/>
    <w:rsid w:val="00053A8D"/>
    <w:rsid w:val="00067A90"/>
    <w:rsid w:val="000B6350"/>
    <w:rsid w:val="000B67B2"/>
    <w:rsid w:val="001279EF"/>
    <w:rsid w:val="00172A27"/>
    <w:rsid w:val="00183E33"/>
    <w:rsid w:val="00194517"/>
    <w:rsid w:val="0019777B"/>
    <w:rsid w:val="001B38CC"/>
    <w:rsid w:val="001B5E39"/>
    <w:rsid w:val="001C4D5C"/>
    <w:rsid w:val="001F54A3"/>
    <w:rsid w:val="00201754"/>
    <w:rsid w:val="00211E8C"/>
    <w:rsid w:val="002605FC"/>
    <w:rsid w:val="00271C93"/>
    <w:rsid w:val="0028350F"/>
    <w:rsid w:val="002C586C"/>
    <w:rsid w:val="002D4C94"/>
    <w:rsid w:val="002E512D"/>
    <w:rsid w:val="00300315"/>
    <w:rsid w:val="00325927"/>
    <w:rsid w:val="00352473"/>
    <w:rsid w:val="0037084F"/>
    <w:rsid w:val="00376707"/>
    <w:rsid w:val="003815BC"/>
    <w:rsid w:val="003C113B"/>
    <w:rsid w:val="003D54FA"/>
    <w:rsid w:val="003E1E7F"/>
    <w:rsid w:val="004168BE"/>
    <w:rsid w:val="00424350"/>
    <w:rsid w:val="00444C46"/>
    <w:rsid w:val="00454BA9"/>
    <w:rsid w:val="00463511"/>
    <w:rsid w:val="00475D2D"/>
    <w:rsid w:val="00476537"/>
    <w:rsid w:val="004943A8"/>
    <w:rsid w:val="004A312C"/>
    <w:rsid w:val="004E1D1C"/>
    <w:rsid w:val="004E7B66"/>
    <w:rsid w:val="005153AE"/>
    <w:rsid w:val="00530EC6"/>
    <w:rsid w:val="00536809"/>
    <w:rsid w:val="0056485D"/>
    <w:rsid w:val="00597685"/>
    <w:rsid w:val="005B0ACE"/>
    <w:rsid w:val="005F5483"/>
    <w:rsid w:val="006009B3"/>
    <w:rsid w:val="00650BCC"/>
    <w:rsid w:val="006618CF"/>
    <w:rsid w:val="006A0532"/>
    <w:rsid w:val="006A7E77"/>
    <w:rsid w:val="006B095B"/>
    <w:rsid w:val="006C34D0"/>
    <w:rsid w:val="006F09E0"/>
    <w:rsid w:val="006F583E"/>
    <w:rsid w:val="007151F1"/>
    <w:rsid w:val="00730EEC"/>
    <w:rsid w:val="00737C26"/>
    <w:rsid w:val="007547D1"/>
    <w:rsid w:val="00781BCD"/>
    <w:rsid w:val="00782DD3"/>
    <w:rsid w:val="00783063"/>
    <w:rsid w:val="007C2276"/>
    <w:rsid w:val="007C7A14"/>
    <w:rsid w:val="007D20A5"/>
    <w:rsid w:val="007D6C86"/>
    <w:rsid w:val="007F2891"/>
    <w:rsid w:val="007F2E15"/>
    <w:rsid w:val="00813896"/>
    <w:rsid w:val="00862FFF"/>
    <w:rsid w:val="008707A3"/>
    <w:rsid w:val="00875B2B"/>
    <w:rsid w:val="00891520"/>
    <w:rsid w:val="008A08D3"/>
    <w:rsid w:val="008C0DEC"/>
    <w:rsid w:val="008D6162"/>
    <w:rsid w:val="008E3759"/>
    <w:rsid w:val="008E7C9A"/>
    <w:rsid w:val="008F0622"/>
    <w:rsid w:val="0092748F"/>
    <w:rsid w:val="00950E59"/>
    <w:rsid w:val="0099508D"/>
    <w:rsid w:val="009B269F"/>
    <w:rsid w:val="009C1F40"/>
    <w:rsid w:val="009D4B5B"/>
    <w:rsid w:val="00A10BC5"/>
    <w:rsid w:val="00A11ACF"/>
    <w:rsid w:val="00A21E78"/>
    <w:rsid w:val="00A67784"/>
    <w:rsid w:val="00A8412D"/>
    <w:rsid w:val="00AB40BD"/>
    <w:rsid w:val="00AC7AAF"/>
    <w:rsid w:val="00AE00FF"/>
    <w:rsid w:val="00B25267"/>
    <w:rsid w:val="00B43D0E"/>
    <w:rsid w:val="00BA53FE"/>
    <w:rsid w:val="00BC1088"/>
    <w:rsid w:val="00BC2382"/>
    <w:rsid w:val="00BC43F2"/>
    <w:rsid w:val="00BD15C4"/>
    <w:rsid w:val="00BF6D14"/>
    <w:rsid w:val="00C033AC"/>
    <w:rsid w:val="00C14D81"/>
    <w:rsid w:val="00C3396F"/>
    <w:rsid w:val="00C710D9"/>
    <w:rsid w:val="00C72728"/>
    <w:rsid w:val="00C8365C"/>
    <w:rsid w:val="00C96185"/>
    <w:rsid w:val="00CA626C"/>
    <w:rsid w:val="00CE13D2"/>
    <w:rsid w:val="00CE3A59"/>
    <w:rsid w:val="00D238DC"/>
    <w:rsid w:val="00D90259"/>
    <w:rsid w:val="00D9454F"/>
    <w:rsid w:val="00D963AF"/>
    <w:rsid w:val="00DA309B"/>
    <w:rsid w:val="00DB19C6"/>
    <w:rsid w:val="00DD17F9"/>
    <w:rsid w:val="00DD5081"/>
    <w:rsid w:val="00DD6F4F"/>
    <w:rsid w:val="00DE558B"/>
    <w:rsid w:val="00DE654E"/>
    <w:rsid w:val="00E163D9"/>
    <w:rsid w:val="00E44527"/>
    <w:rsid w:val="00E57D31"/>
    <w:rsid w:val="00E70B4D"/>
    <w:rsid w:val="00E833AD"/>
    <w:rsid w:val="00E8398A"/>
    <w:rsid w:val="00EA6302"/>
    <w:rsid w:val="00EA6541"/>
    <w:rsid w:val="00EB2E3F"/>
    <w:rsid w:val="00EC2C01"/>
    <w:rsid w:val="00EC358E"/>
    <w:rsid w:val="00EF3D12"/>
    <w:rsid w:val="00F43465"/>
    <w:rsid w:val="00FA0033"/>
    <w:rsid w:val="00FA0349"/>
    <w:rsid w:val="00FB18D2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7D28E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762512-73B0-4119-9B22-AE1436DB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34</cp:revision>
  <dcterms:created xsi:type="dcterms:W3CDTF">2021-02-25T01:56:00Z</dcterms:created>
  <dcterms:modified xsi:type="dcterms:W3CDTF">2021-02-25T03:12:00Z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