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4A571374" w:rsidR="00F74C41" w:rsidRDefault="006826D4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内蒙</w:t>
      </w:r>
      <w:proofErr w:type="gramStart"/>
      <w:r>
        <w:rPr>
          <w:rFonts w:hint="eastAsia"/>
          <w:lang w:eastAsia="zh-CN"/>
        </w:rPr>
        <w:t>国寿大健康</w:t>
      </w:r>
      <w:proofErr w:type="gramEnd"/>
      <w:r>
        <w:rPr>
          <w:rFonts w:hint="eastAsia"/>
          <w:lang w:eastAsia="zh-CN"/>
        </w:rPr>
        <w:t>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69577CCE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6826D4">
        <w:rPr>
          <w:lang w:eastAsia="zh-CN"/>
        </w:rPr>
        <w:t>0506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334EAAEE" w14:textId="77777777" w:rsidR="008A2FEC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79451" w:history="1">
            <w:r w:rsidR="008A2FEC" w:rsidRPr="00F973D4">
              <w:rPr>
                <w:rStyle w:val="a7"/>
              </w:rPr>
              <w:t>1.</w:t>
            </w:r>
            <w:r w:rsidR="008A2FEC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lang w:eastAsia="zh-CN"/>
              </w:rPr>
              <w:t>概述</w:t>
            </w:r>
            <w:r w:rsidR="008A2FEC">
              <w:rPr>
                <w:webHidden/>
              </w:rPr>
              <w:tab/>
            </w:r>
            <w:r w:rsidR="008A2FEC">
              <w:rPr>
                <w:webHidden/>
              </w:rPr>
              <w:fldChar w:fldCharType="begin"/>
            </w:r>
            <w:r w:rsidR="008A2FEC">
              <w:rPr>
                <w:webHidden/>
              </w:rPr>
              <w:instrText xml:space="preserve"> PAGEREF _Toc71279451 \h </w:instrText>
            </w:r>
            <w:r w:rsidR="008A2FEC">
              <w:rPr>
                <w:webHidden/>
              </w:rPr>
            </w:r>
            <w:r w:rsidR="008A2FEC">
              <w:rPr>
                <w:webHidden/>
              </w:rPr>
              <w:fldChar w:fldCharType="separate"/>
            </w:r>
            <w:r w:rsidR="008A2FEC">
              <w:rPr>
                <w:webHidden/>
              </w:rPr>
              <w:t>1</w:t>
            </w:r>
            <w:r w:rsidR="008A2FEC">
              <w:rPr>
                <w:webHidden/>
              </w:rPr>
              <w:fldChar w:fldCharType="end"/>
            </w:r>
          </w:hyperlink>
        </w:p>
        <w:p w14:paraId="6C00404E" w14:textId="77777777" w:rsidR="008A2FEC" w:rsidRDefault="00321F5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1279452" w:history="1">
            <w:r w:rsidR="008A2FEC" w:rsidRPr="00F973D4">
              <w:rPr>
                <w:rStyle w:val="a7"/>
                <w:noProof/>
              </w:rPr>
              <w:t>1.1</w:t>
            </w:r>
            <w:r w:rsidR="008A2FE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noProof/>
              </w:rPr>
              <w:t>目标</w:t>
            </w:r>
            <w:r w:rsidR="008A2FEC">
              <w:rPr>
                <w:noProof/>
                <w:webHidden/>
              </w:rPr>
              <w:tab/>
            </w:r>
            <w:r w:rsidR="008A2FEC">
              <w:rPr>
                <w:noProof/>
                <w:webHidden/>
              </w:rPr>
              <w:fldChar w:fldCharType="begin"/>
            </w:r>
            <w:r w:rsidR="008A2FEC">
              <w:rPr>
                <w:noProof/>
                <w:webHidden/>
              </w:rPr>
              <w:instrText xml:space="preserve"> PAGEREF _Toc71279452 \h </w:instrText>
            </w:r>
            <w:r w:rsidR="008A2FEC">
              <w:rPr>
                <w:noProof/>
                <w:webHidden/>
              </w:rPr>
            </w:r>
            <w:r w:rsidR="008A2FEC">
              <w:rPr>
                <w:noProof/>
                <w:webHidden/>
              </w:rPr>
              <w:fldChar w:fldCharType="separate"/>
            </w:r>
            <w:r w:rsidR="008A2FEC">
              <w:rPr>
                <w:noProof/>
                <w:webHidden/>
              </w:rPr>
              <w:t>1</w:t>
            </w:r>
            <w:r w:rsidR="008A2FEC">
              <w:rPr>
                <w:noProof/>
                <w:webHidden/>
              </w:rPr>
              <w:fldChar w:fldCharType="end"/>
            </w:r>
          </w:hyperlink>
        </w:p>
        <w:p w14:paraId="60AFD3FD" w14:textId="77777777" w:rsidR="008A2FEC" w:rsidRDefault="00321F5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1279453" w:history="1">
            <w:r w:rsidR="008A2FEC" w:rsidRPr="00F973D4">
              <w:rPr>
                <w:rStyle w:val="a7"/>
                <w:noProof/>
              </w:rPr>
              <w:t>1.2</w:t>
            </w:r>
            <w:r w:rsidR="008A2FE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noProof/>
              </w:rPr>
              <w:t>预期读者及阅读建议</w:t>
            </w:r>
            <w:r w:rsidR="008A2FEC">
              <w:rPr>
                <w:noProof/>
                <w:webHidden/>
              </w:rPr>
              <w:tab/>
            </w:r>
            <w:r w:rsidR="008A2FEC">
              <w:rPr>
                <w:noProof/>
                <w:webHidden/>
              </w:rPr>
              <w:fldChar w:fldCharType="begin"/>
            </w:r>
            <w:r w:rsidR="008A2FEC">
              <w:rPr>
                <w:noProof/>
                <w:webHidden/>
              </w:rPr>
              <w:instrText xml:space="preserve"> PAGEREF _Toc71279453 \h </w:instrText>
            </w:r>
            <w:r w:rsidR="008A2FEC">
              <w:rPr>
                <w:noProof/>
                <w:webHidden/>
              </w:rPr>
            </w:r>
            <w:r w:rsidR="008A2FEC">
              <w:rPr>
                <w:noProof/>
                <w:webHidden/>
              </w:rPr>
              <w:fldChar w:fldCharType="separate"/>
            </w:r>
            <w:r w:rsidR="008A2FEC">
              <w:rPr>
                <w:noProof/>
                <w:webHidden/>
              </w:rPr>
              <w:t>1</w:t>
            </w:r>
            <w:r w:rsidR="008A2FEC">
              <w:rPr>
                <w:noProof/>
                <w:webHidden/>
              </w:rPr>
              <w:fldChar w:fldCharType="end"/>
            </w:r>
          </w:hyperlink>
        </w:p>
        <w:p w14:paraId="5464813A" w14:textId="77777777" w:rsidR="008A2FEC" w:rsidRDefault="00321F5B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1279454" w:history="1">
            <w:r w:rsidR="008A2FEC" w:rsidRPr="00F973D4">
              <w:rPr>
                <w:rStyle w:val="a7"/>
                <w:lang w:eastAsia="zh-CN"/>
              </w:rPr>
              <w:t>2.</w:t>
            </w:r>
            <w:r w:rsidR="008A2FEC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lang w:eastAsia="zh-CN"/>
              </w:rPr>
              <w:t>系统功能</w:t>
            </w:r>
            <w:r w:rsidR="008A2FEC">
              <w:rPr>
                <w:webHidden/>
              </w:rPr>
              <w:tab/>
            </w:r>
            <w:r w:rsidR="008A2FEC">
              <w:rPr>
                <w:webHidden/>
              </w:rPr>
              <w:fldChar w:fldCharType="begin"/>
            </w:r>
            <w:r w:rsidR="008A2FEC">
              <w:rPr>
                <w:webHidden/>
              </w:rPr>
              <w:instrText xml:space="preserve"> PAGEREF _Toc71279454 \h </w:instrText>
            </w:r>
            <w:r w:rsidR="008A2FEC">
              <w:rPr>
                <w:webHidden/>
              </w:rPr>
            </w:r>
            <w:r w:rsidR="008A2FEC">
              <w:rPr>
                <w:webHidden/>
              </w:rPr>
              <w:fldChar w:fldCharType="separate"/>
            </w:r>
            <w:r w:rsidR="008A2FEC">
              <w:rPr>
                <w:webHidden/>
              </w:rPr>
              <w:t>1</w:t>
            </w:r>
            <w:r w:rsidR="008A2FEC">
              <w:rPr>
                <w:webHidden/>
              </w:rPr>
              <w:fldChar w:fldCharType="end"/>
            </w:r>
          </w:hyperlink>
        </w:p>
        <w:p w14:paraId="2EBE72A0" w14:textId="77777777" w:rsidR="008A2FEC" w:rsidRDefault="00321F5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1279455" w:history="1">
            <w:r w:rsidR="008A2FEC" w:rsidRPr="00F973D4">
              <w:rPr>
                <w:rStyle w:val="a7"/>
                <w:noProof/>
              </w:rPr>
              <w:t>2.1</w:t>
            </w:r>
            <w:r w:rsidR="008A2FE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noProof/>
              </w:rPr>
              <w:t>卡激活接口</w:t>
            </w:r>
            <w:r w:rsidR="008A2FEC">
              <w:rPr>
                <w:noProof/>
                <w:webHidden/>
              </w:rPr>
              <w:tab/>
            </w:r>
            <w:r w:rsidR="008A2FEC">
              <w:rPr>
                <w:noProof/>
                <w:webHidden/>
              </w:rPr>
              <w:fldChar w:fldCharType="begin"/>
            </w:r>
            <w:r w:rsidR="008A2FEC">
              <w:rPr>
                <w:noProof/>
                <w:webHidden/>
              </w:rPr>
              <w:instrText xml:space="preserve"> PAGEREF _Toc71279455 \h </w:instrText>
            </w:r>
            <w:r w:rsidR="008A2FEC">
              <w:rPr>
                <w:noProof/>
                <w:webHidden/>
              </w:rPr>
            </w:r>
            <w:r w:rsidR="008A2FEC">
              <w:rPr>
                <w:noProof/>
                <w:webHidden/>
              </w:rPr>
              <w:fldChar w:fldCharType="separate"/>
            </w:r>
            <w:r w:rsidR="008A2FEC">
              <w:rPr>
                <w:noProof/>
                <w:webHidden/>
              </w:rPr>
              <w:t>1</w:t>
            </w:r>
            <w:r w:rsidR="008A2FEC">
              <w:rPr>
                <w:noProof/>
                <w:webHidden/>
              </w:rPr>
              <w:fldChar w:fldCharType="end"/>
            </w:r>
          </w:hyperlink>
        </w:p>
        <w:p w14:paraId="5B4034D2" w14:textId="77777777" w:rsidR="008A2FEC" w:rsidRDefault="00321F5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1279456" w:history="1">
            <w:r w:rsidR="008A2FEC" w:rsidRPr="00F973D4">
              <w:rPr>
                <w:rStyle w:val="a7"/>
                <w:noProof/>
              </w:rPr>
              <w:t>2.2</w:t>
            </w:r>
            <w:r w:rsidR="008A2FE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noProof/>
              </w:rPr>
              <w:t>页面开发</w:t>
            </w:r>
            <w:r w:rsidR="008A2FEC">
              <w:rPr>
                <w:noProof/>
                <w:webHidden/>
              </w:rPr>
              <w:tab/>
            </w:r>
            <w:r w:rsidR="008A2FEC">
              <w:rPr>
                <w:noProof/>
                <w:webHidden/>
              </w:rPr>
              <w:fldChar w:fldCharType="begin"/>
            </w:r>
            <w:r w:rsidR="008A2FEC">
              <w:rPr>
                <w:noProof/>
                <w:webHidden/>
              </w:rPr>
              <w:instrText xml:space="preserve"> PAGEREF _Toc71279456 \h </w:instrText>
            </w:r>
            <w:r w:rsidR="008A2FEC">
              <w:rPr>
                <w:noProof/>
                <w:webHidden/>
              </w:rPr>
            </w:r>
            <w:r w:rsidR="008A2FEC">
              <w:rPr>
                <w:noProof/>
                <w:webHidden/>
              </w:rPr>
              <w:fldChar w:fldCharType="separate"/>
            </w:r>
            <w:r w:rsidR="008A2FEC">
              <w:rPr>
                <w:noProof/>
                <w:webHidden/>
              </w:rPr>
              <w:t>1</w:t>
            </w:r>
            <w:r w:rsidR="008A2FEC">
              <w:rPr>
                <w:noProof/>
                <w:webHidden/>
              </w:rPr>
              <w:fldChar w:fldCharType="end"/>
            </w:r>
          </w:hyperlink>
        </w:p>
        <w:p w14:paraId="49374E2E" w14:textId="77777777" w:rsidR="008A2FEC" w:rsidRDefault="00321F5B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1279457" w:history="1">
            <w:r w:rsidR="008A2FEC" w:rsidRPr="00F973D4">
              <w:rPr>
                <w:rStyle w:val="a7"/>
                <w:noProof/>
              </w:rPr>
              <w:t>2.3</w:t>
            </w:r>
            <w:r w:rsidR="008A2FEC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8A2FEC" w:rsidRPr="00F973D4">
              <w:rPr>
                <w:rStyle w:val="a7"/>
                <w:rFonts w:hint="eastAsia"/>
                <w:noProof/>
              </w:rPr>
              <w:t>产品配置</w:t>
            </w:r>
            <w:r w:rsidR="008A2FEC">
              <w:rPr>
                <w:noProof/>
                <w:webHidden/>
              </w:rPr>
              <w:tab/>
            </w:r>
            <w:r w:rsidR="008A2FEC">
              <w:rPr>
                <w:noProof/>
                <w:webHidden/>
              </w:rPr>
              <w:fldChar w:fldCharType="begin"/>
            </w:r>
            <w:r w:rsidR="008A2FEC">
              <w:rPr>
                <w:noProof/>
                <w:webHidden/>
              </w:rPr>
              <w:instrText xml:space="preserve"> PAGEREF _Toc71279457 \h </w:instrText>
            </w:r>
            <w:r w:rsidR="008A2FEC">
              <w:rPr>
                <w:noProof/>
                <w:webHidden/>
              </w:rPr>
            </w:r>
            <w:r w:rsidR="008A2FEC">
              <w:rPr>
                <w:noProof/>
                <w:webHidden/>
              </w:rPr>
              <w:fldChar w:fldCharType="separate"/>
            </w:r>
            <w:r w:rsidR="008A2FEC">
              <w:rPr>
                <w:noProof/>
                <w:webHidden/>
              </w:rPr>
              <w:t>3</w:t>
            </w:r>
            <w:r w:rsidR="008A2FEC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4B3D8458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297427">
              <w:rPr>
                <w:lang w:eastAsia="zh-CN"/>
              </w:rPr>
              <w:t>0506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2349448D" w:rsidR="00E27665" w:rsidRDefault="000A75F4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6F3BA716" w:rsidR="00E27665" w:rsidRDefault="000A75F4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20210517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3842BBEB" w:rsidR="00E27665" w:rsidRDefault="000A75F4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修改激活链接跳转规则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71279451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71279452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D2667CF" w:rsidR="00F74C41" w:rsidRDefault="004A329A" w:rsidP="008A1CE6">
      <w:pPr>
        <w:rPr>
          <w:lang w:eastAsia="zh-CN"/>
        </w:rPr>
      </w:pPr>
      <w:r>
        <w:rPr>
          <w:rFonts w:hint="eastAsia"/>
          <w:lang w:eastAsia="zh-CN"/>
        </w:rPr>
        <w:t>与内蒙</w:t>
      </w:r>
      <w:proofErr w:type="gramStart"/>
      <w:r>
        <w:rPr>
          <w:rFonts w:hint="eastAsia"/>
          <w:lang w:eastAsia="zh-CN"/>
        </w:rPr>
        <w:t>国寿大健康</w:t>
      </w:r>
      <w:proofErr w:type="gramEnd"/>
      <w:r>
        <w:rPr>
          <w:rFonts w:hint="eastAsia"/>
          <w:lang w:eastAsia="zh-CN"/>
        </w:rPr>
        <w:t>平台对接服务，包括卡激活功能与服务集成页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71279453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71279454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1B0C4D92" w14:textId="0B25BFD4" w:rsidR="00A01FD3" w:rsidRDefault="00A01FD3" w:rsidP="00A01FD3">
      <w:pPr>
        <w:pStyle w:val="2"/>
      </w:pPr>
      <w:bookmarkStart w:id="17" w:name="_Toc71279455"/>
      <w:r>
        <w:rPr>
          <w:rFonts w:hint="eastAsia"/>
        </w:rPr>
        <w:t>卡激活接口</w:t>
      </w:r>
      <w:bookmarkEnd w:id="17"/>
    </w:p>
    <w:p w14:paraId="33C9C8B6" w14:textId="46043337" w:rsidR="0063645E" w:rsidRDefault="0063645E" w:rsidP="0063645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由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卡号卡密，用户前往国寿平台激活服务卡，国寿平台通过接口将参数推送给远盟，校验卡号卡密，若错误拒绝激活，若正确则将用户信息备案。</w:t>
      </w:r>
    </w:p>
    <w:p w14:paraId="2A2D9F7F" w14:textId="7C601131" w:rsidR="0063645E" w:rsidRPr="0063645E" w:rsidRDefault="00D85DDA" w:rsidP="0063645E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激活接口使用海南国寿的激活接口，此接口将来作为国</w:t>
      </w:r>
      <w:proofErr w:type="gramStart"/>
      <w:r>
        <w:rPr>
          <w:rFonts w:hint="eastAsia"/>
          <w:lang w:eastAsia="zh-CN"/>
        </w:rPr>
        <w:t>寿标准</w:t>
      </w:r>
      <w:proofErr w:type="gramEnd"/>
      <w:r>
        <w:rPr>
          <w:rFonts w:hint="eastAsia"/>
          <w:lang w:eastAsia="zh-CN"/>
        </w:rPr>
        <w:t>卡激活接口</w:t>
      </w:r>
    </w:p>
    <w:p w14:paraId="5D1E1744" w14:textId="3286E2F8" w:rsidR="0028335E" w:rsidRDefault="006601AF" w:rsidP="00037D96">
      <w:pPr>
        <w:pStyle w:val="2"/>
      </w:pPr>
      <w:bookmarkStart w:id="18" w:name="_Toc71279456"/>
      <w:r>
        <w:rPr>
          <w:rFonts w:hint="eastAsia"/>
        </w:rPr>
        <w:t>页面开发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801568" w14:paraId="725B08C7" w14:textId="77777777" w:rsidTr="00801568">
        <w:tc>
          <w:tcPr>
            <w:tcW w:w="4819" w:type="dxa"/>
          </w:tcPr>
          <w:p w14:paraId="5DA1695D" w14:textId="77DB8E37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1453EA95" w14:textId="5D2B739E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801568" w14:paraId="3BF1F145" w14:textId="77777777" w:rsidTr="00801568">
        <w:tc>
          <w:tcPr>
            <w:tcW w:w="4819" w:type="dxa"/>
          </w:tcPr>
          <w:p w14:paraId="296CB268" w14:textId="78A90208" w:rsidR="00801568" w:rsidRDefault="00801568" w:rsidP="00801568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06BFF6C7" wp14:editId="03F7AD29">
                  <wp:extent cx="2520000" cy="44824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48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07B73DFB" w14:textId="77777777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服务集成页</w:t>
            </w:r>
          </w:p>
          <w:p w14:paraId="1BD188A6" w14:textId="13C1206B" w:rsidR="00801568" w:rsidRDefault="001B0AC2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地址：</w:t>
            </w:r>
            <w:hyperlink r:id="rId12" w:history="1">
              <w:r w:rsidRPr="00E83ADB">
                <w:rPr>
                  <w:rStyle w:val="a7"/>
                  <w:lang w:eastAsia="zh-CN"/>
                </w:rPr>
                <w:t>https://share.weiyun.com/KX26kMn9</w:t>
              </w:r>
            </w:hyperlink>
          </w:p>
          <w:p w14:paraId="6C38D941" w14:textId="77777777" w:rsidR="001B0AC2" w:rsidRPr="001B0AC2" w:rsidRDefault="001B0AC2" w:rsidP="00801568">
            <w:pPr>
              <w:rPr>
                <w:lang w:eastAsia="zh-CN"/>
              </w:rPr>
            </w:pPr>
          </w:p>
          <w:p w14:paraId="49F3268E" w14:textId="77777777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访问集成页时需要传入：</w:t>
            </w:r>
          </w:p>
          <w:p w14:paraId="503BBED0" w14:textId="1F142029" w:rsidR="00801568" w:rsidRDefault="00801568" w:rsidP="00801568">
            <w:pPr>
              <w:pStyle w:val="ab"/>
              <w:numPr>
                <w:ilvl w:val="0"/>
                <w:numId w:val="19"/>
              </w:numPr>
              <w:ind w:firstLineChars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user</w:t>
            </w:r>
            <w:r>
              <w:rPr>
                <w:lang w:eastAsia="zh-CN"/>
              </w:rPr>
              <w:t>id</w:t>
            </w:r>
            <w:proofErr w:type="spellEnd"/>
          </w:p>
          <w:p w14:paraId="21225D3A" w14:textId="77777777" w:rsidR="00801568" w:rsidRDefault="00801568" w:rsidP="00801568">
            <w:pPr>
              <w:rPr>
                <w:lang w:eastAsia="zh-CN"/>
              </w:rPr>
            </w:pPr>
          </w:p>
          <w:p w14:paraId="24973DD1" w14:textId="77777777" w:rsidR="00801568" w:rsidRPr="007D49A6" w:rsidRDefault="00801568" w:rsidP="00801568">
            <w:pPr>
              <w:rPr>
                <w:b/>
                <w:lang w:eastAsia="zh-CN"/>
              </w:rPr>
            </w:pPr>
            <w:r w:rsidRPr="007D49A6">
              <w:rPr>
                <w:rFonts w:hint="eastAsia"/>
                <w:b/>
                <w:lang w:eastAsia="zh-CN"/>
              </w:rPr>
              <w:t>访问集成页时不做用户鉴权</w:t>
            </w:r>
          </w:p>
          <w:p w14:paraId="592B45B4" w14:textId="77777777" w:rsidR="00801568" w:rsidRDefault="00801568" w:rsidP="00801568">
            <w:pPr>
              <w:rPr>
                <w:lang w:eastAsia="zh-CN"/>
              </w:rPr>
            </w:pPr>
          </w:p>
          <w:p w14:paraId="630EE37C" w14:textId="77777777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集成</w:t>
            </w:r>
            <w:proofErr w:type="gramStart"/>
            <w:r>
              <w:rPr>
                <w:rFonts w:hint="eastAsia"/>
                <w:lang w:eastAsia="zh-CN"/>
              </w:rPr>
              <w:t>页服务</w:t>
            </w:r>
            <w:proofErr w:type="gramEnd"/>
            <w:r>
              <w:rPr>
                <w:rFonts w:hint="eastAsia"/>
                <w:lang w:eastAsia="zh-CN"/>
              </w:rPr>
              <w:t>入口：</w:t>
            </w:r>
          </w:p>
          <w:p w14:paraId="40CAF7AE" w14:textId="458CB65C" w:rsidR="00801568" w:rsidRDefault="00801568" w:rsidP="00801568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电话医生</w:t>
            </w:r>
          </w:p>
          <w:p w14:paraId="34E34F71" w14:textId="77777777" w:rsidR="00801568" w:rsidRDefault="00801568" w:rsidP="00801568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重疾绿通</w:t>
            </w:r>
          </w:p>
          <w:p w14:paraId="77ACDBA6" w14:textId="77777777" w:rsidR="00801568" w:rsidRDefault="00801568" w:rsidP="00801568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自助挂号</w:t>
            </w:r>
          </w:p>
          <w:p w14:paraId="02D6C072" w14:textId="77777777" w:rsidR="00801568" w:rsidRDefault="00801568" w:rsidP="00801568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视频医生</w:t>
            </w:r>
          </w:p>
          <w:p w14:paraId="68E52624" w14:textId="05FC2E4B" w:rsidR="008957F4" w:rsidRDefault="008957F4" w:rsidP="00801568">
            <w:pPr>
              <w:pStyle w:val="ab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我的服务卡</w:t>
            </w:r>
          </w:p>
          <w:p w14:paraId="030D88B9" w14:textId="77777777" w:rsidR="00801568" w:rsidRDefault="00801568" w:rsidP="00801568">
            <w:pPr>
              <w:rPr>
                <w:lang w:eastAsia="zh-CN"/>
              </w:rPr>
            </w:pPr>
          </w:p>
          <w:p w14:paraId="4178A4FB" w14:textId="2B99CD83" w:rsidR="00497F0F" w:rsidRDefault="00801568" w:rsidP="00801568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进入集成页时，</w:t>
            </w:r>
            <w:r w:rsidR="00D8489E">
              <w:rPr>
                <w:rFonts w:hint="eastAsia"/>
                <w:lang w:eastAsia="zh-CN"/>
              </w:rPr>
              <w:t>通过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proofErr w:type="gramStart"/>
            <w:r w:rsidR="00D8489E">
              <w:rPr>
                <w:rFonts w:hint="eastAsia"/>
                <w:lang w:eastAsia="zh-CN"/>
              </w:rPr>
              <w:t>调用</w:t>
            </w:r>
            <w:r w:rsidR="00D8489E" w:rsidRPr="00D8489E">
              <w:rPr>
                <w:rFonts w:hint="eastAsia"/>
                <w:lang w:eastAsia="zh-CN"/>
              </w:rPr>
              <w:t>国</w:t>
            </w:r>
            <w:proofErr w:type="gramEnd"/>
            <w:r w:rsidR="00D8489E" w:rsidRPr="00D8489E">
              <w:rPr>
                <w:rFonts w:hint="eastAsia"/>
                <w:lang w:eastAsia="zh-CN"/>
              </w:rPr>
              <w:t>寿的用户信息获取接口获取非脱敏的三要素</w:t>
            </w:r>
            <w:r w:rsidR="00497F0F">
              <w:rPr>
                <w:rFonts w:hint="eastAsia"/>
                <w:lang w:eastAsia="zh-CN"/>
              </w:rPr>
              <w:t>并更新备案信息</w:t>
            </w:r>
            <w:r w:rsidR="00FD6478">
              <w:rPr>
                <w:rFonts w:hint="eastAsia"/>
                <w:lang w:eastAsia="zh-CN"/>
              </w:rPr>
              <w:t>，接口参数：</w:t>
            </w:r>
          </w:p>
          <w:p w14:paraId="2DBEE23B" w14:textId="77777777" w:rsidR="00497F0F" w:rsidRDefault="00497F0F" w:rsidP="00801568">
            <w:pPr>
              <w:ind w:firstLineChars="200" w:firstLine="420"/>
              <w:rPr>
                <w:lang w:eastAsia="zh-CN"/>
              </w:rPr>
            </w:pPr>
          </w:p>
          <w:p w14:paraId="15C02516" w14:textId="71BF3DD6" w:rsidR="00801568" w:rsidRDefault="00497F0F" w:rsidP="00497F0F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从</w:t>
            </w:r>
            <w:r w:rsidR="00801568">
              <w:rPr>
                <w:rFonts w:hint="eastAsia"/>
                <w:lang w:eastAsia="zh-CN"/>
              </w:rPr>
              <w:t>2.3</w:t>
            </w:r>
            <w:r w:rsidR="00801568">
              <w:rPr>
                <w:rFonts w:hint="eastAsia"/>
                <w:lang w:eastAsia="zh-CN"/>
              </w:rPr>
              <w:t>产品配置表中的范围查询备案信息，并分配服务权限。</w:t>
            </w:r>
          </w:p>
          <w:p w14:paraId="50B43E17" w14:textId="77777777" w:rsidR="00497F0F" w:rsidRPr="00497F0F" w:rsidRDefault="00497F0F" w:rsidP="00497F0F">
            <w:pPr>
              <w:ind w:firstLineChars="200" w:firstLine="420"/>
              <w:rPr>
                <w:lang w:eastAsia="zh-CN"/>
              </w:rPr>
            </w:pPr>
          </w:p>
          <w:p w14:paraId="4A04F9DA" w14:textId="4C846DC0" w:rsidR="00801568" w:rsidRDefault="00801568" w:rsidP="00801568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如果点击的服务入口用户具有服务</w:t>
            </w:r>
            <w:r w:rsidR="0084027D">
              <w:rPr>
                <w:rFonts w:hint="eastAsia"/>
                <w:lang w:eastAsia="zh-CN"/>
              </w:rPr>
              <w:t>权限</w:t>
            </w:r>
            <w:r>
              <w:rPr>
                <w:rFonts w:hint="eastAsia"/>
                <w:lang w:eastAsia="zh-CN"/>
              </w:rPr>
              <w:t>，则进入相应服务页面，如果不具有服务</w:t>
            </w:r>
            <w:r w:rsidR="0084027D">
              <w:rPr>
                <w:rFonts w:hint="eastAsia"/>
                <w:lang w:eastAsia="zh-CN"/>
              </w:rPr>
              <w:t>权限</w:t>
            </w:r>
            <w:r>
              <w:rPr>
                <w:rFonts w:hint="eastAsia"/>
                <w:lang w:eastAsia="zh-CN"/>
              </w:rPr>
              <w:t>，</w:t>
            </w:r>
            <w:r w:rsidRPr="003D074B">
              <w:rPr>
                <w:rFonts w:hint="eastAsia"/>
                <w:highlight w:val="yellow"/>
                <w:lang w:eastAsia="zh-CN"/>
              </w:rPr>
              <w:t>则根据</w:t>
            </w:r>
            <w:r w:rsidR="003D074B" w:rsidRPr="003D074B">
              <w:rPr>
                <w:rFonts w:hint="eastAsia"/>
                <w:highlight w:val="yellow"/>
                <w:lang w:eastAsia="zh-CN"/>
              </w:rPr>
              <w:t>点击的按钮区别</w:t>
            </w:r>
            <w:r w:rsidRPr="003D074B">
              <w:rPr>
                <w:rFonts w:hint="eastAsia"/>
                <w:highlight w:val="yellow"/>
                <w:lang w:eastAsia="zh-CN"/>
              </w:rPr>
              <w:t>跳转到国寿对应的卡激活链接。</w:t>
            </w:r>
            <w:r w:rsidR="003D074B" w:rsidRPr="003D074B">
              <w:rPr>
                <w:rFonts w:hint="eastAsia"/>
                <w:highlight w:val="yellow"/>
                <w:lang w:eastAsia="zh-CN"/>
              </w:rPr>
              <w:t>对应关系见</w:t>
            </w:r>
            <w:r w:rsidR="003D074B" w:rsidRPr="003D074B">
              <w:rPr>
                <w:rFonts w:hint="eastAsia"/>
                <w:highlight w:val="yellow"/>
                <w:lang w:eastAsia="zh-CN"/>
              </w:rPr>
              <w:t>excel</w:t>
            </w:r>
            <w:r w:rsidR="00590227">
              <w:rPr>
                <w:rFonts w:hint="eastAsia"/>
                <w:highlight w:val="yellow"/>
                <w:lang w:eastAsia="zh-CN"/>
              </w:rPr>
              <w:t>。</w:t>
            </w:r>
          </w:p>
        </w:tc>
      </w:tr>
      <w:tr w:rsidR="00801568" w14:paraId="0CC87E0E" w14:textId="77777777" w:rsidTr="00801568">
        <w:tc>
          <w:tcPr>
            <w:tcW w:w="4819" w:type="dxa"/>
          </w:tcPr>
          <w:p w14:paraId="4BC1AC12" w14:textId="12F63DE9" w:rsidR="00801568" w:rsidRPr="00801568" w:rsidRDefault="00801568" w:rsidP="00801568">
            <w:pPr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0BB1DF40" wp14:editId="69570128">
                  <wp:extent cx="2519045" cy="43910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035" cy="440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21DC0CE0" w14:textId="792CCE83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我的服务卡</w:t>
            </w:r>
          </w:p>
          <w:p w14:paraId="46FB6F96" w14:textId="77777777" w:rsidR="00801568" w:rsidRDefault="00801568" w:rsidP="00801568">
            <w:pPr>
              <w:rPr>
                <w:lang w:eastAsia="zh-CN"/>
              </w:rPr>
            </w:pPr>
          </w:p>
          <w:p w14:paraId="6CEEDC97" w14:textId="28AA252D" w:rsidR="007B683B" w:rsidRPr="007B683B" w:rsidRDefault="00801568" w:rsidP="001F2C3C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查询备案数据，并展示</w:t>
            </w:r>
            <w:r w:rsidR="007B683B">
              <w:rPr>
                <w:rFonts w:hint="eastAsia"/>
                <w:lang w:eastAsia="zh-CN"/>
              </w:rPr>
              <w:t>所有备案</w:t>
            </w:r>
            <w:r>
              <w:rPr>
                <w:rFonts w:hint="eastAsia"/>
                <w:lang w:eastAsia="zh-CN"/>
              </w:rPr>
              <w:t>信息</w:t>
            </w:r>
            <w:r w:rsidR="007B683B">
              <w:rPr>
                <w:rFonts w:hint="eastAsia"/>
                <w:lang w:eastAsia="zh-CN"/>
              </w:rPr>
              <w:t>包括已过期的。</w:t>
            </w:r>
          </w:p>
          <w:p w14:paraId="22918ABD" w14:textId="66B61BE8" w:rsidR="007B683B" w:rsidRDefault="007B683B" w:rsidP="00A505AC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根据激活日期倒序排列</w:t>
            </w:r>
          </w:p>
          <w:p w14:paraId="70785AE1" w14:textId="77777777" w:rsidR="007B683B" w:rsidRDefault="007B683B" w:rsidP="00801568">
            <w:pPr>
              <w:rPr>
                <w:lang w:eastAsia="zh-CN"/>
              </w:rPr>
            </w:pPr>
          </w:p>
          <w:p w14:paraId="4E8F8211" w14:textId="77777777" w:rsidR="00801568" w:rsidRDefault="00801568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字段：</w:t>
            </w:r>
          </w:p>
          <w:p w14:paraId="07AF8C03" w14:textId="77777777" w:rsidR="00801568" w:rsidRDefault="00801568" w:rsidP="00801568">
            <w:pPr>
              <w:pStyle w:val="ab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服务卡名称（产品名称）</w:t>
            </w:r>
          </w:p>
          <w:p w14:paraId="5C76100C" w14:textId="77777777" w:rsidR="00801568" w:rsidRDefault="00801568" w:rsidP="00801568">
            <w:pPr>
              <w:pStyle w:val="ab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服务卡号</w:t>
            </w:r>
          </w:p>
          <w:p w14:paraId="54435EB3" w14:textId="77777777" w:rsidR="00801568" w:rsidRDefault="00801568" w:rsidP="00801568">
            <w:pPr>
              <w:pStyle w:val="ab"/>
              <w:numPr>
                <w:ilvl w:val="0"/>
                <w:numId w:val="21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有效起止期</w:t>
            </w:r>
          </w:p>
          <w:p w14:paraId="5FF31DBB" w14:textId="4EB570D6" w:rsidR="007B683B" w:rsidRDefault="007B683B" w:rsidP="007B683B">
            <w:pPr>
              <w:rPr>
                <w:lang w:eastAsia="zh-CN"/>
              </w:rPr>
            </w:pPr>
          </w:p>
        </w:tc>
      </w:tr>
      <w:tr w:rsidR="00801568" w14:paraId="73CCF10D" w14:textId="77777777" w:rsidTr="00801568">
        <w:tc>
          <w:tcPr>
            <w:tcW w:w="4819" w:type="dxa"/>
          </w:tcPr>
          <w:p w14:paraId="0298A0E1" w14:textId="77777777" w:rsidR="00801568" w:rsidRDefault="00801568" w:rsidP="00801568">
            <w:pPr>
              <w:rPr>
                <w:lang w:eastAsia="zh-CN"/>
              </w:rPr>
            </w:pPr>
          </w:p>
        </w:tc>
        <w:tc>
          <w:tcPr>
            <w:tcW w:w="4819" w:type="dxa"/>
          </w:tcPr>
          <w:p w14:paraId="5D2CDA08" w14:textId="179E115E" w:rsidR="001F2C3C" w:rsidRDefault="001F2C3C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服务页面</w:t>
            </w:r>
          </w:p>
          <w:p w14:paraId="34607749" w14:textId="47FC78C7" w:rsidR="001F2C3C" w:rsidRDefault="001F2C3C" w:rsidP="0080156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使用珊瑚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PI</w:t>
            </w:r>
            <w:r w:rsidR="00C5097E">
              <w:rPr>
                <w:rFonts w:hint="eastAsia"/>
                <w:lang w:eastAsia="zh-CN"/>
              </w:rPr>
              <w:t>页面</w:t>
            </w:r>
          </w:p>
        </w:tc>
      </w:tr>
    </w:tbl>
    <w:p w14:paraId="20821A2A" w14:textId="48DC2A59" w:rsidR="00483E8C" w:rsidRPr="00483E8C" w:rsidRDefault="0028335E" w:rsidP="00483E8C">
      <w:pPr>
        <w:pStyle w:val="2"/>
        <w:rPr>
          <w:rFonts w:hint="eastAsia"/>
        </w:rPr>
      </w:pPr>
      <w:bookmarkStart w:id="19" w:name="_Toc71279457"/>
      <w:r>
        <w:t>产品</w:t>
      </w:r>
      <w:r w:rsidR="00753A96">
        <w:t>配置</w:t>
      </w:r>
      <w:bookmarkEnd w:id="19"/>
      <w:r w:rsidR="00753A96" w:rsidRPr="00037D96">
        <w:rPr>
          <w:rFonts w:hint="eastAsia"/>
        </w:rPr>
        <w:t xml:space="preserve"> </w:t>
      </w:r>
      <w:bookmarkStart w:id="20" w:name="_GoBack"/>
      <w:bookmarkEnd w:id="16"/>
      <w:bookmarkEnd w:id="20"/>
    </w:p>
    <w:p w14:paraId="429AD8D5" w14:textId="354ED862" w:rsidR="00E87546" w:rsidRPr="00E87546" w:rsidRDefault="00483E8C" w:rsidP="00E87546">
      <w:pPr>
        <w:rPr>
          <w:lang w:eastAsia="zh-CN"/>
        </w:rPr>
      </w:pPr>
      <w:r>
        <w:rPr>
          <w:lang w:eastAsia="zh-CN"/>
        </w:rPr>
        <w:object w:dxaOrig="1543" w:dyaOrig="1111" w14:anchorId="043C8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4" o:title=""/>
          </v:shape>
          <o:OLEObject Type="Embed" ProgID="Excel.Sheet.12" ShapeID="_x0000_i1025" DrawAspect="Icon" ObjectID="_1682779470" r:id="rId15"/>
        </w:object>
      </w:r>
    </w:p>
    <w:sectPr w:rsidR="00E87546" w:rsidRPr="00E87546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F5623" w14:textId="77777777" w:rsidR="00321F5B" w:rsidRDefault="00321F5B">
      <w:pPr>
        <w:spacing w:line="240" w:lineRule="auto"/>
      </w:pPr>
      <w:r>
        <w:separator/>
      </w:r>
    </w:p>
  </w:endnote>
  <w:endnote w:type="continuationSeparator" w:id="0">
    <w:p w14:paraId="3A49BEF2" w14:textId="77777777" w:rsidR="00321F5B" w:rsidRDefault="00321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3C717" w14:textId="77777777" w:rsidR="00321F5B" w:rsidRDefault="00321F5B">
      <w:pPr>
        <w:spacing w:line="240" w:lineRule="auto"/>
      </w:pPr>
      <w:r>
        <w:separator/>
      </w:r>
    </w:p>
  </w:footnote>
  <w:footnote w:type="continuationSeparator" w:id="0">
    <w:p w14:paraId="2BE36E16" w14:textId="77777777" w:rsidR="00321F5B" w:rsidRDefault="00321F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46C6D25C" w:rsidR="000747BC" w:rsidRDefault="00343FA7">
    <w:pPr>
      <w:pStyle w:val="a4"/>
      <w:rPr>
        <w:lang w:eastAsia="zh-CN"/>
      </w:rPr>
    </w:pPr>
    <w:r>
      <w:rPr>
        <w:rFonts w:hint="eastAsia"/>
        <w:i w:val="0"/>
        <w:lang w:eastAsia="zh-CN"/>
      </w:rPr>
      <w:t>内蒙</w:t>
    </w:r>
    <w:proofErr w:type="gramStart"/>
    <w:r>
      <w:rPr>
        <w:rFonts w:hint="eastAsia"/>
        <w:i w:val="0"/>
        <w:lang w:eastAsia="zh-CN"/>
      </w:rPr>
      <w:t>国寿大健康</w:t>
    </w:r>
    <w:proofErr w:type="gramEnd"/>
    <w:r>
      <w:rPr>
        <w:rFonts w:hint="eastAsia"/>
        <w:i w:val="0"/>
        <w:lang w:eastAsia="zh-CN"/>
      </w:rPr>
      <w:t>项目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483E8C">
      <w:rPr>
        <w:noProof/>
        <w:lang w:eastAsia="zh-CN"/>
      </w:rPr>
      <w:t>3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8D3AF2"/>
    <w:multiLevelType w:val="hybridMultilevel"/>
    <w:tmpl w:val="4AE233A8"/>
    <w:lvl w:ilvl="0" w:tplc="FF087E7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3C3291"/>
    <w:multiLevelType w:val="hybridMultilevel"/>
    <w:tmpl w:val="250E0C3E"/>
    <w:lvl w:ilvl="0" w:tplc="2C3C7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216005"/>
    <w:multiLevelType w:val="hybridMultilevel"/>
    <w:tmpl w:val="01205F30"/>
    <w:lvl w:ilvl="0" w:tplc="31E45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5"/>
  </w:num>
  <w:num w:numId="6">
    <w:abstractNumId w:val="12"/>
  </w:num>
  <w:num w:numId="7">
    <w:abstractNumId w:val="8"/>
  </w:num>
  <w:num w:numId="8">
    <w:abstractNumId w:val="7"/>
  </w:num>
  <w:num w:numId="9">
    <w:abstractNumId w:val="11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4"/>
  </w:num>
  <w:num w:numId="16">
    <w:abstractNumId w:val="4"/>
  </w:num>
  <w:num w:numId="17">
    <w:abstractNumId w:val="0"/>
  </w:num>
  <w:num w:numId="18">
    <w:abstractNumId w:val="0"/>
  </w:num>
  <w:num w:numId="19">
    <w:abstractNumId w:val="13"/>
  </w:num>
  <w:num w:numId="20">
    <w:abstractNumId w:val="10"/>
  </w:num>
  <w:num w:numId="2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A75F4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771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37A4F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0AC2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3C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427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1F5B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A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74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3E8C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0F"/>
    <w:rsid w:val="00497F3B"/>
    <w:rsid w:val="004A066C"/>
    <w:rsid w:val="004A273A"/>
    <w:rsid w:val="004A329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27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AC7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645E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0B6E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26D4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683B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49A6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1568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027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15CE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57F4"/>
    <w:rsid w:val="0089699F"/>
    <w:rsid w:val="00897D5D"/>
    <w:rsid w:val="008A101C"/>
    <w:rsid w:val="008A1CE6"/>
    <w:rsid w:val="008A2970"/>
    <w:rsid w:val="008A2FEC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5BC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D3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5AC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4257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97E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42AE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6CD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89E"/>
    <w:rsid w:val="00D84A78"/>
    <w:rsid w:val="00D85286"/>
    <w:rsid w:val="00D85B07"/>
    <w:rsid w:val="00D85DDA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771E0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87546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5A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478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KX26kMn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___1.xlsx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641CB-B1D7-4949-959D-D4230D943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4315</TotalTime>
  <Pages>6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2698</cp:revision>
  <cp:lastPrinted>1900-12-31T16:00:00Z</cp:lastPrinted>
  <dcterms:created xsi:type="dcterms:W3CDTF">2019-03-26T06:34:00Z</dcterms:created>
  <dcterms:modified xsi:type="dcterms:W3CDTF">2021-05-17T09:58:00Z</dcterms:modified>
</cp:coreProperties>
</file>