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r>
        <w:rPr>
          <w:lang w:eastAsia="zh-CN"/>
        </w:rPr>
        <w:t>远盟</w:t>
      </w:r>
      <w:r>
        <w:rPr>
          <w:rFonts w:hint="eastAsia"/>
          <w:lang w:eastAsia="zh-CN"/>
        </w:rPr>
        <w:t>普惠</w:t>
      </w:r>
    </w:p>
    <w:p w14:paraId="383A6EE7" w14:textId="23524B8C" w:rsidR="00F74C41" w:rsidRPr="000E57C8" w:rsidRDefault="008630D0" w:rsidP="00B648AA">
      <w:pPr>
        <w:pStyle w:val="a5"/>
        <w:spacing w:after="360"/>
        <w:rPr>
          <w:lang w:eastAsia="zh-CN"/>
        </w:rPr>
      </w:pPr>
      <w:r>
        <w:rPr>
          <w:rFonts w:hint="eastAsia"/>
          <w:lang w:eastAsia="zh-CN"/>
        </w:rPr>
        <w:t>糖化血红蛋白</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7ADE1B1" w14:textId="2140C44F" w:rsidR="00F61B60" w:rsidRDefault="00F61B60" w:rsidP="002A50F3">
      <w:pPr>
        <w:rPr>
          <w:lang w:eastAsia="zh-CN"/>
        </w:rPr>
      </w:pPr>
    </w:p>
    <w:p w14:paraId="4CB7DB2C" w14:textId="77777777" w:rsidR="005859A8" w:rsidRDefault="005859A8" w:rsidP="002A50F3">
      <w:pPr>
        <w:rPr>
          <w:lang w:eastAsia="zh-CN"/>
        </w:rPr>
      </w:pPr>
    </w:p>
    <w:p w14:paraId="446003F8" w14:textId="77777777" w:rsidR="005859A8" w:rsidRDefault="005859A8" w:rsidP="002A50F3">
      <w:pPr>
        <w:rPr>
          <w:lang w:eastAsia="zh-CN"/>
        </w:rPr>
      </w:pPr>
    </w:p>
    <w:p w14:paraId="32852AE5" w14:textId="77777777" w:rsidR="005859A8" w:rsidRDefault="005859A8" w:rsidP="002A50F3">
      <w:pPr>
        <w:rPr>
          <w:lang w:eastAsia="zh-CN"/>
        </w:rPr>
      </w:pPr>
    </w:p>
    <w:p w14:paraId="39CB58F3" w14:textId="77777777" w:rsidR="005859A8" w:rsidRDefault="005859A8" w:rsidP="002A50F3">
      <w:pPr>
        <w:rPr>
          <w:lang w:eastAsia="zh-CN"/>
        </w:rPr>
      </w:pPr>
    </w:p>
    <w:p w14:paraId="4920403D" w14:textId="77777777" w:rsidR="005859A8" w:rsidRDefault="005859A8" w:rsidP="002A50F3">
      <w:pPr>
        <w:rPr>
          <w:lang w:eastAsia="zh-CN"/>
        </w:rPr>
      </w:pPr>
    </w:p>
    <w:p w14:paraId="754D3574" w14:textId="77777777" w:rsidR="005859A8" w:rsidRDefault="005859A8" w:rsidP="002A50F3">
      <w:pPr>
        <w:rPr>
          <w:lang w:eastAsia="zh-CN"/>
        </w:rPr>
      </w:pPr>
    </w:p>
    <w:p w14:paraId="2E08A66B" w14:textId="77777777" w:rsidR="005859A8" w:rsidRDefault="005859A8" w:rsidP="002A50F3">
      <w:pPr>
        <w:rPr>
          <w:lang w:eastAsia="zh-CN"/>
        </w:rPr>
      </w:pPr>
    </w:p>
    <w:p w14:paraId="1CE51357" w14:textId="77777777" w:rsidR="005859A8" w:rsidRDefault="005859A8" w:rsidP="002A50F3">
      <w:pPr>
        <w:rPr>
          <w:lang w:eastAsia="zh-CN"/>
        </w:rPr>
      </w:pPr>
    </w:p>
    <w:p w14:paraId="1B23BA7D" w14:textId="77777777" w:rsidR="005859A8" w:rsidRDefault="005859A8" w:rsidP="002A50F3">
      <w:pPr>
        <w:rPr>
          <w:lang w:eastAsia="zh-CN"/>
        </w:rPr>
      </w:pPr>
    </w:p>
    <w:p w14:paraId="44B604A2" w14:textId="77777777" w:rsidR="005859A8" w:rsidRDefault="005859A8" w:rsidP="002A50F3">
      <w:pPr>
        <w:rPr>
          <w:lang w:eastAsia="zh-CN"/>
        </w:rPr>
      </w:pPr>
    </w:p>
    <w:p w14:paraId="15DC8FAC" w14:textId="77777777" w:rsidR="005859A8" w:rsidRDefault="005859A8" w:rsidP="002A50F3">
      <w:pPr>
        <w:rPr>
          <w:lang w:eastAsia="zh-CN"/>
        </w:rPr>
      </w:pPr>
    </w:p>
    <w:p w14:paraId="498084A3" w14:textId="77777777" w:rsidR="005859A8" w:rsidRDefault="005859A8" w:rsidP="002A50F3">
      <w:pPr>
        <w:rPr>
          <w:lang w:eastAsia="zh-CN"/>
        </w:rPr>
      </w:pP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rsidP="005859A8">
          <w:pPr>
            <w:pStyle w:val="TOC"/>
            <w:jc w:val="center"/>
          </w:pPr>
          <w:r>
            <w:rPr>
              <w:lang w:val="zh-CN"/>
            </w:rPr>
            <w:t>目录</w:t>
          </w:r>
        </w:p>
        <w:p w14:paraId="13654082" w14:textId="77777777" w:rsidR="001003A4"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63344779" w:history="1">
            <w:r w:rsidR="001003A4" w:rsidRPr="00506070">
              <w:rPr>
                <w:rStyle w:val="a7"/>
              </w:rPr>
              <w:t>1.</w:t>
            </w:r>
            <w:r w:rsidR="001003A4">
              <w:rPr>
                <w:rFonts w:asciiTheme="minorHAnsi" w:hAnsiTheme="minorHAnsi" w:cstheme="minorBidi"/>
                <w:b w:val="0"/>
                <w:kern w:val="2"/>
                <w:szCs w:val="22"/>
                <w:lang w:eastAsia="zh-CN"/>
              </w:rPr>
              <w:tab/>
            </w:r>
            <w:r w:rsidR="001003A4" w:rsidRPr="00506070">
              <w:rPr>
                <w:rStyle w:val="a7"/>
                <w:rFonts w:hint="eastAsia"/>
                <w:lang w:eastAsia="zh-CN"/>
              </w:rPr>
              <w:t>概述</w:t>
            </w:r>
            <w:r w:rsidR="001003A4">
              <w:rPr>
                <w:webHidden/>
              </w:rPr>
              <w:tab/>
            </w:r>
            <w:r w:rsidR="001003A4">
              <w:rPr>
                <w:webHidden/>
              </w:rPr>
              <w:fldChar w:fldCharType="begin"/>
            </w:r>
            <w:r w:rsidR="001003A4">
              <w:rPr>
                <w:webHidden/>
              </w:rPr>
              <w:instrText xml:space="preserve"> PAGEREF _Toc63344779 \h </w:instrText>
            </w:r>
            <w:r w:rsidR="001003A4">
              <w:rPr>
                <w:webHidden/>
              </w:rPr>
            </w:r>
            <w:r w:rsidR="001003A4">
              <w:rPr>
                <w:webHidden/>
              </w:rPr>
              <w:fldChar w:fldCharType="separate"/>
            </w:r>
            <w:r w:rsidR="001003A4">
              <w:rPr>
                <w:webHidden/>
              </w:rPr>
              <w:t>1</w:t>
            </w:r>
            <w:r w:rsidR="001003A4">
              <w:rPr>
                <w:webHidden/>
              </w:rPr>
              <w:fldChar w:fldCharType="end"/>
            </w:r>
          </w:hyperlink>
        </w:p>
        <w:p w14:paraId="2E6877EB"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80" w:history="1">
            <w:r w:rsidR="001003A4" w:rsidRPr="00506070">
              <w:rPr>
                <w:rStyle w:val="a7"/>
                <w:noProof/>
              </w:rPr>
              <w:t>1.1</w:t>
            </w:r>
            <w:r w:rsidR="001003A4">
              <w:rPr>
                <w:rFonts w:asciiTheme="minorHAnsi" w:hAnsiTheme="minorHAnsi" w:cstheme="minorBidi"/>
                <w:noProof/>
                <w:kern w:val="2"/>
                <w:sz w:val="21"/>
                <w:szCs w:val="22"/>
                <w:lang w:eastAsia="zh-CN"/>
              </w:rPr>
              <w:tab/>
            </w:r>
            <w:r w:rsidR="001003A4" w:rsidRPr="00506070">
              <w:rPr>
                <w:rStyle w:val="a7"/>
                <w:rFonts w:hint="eastAsia"/>
                <w:noProof/>
              </w:rPr>
              <w:t>目标</w:t>
            </w:r>
            <w:r w:rsidR="001003A4">
              <w:rPr>
                <w:noProof/>
                <w:webHidden/>
              </w:rPr>
              <w:tab/>
            </w:r>
            <w:r w:rsidR="001003A4">
              <w:rPr>
                <w:noProof/>
                <w:webHidden/>
              </w:rPr>
              <w:fldChar w:fldCharType="begin"/>
            </w:r>
            <w:r w:rsidR="001003A4">
              <w:rPr>
                <w:noProof/>
                <w:webHidden/>
              </w:rPr>
              <w:instrText xml:space="preserve"> PAGEREF _Toc63344780 \h </w:instrText>
            </w:r>
            <w:r w:rsidR="001003A4">
              <w:rPr>
                <w:noProof/>
                <w:webHidden/>
              </w:rPr>
            </w:r>
            <w:r w:rsidR="001003A4">
              <w:rPr>
                <w:noProof/>
                <w:webHidden/>
              </w:rPr>
              <w:fldChar w:fldCharType="separate"/>
            </w:r>
            <w:r w:rsidR="001003A4">
              <w:rPr>
                <w:noProof/>
                <w:webHidden/>
              </w:rPr>
              <w:t>1</w:t>
            </w:r>
            <w:r w:rsidR="001003A4">
              <w:rPr>
                <w:noProof/>
                <w:webHidden/>
              </w:rPr>
              <w:fldChar w:fldCharType="end"/>
            </w:r>
          </w:hyperlink>
        </w:p>
        <w:p w14:paraId="78CD5127"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81" w:history="1">
            <w:r w:rsidR="001003A4" w:rsidRPr="00506070">
              <w:rPr>
                <w:rStyle w:val="a7"/>
                <w:noProof/>
              </w:rPr>
              <w:t>1.2</w:t>
            </w:r>
            <w:r w:rsidR="001003A4">
              <w:rPr>
                <w:rFonts w:asciiTheme="minorHAnsi" w:hAnsiTheme="minorHAnsi" w:cstheme="minorBidi"/>
                <w:noProof/>
                <w:kern w:val="2"/>
                <w:sz w:val="21"/>
                <w:szCs w:val="22"/>
                <w:lang w:eastAsia="zh-CN"/>
              </w:rPr>
              <w:tab/>
            </w:r>
            <w:r w:rsidR="001003A4" w:rsidRPr="00506070">
              <w:rPr>
                <w:rStyle w:val="a7"/>
                <w:rFonts w:hint="eastAsia"/>
                <w:noProof/>
              </w:rPr>
              <w:t>预期读者及阅读建议</w:t>
            </w:r>
            <w:r w:rsidR="001003A4">
              <w:rPr>
                <w:noProof/>
                <w:webHidden/>
              </w:rPr>
              <w:tab/>
            </w:r>
            <w:r w:rsidR="001003A4">
              <w:rPr>
                <w:noProof/>
                <w:webHidden/>
              </w:rPr>
              <w:fldChar w:fldCharType="begin"/>
            </w:r>
            <w:r w:rsidR="001003A4">
              <w:rPr>
                <w:noProof/>
                <w:webHidden/>
              </w:rPr>
              <w:instrText xml:space="preserve"> PAGEREF _Toc63344781 \h </w:instrText>
            </w:r>
            <w:r w:rsidR="001003A4">
              <w:rPr>
                <w:noProof/>
                <w:webHidden/>
              </w:rPr>
            </w:r>
            <w:r w:rsidR="001003A4">
              <w:rPr>
                <w:noProof/>
                <w:webHidden/>
              </w:rPr>
              <w:fldChar w:fldCharType="separate"/>
            </w:r>
            <w:r w:rsidR="001003A4">
              <w:rPr>
                <w:noProof/>
                <w:webHidden/>
              </w:rPr>
              <w:t>1</w:t>
            </w:r>
            <w:r w:rsidR="001003A4">
              <w:rPr>
                <w:noProof/>
                <w:webHidden/>
              </w:rPr>
              <w:fldChar w:fldCharType="end"/>
            </w:r>
          </w:hyperlink>
        </w:p>
        <w:p w14:paraId="77AF3CC0"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82" w:history="1">
            <w:r w:rsidR="001003A4" w:rsidRPr="00506070">
              <w:rPr>
                <w:rStyle w:val="a7"/>
                <w:noProof/>
              </w:rPr>
              <w:t>1.3</w:t>
            </w:r>
            <w:r w:rsidR="001003A4">
              <w:rPr>
                <w:rFonts w:asciiTheme="minorHAnsi" w:hAnsiTheme="minorHAnsi" w:cstheme="minorBidi"/>
                <w:noProof/>
                <w:kern w:val="2"/>
                <w:sz w:val="21"/>
                <w:szCs w:val="22"/>
                <w:lang w:eastAsia="zh-CN"/>
              </w:rPr>
              <w:tab/>
            </w:r>
            <w:r w:rsidR="001003A4" w:rsidRPr="00506070">
              <w:rPr>
                <w:rStyle w:val="a7"/>
                <w:rFonts w:hint="eastAsia"/>
                <w:noProof/>
              </w:rPr>
              <w:t>项目范围</w:t>
            </w:r>
            <w:r w:rsidR="001003A4">
              <w:rPr>
                <w:noProof/>
                <w:webHidden/>
              </w:rPr>
              <w:tab/>
            </w:r>
            <w:r w:rsidR="001003A4">
              <w:rPr>
                <w:noProof/>
                <w:webHidden/>
              </w:rPr>
              <w:fldChar w:fldCharType="begin"/>
            </w:r>
            <w:r w:rsidR="001003A4">
              <w:rPr>
                <w:noProof/>
                <w:webHidden/>
              </w:rPr>
              <w:instrText xml:space="preserve"> PAGEREF _Toc63344782 \h </w:instrText>
            </w:r>
            <w:r w:rsidR="001003A4">
              <w:rPr>
                <w:noProof/>
                <w:webHidden/>
              </w:rPr>
            </w:r>
            <w:r w:rsidR="001003A4">
              <w:rPr>
                <w:noProof/>
                <w:webHidden/>
              </w:rPr>
              <w:fldChar w:fldCharType="separate"/>
            </w:r>
            <w:r w:rsidR="001003A4">
              <w:rPr>
                <w:noProof/>
                <w:webHidden/>
              </w:rPr>
              <w:t>1</w:t>
            </w:r>
            <w:r w:rsidR="001003A4">
              <w:rPr>
                <w:noProof/>
                <w:webHidden/>
              </w:rPr>
              <w:fldChar w:fldCharType="end"/>
            </w:r>
          </w:hyperlink>
        </w:p>
        <w:p w14:paraId="18BA8E0F" w14:textId="77777777" w:rsidR="001003A4" w:rsidRDefault="00C85BBC">
          <w:pPr>
            <w:pStyle w:val="10"/>
            <w:rPr>
              <w:rFonts w:asciiTheme="minorHAnsi" w:hAnsiTheme="minorHAnsi" w:cstheme="minorBidi"/>
              <w:b w:val="0"/>
              <w:kern w:val="2"/>
              <w:szCs w:val="22"/>
              <w:lang w:eastAsia="zh-CN"/>
            </w:rPr>
          </w:pPr>
          <w:hyperlink w:anchor="_Toc63344783" w:history="1">
            <w:r w:rsidR="001003A4" w:rsidRPr="00506070">
              <w:rPr>
                <w:rStyle w:val="a7"/>
                <w:lang w:eastAsia="zh-CN"/>
              </w:rPr>
              <w:t>2.</w:t>
            </w:r>
            <w:r w:rsidR="001003A4">
              <w:rPr>
                <w:rFonts w:asciiTheme="minorHAnsi" w:hAnsiTheme="minorHAnsi" w:cstheme="minorBidi"/>
                <w:b w:val="0"/>
                <w:kern w:val="2"/>
                <w:szCs w:val="22"/>
                <w:lang w:eastAsia="zh-CN"/>
              </w:rPr>
              <w:tab/>
            </w:r>
            <w:r w:rsidR="001003A4" w:rsidRPr="00506070">
              <w:rPr>
                <w:rStyle w:val="a7"/>
                <w:rFonts w:hint="eastAsia"/>
                <w:lang w:eastAsia="zh-CN"/>
              </w:rPr>
              <w:t>系统功能</w:t>
            </w:r>
            <w:r w:rsidR="001003A4">
              <w:rPr>
                <w:webHidden/>
              </w:rPr>
              <w:tab/>
            </w:r>
            <w:r w:rsidR="001003A4">
              <w:rPr>
                <w:webHidden/>
              </w:rPr>
              <w:fldChar w:fldCharType="begin"/>
            </w:r>
            <w:r w:rsidR="001003A4">
              <w:rPr>
                <w:webHidden/>
              </w:rPr>
              <w:instrText xml:space="preserve"> PAGEREF _Toc63344783 \h </w:instrText>
            </w:r>
            <w:r w:rsidR="001003A4">
              <w:rPr>
                <w:webHidden/>
              </w:rPr>
            </w:r>
            <w:r w:rsidR="001003A4">
              <w:rPr>
                <w:webHidden/>
              </w:rPr>
              <w:fldChar w:fldCharType="separate"/>
            </w:r>
            <w:r w:rsidR="001003A4">
              <w:rPr>
                <w:webHidden/>
              </w:rPr>
              <w:t>1</w:t>
            </w:r>
            <w:r w:rsidR="001003A4">
              <w:rPr>
                <w:webHidden/>
              </w:rPr>
              <w:fldChar w:fldCharType="end"/>
            </w:r>
          </w:hyperlink>
        </w:p>
        <w:p w14:paraId="47E8961D"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84" w:history="1">
            <w:r w:rsidR="001003A4" w:rsidRPr="00506070">
              <w:rPr>
                <w:rStyle w:val="a7"/>
                <w:noProof/>
              </w:rPr>
              <w:t>2.1</w:t>
            </w:r>
            <w:r w:rsidR="001003A4">
              <w:rPr>
                <w:rFonts w:asciiTheme="minorHAnsi" w:hAnsiTheme="minorHAnsi" w:cstheme="minorBidi"/>
                <w:noProof/>
                <w:kern w:val="2"/>
                <w:sz w:val="21"/>
                <w:szCs w:val="22"/>
                <w:lang w:eastAsia="zh-CN"/>
              </w:rPr>
              <w:tab/>
            </w:r>
            <w:r w:rsidR="001003A4" w:rsidRPr="00506070">
              <w:rPr>
                <w:rStyle w:val="a7"/>
                <w:rFonts w:hint="eastAsia"/>
                <w:noProof/>
              </w:rPr>
              <w:t>前端入口</w:t>
            </w:r>
            <w:r w:rsidR="001003A4">
              <w:rPr>
                <w:noProof/>
                <w:webHidden/>
              </w:rPr>
              <w:tab/>
            </w:r>
            <w:r w:rsidR="001003A4">
              <w:rPr>
                <w:noProof/>
                <w:webHidden/>
              </w:rPr>
              <w:fldChar w:fldCharType="begin"/>
            </w:r>
            <w:r w:rsidR="001003A4">
              <w:rPr>
                <w:noProof/>
                <w:webHidden/>
              </w:rPr>
              <w:instrText xml:space="preserve"> PAGEREF _Toc63344784 \h </w:instrText>
            </w:r>
            <w:r w:rsidR="001003A4">
              <w:rPr>
                <w:noProof/>
                <w:webHidden/>
              </w:rPr>
            </w:r>
            <w:r w:rsidR="001003A4">
              <w:rPr>
                <w:noProof/>
                <w:webHidden/>
              </w:rPr>
              <w:fldChar w:fldCharType="separate"/>
            </w:r>
            <w:r w:rsidR="001003A4">
              <w:rPr>
                <w:noProof/>
                <w:webHidden/>
              </w:rPr>
              <w:t>1</w:t>
            </w:r>
            <w:r w:rsidR="001003A4">
              <w:rPr>
                <w:noProof/>
                <w:webHidden/>
              </w:rPr>
              <w:fldChar w:fldCharType="end"/>
            </w:r>
          </w:hyperlink>
        </w:p>
        <w:p w14:paraId="40D3A702" w14:textId="77777777" w:rsidR="001003A4" w:rsidRDefault="00C85BBC">
          <w:pPr>
            <w:pStyle w:val="30"/>
            <w:rPr>
              <w:rFonts w:asciiTheme="minorHAnsi" w:hAnsiTheme="minorHAnsi" w:cstheme="minorBidi"/>
              <w:kern w:val="2"/>
              <w:sz w:val="21"/>
              <w:szCs w:val="22"/>
              <w:lang w:eastAsia="zh-CN"/>
            </w:rPr>
          </w:pPr>
          <w:hyperlink w:anchor="_Toc63344785" w:history="1">
            <w:r w:rsidR="001003A4" w:rsidRPr="00506070">
              <w:rPr>
                <w:rStyle w:val="a7"/>
              </w:rPr>
              <w:t>2.1.1</w:t>
            </w:r>
            <w:r w:rsidR="001003A4">
              <w:rPr>
                <w:rFonts w:asciiTheme="minorHAnsi" w:hAnsiTheme="minorHAnsi" w:cstheme="minorBidi"/>
                <w:kern w:val="2"/>
                <w:sz w:val="21"/>
                <w:szCs w:val="22"/>
                <w:lang w:eastAsia="zh-CN"/>
              </w:rPr>
              <w:tab/>
            </w:r>
            <w:r w:rsidR="001003A4" w:rsidRPr="00506070">
              <w:rPr>
                <w:rStyle w:val="a7"/>
                <w:rFonts w:hint="eastAsia"/>
              </w:rPr>
              <w:t>检测专区</w:t>
            </w:r>
            <w:r w:rsidR="001003A4">
              <w:rPr>
                <w:webHidden/>
              </w:rPr>
              <w:tab/>
            </w:r>
            <w:r w:rsidR="001003A4">
              <w:rPr>
                <w:webHidden/>
              </w:rPr>
              <w:fldChar w:fldCharType="begin"/>
            </w:r>
            <w:r w:rsidR="001003A4">
              <w:rPr>
                <w:webHidden/>
              </w:rPr>
              <w:instrText xml:space="preserve"> PAGEREF _Toc63344785 \h </w:instrText>
            </w:r>
            <w:r w:rsidR="001003A4">
              <w:rPr>
                <w:webHidden/>
              </w:rPr>
            </w:r>
            <w:r w:rsidR="001003A4">
              <w:rPr>
                <w:webHidden/>
              </w:rPr>
              <w:fldChar w:fldCharType="separate"/>
            </w:r>
            <w:r w:rsidR="001003A4">
              <w:rPr>
                <w:webHidden/>
              </w:rPr>
              <w:t>1</w:t>
            </w:r>
            <w:r w:rsidR="001003A4">
              <w:rPr>
                <w:webHidden/>
              </w:rPr>
              <w:fldChar w:fldCharType="end"/>
            </w:r>
          </w:hyperlink>
        </w:p>
        <w:p w14:paraId="12BAD4B7" w14:textId="77777777" w:rsidR="001003A4" w:rsidRDefault="00C85BBC">
          <w:pPr>
            <w:pStyle w:val="30"/>
            <w:rPr>
              <w:rFonts w:asciiTheme="minorHAnsi" w:hAnsiTheme="minorHAnsi" w:cstheme="minorBidi"/>
              <w:kern w:val="2"/>
              <w:sz w:val="21"/>
              <w:szCs w:val="22"/>
              <w:lang w:eastAsia="zh-CN"/>
            </w:rPr>
          </w:pPr>
          <w:hyperlink w:anchor="_Toc63344786" w:history="1">
            <w:r w:rsidR="001003A4" w:rsidRPr="00506070">
              <w:rPr>
                <w:rStyle w:val="a7"/>
              </w:rPr>
              <w:t>2.1.2</w:t>
            </w:r>
            <w:r w:rsidR="001003A4">
              <w:rPr>
                <w:rFonts w:asciiTheme="minorHAnsi" w:hAnsiTheme="minorHAnsi" w:cstheme="minorBidi"/>
                <w:kern w:val="2"/>
                <w:sz w:val="21"/>
                <w:szCs w:val="22"/>
                <w:lang w:eastAsia="zh-CN"/>
              </w:rPr>
              <w:tab/>
            </w:r>
            <w:r w:rsidR="001003A4" w:rsidRPr="00506070">
              <w:rPr>
                <w:rStyle w:val="a7"/>
                <w:rFonts w:hint="eastAsia"/>
              </w:rPr>
              <w:t>报告查询</w:t>
            </w:r>
            <w:r w:rsidR="001003A4">
              <w:rPr>
                <w:webHidden/>
              </w:rPr>
              <w:tab/>
            </w:r>
            <w:r w:rsidR="001003A4">
              <w:rPr>
                <w:webHidden/>
              </w:rPr>
              <w:fldChar w:fldCharType="begin"/>
            </w:r>
            <w:r w:rsidR="001003A4">
              <w:rPr>
                <w:webHidden/>
              </w:rPr>
              <w:instrText xml:space="preserve"> PAGEREF _Toc63344786 \h </w:instrText>
            </w:r>
            <w:r w:rsidR="001003A4">
              <w:rPr>
                <w:webHidden/>
              </w:rPr>
            </w:r>
            <w:r w:rsidR="001003A4">
              <w:rPr>
                <w:webHidden/>
              </w:rPr>
              <w:fldChar w:fldCharType="separate"/>
            </w:r>
            <w:r w:rsidR="001003A4">
              <w:rPr>
                <w:webHidden/>
              </w:rPr>
              <w:t>7</w:t>
            </w:r>
            <w:r w:rsidR="001003A4">
              <w:rPr>
                <w:webHidden/>
              </w:rPr>
              <w:fldChar w:fldCharType="end"/>
            </w:r>
          </w:hyperlink>
        </w:p>
        <w:p w14:paraId="247F33EB"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87" w:history="1">
            <w:r w:rsidR="001003A4" w:rsidRPr="00506070">
              <w:rPr>
                <w:rStyle w:val="a7"/>
                <w:noProof/>
              </w:rPr>
              <w:t>2.2</w:t>
            </w:r>
            <w:r w:rsidR="001003A4">
              <w:rPr>
                <w:rFonts w:asciiTheme="minorHAnsi" w:hAnsiTheme="minorHAnsi" w:cstheme="minorBidi"/>
                <w:noProof/>
                <w:kern w:val="2"/>
                <w:sz w:val="21"/>
                <w:szCs w:val="22"/>
                <w:lang w:eastAsia="zh-CN"/>
              </w:rPr>
              <w:tab/>
            </w:r>
            <w:r w:rsidR="001003A4" w:rsidRPr="00506070">
              <w:rPr>
                <w:rStyle w:val="a7"/>
                <w:rFonts w:hint="eastAsia"/>
                <w:noProof/>
              </w:rPr>
              <w:t>检测结果</w:t>
            </w:r>
            <w:r w:rsidR="001003A4">
              <w:rPr>
                <w:noProof/>
                <w:webHidden/>
              </w:rPr>
              <w:tab/>
            </w:r>
            <w:r w:rsidR="001003A4">
              <w:rPr>
                <w:noProof/>
                <w:webHidden/>
              </w:rPr>
              <w:fldChar w:fldCharType="begin"/>
            </w:r>
            <w:r w:rsidR="001003A4">
              <w:rPr>
                <w:noProof/>
                <w:webHidden/>
              </w:rPr>
              <w:instrText xml:space="preserve"> PAGEREF _Toc63344787 \h </w:instrText>
            </w:r>
            <w:r w:rsidR="001003A4">
              <w:rPr>
                <w:noProof/>
                <w:webHidden/>
              </w:rPr>
            </w:r>
            <w:r w:rsidR="001003A4">
              <w:rPr>
                <w:noProof/>
                <w:webHidden/>
              </w:rPr>
              <w:fldChar w:fldCharType="separate"/>
            </w:r>
            <w:r w:rsidR="001003A4">
              <w:rPr>
                <w:noProof/>
                <w:webHidden/>
              </w:rPr>
              <w:t>10</w:t>
            </w:r>
            <w:r w:rsidR="001003A4">
              <w:rPr>
                <w:noProof/>
                <w:webHidden/>
              </w:rPr>
              <w:fldChar w:fldCharType="end"/>
            </w:r>
          </w:hyperlink>
        </w:p>
        <w:p w14:paraId="3EF78421" w14:textId="77777777" w:rsidR="001003A4" w:rsidRDefault="00C85BBC">
          <w:pPr>
            <w:pStyle w:val="30"/>
            <w:rPr>
              <w:rFonts w:asciiTheme="minorHAnsi" w:hAnsiTheme="minorHAnsi" w:cstheme="minorBidi"/>
              <w:kern w:val="2"/>
              <w:sz w:val="21"/>
              <w:szCs w:val="22"/>
              <w:lang w:eastAsia="zh-CN"/>
            </w:rPr>
          </w:pPr>
          <w:hyperlink w:anchor="_Toc63344788" w:history="1">
            <w:r w:rsidR="001003A4" w:rsidRPr="00506070">
              <w:rPr>
                <w:rStyle w:val="a7"/>
              </w:rPr>
              <w:t>2.2.1</w:t>
            </w:r>
            <w:r w:rsidR="001003A4">
              <w:rPr>
                <w:rFonts w:asciiTheme="minorHAnsi" w:hAnsiTheme="minorHAnsi" w:cstheme="minorBidi"/>
                <w:kern w:val="2"/>
                <w:sz w:val="21"/>
                <w:szCs w:val="22"/>
                <w:lang w:eastAsia="zh-CN"/>
              </w:rPr>
              <w:tab/>
            </w:r>
            <w:r w:rsidR="001003A4" w:rsidRPr="00506070">
              <w:rPr>
                <w:rStyle w:val="a7"/>
                <w:rFonts w:hint="eastAsia"/>
              </w:rPr>
              <w:t>结果数据查询</w:t>
            </w:r>
            <w:r w:rsidR="001003A4">
              <w:rPr>
                <w:webHidden/>
              </w:rPr>
              <w:tab/>
            </w:r>
            <w:r w:rsidR="001003A4">
              <w:rPr>
                <w:webHidden/>
              </w:rPr>
              <w:fldChar w:fldCharType="begin"/>
            </w:r>
            <w:r w:rsidR="001003A4">
              <w:rPr>
                <w:webHidden/>
              </w:rPr>
              <w:instrText xml:space="preserve"> PAGEREF _Toc63344788 \h </w:instrText>
            </w:r>
            <w:r w:rsidR="001003A4">
              <w:rPr>
                <w:webHidden/>
              </w:rPr>
            </w:r>
            <w:r w:rsidR="001003A4">
              <w:rPr>
                <w:webHidden/>
              </w:rPr>
              <w:fldChar w:fldCharType="separate"/>
            </w:r>
            <w:r w:rsidR="001003A4">
              <w:rPr>
                <w:webHidden/>
              </w:rPr>
              <w:t>10</w:t>
            </w:r>
            <w:r w:rsidR="001003A4">
              <w:rPr>
                <w:webHidden/>
              </w:rPr>
              <w:fldChar w:fldCharType="end"/>
            </w:r>
          </w:hyperlink>
        </w:p>
        <w:p w14:paraId="3894C3F3" w14:textId="77777777" w:rsidR="001003A4" w:rsidRDefault="00C85BBC">
          <w:pPr>
            <w:pStyle w:val="30"/>
            <w:rPr>
              <w:rFonts w:asciiTheme="minorHAnsi" w:hAnsiTheme="minorHAnsi" w:cstheme="minorBidi"/>
              <w:kern w:val="2"/>
              <w:sz w:val="21"/>
              <w:szCs w:val="22"/>
              <w:lang w:eastAsia="zh-CN"/>
            </w:rPr>
          </w:pPr>
          <w:hyperlink w:anchor="_Toc63344789" w:history="1">
            <w:r w:rsidR="001003A4" w:rsidRPr="00506070">
              <w:rPr>
                <w:rStyle w:val="a7"/>
              </w:rPr>
              <w:t>2.2.2</w:t>
            </w:r>
            <w:r w:rsidR="001003A4">
              <w:rPr>
                <w:rFonts w:asciiTheme="minorHAnsi" w:hAnsiTheme="minorHAnsi" w:cstheme="minorBidi"/>
                <w:kern w:val="2"/>
                <w:sz w:val="21"/>
                <w:szCs w:val="22"/>
                <w:lang w:eastAsia="zh-CN"/>
              </w:rPr>
              <w:tab/>
            </w:r>
            <w:r w:rsidR="001003A4" w:rsidRPr="00506070">
              <w:rPr>
                <w:rStyle w:val="a7"/>
                <w:rFonts w:hint="eastAsia"/>
              </w:rPr>
              <w:t>结果数据上传</w:t>
            </w:r>
            <w:r w:rsidR="001003A4">
              <w:rPr>
                <w:webHidden/>
              </w:rPr>
              <w:tab/>
            </w:r>
            <w:r w:rsidR="001003A4">
              <w:rPr>
                <w:webHidden/>
              </w:rPr>
              <w:fldChar w:fldCharType="begin"/>
            </w:r>
            <w:r w:rsidR="001003A4">
              <w:rPr>
                <w:webHidden/>
              </w:rPr>
              <w:instrText xml:space="preserve"> PAGEREF _Toc63344789 \h </w:instrText>
            </w:r>
            <w:r w:rsidR="001003A4">
              <w:rPr>
                <w:webHidden/>
              </w:rPr>
            </w:r>
            <w:r w:rsidR="001003A4">
              <w:rPr>
                <w:webHidden/>
              </w:rPr>
              <w:fldChar w:fldCharType="separate"/>
            </w:r>
            <w:r w:rsidR="001003A4">
              <w:rPr>
                <w:webHidden/>
              </w:rPr>
              <w:t>11</w:t>
            </w:r>
            <w:r w:rsidR="001003A4">
              <w:rPr>
                <w:webHidden/>
              </w:rPr>
              <w:fldChar w:fldCharType="end"/>
            </w:r>
          </w:hyperlink>
        </w:p>
        <w:p w14:paraId="3E2E1293" w14:textId="77777777" w:rsidR="001003A4" w:rsidRDefault="00C85BBC">
          <w:pPr>
            <w:pStyle w:val="30"/>
            <w:rPr>
              <w:rFonts w:asciiTheme="minorHAnsi" w:hAnsiTheme="minorHAnsi" w:cstheme="minorBidi"/>
              <w:kern w:val="2"/>
              <w:sz w:val="21"/>
              <w:szCs w:val="22"/>
              <w:lang w:eastAsia="zh-CN"/>
            </w:rPr>
          </w:pPr>
          <w:hyperlink w:anchor="_Toc63344790" w:history="1">
            <w:r w:rsidR="001003A4" w:rsidRPr="00506070">
              <w:rPr>
                <w:rStyle w:val="a7"/>
              </w:rPr>
              <w:t>2.2.3</w:t>
            </w:r>
            <w:r w:rsidR="001003A4">
              <w:rPr>
                <w:rFonts w:asciiTheme="minorHAnsi" w:hAnsiTheme="minorHAnsi" w:cstheme="minorBidi"/>
                <w:kern w:val="2"/>
                <w:sz w:val="21"/>
                <w:szCs w:val="22"/>
                <w:lang w:eastAsia="zh-CN"/>
              </w:rPr>
              <w:tab/>
            </w:r>
            <w:r w:rsidR="001003A4" w:rsidRPr="00506070">
              <w:rPr>
                <w:rStyle w:val="a7"/>
                <w:rFonts w:hint="eastAsia"/>
              </w:rPr>
              <w:t>结果数据修改</w:t>
            </w:r>
            <w:r w:rsidR="001003A4">
              <w:rPr>
                <w:webHidden/>
              </w:rPr>
              <w:tab/>
            </w:r>
            <w:r w:rsidR="001003A4">
              <w:rPr>
                <w:webHidden/>
              </w:rPr>
              <w:fldChar w:fldCharType="begin"/>
            </w:r>
            <w:r w:rsidR="001003A4">
              <w:rPr>
                <w:webHidden/>
              </w:rPr>
              <w:instrText xml:space="preserve"> PAGEREF _Toc63344790 \h </w:instrText>
            </w:r>
            <w:r w:rsidR="001003A4">
              <w:rPr>
                <w:webHidden/>
              </w:rPr>
            </w:r>
            <w:r w:rsidR="001003A4">
              <w:rPr>
                <w:webHidden/>
              </w:rPr>
              <w:fldChar w:fldCharType="separate"/>
            </w:r>
            <w:r w:rsidR="001003A4">
              <w:rPr>
                <w:webHidden/>
              </w:rPr>
              <w:t>11</w:t>
            </w:r>
            <w:r w:rsidR="001003A4">
              <w:rPr>
                <w:webHidden/>
              </w:rPr>
              <w:fldChar w:fldCharType="end"/>
            </w:r>
          </w:hyperlink>
        </w:p>
        <w:p w14:paraId="088B6E51" w14:textId="77777777" w:rsidR="001003A4" w:rsidRDefault="00C85BBC">
          <w:pPr>
            <w:pStyle w:val="20"/>
            <w:tabs>
              <w:tab w:val="left" w:pos="960"/>
            </w:tabs>
            <w:rPr>
              <w:rFonts w:asciiTheme="minorHAnsi" w:hAnsiTheme="minorHAnsi" w:cstheme="minorBidi"/>
              <w:noProof/>
              <w:kern w:val="2"/>
              <w:sz w:val="21"/>
              <w:szCs w:val="22"/>
              <w:lang w:eastAsia="zh-CN"/>
            </w:rPr>
          </w:pPr>
          <w:hyperlink w:anchor="_Toc63344791" w:history="1">
            <w:r w:rsidR="001003A4" w:rsidRPr="00506070">
              <w:rPr>
                <w:rStyle w:val="a7"/>
                <w:noProof/>
              </w:rPr>
              <w:t>2.3</w:t>
            </w:r>
            <w:r w:rsidR="001003A4">
              <w:rPr>
                <w:rFonts w:asciiTheme="minorHAnsi" w:hAnsiTheme="minorHAnsi" w:cstheme="minorBidi"/>
                <w:noProof/>
                <w:kern w:val="2"/>
                <w:sz w:val="21"/>
                <w:szCs w:val="22"/>
                <w:lang w:eastAsia="zh-CN"/>
              </w:rPr>
              <w:tab/>
            </w:r>
            <w:r w:rsidR="001003A4" w:rsidRPr="00506070">
              <w:rPr>
                <w:rStyle w:val="a7"/>
                <w:rFonts w:hint="eastAsia"/>
                <w:noProof/>
              </w:rPr>
              <w:t>报告生成</w:t>
            </w:r>
            <w:r w:rsidR="001003A4">
              <w:rPr>
                <w:noProof/>
                <w:webHidden/>
              </w:rPr>
              <w:tab/>
            </w:r>
            <w:r w:rsidR="001003A4">
              <w:rPr>
                <w:noProof/>
                <w:webHidden/>
              </w:rPr>
              <w:fldChar w:fldCharType="begin"/>
            </w:r>
            <w:r w:rsidR="001003A4">
              <w:rPr>
                <w:noProof/>
                <w:webHidden/>
              </w:rPr>
              <w:instrText xml:space="preserve"> PAGEREF _Toc63344791 \h </w:instrText>
            </w:r>
            <w:r w:rsidR="001003A4">
              <w:rPr>
                <w:noProof/>
                <w:webHidden/>
              </w:rPr>
            </w:r>
            <w:r w:rsidR="001003A4">
              <w:rPr>
                <w:noProof/>
                <w:webHidden/>
              </w:rPr>
              <w:fldChar w:fldCharType="separate"/>
            </w:r>
            <w:r w:rsidR="001003A4">
              <w:rPr>
                <w:noProof/>
                <w:webHidden/>
              </w:rPr>
              <w:t>12</w:t>
            </w:r>
            <w:r w:rsidR="001003A4">
              <w:rPr>
                <w:noProof/>
                <w:webHidden/>
              </w:rPr>
              <w:fldChar w:fldCharType="end"/>
            </w:r>
          </w:hyperlink>
        </w:p>
        <w:p w14:paraId="6813D5E4" w14:textId="77777777" w:rsidR="001003A4" w:rsidRDefault="00C85BBC">
          <w:pPr>
            <w:pStyle w:val="30"/>
            <w:rPr>
              <w:rFonts w:asciiTheme="minorHAnsi" w:hAnsiTheme="minorHAnsi" w:cstheme="minorBidi"/>
              <w:kern w:val="2"/>
              <w:sz w:val="21"/>
              <w:szCs w:val="22"/>
              <w:lang w:eastAsia="zh-CN"/>
            </w:rPr>
          </w:pPr>
          <w:hyperlink w:anchor="_Toc63344792" w:history="1">
            <w:r w:rsidR="001003A4" w:rsidRPr="00506070">
              <w:rPr>
                <w:rStyle w:val="a7"/>
              </w:rPr>
              <w:t>2.3.1</w:t>
            </w:r>
            <w:r w:rsidR="001003A4">
              <w:rPr>
                <w:rFonts w:asciiTheme="minorHAnsi" w:hAnsiTheme="minorHAnsi" w:cstheme="minorBidi"/>
                <w:kern w:val="2"/>
                <w:sz w:val="21"/>
                <w:szCs w:val="22"/>
                <w:lang w:eastAsia="zh-CN"/>
              </w:rPr>
              <w:tab/>
            </w:r>
            <w:r w:rsidR="001003A4" w:rsidRPr="00506070">
              <w:rPr>
                <w:rStyle w:val="a7"/>
                <w:rFonts w:hint="eastAsia"/>
              </w:rPr>
              <w:t>报告生成逻辑</w:t>
            </w:r>
            <w:r w:rsidR="001003A4">
              <w:rPr>
                <w:webHidden/>
              </w:rPr>
              <w:tab/>
            </w:r>
            <w:r w:rsidR="001003A4">
              <w:rPr>
                <w:webHidden/>
              </w:rPr>
              <w:fldChar w:fldCharType="begin"/>
            </w:r>
            <w:r w:rsidR="001003A4">
              <w:rPr>
                <w:webHidden/>
              </w:rPr>
              <w:instrText xml:space="preserve"> PAGEREF _Toc63344792 \h </w:instrText>
            </w:r>
            <w:r w:rsidR="001003A4">
              <w:rPr>
                <w:webHidden/>
              </w:rPr>
            </w:r>
            <w:r w:rsidR="001003A4">
              <w:rPr>
                <w:webHidden/>
              </w:rPr>
              <w:fldChar w:fldCharType="separate"/>
            </w:r>
            <w:r w:rsidR="001003A4">
              <w:rPr>
                <w:webHidden/>
              </w:rPr>
              <w:t>12</w:t>
            </w:r>
            <w:r w:rsidR="001003A4">
              <w:rPr>
                <w:webHidden/>
              </w:rPr>
              <w:fldChar w:fldCharType="end"/>
            </w:r>
          </w:hyperlink>
        </w:p>
        <w:p w14:paraId="5C017C12" w14:textId="77777777" w:rsidR="001003A4" w:rsidRDefault="00C85BBC">
          <w:pPr>
            <w:pStyle w:val="30"/>
            <w:rPr>
              <w:rFonts w:asciiTheme="minorHAnsi" w:hAnsiTheme="minorHAnsi" w:cstheme="minorBidi"/>
              <w:kern w:val="2"/>
              <w:sz w:val="21"/>
              <w:szCs w:val="22"/>
              <w:lang w:eastAsia="zh-CN"/>
            </w:rPr>
          </w:pPr>
          <w:hyperlink w:anchor="_Toc63344793" w:history="1">
            <w:r w:rsidR="001003A4" w:rsidRPr="00506070">
              <w:rPr>
                <w:rStyle w:val="a7"/>
              </w:rPr>
              <w:t>2.3.2</w:t>
            </w:r>
            <w:r w:rsidR="001003A4">
              <w:rPr>
                <w:rFonts w:asciiTheme="minorHAnsi" w:hAnsiTheme="minorHAnsi" w:cstheme="minorBidi"/>
                <w:kern w:val="2"/>
                <w:sz w:val="21"/>
                <w:szCs w:val="22"/>
                <w:lang w:eastAsia="zh-CN"/>
              </w:rPr>
              <w:tab/>
            </w:r>
            <w:r w:rsidR="001003A4" w:rsidRPr="00506070">
              <w:rPr>
                <w:rStyle w:val="a7"/>
                <w:rFonts w:hint="eastAsia"/>
              </w:rPr>
              <w:t>第二页</w:t>
            </w:r>
            <w:r w:rsidR="001003A4" w:rsidRPr="00506070">
              <w:rPr>
                <w:rStyle w:val="a7"/>
                <w:lang w:eastAsia="zh-CN"/>
              </w:rPr>
              <w:t>-</w:t>
            </w:r>
            <w:r w:rsidR="001003A4" w:rsidRPr="00506070">
              <w:rPr>
                <w:rStyle w:val="a7"/>
                <w:rFonts w:hint="eastAsia"/>
              </w:rPr>
              <w:t>致客户一封信</w:t>
            </w:r>
            <w:r w:rsidR="001003A4">
              <w:rPr>
                <w:webHidden/>
              </w:rPr>
              <w:tab/>
            </w:r>
            <w:r w:rsidR="001003A4">
              <w:rPr>
                <w:webHidden/>
              </w:rPr>
              <w:fldChar w:fldCharType="begin"/>
            </w:r>
            <w:r w:rsidR="001003A4">
              <w:rPr>
                <w:webHidden/>
              </w:rPr>
              <w:instrText xml:space="preserve"> PAGEREF _Toc63344793 \h </w:instrText>
            </w:r>
            <w:r w:rsidR="001003A4">
              <w:rPr>
                <w:webHidden/>
              </w:rPr>
            </w:r>
            <w:r w:rsidR="001003A4">
              <w:rPr>
                <w:webHidden/>
              </w:rPr>
              <w:fldChar w:fldCharType="separate"/>
            </w:r>
            <w:r w:rsidR="001003A4">
              <w:rPr>
                <w:webHidden/>
              </w:rPr>
              <w:t>12</w:t>
            </w:r>
            <w:r w:rsidR="001003A4">
              <w:rPr>
                <w:webHidden/>
              </w:rPr>
              <w:fldChar w:fldCharType="end"/>
            </w:r>
          </w:hyperlink>
        </w:p>
        <w:p w14:paraId="40019C20" w14:textId="77777777" w:rsidR="001003A4" w:rsidRDefault="00C85BBC">
          <w:pPr>
            <w:pStyle w:val="30"/>
            <w:rPr>
              <w:rFonts w:asciiTheme="minorHAnsi" w:hAnsiTheme="minorHAnsi" w:cstheme="minorBidi"/>
              <w:kern w:val="2"/>
              <w:sz w:val="21"/>
              <w:szCs w:val="22"/>
              <w:lang w:eastAsia="zh-CN"/>
            </w:rPr>
          </w:pPr>
          <w:hyperlink w:anchor="_Toc63344794" w:history="1">
            <w:r w:rsidR="001003A4" w:rsidRPr="00506070">
              <w:rPr>
                <w:rStyle w:val="a7"/>
              </w:rPr>
              <w:t>2.3.3</w:t>
            </w:r>
            <w:r w:rsidR="001003A4">
              <w:rPr>
                <w:rFonts w:asciiTheme="minorHAnsi" w:hAnsiTheme="minorHAnsi" w:cstheme="minorBidi"/>
                <w:kern w:val="2"/>
                <w:sz w:val="21"/>
                <w:szCs w:val="22"/>
                <w:lang w:eastAsia="zh-CN"/>
              </w:rPr>
              <w:tab/>
            </w:r>
            <w:r w:rsidR="001003A4" w:rsidRPr="00506070">
              <w:rPr>
                <w:rStyle w:val="a7"/>
                <w:rFonts w:hint="eastAsia"/>
              </w:rPr>
              <w:t>第三页</w:t>
            </w:r>
            <w:r w:rsidR="001003A4" w:rsidRPr="00506070">
              <w:rPr>
                <w:rStyle w:val="a7"/>
                <w:lang w:eastAsia="zh-CN"/>
              </w:rPr>
              <w:t>-</w:t>
            </w:r>
            <w:r w:rsidR="001003A4" w:rsidRPr="00506070">
              <w:rPr>
                <w:rStyle w:val="a7"/>
                <w:rFonts w:hint="eastAsia"/>
              </w:rPr>
              <w:t>个人信息页</w:t>
            </w:r>
            <w:r w:rsidR="001003A4">
              <w:rPr>
                <w:webHidden/>
              </w:rPr>
              <w:tab/>
            </w:r>
            <w:r w:rsidR="001003A4">
              <w:rPr>
                <w:webHidden/>
              </w:rPr>
              <w:fldChar w:fldCharType="begin"/>
            </w:r>
            <w:r w:rsidR="001003A4">
              <w:rPr>
                <w:webHidden/>
              </w:rPr>
              <w:instrText xml:space="preserve"> PAGEREF _Toc63344794 \h </w:instrText>
            </w:r>
            <w:r w:rsidR="001003A4">
              <w:rPr>
                <w:webHidden/>
              </w:rPr>
            </w:r>
            <w:r w:rsidR="001003A4">
              <w:rPr>
                <w:webHidden/>
              </w:rPr>
              <w:fldChar w:fldCharType="separate"/>
            </w:r>
            <w:r w:rsidR="001003A4">
              <w:rPr>
                <w:webHidden/>
              </w:rPr>
              <w:t>14</w:t>
            </w:r>
            <w:r w:rsidR="001003A4">
              <w:rPr>
                <w:webHidden/>
              </w:rPr>
              <w:fldChar w:fldCharType="end"/>
            </w:r>
          </w:hyperlink>
        </w:p>
        <w:p w14:paraId="18CF4C72" w14:textId="77777777" w:rsidR="001003A4" w:rsidRDefault="00C85BBC">
          <w:pPr>
            <w:pStyle w:val="30"/>
            <w:rPr>
              <w:rFonts w:asciiTheme="minorHAnsi" w:hAnsiTheme="minorHAnsi" w:cstheme="minorBidi"/>
              <w:kern w:val="2"/>
              <w:sz w:val="21"/>
              <w:szCs w:val="22"/>
              <w:lang w:eastAsia="zh-CN"/>
            </w:rPr>
          </w:pPr>
          <w:hyperlink w:anchor="_Toc63344795" w:history="1">
            <w:r w:rsidR="001003A4" w:rsidRPr="00506070">
              <w:rPr>
                <w:rStyle w:val="a7"/>
              </w:rPr>
              <w:t>2.3.4</w:t>
            </w:r>
            <w:r w:rsidR="001003A4">
              <w:rPr>
                <w:rFonts w:asciiTheme="minorHAnsi" w:hAnsiTheme="minorHAnsi" w:cstheme="minorBidi"/>
                <w:kern w:val="2"/>
                <w:sz w:val="21"/>
                <w:szCs w:val="22"/>
                <w:lang w:eastAsia="zh-CN"/>
              </w:rPr>
              <w:tab/>
            </w:r>
            <w:r w:rsidR="001003A4" w:rsidRPr="00506070">
              <w:rPr>
                <w:rStyle w:val="a7"/>
                <w:rFonts w:hint="eastAsia"/>
              </w:rPr>
              <w:t>第四页</w:t>
            </w:r>
            <w:r w:rsidR="001003A4" w:rsidRPr="00506070">
              <w:rPr>
                <w:rStyle w:val="a7"/>
                <w:lang w:eastAsia="zh-CN"/>
              </w:rPr>
              <w:t>-</w:t>
            </w:r>
            <w:r w:rsidR="001003A4" w:rsidRPr="00506070">
              <w:rPr>
                <w:rStyle w:val="a7"/>
                <w:rFonts w:hint="eastAsia"/>
              </w:rPr>
              <w:t>检测结果汇总</w:t>
            </w:r>
            <w:r w:rsidR="001003A4">
              <w:rPr>
                <w:webHidden/>
              </w:rPr>
              <w:tab/>
            </w:r>
            <w:r w:rsidR="001003A4">
              <w:rPr>
                <w:webHidden/>
              </w:rPr>
              <w:fldChar w:fldCharType="begin"/>
            </w:r>
            <w:r w:rsidR="001003A4">
              <w:rPr>
                <w:webHidden/>
              </w:rPr>
              <w:instrText xml:space="preserve"> PAGEREF _Toc63344795 \h </w:instrText>
            </w:r>
            <w:r w:rsidR="001003A4">
              <w:rPr>
                <w:webHidden/>
              </w:rPr>
            </w:r>
            <w:r w:rsidR="001003A4">
              <w:rPr>
                <w:webHidden/>
              </w:rPr>
              <w:fldChar w:fldCharType="separate"/>
            </w:r>
            <w:r w:rsidR="001003A4">
              <w:rPr>
                <w:webHidden/>
              </w:rPr>
              <w:t>15</w:t>
            </w:r>
            <w:r w:rsidR="001003A4">
              <w:rPr>
                <w:webHidden/>
              </w:rPr>
              <w:fldChar w:fldCharType="end"/>
            </w:r>
          </w:hyperlink>
        </w:p>
        <w:p w14:paraId="63B47C91" w14:textId="77777777" w:rsidR="001003A4" w:rsidRDefault="00C85BBC">
          <w:pPr>
            <w:pStyle w:val="30"/>
            <w:rPr>
              <w:rFonts w:asciiTheme="minorHAnsi" w:hAnsiTheme="minorHAnsi" w:cstheme="minorBidi"/>
              <w:kern w:val="2"/>
              <w:sz w:val="21"/>
              <w:szCs w:val="22"/>
              <w:lang w:eastAsia="zh-CN"/>
            </w:rPr>
          </w:pPr>
          <w:hyperlink w:anchor="_Toc63344796" w:history="1">
            <w:r w:rsidR="001003A4" w:rsidRPr="00506070">
              <w:rPr>
                <w:rStyle w:val="a7"/>
              </w:rPr>
              <w:t>2.3.5</w:t>
            </w:r>
            <w:r w:rsidR="001003A4">
              <w:rPr>
                <w:rFonts w:asciiTheme="minorHAnsi" w:hAnsiTheme="minorHAnsi" w:cstheme="minorBidi"/>
                <w:kern w:val="2"/>
                <w:sz w:val="21"/>
                <w:szCs w:val="22"/>
                <w:lang w:eastAsia="zh-CN"/>
              </w:rPr>
              <w:tab/>
            </w:r>
            <w:r w:rsidR="001003A4" w:rsidRPr="00506070">
              <w:rPr>
                <w:rStyle w:val="a7"/>
                <w:rFonts w:hint="eastAsia"/>
              </w:rPr>
              <w:t>第五页</w:t>
            </w:r>
            <w:r w:rsidR="001003A4" w:rsidRPr="00506070">
              <w:rPr>
                <w:rStyle w:val="a7"/>
                <w:lang w:eastAsia="zh-CN"/>
              </w:rPr>
              <w:t>-</w:t>
            </w:r>
            <w:r w:rsidR="001003A4" w:rsidRPr="00506070">
              <w:rPr>
                <w:rStyle w:val="a7"/>
                <w:rFonts w:hint="eastAsia"/>
                <w:lang w:eastAsia="zh-CN"/>
              </w:rPr>
              <w:t>结果分析</w:t>
            </w:r>
            <w:r w:rsidR="001003A4">
              <w:rPr>
                <w:webHidden/>
              </w:rPr>
              <w:tab/>
            </w:r>
            <w:r w:rsidR="001003A4">
              <w:rPr>
                <w:webHidden/>
              </w:rPr>
              <w:fldChar w:fldCharType="begin"/>
            </w:r>
            <w:r w:rsidR="001003A4">
              <w:rPr>
                <w:webHidden/>
              </w:rPr>
              <w:instrText xml:space="preserve"> PAGEREF _Toc63344796 \h </w:instrText>
            </w:r>
            <w:r w:rsidR="001003A4">
              <w:rPr>
                <w:webHidden/>
              </w:rPr>
            </w:r>
            <w:r w:rsidR="001003A4">
              <w:rPr>
                <w:webHidden/>
              </w:rPr>
              <w:fldChar w:fldCharType="separate"/>
            </w:r>
            <w:r w:rsidR="001003A4">
              <w:rPr>
                <w:webHidden/>
              </w:rPr>
              <w:t>17</w:t>
            </w:r>
            <w:r w:rsidR="001003A4">
              <w:rPr>
                <w:webHidden/>
              </w:rPr>
              <w:fldChar w:fldCharType="end"/>
            </w:r>
          </w:hyperlink>
        </w:p>
        <w:p w14:paraId="270411BE" w14:textId="4E4BD1E4"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0" w:name="_Toc310786220"/>
      <w:r>
        <w:rPr>
          <w:rFonts w:hint="eastAsia"/>
          <w:lang w:eastAsia="zh-CN"/>
        </w:rPr>
        <w:lastRenderedPageBreak/>
        <w:t>版本历史记录</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F747C6">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93038B" w14:paraId="63F6F15A" w14:textId="77777777" w:rsidTr="000E4BEE">
        <w:tc>
          <w:tcPr>
            <w:tcW w:w="2160" w:type="dxa"/>
            <w:tcBorders>
              <w:top w:val="nil"/>
              <w:bottom w:val="nil"/>
            </w:tcBorders>
          </w:tcPr>
          <w:p w14:paraId="7625EDDA" w14:textId="77777777" w:rsidR="0093038B" w:rsidRDefault="0093038B" w:rsidP="003422F5">
            <w:pPr>
              <w:spacing w:before="40" w:after="40"/>
            </w:pPr>
            <w:r>
              <w:t>路宽</w:t>
            </w:r>
          </w:p>
        </w:tc>
        <w:tc>
          <w:tcPr>
            <w:tcW w:w="1170" w:type="dxa"/>
            <w:tcBorders>
              <w:top w:val="nil"/>
              <w:bottom w:val="nil"/>
            </w:tcBorders>
          </w:tcPr>
          <w:p w14:paraId="2822B87C" w14:textId="22CEFB1C" w:rsidR="0093038B" w:rsidRDefault="0093038B" w:rsidP="003422F5">
            <w:pPr>
              <w:spacing w:before="40" w:after="40"/>
              <w:rPr>
                <w:lang w:eastAsia="zh-CN"/>
              </w:rPr>
            </w:pPr>
            <w:r>
              <w:rPr>
                <w:lang w:eastAsia="zh-CN"/>
              </w:rPr>
              <w:t>202</w:t>
            </w:r>
            <w:r w:rsidR="008630D0">
              <w:rPr>
                <w:lang w:eastAsia="zh-CN"/>
              </w:rPr>
              <w:t>10203</w:t>
            </w:r>
          </w:p>
        </w:tc>
        <w:tc>
          <w:tcPr>
            <w:tcW w:w="4954" w:type="dxa"/>
            <w:tcBorders>
              <w:top w:val="nil"/>
              <w:bottom w:val="nil"/>
            </w:tcBorders>
          </w:tcPr>
          <w:p w14:paraId="570C434A" w14:textId="77777777" w:rsidR="0093038B" w:rsidRDefault="0093038B" w:rsidP="003422F5">
            <w:pPr>
              <w:spacing w:before="40" w:after="40"/>
            </w:pPr>
            <w:r>
              <w:t>初始版本</w:t>
            </w:r>
          </w:p>
        </w:tc>
        <w:tc>
          <w:tcPr>
            <w:tcW w:w="1584" w:type="dxa"/>
            <w:tcBorders>
              <w:top w:val="nil"/>
              <w:bottom w:val="nil"/>
            </w:tcBorders>
          </w:tcPr>
          <w:p w14:paraId="0C7E4A59" w14:textId="77777777" w:rsidR="0093038B" w:rsidRDefault="0093038B" w:rsidP="003422F5">
            <w:pPr>
              <w:spacing w:before="40" w:after="40"/>
            </w:pPr>
            <w:r>
              <w:t>V1.0</w:t>
            </w:r>
          </w:p>
        </w:tc>
      </w:tr>
      <w:tr w:rsidR="000E4BEE" w14:paraId="4957057A" w14:textId="77777777" w:rsidTr="00962223">
        <w:tc>
          <w:tcPr>
            <w:tcW w:w="2160" w:type="dxa"/>
            <w:tcBorders>
              <w:top w:val="nil"/>
              <w:bottom w:val="nil"/>
            </w:tcBorders>
          </w:tcPr>
          <w:p w14:paraId="6E45E158" w14:textId="2A79FBA1" w:rsidR="000E4BEE" w:rsidRDefault="000E4BEE" w:rsidP="003422F5">
            <w:pPr>
              <w:spacing w:before="40" w:after="40"/>
            </w:pPr>
            <w:r>
              <w:t>路宽</w:t>
            </w:r>
          </w:p>
        </w:tc>
        <w:tc>
          <w:tcPr>
            <w:tcW w:w="1170" w:type="dxa"/>
            <w:tcBorders>
              <w:top w:val="nil"/>
              <w:bottom w:val="nil"/>
            </w:tcBorders>
          </w:tcPr>
          <w:p w14:paraId="09E2D293" w14:textId="4B29B85D" w:rsidR="000E4BEE" w:rsidRDefault="000E4BEE" w:rsidP="003422F5">
            <w:pPr>
              <w:spacing w:before="40" w:after="40"/>
              <w:rPr>
                <w:lang w:eastAsia="zh-CN"/>
              </w:rPr>
            </w:pPr>
            <w:r>
              <w:rPr>
                <w:rFonts w:hint="eastAsia"/>
                <w:lang w:eastAsia="zh-CN"/>
              </w:rPr>
              <w:t>2</w:t>
            </w:r>
            <w:r>
              <w:rPr>
                <w:lang w:eastAsia="zh-CN"/>
              </w:rPr>
              <w:t>0210207</w:t>
            </w:r>
          </w:p>
        </w:tc>
        <w:tc>
          <w:tcPr>
            <w:tcW w:w="4954" w:type="dxa"/>
            <w:tcBorders>
              <w:top w:val="nil"/>
              <w:bottom w:val="nil"/>
            </w:tcBorders>
          </w:tcPr>
          <w:p w14:paraId="5DB51091" w14:textId="772FF8CF" w:rsidR="000E4BEE" w:rsidRDefault="000E4BEE" w:rsidP="003422F5">
            <w:pPr>
              <w:spacing w:before="40" w:after="40"/>
            </w:pPr>
            <w:r>
              <w:t>新增判断逻辑提示</w:t>
            </w:r>
          </w:p>
        </w:tc>
        <w:tc>
          <w:tcPr>
            <w:tcW w:w="1584" w:type="dxa"/>
            <w:tcBorders>
              <w:top w:val="nil"/>
              <w:bottom w:val="nil"/>
            </w:tcBorders>
          </w:tcPr>
          <w:p w14:paraId="0649693D" w14:textId="64E8D8A0" w:rsidR="000E4BEE" w:rsidRDefault="000E4BEE" w:rsidP="003422F5">
            <w:pPr>
              <w:spacing w:before="40" w:after="40"/>
              <w:rPr>
                <w:lang w:eastAsia="zh-CN"/>
              </w:rPr>
            </w:pPr>
            <w:r>
              <w:rPr>
                <w:rFonts w:hint="eastAsia"/>
                <w:lang w:eastAsia="zh-CN"/>
              </w:rPr>
              <w:t>V</w:t>
            </w:r>
            <w:r>
              <w:rPr>
                <w:lang w:eastAsia="zh-CN"/>
              </w:rPr>
              <w:t>1.0.0.1</w:t>
            </w:r>
          </w:p>
        </w:tc>
      </w:tr>
      <w:tr w:rsidR="00962223" w14:paraId="2DD92366" w14:textId="77777777" w:rsidTr="003422F5">
        <w:tc>
          <w:tcPr>
            <w:tcW w:w="2160" w:type="dxa"/>
            <w:tcBorders>
              <w:top w:val="nil"/>
            </w:tcBorders>
          </w:tcPr>
          <w:p w14:paraId="217A879B" w14:textId="7E2FC98E" w:rsidR="00962223" w:rsidRDefault="00962223" w:rsidP="003422F5">
            <w:pPr>
              <w:spacing w:before="40" w:after="40"/>
            </w:pPr>
            <w:r>
              <w:t>路宽</w:t>
            </w:r>
          </w:p>
        </w:tc>
        <w:tc>
          <w:tcPr>
            <w:tcW w:w="1170" w:type="dxa"/>
            <w:tcBorders>
              <w:top w:val="nil"/>
            </w:tcBorders>
          </w:tcPr>
          <w:p w14:paraId="74B111F5" w14:textId="66803563" w:rsidR="00962223" w:rsidRDefault="00962223" w:rsidP="003422F5">
            <w:pPr>
              <w:spacing w:before="40" w:after="40"/>
              <w:rPr>
                <w:lang w:eastAsia="zh-CN"/>
              </w:rPr>
            </w:pPr>
            <w:r>
              <w:rPr>
                <w:rFonts w:hint="eastAsia"/>
                <w:lang w:eastAsia="zh-CN"/>
              </w:rPr>
              <w:t>2</w:t>
            </w:r>
            <w:r>
              <w:rPr>
                <w:lang w:eastAsia="zh-CN"/>
              </w:rPr>
              <w:t>0210224</w:t>
            </w:r>
          </w:p>
        </w:tc>
        <w:tc>
          <w:tcPr>
            <w:tcW w:w="4954" w:type="dxa"/>
            <w:tcBorders>
              <w:top w:val="nil"/>
            </w:tcBorders>
          </w:tcPr>
          <w:p w14:paraId="480ADD3D" w14:textId="5DDDD9C8" w:rsidR="00962223" w:rsidRDefault="00962223" w:rsidP="003422F5">
            <w:pPr>
              <w:spacing w:before="40" w:after="40"/>
              <w:rPr>
                <w:lang w:eastAsia="zh-CN"/>
              </w:rPr>
            </w:pPr>
            <w:r>
              <w:rPr>
                <w:lang w:eastAsia="zh-CN"/>
              </w:rPr>
              <w:t>新增个人信息采集位数判断规则</w:t>
            </w:r>
          </w:p>
        </w:tc>
        <w:tc>
          <w:tcPr>
            <w:tcW w:w="1584" w:type="dxa"/>
            <w:tcBorders>
              <w:top w:val="nil"/>
            </w:tcBorders>
          </w:tcPr>
          <w:p w14:paraId="63D6431A" w14:textId="695E7F39" w:rsidR="00962223" w:rsidRDefault="00962223" w:rsidP="003422F5">
            <w:pPr>
              <w:spacing w:before="40" w:after="40"/>
              <w:rPr>
                <w:lang w:eastAsia="zh-CN"/>
              </w:rPr>
            </w:pPr>
            <w:r>
              <w:rPr>
                <w:rFonts w:hint="eastAsia"/>
                <w:lang w:eastAsia="zh-CN"/>
              </w:rPr>
              <w:t>V</w:t>
            </w:r>
            <w:r>
              <w:rPr>
                <w:lang w:eastAsia="zh-CN"/>
              </w:rPr>
              <w:t>1.0.0.2</w:t>
            </w: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8"/>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1" w:name="_Toc439994665"/>
      <w:bookmarkStart w:id="2" w:name="_Toc310786221"/>
      <w:bookmarkStart w:id="3" w:name="_Toc63344779"/>
      <w:r>
        <w:rPr>
          <w:rFonts w:hint="eastAsia"/>
          <w:lang w:eastAsia="zh-CN"/>
        </w:rPr>
        <w:lastRenderedPageBreak/>
        <w:t>概述</w:t>
      </w:r>
      <w:bookmarkEnd w:id="1"/>
      <w:bookmarkEnd w:id="2"/>
      <w:bookmarkEnd w:id="3"/>
    </w:p>
    <w:p w14:paraId="2F38DEB1" w14:textId="77777777" w:rsidR="00F74C41" w:rsidRDefault="00604E67" w:rsidP="00577988">
      <w:pPr>
        <w:pStyle w:val="2"/>
      </w:pPr>
      <w:bookmarkStart w:id="4" w:name="_Toc439994667"/>
      <w:bookmarkStart w:id="5" w:name="_Toc310786222"/>
      <w:bookmarkStart w:id="6" w:name="_Toc63344780"/>
      <w:r>
        <w:rPr>
          <w:rFonts w:hint="eastAsia"/>
        </w:rPr>
        <w:t>目标</w:t>
      </w:r>
      <w:bookmarkEnd w:id="4"/>
      <w:bookmarkEnd w:id="5"/>
      <w:bookmarkEnd w:id="6"/>
      <w:r w:rsidR="00FC1A9B">
        <w:t xml:space="preserve"> </w:t>
      </w:r>
    </w:p>
    <w:p w14:paraId="33C3FDC0" w14:textId="4AF7E39D" w:rsidR="00F74C41" w:rsidRDefault="00EF12D3" w:rsidP="008630D0">
      <w:pPr>
        <w:ind w:firstLineChars="200" w:firstLine="420"/>
        <w:rPr>
          <w:lang w:eastAsia="zh-CN"/>
        </w:rPr>
      </w:pPr>
      <w:r>
        <w:rPr>
          <w:rFonts w:hint="eastAsia"/>
          <w:lang w:eastAsia="zh-CN"/>
        </w:rPr>
        <w:t>本需求</w:t>
      </w:r>
      <w:r w:rsidR="008630D0">
        <w:rPr>
          <w:rFonts w:hint="eastAsia"/>
          <w:lang w:eastAsia="zh-CN"/>
        </w:rPr>
        <w:t>主要针对珊瑚健康管家公众号平台上增加【糖化血红蛋白</w:t>
      </w:r>
      <w:r w:rsidR="000E57C8">
        <w:rPr>
          <w:rFonts w:hint="eastAsia"/>
          <w:lang w:eastAsia="zh-CN"/>
        </w:rPr>
        <w:t>】</w:t>
      </w:r>
      <w:r w:rsidR="008630D0">
        <w:rPr>
          <w:rFonts w:hint="eastAsia"/>
          <w:lang w:eastAsia="zh-CN"/>
        </w:rPr>
        <w:t>检测入口和</w:t>
      </w:r>
      <w:r w:rsidR="0081613C">
        <w:rPr>
          <w:rFonts w:hint="eastAsia"/>
          <w:lang w:eastAsia="zh-CN"/>
        </w:rPr>
        <w:t>报告查询入口。</w:t>
      </w:r>
      <w:r w:rsidR="008630D0">
        <w:rPr>
          <w:rFonts w:hint="eastAsia"/>
          <w:lang w:eastAsia="zh-CN"/>
        </w:rPr>
        <w:t>基因系统中增加结果上传功能</w:t>
      </w:r>
      <w:r w:rsidR="00241F09">
        <w:rPr>
          <w:rFonts w:hint="eastAsia"/>
          <w:lang w:eastAsia="zh-CN"/>
        </w:rPr>
        <w:t>。</w:t>
      </w:r>
    </w:p>
    <w:p w14:paraId="00EA733D" w14:textId="77777777" w:rsidR="00F74C41" w:rsidRDefault="006F1C3B" w:rsidP="00577988">
      <w:pPr>
        <w:pStyle w:val="2"/>
      </w:pPr>
      <w:bookmarkStart w:id="7" w:name="_Toc439994669"/>
      <w:bookmarkStart w:id="8" w:name="_Toc310786224"/>
      <w:bookmarkStart w:id="9" w:name="_Toc63344781"/>
      <w:r>
        <w:rPr>
          <w:rFonts w:hint="eastAsia"/>
        </w:rPr>
        <w:t>预期读者及阅读建议</w:t>
      </w:r>
      <w:bookmarkEnd w:id="7"/>
      <w:bookmarkEnd w:id="8"/>
      <w:bookmarkEnd w:id="9"/>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4C166398" w14:textId="77777777" w:rsidR="00F74C41" w:rsidRDefault="006F1C3B" w:rsidP="005038C6">
      <w:pPr>
        <w:pStyle w:val="2"/>
      </w:pPr>
      <w:bookmarkStart w:id="10" w:name="_Toc439994670"/>
      <w:bookmarkStart w:id="11" w:name="_Toc310786225"/>
      <w:bookmarkStart w:id="12" w:name="_Toc63344782"/>
      <w:r>
        <w:rPr>
          <w:rFonts w:hint="eastAsia"/>
        </w:rPr>
        <w:t>项目范围</w:t>
      </w:r>
      <w:bookmarkEnd w:id="10"/>
      <w:bookmarkEnd w:id="11"/>
      <w:bookmarkEnd w:id="12"/>
    </w:p>
    <w:p w14:paraId="11F7A03A" w14:textId="0AF79313" w:rsidR="00F74C41" w:rsidRDefault="009F33B4" w:rsidP="000508D0">
      <w:pPr>
        <w:rPr>
          <w:lang w:eastAsia="zh-CN"/>
        </w:rPr>
      </w:pPr>
      <w:r>
        <w:rPr>
          <w:lang w:eastAsia="zh-CN"/>
        </w:rPr>
        <w:t>糖化血红蛋白检测</w:t>
      </w:r>
      <w:r w:rsidR="000E57C8">
        <w:rPr>
          <w:lang w:eastAsia="zh-CN"/>
        </w:rPr>
        <w:t>适用于珊瑚健康管家公众号平台所有的</w:t>
      </w:r>
      <w:r w:rsidR="0011242E">
        <w:rPr>
          <w:lang w:eastAsia="zh-CN"/>
        </w:rPr>
        <w:t>客户</w:t>
      </w:r>
      <w:r w:rsidR="00B663F4">
        <w:rPr>
          <w:rFonts w:hint="eastAsia"/>
          <w:lang w:eastAsia="zh-CN"/>
        </w:rPr>
        <w:t>。</w:t>
      </w:r>
    </w:p>
    <w:p w14:paraId="63CA9B06" w14:textId="1F22C6B7" w:rsidR="004554D6" w:rsidRDefault="00AD37A5">
      <w:pPr>
        <w:pStyle w:val="1"/>
        <w:rPr>
          <w:lang w:eastAsia="zh-CN"/>
        </w:rPr>
      </w:pPr>
      <w:bookmarkStart w:id="13" w:name="_Toc63344783"/>
      <w:bookmarkStart w:id="14" w:name="_Toc439994682"/>
      <w:r>
        <w:rPr>
          <w:rFonts w:hint="eastAsia"/>
          <w:lang w:eastAsia="zh-CN"/>
        </w:rPr>
        <w:t>系统功能</w:t>
      </w:r>
      <w:bookmarkEnd w:id="13"/>
    </w:p>
    <w:p w14:paraId="142E1959" w14:textId="7523BBFB" w:rsidR="00EF5B67" w:rsidRPr="00EF5B67" w:rsidRDefault="00F21FFD" w:rsidP="00EF5B67">
      <w:pPr>
        <w:rPr>
          <w:lang w:eastAsia="zh-CN"/>
        </w:rPr>
      </w:pPr>
      <w:r w:rsidRPr="00F21FFD">
        <w:rPr>
          <w:lang w:eastAsia="zh-CN"/>
        </w:rPr>
        <w:t>UI</w:t>
      </w:r>
      <w:r w:rsidRPr="00F21FFD">
        <w:rPr>
          <w:lang w:eastAsia="zh-CN"/>
        </w:rPr>
        <w:t>地址</w:t>
      </w:r>
      <w:r w:rsidRPr="00F21FFD">
        <w:rPr>
          <w:rFonts w:hint="eastAsia"/>
          <w:lang w:eastAsia="zh-CN"/>
        </w:rPr>
        <w:t>：</w:t>
      </w:r>
      <w:hyperlink r:id="rId9" w:history="1">
        <w:r w:rsidR="00F0594A">
          <w:rPr>
            <w:rStyle w:val="a7"/>
            <w:rFonts w:ascii="微软雅黑" w:eastAsia="微软雅黑" w:hAnsi="微软雅黑" w:hint="eastAsia"/>
            <w:szCs w:val="21"/>
            <w:shd w:val="clear" w:color="auto" w:fill="FFFFFF"/>
          </w:rPr>
          <w:t>https://share.weiyun.com/PpyImnnv</w:t>
        </w:r>
      </w:hyperlink>
      <w:r w:rsidRPr="00F21FFD">
        <w:rPr>
          <w:rFonts w:hint="eastAsia"/>
          <w:lang w:eastAsia="zh-CN"/>
        </w:rPr>
        <w:t>。</w:t>
      </w:r>
    </w:p>
    <w:p w14:paraId="6CF7A448" w14:textId="641CA2A3" w:rsidR="00D5429E" w:rsidRDefault="00D5429E" w:rsidP="002E701F">
      <w:pPr>
        <w:pStyle w:val="2"/>
      </w:pPr>
      <w:bookmarkStart w:id="15" w:name="_Toc63344784"/>
      <w:r>
        <w:t>前端入口</w:t>
      </w:r>
      <w:bookmarkEnd w:id="15"/>
    </w:p>
    <w:p w14:paraId="27495741" w14:textId="68F737EE" w:rsidR="009B0CA9" w:rsidRDefault="009B0CA9" w:rsidP="009B0CA9">
      <w:pPr>
        <w:pStyle w:val="3"/>
      </w:pPr>
      <w:bookmarkStart w:id="16" w:name="_Toc63344785"/>
      <w:r>
        <w:t>检测专区</w:t>
      </w:r>
      <w:bookmarkEnd w:id="16"/>
    </w:p>
    <w:p w14:paraId="6F299314" w14:textId="4194CA09" w:rsidR="009B0CA9" w:rsidRDefault="009B0CA9" w:rsidP="009B0CA9">
      <w:pPr>
        <w:ind w:firstLineChars="200" w:firstLine="420"/>
        <w:rPr>
          <w:lang w:eastAsia="zh-CN"/>
        </w:rPr>
      </w:pPr>
      <w:r>
        <w:rPr>
          <w:lang w:eastAsia="zh-CN"/>
        </w:rPr>
        <w:t>珊瑚健康管家公众号在</w:t>
      </w:r>
      <w:r>
        <w:rPr>
          <w:rFonts w:hint="eastAsia"/>
          <w:lang w:eastAsia="zh-CN"/>
        </w:rPr>
        <w:t>【医疗助手】一级下增加【检测专区】二级菜单。</w:t>
      </w:r>
      <w:r w:rsidR="00FE4ED5">
        <w:rPr>
          <w:rFonts w:hint="eastAsia"/>
          <w:lang w:eastAsia="zh-CN"/>
        </w:rPr>
        <w:t>客户点击【检测专区】后进入检测产品入口页，客户点击【糖化血红蛋白检测】入口，判断当前客户是否已登录。如未登录，系统直接跳转到登录界面，客户登录成功后，进入营销员信息验证页</w:t>
      </w:r>
      <w:r w:rsidR="00CA6036">
        <w:rPr>
          <w:rFonts w:hint="eastAsia"/>
          <w:lang w:eastAsia="zh-CN"/>
        </w:rPr>
        <w:t>面。如客户在登录过程中系统校验当前客户不存在账户，系统跳转到</w:t>
      </w:r>
      <w:r w:rsidR="00FE4ED5">
        <w:rPr>
          <w:rFonts w:hint="eastAsia"/>
          <w:lang w:eastAsia="zh-CN"/>
        </w:rPr>
        <w:t>账户注册页面，账户注册成功后，返回公众号首页。</w:t>
      </w:r>
    </w:p>
    <w:tbl>
      <w:tblPr>
        <w:tblStyle w:val="aa"/>
        <w:tblW w:w="0" w:type="auto"/>
        <w:tblLayout w:type="fixed"/>
        <w:tblLook w:val="04A0" w:firstRow="1" w:lastRow="0" w:firstColumn="1" w:lastColumn="0" w:noHBand="0" w:noVBand="1"/>
      </w:tblPr>
      <w:tblGrid>
        <w:gridCol w:w="5098"/>
        <w:gridCol w:w="4540"/>
      </w:tblGrid>
      <w:tr w:rsidR="00265F63" w14:paraId="70D41F2E" w14:textId="77777777" w:rsidTr="00353B33">
        <w:tc>
          <w:tcPr>
            <w:tcW w:w="5098" w:type="dxa"/>
          </w:tcPr>
          <w:p w14:paraId="60165FBD" w14:textId="78893A09" w:rsidR="00265F63" w:rsidRPr="00265F63" w:rsidRDefault="00265F63" w:rsidP="00265F63">
            <w:pPr>
              <w:jc w:val="center"/>
              <w:rPr>
                <w:b/>
                <w:lang w:eastAsia="zh-CN"/>
              </w:rPr>
            </w:pPr>
            <w:r w:rsidRPr="00265F63">
              <w:rPr>
                <w:rFonts w:hint="eastAsia"/>
                <w:b/>
                <w:lang w:eastAsia="zh-CN"/>
              </w:rPr>
              <w:t>页面</w:t>
            </w:r>
            <w:r w:rsidRPr="00265F63">
              <w:rPr>
                <w:rFonts w:hint="eastAsia"/>
                <w:b/>
                <w:lang w:eastAsia="zh-CN"/>
              </w:rPr>
              <w:t>1</w:t>
            </w:r>
          </w:p>
        </w:tc>
        <w:tc>
          <w:tcPr>
            <w:tcW w:w="4540" w:type="dxa"/>
          </w:tcPr>
          <w:p w14:paraId="5563CD9F" w14:textId="25745E5F" w:rsidR="00265F63" w:rsidRPr="00265F63" w:rsidRDefault="00265F63" w:rsidP="00265F63">
            <w:pPr>
              <w:jc w:val="center"/>
              <w:rPr>
                <w:b/>
                <w:lang w:eastAsia="zh-CN"/>
              </w:rPr>
            </w:pPr>
            <w:r>
              <w:rPr>
                <w:rFonts w:hint="eastAsia"/>
                <w:b/>
                <w:lang w:eastAsia="zh-CN"/>
              </w:rPr>
              <w:t>说明</w:t>
            </w:r>
          </w:p>
        </w:tc>
      </w:tr>
      <w:tr w:rsidR="00265F63" w14:paraId="0AE82869" w14:textId="77777777" w:rsidTr="00353B33">
        <w:trPr>
          <w:trHeight w:val="7575"/>
        </w:trPr>
        <w:tc>
          <w:tcPr>
            <w:tcW w:w="5098" w:type="dxa"/>
          </w:tcPr>
          <w:p w14:paraId="14BD206C" w14:textId="72CB35F9" w:rsidR="00265F63" w:rsidRDefault="00265F63" w:rsidP="00265F63">
            <w:pPr>
              <w:jc w:val="center"/>
              <w:rPr>
                <w:lang w:eastAsia="zh-CN"/>
              </w:rPr>
            </w:pPr>
            <w:r>
              <w:rPr>
                <w:noProof/>
                <w:lang w:eastAsia="zh-CN"/>
              </w:rPr>
              <w:lastRenderedPageBreak/>
              <w:drawing>
                <wp:inline distT="0" distB="0" distL="0" distR="0" wp14:anchorId="78E28AD6" wp14:editId="3B79D4C4">
                  <wp:extent cx="2756326" cy="4464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105" cy="4479887"/>
                          </a:xfrm>
                          <a:prstGeom prst="rect">
                            <a:avLst/>
                          </a:prstGeom>
                        </pic:spPr>
                      </pic:pic>
                    </a:graphicData>
                  </a:graphic>
                </wp:inline>
              </w:drawing>
            </w:r>
          </w:p>
        </w:tc>
        <w:tc>
          <w:tcPr>
            <w:tcW w:w="4540" w:type="dxa"/>
          </w:tcPr>
          <w:p w14:paraId="36919AB0" w14:textId="11B64036" w:rsidR="00265F63" w:rsidRDefault="00265F63" w:rsidP="009B0CA9">
            <w:pPr>
              <w:rPr>
                <w:lang w:eastAsia="zh-CN"/>
              </w:rPr>
            </w:pPr>
            <w:r>
              <w:rPr>
                <w:rFonts w:hint="eastAsia"/>
                <w:lang w:eastAsia="zh-CN"/>
              </w:rPr>
              <w:t>新增二级页面，页面中为检测产品的入口。</w:t>
            </w:r>
          </w:p>
        </w:tc>
      </w:tr>
      <w:tr w:rsidR="005B3AEB" w14:paraId="35C32176" w14:textId="77777777" w:rsidTr="00353B33">
        <w:trPr>
          <w:trHeight w:val="411"/>
        </w:trPr>
        <w:tc>
          <w:tcPr>
            <w:tcW w:w="5098" w:type="dxa"/>
          </w:tcPr>
          <w:p w14:paraId="454F065F" w14:textId="4C6AFFEB" w:rsidR="00265F63" w:rsidRPr="00265F63" w:rsidRDefault="00265F63" w:rsidP="00265F63">
            <w:pPr>
              <w:jc w:val="center"/>
              <w:rPr>
                <w:b/>
                <w:noProof/>
                <w:lang w:eastAsia="zh-CN"/>
              </w:rPr>
            </w:pPr>
            <w:r w:rsidRPr="00265F63">
              <w:rPr>
                <w:b/>
                <w:noProof/>
                <w:lang w:eastAsia="zh-CN"/>
              </w:rPr>
              <w:t>页面</w:t>
            </w:r>
            <w:r w:rsidRPr="00265F63">
              <w:rPr>
                <w:rFonts w:hint="eastAsia"/>
                <w:b/>
                <w:noProof/>
                <w:lang w:eastAsia="zh-CN"/>
              </w:rPr>
              <w:t>2</w:t>
            </w:r>
          </w:p>
        </w:tc>
        <w:tc>
          <w:tcPr>
            <w:tcW w:w="4540" w:type="dxa"/>
          </w:tcPr>
          <w:p w14:paraId="03B444E1" w14:textId="78CB14CE" w:rsidR="00265F63" w:rsidRPr="00265F63" w:rsidRDefault="00265F63" w:rsidP="00265F63">
            <w:pPr>
              <w:jc w:val="center"/>
              <w:rPr>
                <w:b/>
                <w:lang w:eastAsia="zh-CN"/>
              </w:rPr>
            </w:pPr>
            <w:r w:rsidRPr="00265F63">
              <w:rPr>
                <w:rFonts w:hint="eastAsia"/>
                <w:b/>
                <w:lang w:eastAsia="zh-CN"/>
              </w:rPr>
              <w:t>说明</w:t>
            </w:r>
          </w:p>
        </w:tc>
      </w:tr>
      <w:tr w:rsidR="005B3AEB" w14:paraId="20AC9B78" w14:textId="77777777" w:rsidTr="00353B33">
        <w:trPr>
          <w:trHeight w:val="8284"/>
        </w:trPr>
        <w:tc>
          <w:tcPr>
            <w:tcW w:w="5098" w:type="dxa"/>
          </w:tcPr>
          <w:p w14:paraId="662E5277" w14:textId="37633D3D" w:rsidR="00265F63" w:rsidRPr="00265F63" w:rsidRDefault="00265F63" w:rsidP="00265F63">
            <w:pPr>
              <w:jc w:val="center"/>
              <w:rPr>
                <w:b/>
                <w:noProof/>
                <w:lang w:eastAsia="zh-CN"/>
              </w:rPr>
            </w:pPr>
            <w:r>
              <w:rPr>
                <w:noProof/>
                <w:lang w:eastAsia="zh-CN"/>
              </w:rPr>
              <w:lastRenderedPageBreak/>
              <w:drawing>
                <wp:inline distT="0" distB="0" distL="0" distR="0" wp14:anchorId="75310EB8" wp14:editId="3AA375FF">
                  <wp:extent cx="2998449" cy="4857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134" cy="4870200"/>
                          </a:xfrm>
                          <a:prstGeom prst="rect">
                            <a:avLst/>
                          </a:prstGeom>
                        </pic:spPr>
                      </pic:pic>
                    </a:graphicData>
                  </a:graphic>
                </wp:inline>
              </w:drawing>
            </w:r>
          </w:p>
        </w:tc>
        <w:tc>
          <w:tcPr>
            <w:tcW w:w="4540" w:type="dxa"/>
          </w:tcPr>
          <w:p w14:paraId="6615BF23" w14:textId="0630FE4F" w:rsidR="00265F63" w:rsidRPr="00265F63" w:rsidRDefault="00265F63" w:rsidP="00265F63">
            <w:pPr>
              <w:ind w:firstLineChars="100" w:firstLine="210"/>
              <w:rPr>
                <w:lang w:eastAsia="zh-CN"/>
              </w:rPr>
            </w:pPr>
            <w:r w:rsidRPr="00265F63">
              <w:rPr>
                <w:lang w:eastAsia="zh-CN"/>
              </w:rPr>
              <w:t>客户进行糖化血红蛋白检测前需要先验证客户经理姓名和客户经理工号</w:t>
            </w:r>
            <w:r w:rsidRPr="00265F63">
              <w:rPr>
                <w:rFonts w:hint="eastAsia"/>
                <w:lang w:eastAsia="zh-CN"/>
              </w:rPr>
              <w:t>。</w:t>
            </w:r>
            <w:r w:rsidR="00D524BE">
              <w:rPr>
                <w:rFonts w:hint="eastAsia"/>
                <w:lang w:eastAsia="zh-CN"/>
              </w:rPr>
              <w:t>信息验证通过后，进入下一页。信息验证不通过，系统弹窗提示：“客户经理信息有误，请重新填写！”。</w:t>
            </w:r>
          </w:p>
          <w:p w14:paraId="65AFD80E" w14:textId="77777777" w:rsidR="00265F63" w:rsidRPr="00265F63" w:rsidRDefault="00265F63" w:rsidP="00265F63">
            <w:pPr>
              <w:pStyle w:val="ab"/>
              <w:numPr>
                <w:ilvl w:val="0"/>
                <w:numId w:val="11"/>
              </w:numPr>
              <w:ind w:firstLineChars="0"/>
              <w:rPr>
                <w:b/>
                <w:lang w:eastAsia="zh-CN"/>
              </w:rPr>
            </w:pPr>
            <w:r w:rsidRPr="00265F63">
              <w:rPr>
                <w:lang w:eastAsia="zh-CN"/>
              </w:rPr>
              <w:t>客户经理姓名</w:t>
            </w:r>
            <w:r w:rsidRPr="00265F63">
              <w:rPr>
                <w:rFonts w:hint="eastAsia"/>
                <w:lang w:eastAsia="zh-CN"/>
              </w:rPr>
              <w:t>：</w:t>
            </w:r>
            <w:r w:rsidRPr="00265F63">
              <w:rPr>
                <w:lang w:eastAsia="zh-CN"/>
              </w:rPr>
              <w:t>必填项</w:t>
            </w:r>
            <w:r w:rsidRPr="00265F63">
              <w:rPr>
                <w:rFonts w:hint="eastAsia"/>
                <w:lang w:eastAsia="zh-CN"/>
              </w:rPr>
              <w:t>、</w:t>
            </w:r>
            <w:r>
              <w:rPr>
                <w:rFonts w:hint="eastAsia"/>
                <w:lang w:eastAsia="zh-CN"/>
              </w:rPr>
              <w:t>只支持中文。</w:t>
            </w:r>
          </w:p>
          <w:p w14:paraId="1A1E8A4E" w14:textId="1BFDF946" w:rsidR="00265F63" w:rsidRPr="00265F63" w:rsidRDefault="00265F63" w:rsidP="00265F63">
            <w:pPr>
              <w:pStyle w:val="ab"/>
              <w:numPr>
                <w:ilvl w:val="0"/>
                <w:numId w:val="11"/>
              </w:numPr>
              <w:ind w:firstLineChars="0"/>
              <w:rPr>
                <w:b/>
                <w:lang w:eastAsia="zh-CN"/>
              </w:rPr>
            </w:pPr>
            <w:r>
              <w:rPr>
                <w:lang w:eastAsia="zh-CN"/>
              </w:rPr>
              <w:t>客户经理工号</w:t>
            </w:r>
            <w:r>
              <w:rPr>
                <w:rFonts w:hint="eastAsia"/>
                <w:lang w:eastAsia="zh-CN"/>
              </w:rPr>
              <w:t>：</w:t>
            </w:r>
            <w:r>
              <w:rPr>
                <w:lang w:eastAsia="zh-CN"/>
              </w:rPr>
              <w:t>必填项</w:t>
            </w:r>
            <w:r>
              <w:rPr>
                <w:rFonts w:hint="eastAsia"/>
                <w:lang w:eastAsia="zh-CN"/>
              </w:rPr>
              <w:t>、只支持数字。</w:t>
            </w:r>
          </w:p>
        </w:tc>
      </w:tr>
      <w:tr w:rsidR="001417C6" w14:paraId="2798816C" w14:textId="77777777" w:rsidTr="00353B33">
        <w:trPr>
          <w:trHeight w:val="50"/>
        </w:trPr>
        <w:tc>
          <w:tcPr>
            <w:tcW w:w="5098" w:type="dxa"/>
          </w:tcPr>
          <w:p w14:paraId="18F2A786" w14:textId="71BB4780" w:rsidR="001417C6" w:rsidRDefault="001417C6" w:rsidP="001417C6">
            <w:pPr>
              <w:jc w:val="center"/>
              <w:rPr>
                <w:noProof/>
                <w:lang w:eastAsia="zh-CN"/>
              </w:rPr>
            </w:pPr>
            <w:r w:rsidRPr="00265F63">
              <w:rPr>
                <w:b/>
                <w:noProof/>
                <w:lang w:eastAsia="zh-CN"/>
              </w:rPr>
              <w:t>页面</w:t>
            </w:r>
            <w:r>
              <w:rPr>
                <w:b/>
                <w:noProof/>
                <w:lang w:eastAsia="zh-CN"/>
              </w:rPr>
              <w:t>3</w:t>
            </w:r>
          </w:p>
        </w:tc>
        <w:tc>
          <w:tcPr>
            <w:tcW w:w="4540" w:type="dxa"/>
          </w:tcPr>
          <w:p w14:paraId="30116D3D" w14:textId="2F3C1CD4" w:rsidR="001417C6" w:rsidRPr="00265F63" w:rsidRDefault="001417C6" w:rsidP="001417C6">
            <w:pPr>
              <w:ind w:firstLineChars="100" w:firstLine="211"/>
              <w:jc w:val="center"/>
              <w:rPr>
                <w:lang w:eastAsia="zh-CN"/>
              </w:rPr>
            </w:pPr>
            <w:r w:rsidRPr="00265F63">
              <w:rPr>
                <w:rFonts w:hint="eastAsia"/>
                <w:b/>
                <w:lang w:eastAsia="zh-CN"/>
              </w:rPr>
              <w:t>说明</w:t>
            </w:r>
          </w:p>
        </w:tc>
      </w:tr>
      <w:tr w:rsidR="001417C6" w14:paraId="43787AF3" w14:textId="77777777" w:rsidTr="00353B33">
        <w:trPr>
          <w:trHeight w:val="8284"/>
        </w:trPr>
        <w:tc>
          <w:tcPr>
            <w:tcW w:w="5098" w:type="dxa"/>
          </w:tcPr>
          <w:p w14:paraId="1145F435" w14:textId="6EAAF0FC" w:rsidR="001417C6" w:rsidRDefault="005B3AEB" w:rsidP="001417C6">
            <w:pPr>
              <w:jc w:val="center"/>
              <w:rPr>
                <w:noProof/>
                <w:lang w:eastAsia="zh-CN"/>
              </w:rPr>
            </w:pPr>
            <w:r>
              <w:rPr>
                <w:noProof/>
                <w:lang w:eastAsia="zh-CN"/>
              </w:rPr>
              <w:lastRenderedPageBreak/>
              <w:drawing>
                <wp:inline distT="0" distB="0" distL="0" distR="0" wp14:anchorId="2EEBD8DA" wp14:editId="1597D67F">
                  <wp:extent cx="2982590" cy="48225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771" cy="4842195"/>
                          </a:xfrm>
                          <a:prstGeom prst="rect">
                            <a:avLst/>
                          </a:prstGeom>
                        </pic:spPr>
                      </pic:pic>
                    </a:graphicData>
                  </a:graphic>
                </wp:inline>
              </w:drawing>
            </w:r>
          </w:p>
        </w:tc>
        <w:tc>
          <w:tcPr>
            <w:tcW w:w="4540" w:type="dxa"/>
          </w:tcPr>
          <w:p w14:paraId="43B64B6D" w14:textId="6DD1454F" w:rsidR="001417C6" w:rsidRPr="00265F63" w:rsidRDefault="00353B33" w:rsidP="001417C6">
            <w:pPr>
              <w:ind w:firstLineChars="100" w:firstLine="210"/>
              <w:rPr>
                <w:lang w:eastAsia="zh-CN"/>
              </w:rPr>
            </w:pPr>
            <w:r>
              <w:rPr>
                <w:rFonts w:hint="eastAsia"/>
                <w:lang w:eastAsia="zh-CN"/>
              </w:rPr>
              <w:t>根据客户经理信息，查询出当前客户经理所属公司名称和支公司名称。</w:t>
            </w:r>
          </w:p>
        </w:tc>
      </w:tr>
      <w:tr w:rsidR="004431C6" w14:paraId="6359BAAB" w14:textId="77777777" w:rsidTr="004431C6">
        <w:trPr>
          <w:trHeight w:val="50"/>
        </w:trPr>
        <w:tc>
          <w:tcPr>
            <w:tcW w:w="5098" w:type="dxa"/>
          </w:tcPr>
          <w:p w14:paraId="1BB80D0A" w14:textId="6EC95C74" w:rsidR="004431C6" w:rsidRDefault="004431C6" w:rsidP="0042778B">
            <w:pPr>
              <w:jc w:val="center"/>
              <w:rPr>
                <w:noProof/>
                <w:lang w:eastAsia="zh-CN"/>
              </w:rPr>
            </w:pPr>
            <w:r w:rsidRPr="00265F63">
              <w:rPr>
                <w:b/>
                <w:noProof/>
                <w:lang w:eastAsia="zh-CN"/>
              </w:rPr>
              <w:t>页面</w:t>
            </w:r>
            <w:r>
              <w:rPr>
                <w:b/>
                <w:noProof/>
                <w:lang w:eastAsia="zh-CN"/>
              </w:rPr>
              <w:t>4</w:t>
            </w:r>
          </w:p>
        </w:tc>
        <w:tc>
          <w:tcPr>
            <w:tcW w:w="4540" w:type="dxa"/>
          </w:tcPr>
          <w:p w14:paraId="7ED8EF1A" w14:textId="36FD2AE7" w:rsidR="004431C6" w:rsidRDefault="004431C6" w:rsidP="0042778B">
            <w:pPr>
              <w:ind w:firstLineChars="100" w:firstLine="211"/>
              <w:jc w:val="center"/>
              <w:rPr>
                <w:lang w:eastAsia="zh-CN"/>
              </w:rPr>
            </w:pPr>
            <w:r w:rsidRPr="00265F63">
              <w:rPr>
                <w:rFonts w:hint="eastAsia"/>
                <w:b/>
                <w:lang w:eastAsia="zh-CN"/>
              </w:rPr>
              <w:t>说明</w:t>
            </w:r>
          </w:p>
        </w:tc>
      </w:tr>
      <w:tr w:rsidR="004431C6" w14:paraId="11E48BE6" w14:textId="77777777" w:rsidTr="00411B76">
        <w:trPr>
          <w:trHeight w:val="771"/>
        </w:trPr>
        <w:tc>
          <w:tcPr>
            <w:tcW w:w="5098" w:type="dxa"/>
          </w:tcPr>
          <w:p w14:paraId="0D9AD01A" w14:textId="150B7904" w:rsidR="004431C6" w:rsidRDefault="00C449C0" w:rsidP="004431C6">
            <w:pPr>
              <w:jc w:val="center"/>
              <w:rPr>
                <w:noProof/>
                <w:lang w:eastAsia="zh-CN"/>
              </w:rPr>
            </w:pPr>
            <w:r>
              <w:rPr>
                <w:noProof/>
                <w:lang w:eastAsia="zh-CN"/>
              </w:rPr>
              <w:lastRenderedPageBreak/>
              <w:drawing>
                <wp:inline distT="0" distB="0" distL="0" distR="0" wp14:anchorId="742E4393" wp14:editId="2DE3564A">
                  <wp:extent cx="3100070" cy="5038725"/>
                  <wp:effectExtent l="0" t="0" r="508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070" cy="5038725"/>
                          </a:xfrm>
                          <a:prstGeom prst="rect">
                            <a:avLst/>
                          </a:prstGeom>
                        </pic:spPr>
                      </pic:pic>
                    </a:graphicData>
                  </a:graphic>
                </wp:inline>
              </w:drawing>
            </w:r>
          </w:p>
        </w:tc>
        <w:tc>
          <w:tcPr>
            <w:tcW w:w="4540" w:type="dxa"/>
          </w:tcPr>
          <w:p w14:paraId="6B0C053D" w14:textId="45D25CAE" w:rsidR="004431C6" w:rsidRDefault="007D09F1" w:rsidP="004431C6">
            <w:pPr>
              <w:ind w:firstLineChars="100" w:firstLine="210"/>
              <w:rPr>
                <w:lang w:eastAsia="zh-CN"/>
              </w:rPr>
            </w:pPr>
            <w:r>
              <w:rPr>
                <w:rFonts w:hint="eastAsia"/>
                <w:lang w:eastAsia="zh-CN"/>
              </w:rPr>
              <w:t>客户确认完所属公司名称和支公司名称后，点击【下一步】，进入客户信息填写页</w:t>
            </w:r>
            <w:r w:rsidR="000D7503">
              <w:rPr>
                <w:rFonts w:hint="eastAsia"/>
                <w:lang w:eastAsia="zh-CN"/>
              </w:rPr>
              <w:t>，客户根据页面的提示完善自己的信息。</w:t>
            </w:r>
          </w:p>
          <w:p w14:paraId="08042653" w14:textId="1530FD3B" w:rsidR="007D09F1" w:rsidRDefault="007D09F1" w:rsidP="007D09F1">
            <w:pPr>
              <w:pStyle w:val="ab"/>
              <w:numPr>
                <w:ilvl w:val="0"/>
                <w:numId w:val="12"/>
              </w:numPr>
              <w:ind w:firstLineChars="0"/>
              <w:rPr>
                <w:lang w:eastAsia="zh-CN"/>
              </w:rPr>
            </w:pPr>
            <w:r>
              <w:rPr>
                <w:lang w:eastAsia="zh-CN"/>
              </w:rPr>
              <w:t>套餐</w:t>
            </w:r>
            <w:r>
              <w:rPr>
                <w:rFonts w:hint="eastAsia"/>
                <w:lang w:eastAsia="zh-CN"/>
              </w:rPr>
              <w:t>：反显支公司配置项目中的套餐</w:t>
            </w:r>
            <w:r w:rsidR="00627BF7">
              <w:rPr>
                <w:rFonts w:hint="eastAsia"/>
                <w:lang w:eastAsia="zh-CN"/>
              </w:rPr>
              <w:t>，下拉选择</w:t>
            </w:r>
            <w:r>
              <w:rPr>
                <w:rFonts w:hint="eastAsia"/>
                <w:lang w:eastAsia="zh-CN"/>
              </w:rPr>
              <w:t>。</w:t>
            </w:r>
            <w:r w:rsidR="00DF6CE3">
              <w:rPr>
                <w:rFonts w:hint="eastAsia"/>
                <w:lang w:eastAsia="zh-CN"/>
              </w:rPr>
              <w:t>（健康管理</w:t>
            </w:r>
            <w:r w:rsidR="00DF6CE3">
              <w:rPr>
                <w:rFonts w:hint="eastAsia"/>
                <w:lang w:eastAsia="zh-CN"/>
              </w:rPr>
              <w:t>-</w:t>
            </w:r>
            <w:r w:rsidR="00DF6CE3">
              <w:rPr>
                <w:rFonts w:hint="eastAsia"/>
                <w:lang w:eastAsia="zh-CN"/>
              </w:rPr>
              <w:t>指尖血</w:t>
            </w:r>
            <w:r w:rsidR="00436E8E">
              <w:rPr>
                <w:rFonts w:hint="eastAsia"/>
                <w:lang w:eastAsia="zh-CN"/>
              </w:rPr>
              <w:t>）</w:t>
            </w:r>
          </w:p>
          <w:p w14:paraId="3D8746C7" w14:textId="6EF6212F" w:rsidR="007D09F1" w:rsidRDefault="007D09F1" w:rsidP="007D09F1">
            <w:pPr>
              <w:pStyle w:val="ab"/>
              <w:numPr>
                <w:ilvl w:val="0"/>
                <w:numId w:val="12"/>
              </w:numPr>
              <w:ind w:firstLineChars="0"/>
              <w:rPr>
                <w:lang w:eastAsia="zh-CN"/>
              </w:rPr>
            </w:pPr>
            <w:r>
              <w:rPr>
                <w:lang w:eastAsia="zh-CN"/>
              </w:rPr>
              <w:t>检测人姓名</w:t>
            </w:r>
            <w:r>
              <w:rPr>
                <w:rFonts w:hint="eastAsia"/>
                <w:lang w:eastAsia="zh-CN"/>
              </w:rPr>
              <w:t>：手工录入，</w:t>
            </w:r>
            <w:r>
              <w:rPr>
                <w:lang w:eastAsia="zh-CN"/>
              </w:rPr>
              <w:t>必填项</w:t>
            </w:r>
            <w:r>
              <w:rPr>
                <w:rFonts w:hint="eastAsia"/>
                <w:lang w:eastAsia="zh-CN"/>
              </w:rPr>
              <w:t>，只支持中文。</w:t>
            </w:r>
            <w:r w:rsidR="00DB1531">
              <w:rPr>
                <w:rFonts w:hint="eastAsia"/>
                <w:lang w:eastAsia="zh-CN"/>
              </w:rPr>
              <w:t>位数最高</w:t>
            </w:r>
            <w:r w:rsidR="00DB1531">
              <w:rPr>
                <w:rFonts w:hint="eastAsia"/>
                <w:lang w:eastAsia="zh-CN"/>
              </w:rPr>
              <w:t>6</w:t>
            </w:r>
            <w:r w:rsidR="0048601C">
              <w:rPr>
                <w:rFonts w:hint="eastAsia"/>
                <w:lang w:eastAsia="zh-CN"/>
              </w:rPr>
              <w:t>位。</w:t>
            </w:r>
          </w:p>
          <w:p w14:paraId="4D9A4E5D" w14:textId="2E11F7D0" w:rsidR="007D09F1" w:rsidRDefault="007D09F1" w:rsidP="007D09F1">
            <w:pPr>
              <w:pStyle w:val="ab"/>
              <w:numPr>
                <w:ilvl w:val="0"/>
                <w:numId w:val="12"/>
              </w:numPr>
              <w:ind w:firstLineChars="0"/>
              <w:rPr>
                <w:lang w:eastAsia="zh-CN"/>
              </w:rPr>
            </w:pPr>
            <w:r>
              <w:rPr>
                <w:lang w:eastAsia="zh-CN"/>
              </w:rPr>
              <w:t>联系电话</w:t>
            </w:r>
            <w:r>
              <w:rPr>
                <w:rFonts w:hint="eastAsia"/>
                <w:lang w:eastAsia="zh-CN"/>
              </w:rPr>
              <w:t>：手工录入，</w:t>
            </w:r>
            <w:r>
              <w:rPr>
                <w:lang w:eastAsia="zh-CN"/>
              </w:rPr>
              <w:t>必填项</w:t>
            </w:r>
            <w:r>
              <w:rPr>
                <w:rFonts w:hint="eastAsia"/>
                <w:lang w:eastAsia="zh-CN"/>
              </w:rPr>
              <w:t>，</w:t>
            </w:r>
            <w:r>
              <w:rPr>
                <w:lang w:eastAsia="zh-CN"/>
              </w:rPr>
              <w:t>只支持数字</w:t>
            </w:r>
            <w:r>
              <w:rPr>
                <w:rFonts w:hint="eastAsia"/>
                <w:lang w:eastAsia="zh-CN"/>
              </w:rPr>
              <w:t>。</w:t>
            </w:r>
            <w:r w:rsidR="00D95BF6">
              <w:rPr>
                <w:rFonts w:hint="eastAsia"/>
                <w:lang w:eastAsia="zh-CN"/>
              </w:rPr>
              <w:t>验证码</w:t>
            </w:r>
            <w:r w:rsidR="00D95BF6">
              <w:rPr>
                <w:rFonts w:hint="eastAsia"/>
                <w:lang w:eastAsia="zh-CN"/>
              </w:rPr>
              <w:t>6</w:t>
            </w:r>
            <w:r w:rsidR="00D95BF6">
              <w:rPr>
                <w:lang w:eastAsia="zh-CN"/>
              </w:rPr>
              <w:t>0S</w:t>
            </w:r>
            <w:r w:rsidR="00FC6BAF">
              <w:rPr>
                <w:lang w:eastAsia="zh-CN"/>
              </w:rPr>
              <w:t>内</w:t>
            </w:r>
            <w:r w:rsidR="00D95BF6">
              <w:rPr>
                <w:lang w:eastAsia="zh-CN"/>
              </w:rPr>
              <w:t>只能获取一次</w:t>
            </w:r>
            <w:r w:rsidR="00FC6BAF">
              <w:rPr>
                <w:rFonts w:hint="eastAsia"/>
                <w:lang w:eastAsia="zh-CN"/>
              </w:rPr>
              <w:t>，</w:t>
            </w:r>
            <w:r w:rsidR="00FC6BAF">
              <w:rPr>
                <w:lang w:eastAsia="zh-CN"/>
              </w:rPr>
              <w:t>验证码发送中</w:t>
            </w:r>
            <w:r w:rsidR="00FC6BAF">
              <w:rPr>
                <w:rFonts w:hint="eastAsia"/>
                <w:lang w:eastAsia="zh-CN"/>
              </w:rPr>
              <w:t>【获取验证码】按钮失效。</w:t>
            </w:r>
          </w:p>
          <w:p w14:paraId="2A6ED5C9" w14:textId="45CB15B9" w:rsidR="00695D87" w:rsidRDefault="00695D87" w:rsidP="007D09F1">
            <w:pPr>
              <w:pStyle w:val="ab"/>
              <w:numPr>
                <w:ilvl w:val="0"/>
                <w:numId w:val="12"/>
              </w:numPr>
              <w:ind w:firstLineChars="0"/>
              <w:rPr>
                <w:lang w:eastAsia="zh-CN"/>
              </w:rPr>
            </w:pPr>
            <w:r>
              <w:rPr>
                <w:lang w:eastAsia="zh-CN"/>
              </w:rPr>
              <w:t>证件类型</w:t>
            </w:r>
            <w:r>
              <w:rPr>
                <w:rFonts w:hint="eastAsia"/>
                <w:lang w:eastAsia="zh-CN"/>
              </w:rPr>
              <w:t>：</w:t>
            </w:r>
            <w:r>
              <w:rPr>
                <w:lang w:eastAsia="zh-CN"/>
              </w:rPr>
              <w:t>下拉选择</w:t>
            </w:r>
            <w:r>
              <w:rPr>
                <w:rFonts w:hint="eastAsia"/>
                <w:lang w:eastAsia="zh-CN"/>
              </w:rPr>
              <w:t>，</w:t>
            </w:r>
            <w:r>
              <w:rPr>
                <w:lang w:eastAsia="zh-CN"/>
              </w:rPr>
              <w:t>必选项</w:t>
            </w:r>
            <w:r>
              <w:rPr>
                <w:rFonts w:hint="eastAsia"/>
                <w:lang w:eastAsia="zh-CN"/>
              </w:rPr>
              <w:t>，</w:t>
            </w:r>
            <w:r>
              <w:rPr>
                <w:lang w:eastAsia="zh-CN"/>
              </w:rPr>
              <w:t>选项值</w:t>
            </w:r>
            <w:r>
              <w:rPr>
                <w:rFonts w:hint="eastAsia"/>
                <w:lang w:eastAsia="zh-CN"/>
              </w:rPr>
              <w:t>：</w:t>
            </w:r>
            <w:r>
              <w:rPr>
                <w:lang w:eastAsia="zh-CN"/>
              </w:rPr>
              <w:t>居民身份证</w:t>
            </w:r>
            <w:r>
              <w:rPr>
                <w:rFonts w:hint="eastAsia"/>
                <w:lang w:eastAsia="zh-CN"/>
              </w:rPr>
              <w:t>、</w:t>
            </w:r>
            <w:r>
              <w:rPr>
                <w:lang w:eastAsia="zh-CN"/>
              </w:rPr>
              <w:t>台湾居民来往大陆通行证</w:t>
            </w:r>
            <w:r>
              <w:rPr>
                <w:rFonts w:hint="eastAsia"/>
                <w:lang w:eastAsia="zh-CN"/>
              </w:rPr>
              <w:t>、</w:t>
            </w:r>
            <w:r>
              <w:rPr>
                <w:lang w:eastAsia="zh-CN"/>
              </w:rPr>
              <w:t>港澳居民来往内地通行证</w:t>
            </w:r>
            <w:r>
              <w:rPr>
                <w:rFonts w:hint="eastAsia"/>
                <w:lang w:eastAsia="zh-CN"/>
              </w:rPr>
              <w:t>、</w:t>
            </w:r>
            <w:r>
              <w:rPr>
                <w:lang w:eastAsia="zh-CN"/>
              </w:rPr>
              <w:t>护照</w:t>
            </w:r>
            <w:r>
              <w:rPr>
                <w:rFonts w:hint="eastAsia"/>
                <w:lang w:eastAsia="zh-CN"/>
              </w:rPr>
              <w:t>。</w:t>
            </w:r>
          </w:p>
          <w:p w14:paraId="2F16EDDA" w14:textId="6DD45B37" w:rsidR="007D09F1" w:rsidRDefault="00695D87" w:rsidP="007D09F1">
            <w:pPr>
              <w:pStyle w:val="ab"/>
              <w:numPr>
                <w:ilvl w:val="0"/>
                <w:numId w:val="12"/>
              </w:numPr>
              <w:ind w:firstLineChars="0"/>
              <w:rPr>
                <w:lang w:eastAsia="zh-CN"/>
              </w:rPr>
            </w:pPr>
            <w:r>
              <w:rPr>
                <w:lang w:eastAsia="zh-CN"/>
              </w:rPr>
              <w:t>证件</w:t>
            </w:r>
            <w:r w:rsidR="007D09F1">
              <w:rPr>
                <w:lang w:eastAsia="zh-CN"/>
              </w:rPr>
              <w:t>号</w:t>
            </w:r>
            <w:r w:rsidR="007D09F1">
              <w:rPr>
                <w:rFonts w:hint="eastAsia"/>
                <w:lang w:eastAsia="zh-CN"/>
              </w:rPr>
              <w:t>：手工录入，</w:t>
            </w:r>
            <w:r w:rsidR="007D09F1">
              <w:rPr>
                <w:lang w:eastAsia="zh-CN"/>
              </w:rPr>
              <w:t>必填项</w:t>
            </w:r>
            <w:r w:rsidR="007D09F1">
              <w:rPr>
                <w:rFonts w:hint="eastAsia"/>
                <w:lang w:eastAsia="zh-CN"/>
              </w:rPr>
              <w:t>，只支持数字</w:t>
            </w:r>
            <w:r w:rsidR="007D09F1">
              <w:rPr>
                <w:rFonts w:hint="eastAsia"/>
                <w:lang w:eastAsia="zh-CN"/>
              </w:rPr>
              <w:t>+</w:t>
            </w:r>
            <w:r w:rsidR="007D09F1">
              <w:rPr>
                <w:rFonts w:hint="eastAsia"/>
                <w:lang w:eastAsia="zh-CN"/>
              </w:rPr>
              <w:t>英文</w:t>
            </w:r>
            <w:r>
              <w:rPr>
                <w:rFonts w:hint="eastAsia"/>
                <w:lang w:eastAsia="zh-CN"/>
              </w:rPr>
              <w:t>。</w:t>
            </w:r>
            <w:r>
              <w:rPr>
                <w:lang w:eastAsia="zh-CN"/>
              </w:rPr>
              <w:t>居民身份证进行位数校验</w:t>
            </w:r>
            <w:r>
              <w:rPr>
                <w:rFonts w:hint="eastAsia"/>
                <w:lang w:eastAsia="zh-CN"/>
              </w:rPr>
              <w:t>，</w:t>
            </w:r>
            <w:r>
              <w:rPr>
                <w:lang w:eastAsia="zh-CN"/>
              </w:rPr>
              <w:t>其余证件类型不做位数校验</w:t>
            </w:r>
            <w:r>
              <w:rPr>
                <w:rFonts w:hint="eastAsia"/>
                <w:lang w:eastAsia="zh-CN"/>
              </w:rPr>
              <w:t>。</w:t>
            </w:r>
          </w:p>
          <w:p w14:paraId="094EA9D6" w14:textId="49C3C2A0" w:rsidR="00DB1531" w:rsidRDefault="00DB1531" w:rsidP="00DB1531">
            <w:pPr>
              <w:pStyle w:val="ab"/>
              <w:ind w:left="630" w:firstLineChars="0" w:firstLine="0"/>
              <w:rPr>
                <w:lang w:eastAsia="zh-CN"/>
              </w:rPr>
            </w:pPr>
            <w:r>
              <w:rPr>
                <w:lang w:eastAsia="zh-CN"/>
              </w:rPr>
              <w:t>台湾居民来往大陆通行证位数最高</w:t>
            </w:r>
            <w:r>
              <w:rPr>
                <w:rFonts w:hint="eastAsia"/>
                <w:lang w:eastAsia="zh-CN"/>
              </w:rPr>
              <w:t>8</w:t>
            </w:r>
            <w:r>
              <w:rPr>
                <w:lang w:eastAsia="zh-CN"/>
              </w:rPr>
              <w:t>位</w:t>
            </w:r>
            <w:r>
              <w:rPr>
                <w:rFonts w:hint="eastAsia"/>
                <w:lang w:eastAsia="zh-CN"/>
              </w:rPr>
              <w:t>。</w:t>
            </w:r>
          </w:p>
          <w:p w14:paraId="745C99B4" w14:textId="78F5B801" w:rsidR="00DB1531" w:rsidRDefault="00DB1531" w:rsidP="00DB1531">
            <w:pPr>
              <w:pStyle w:val="ab"/>
              <w:ind w:left="630" w:firstLineChars="0" w:firstLine="0"/>
              <w:rPr>
                <w:lang w:eastAsia="zh-CN"/>
              </w:rPr>
            </w:pPr>
            <w:r>
              <w:rPr>
                <w:lang w:eastAsia="zh-CN"/>
              </w:rPr>
              <w:t>港澳居民来往内地通行证位数最高</w:t>
            </w:r>
            <w:r>
              <w:rPr>
                <w:rFonts w:hint="eastAsia"/>
                <w:lang w:eastAsia="zh-CN"/>
              </w:rPr>
              <w:t>1</w:t>
            </w:r>
            <w:r>
              <w:rPr>
                <w:lang w:eastAsia="zh-CN"/>
              </w:rPr>
              <w:t>8</w:t>
            </w:r>
            <w:r>
              <w:rPr>
                <w:lang w:eastAsia="zh-CN"/>
              </w:rPr>
              <w:t>位</w:t>
            </w:r>
            <w:r>
              <w:rPr>
                <w:rFonts w:hint="eastAsia"/>
                <w:lang w:eastAsia="zh-CN"/>
              </w:rPr>
              <w:t>。</w:t>
            </w:r>
          </w:p>
          <w:p w14:paraId="74349777" w14:textId="0E0602BD" w:rsidR="006E7C9D" w:rsidRDefault="006E7C9D" w:rsidP="00DB1531">
            <w:pPr>
              <w:pStyle w:val="ab"/>
              <w:ind w:left="630" w:firstLineChars="0" w:firstLine="0"/>
              <w:rPr>
                <w:lang w:eastAsia="zh-CN"/>
              </w:rPr>
            </w:pPr>
            <w:r>
              <w:rPr>
                <w:lang w:eastAsia="zh-CN"/>
              </w:rPr>
              <w:t>护照位数最高</w:t>
            </w:r>
            <w:r>
              <w:rPr>
                <w:rFonts w:hint="eastAsia"/>
                <w:lang w:eastAsia="zh-CN"/>
              </w:rPr>
              <w:t>9</w:t>
            </w:r>
            <w:r>
              <w:rPr>
                <w:rFonts w:hint="eastAsia"/>
                <w:lang w:eastAsia="zh-CN"/>
              </w:rPr>
              <w:t>位。</w:t>
            </w:r>
          </w:p>
          <w:p w14:paraId="76932D83" w14:textId="789D964A" w:rsidR="00592E50" w:rsidRDefault="00592E50" w:rsidP="007D09F1">
            <w:pPr>
              <w:pStyle w:val="ab"/>
              <w:numPr>
                <w:ilvl w:val="0"/>
                <w:numId w:val="12"/>
              </w:numPr>
              <w:ind w:firstLineChars="0"/>
              <w:rPr>
                <w:lang w:eastAsia="zh-CN"/>
              </w:rPr>
            </w:pPr>
            <w:r>
              <w:rPr>
                <w:lang w:eastAsia="zh-CN"/>
              </w:rPr>
              <w:t>性别</w:t>
            </w:r>
            <w:r>
              <w:rPr>
                <w:rFonts w:hint="eastAsia"/>
                <w:lang w:eastAsia="zh-CN"/>
              </w:rPr>
              <w:t>：</w:t>
            </w:r>
            <w:r>
              <w:rPr>
                <w:lang w:eastAsia="zh-CN"/>
              </w:rPr>
              <w:t>身份证类型为居民身份证</w:t>
            </w:r>
            <w:r>
              <w:rPr>
                <w:rFonts w:hint="eastAsia"/>
                <w:lang w:eastAsia="zh-CN"/>
              </w:rPr>
              <w:t>，</w:t>
            </w:r>
            <w:r w:rsidR="004A6C67">
              <w:rPr>
                <w:lang w:eastAsia="zh-CN"/>
              </w:rPr>
              <w:t>系统计算性别</w:t>
            </w:r>
            <w:r w:rsidR="004A6C67">
              <w:rPr>
                <w:rFonts w:hint="eastAsia"/>
                <w:lang w:eastAsia="zh-CN"/>
              </w:rPr>
              <w:t>，</w:t>
            </w:r>
            <w:r w:rsidR="004A6C67">
              <w:rPr>
                <w:lang w:eastAsia="zh-CN"/>
              </w:rPr>
              <w:t>其余证件类型手工录入</w:t>
            </w:r>
            <w:r w:rsidR="004A6C67">
              <w:rPr>
                <w:rFonts w:hint="eastAsia"/>
                <w:lang w:eastAsia="zh-CN"/>
              </w:rPr>
              <w:t>，</w:t>
            </w:r>
            <w:r w:rsidR="004A6C67">
              <w:rPr>
                <w:lang w:eastAsia="zh-CN"/>
              </w:rPr>
              <w:t>必填项</w:t>
            </w:r>
            <w:r w:rsidR="004A6C67">
              <w:rPr>
                <w:rFonts w:hint="eastAsia"/>
                <w:lang w:eastAsia="zh-CN"/>
              </w:rPr>
              <w:t>。</w:t>
            </w:r>
            <w:r w:rsidR="003A3228">
              <w:rPr>
                <w:rFonts w:hint="eastAsia"/>
                <w:lang w:eastAsia="zh-CN"/>
              </w:rPr>
              <w:t>位数最高</w:t>
            </w:r>
            <w:r w:rsidR="003A3228">
              <w:rPr>
                <w:rFonts w:hint="eastAsia"/>
                <w:lang w:eastAsia="zh-CN"/>
              </w:rPr>
              <w:t>1</w:t>
            </w:r>
            <w:r w:rsidR="003A3228">
              <w:rPr>
                <w:rFonts w:hint="eastAsia"/>
                <w:lang w:eastAsia="zh-CN"/>
              </w:rPr>
              <w:t>位。</w:t>
            </w:r>
            <w:bookmarkStart w:id="17" w:name="_GoBack"/>
            <w:bookmarkEnd w:id="17"/>
          </w:p>
          <w:p w14:paraId="2CDEB9E2" w14:textId="05A635B1" w:rsidR="004A6C67" w:rsidRDefault="00E807D8" w:rsidP="004A6C67">
            <w:pPr>
              <w:pStyle w:val="ab"/>
              <w:numPr>
                <w:ilvl w:val="0"/>
                <w:numId w:val="12"/>
              </w:numPr>
              <w:ind w:firstLineChars="0"/>
              <w:rPr>
                <w:lang w:eastAsia="zh-CN"/>
              </w:rPr>
            </w:pPr>
            <w:r>
              <w:rPr>
                <w:lang w:eastAsia="zh-CN"/>
              </w:rPr>
              <w:t>年龄</w:t>
            </w:r>
            <w:r w:rsidR="004A6C67">
              <w:rPr>
                <w:rFonts w:hint="eastAsia"/>
                <w:lang w:eastAsia="zh-CN"/>
              </w:rPr>
              <w:t>：</w:t>
            </w:r>
            <w:r w:rsidR="004A6C67">
              <w:rPr>
                <w:lang w:eastAsia="zh-CN"/>
              </w:rPr>
              <w:t>身份证类型为居民身份证</w:t>
            </w:r>
            <w:r w:rsidR="004A6C67">
              <w:rPr>
                <w:rFonts w:hint="eastAsia"/>
                <w:lang w:eastAsia="zh-CN"/>
              </w:rPr>
              <w:t>，</w:t>
            </w:r>
            <w:r>
              <w:rPr>
                <w:lang w:eastAsia="zh-CN"/>
              </w:rPr>
              <w:t>系统计算年龄</w:t>
            </w:r>
            <w:r w:rsidR="004A6C67">
              <w:rPr>
                <w:rFonts w:hint="eastAsia"/>
                <w:lang w:eastAsia="zh-CN"/>
              </w:rPr>
              <w:t>，</w:t>
            </w:r>
            <w:r w:rsidR="004A6C67">
              <w:rPr>
                <w:lang w:eastAsia="zh-CN"/>
              </w:rPr>
              <w:t>其余证件类型手工录入</w:t>
            </w:r>
            <w:r w:rsidR="004A6C67">
              <w:rPr>
                <w:rFonts w:hint="eastAsia"/>
                <w:lang w:eastAsia="zh-CN"/>
              </w:rPr>
              <w:t>，</w:t>
            </w:r>
            <w:r w:rsidR="004A6C67">
              <w:rPr>
                <w:lang w:eastAsia="zh-CN"/>
              </w:rPr>
              <w:t>必填项</w:t>
            </w:r>
            <w:r w:rsidR="004A6C67">
              <w:rPr>
                <w:rFonts w:hint="eastAsia"/>
                <w:lang w:eastAsia="zh-CN"/>
              </w:rPr>
              <w:t>。</w:t>
            </w:r>
            <w:r w:rsidR="00985E9D">
              <w:rPr>
                <w:rFonts w:hint="eastAsia"/>
                <w:lang w:eastAsia="zh-CN"/>
              </w:rPr>
              <w:t>位数最高</w:t>
            </w:r>
            <w:r w:rsidR="00985E9D">
              <w:rPr>
                <w:rFonts w:hint="eastAsia"/>
                <w:lang w:eastAsia="zh-CN"/>
              </w:rPr>
              <w:t>3</w:t>
            </w:r>
            <w:r w:rsidR="00985E9D">
              <w:rPr>
                <w:rFonts w:hint="eastAsia"/>
                <w:lang w:eastAsia="zh-CN"/>
              </w:rPr>
              <w:t>位。</w:t>
            </w:r>
          </w:p>
          <w:p w14:paraId="10EDC0F5" w14:textId="722CCA83" w:rsidR="007D09F1" w:rsidRDefault="007D09F1" w:rsidP="007D09F1">
            <w:pPr>
              <w:pStyle w:val="ab"/>
              <w:numPr>
                <w:ilvl w:val="0"/>
                <w:numId w:val="12"/>
              </w:numPr>
              <w:ind w:firstLineChars="0"/>
              <w:rPr>
                <w:lang w:eastAsia="zh-CN"/>
              </w:rPr>
            </w:pPr>
            <w:r>
              <w:rPr>
                <w:lang w:eastAsia="zh-CN"/>
              </w:rPr>
              <w:t>身高</w:t>
            </w:r>
            <w:r>
              <w:rPr>
                <w:rFonts w:hint="eastAsia"/>
                <w:lang w:eastAsia="zh-CN"/>
              </w:rPr>
              <w:t>：手工录入，</w:t>
            </w:r>
            <w:r>
              <w:rPr>
                <w:lang w:eastAsia="zh-CN"/>
              </w:rPr>
              <w:t>非必填</w:t>
            </w:r>
            <w:r>
              <w:rPr>
                <w:rFonts w:hint="eastAsia"/>
                <w:lang w:eastAsia="zh-CN"/>
              </w:rPr>
              <w:t>，</w:t>
            </w:r>
            <w:r>
              <w:rPr>
                <w:lang w:eastAsia="zh-CN"/>
              </w:rPr>
              <w:t>只支持数字</w:t>
            </w:r>
            <w:r>
              <w:rPr>
                <w:rFonts w:hint="eastAsia"/>
                <w:lang w:eastAsia="zh-CN"/>
              </w:rPr>
              <w:t>、</w:t>
            </w:r>
            <w:r>
              <w:rPr>
                <w:lang w:eastAsia="zh-CN"/>
              </w:rPr>
              <w:t>单位</w:t>
            </w:r>
            <w:r>
              <w:rPr>
                <w:rFonts w:hint="eastAsia"/>
                <w:lang w:eastAsia="zh-CN"/>
              </w:rPr>
              <w:t>：</w:t>
            </w:r>
            <w:r>
              <w:rPr>
                <w:rFonts w:hint="eastAsia"/>
                <w:lang w:eastAsia="zh-CN"/>
              </w:rPr>
              <w:t>C</w:t>
            </w:r>
            <w:r>
              <w:rPr>
                <w:lang w:eastAsia="zh-CN"/>
              </w:rPr>
              <w:t>M</w:t>
            </w:r>
            <w:r>
              <w:rPr>
                <w:rFonts w:hint="eastAsia"/>
                <w:lang w:eastAsia="zh-CN"/>
              </w:rPr>
              <w:t>。</w:t>
            </w:r>
            <w:r w:rsidR="00584AF2">
              <w:rPr>
                <w:rFonts w:hint="eastAsia"/>
                <w:lang w:eastAsia="zh-CN"/>
              </w:rPr>
              <w:t>小数点后两位。</w:t>
            </w:r>
            <w:r w:rsidR="00CA11A3">
              <w:rPr>
                <w:rFonts w:hint="eastAsia"/>
                <w:lang w:eastAsia="zh-CN"/>
              </w:rPr>
              <w:t>位数最高</w:t>
            </w:r>
            <w:r w:rsidR="00CA11A3">
              <w:rPr>
                <w:rFonts w:hint="eastAsia"/>
                <w:lang w:eastAsia="zh-CN"/>
              </w:rPr>
              <w:t>3</w:t>
            </w:r>
            <w:r w:rsidR="00CA11A3">
              <w:rPr>
                <w:rFonts w:hint="eastAsia"/>
                <w:lang w:eastAsia="zh-CN"/>
              </w:rPr>
              <w:t>位。</w:t>
            </w:r>
          </w:p>
          <w:p w14:paraId="7D2DA983" w14:textId="4077E547" w:rsidR="007D09F1" w:rsidRDefault="007D09F1" w:rsidP="007D09F1">
            <w:pPr>
              <w:pStyle w:val="ab"/>
              <w:numPr>
                <w:ilvl w:val="0"/>
                <w:numId w:val="12"/>
              </w:numPr>
              <w:ind w:firstLineChars="0"/>
              <w:rPr>
                <w:lang w:eastAsia="zh-CN"/>
              </w:rPr>
            </w:pPr>
            <w:r>
              <w:rPr>
                <w:lang w:eastAsia="zh-CN"/>
              </w:rPr>
              <w:lastRenderedPageBreak/>
              <w:t>体重</w:t>
            </w:r>
            <w:r>
              <w:rPr>
                <w:rFonts w:hint="eastAsia"/>
                <w:lang w:eastAsia="zh-CN"/>
              </w:rPr>
              <w:t>：手工录入，</w:t>
            </w:r>
            <w:r>
              <w:rPr>
                <w:lang w:eastAsia="zh-CN"/>
              </w:rPr>
              <w:t>非必填</w:t>
            </w:r>
            <w:r>
              <w:rPr>
                <w:rFonts w:hint="eastAsia"/>
                <w:lang w:eastAsia="zh-CN"/>
              </w:rPr>
              <w:t>，</w:t>
            </w:r>
            <w:r>
              <w:rPr>
                <w:lang w:eastAsia="zh-CN"/>
              </w:rPr>
              <w:t>只支持数字</w:t>
            </w:r>
            <w:r>
              <w:rPr>
                <w:rFonts w:hint="eastAsia"/>
                <w:lang w:eastAsia="zh-CN"/>
              </w:rPr>
              <w:t>、</w:t>
            </w:r>
            <w:r>
              <w:rPr>
                <w:lang w:eastAsia="zh-CN"/>
              </w:rPr>
              <w:t>单位</w:t>
            </w:r>
            <w:r>
              <w:rPr>
                <w:rFonts w:hint="eastAsia"/>
                <w:lang w:eastAsia="zh-CN"/>
              </w:rPr>
              <w:t>：</w:t>
            </w:r>
            <w:r>
              <w:rPr>
                <w:rFonts w:hint="eastAsia"/>
                <w:lang w:eastAsia="zh-CN"/>
              </w:rPr>
              <w:t>K</w:t>
            </w:r>
            <w:r>
              <w:rPr>
                <w:lang w:eastAsia="zh-CN"/>
              </w:rPr>
              <w:t>G</w:t>
            </w:r>
            <w:r>
              <w:rPr>
                <w:rFonts w:hint="eastAsia"/>
                <w:lang w:eastAsia="zh-CN"/>
              </w:rPr>
              <w:t>。</w:t>
            </w:r>
            <w:r w:rsidR="00584AF2">
              <w:rPr>
                <w:rFonts w:hint="eastAsia"/>
                <w:lang w:eastAsia="zh-CN"/>
              </w:rPr>
              <w:t>小数点后两位。</w:t>
            </w:r>
            <w:r w:rsidR="00CA11A3">
              <w:rPr>
                <w:rFonts w:hint="eastAsia"/>
                <w:lang w:eastAsia="zh-CN"/>
              </w:rPr>
              <w:t>位数最高</w:t>
            </w:r>
            <w:r w:rsidR="00CA11A3">
              <w:rPr>
                <w:rFonts w:hint="eastAsia"/>
                <w:lang w:eastAsia="zh-CN"/>
              </w:rPr>
              <w:t>3</w:t>
            </w:r>
            <w:r w:rsidR="00CA11A3">
              <w:rPr>
                <w:rFonts w:hint="eastAsia"/>
                <w:lang w:eastAsia="zh-CN"/>
              </w:rPr>
              <w:t>位。</w:t>
            </w:r>
          </w:p>
          <w:p w14:paraId="23FA5627" w14:textId="77777777" w:rsidR="007D09F1" w:rsidRDefault="007D09F1" w:rsidP="002049FF">
            <w:pPr>
              <w:pStyle w:val="ab"/>
              <w:numPr>
                <w:ilvl w:val="0"/>
                <w:numId w:val="12"/>
              </w:numPr>
              <w:ind w:firstLineChars="0"/>
              <w:rPr>
                <w:lang w:eastAsia="zh-CN"/>
              </w:rPr>
            </w:pPr>
            <w:r>
              <w:rPr>
                <w:lang w:eastAsia="zh-CN"/>
              </w:rPr>
              <w:t>既往病史</w:t>
            </w:r>
            <w:r>
              <w:rPr>
                <w:rFonts w:hint="eastAsia"/>
                <w:lang w:eastAsia="zh-CN"/>
              </w:rPr>
              <w:t>：</w:t>
            </w:r>
            <w:r w:rsidR="002049FF">
              <w:rPr>
                <w:rFonts w:hint="eastAsia"/>
                <w:lang w:eastAsia="zh-CN"/>
              </w:rPr>
              <w:t>下拉选择，必选项，选项值：</w:t>
            </w:r>
            <w:r w:rsidR="002049FF" w:rsidRPr="002049FF">
              <w:rPr>
                <w:rFonts w:hint="eastAsia"/>
                <w:lang w:eastAsia="zh-CN"/>
              </w:rPr>
              <w:t>高血压病、脑卒中、冠心病、心肌梗塞、肾脏疾病、肺心病、糖尿病、脂肪肝、胆囊疾病、手术外伤、结核病、肝炎、肿瘤、妇科疾病、无病史。</w:t>
            </w:r>
          </w:p>
          <w:p w14:paraId="072E2F98" w14:textId="66003C15" w:rsidR="002049FF" w:rsidRDefault="002049FF" w:rsidP="002049FF">
            <w:pPr>
              <w:pStyle w:val="ab"/>
              <w:numPr>
                <w:ilvl w:val="0"/>
                <w:numId w:val="12"/>
              </w:numPr>
              <w:ind w:firstLineChars="0"/>
              <w:rPr>
                <w:lang w:eastAsia="zh-CN"/>
              </w:rPr>
            </w:pPr>
            <w:r>
              <w:rPr>
                <w:lang w:eastAsia="zh-CN"/>
              </w:rPr>
              <w:t>遗传性疾病</w:t>
            </w:r>
            <w:r>
              <w:rPr>
                <w:rFonts w:hint="eastAsia"/>
                <w:lang w:eastAsia="zh-CN"/>
              </w:rPr>
              <w:t>：</w:t>
            </w:r>
            <w:r>
              <w:rPr>
                <w:lang w:eastAsia="zh-CN"/>
              </w:rPr>
              <w:t>单项选择</w:t>
            </w:r>
            <w:r>
              <w:rPr>
                <w:rFonts w:hint="eastAsia"/>
                <w:lang w:eastAsia="zh-CN"/>
              </w:rPr>
              <w:t>，</w:t>
            </w:r>
            <w:r>
              <w:rPr>
                <w:lang w:eastAsia="zh-CN"/>
              </w:rPr>
              <w:t>必选项</w:t>
            </w:r>
            <w:r>
              <w:rPr>
                <w:rFonts w:hint="eastAsia"/>
                <w:lang w:eastAsia="zh-CN"/>
              </w:rPr>
              <w:t>，</w:t>
            </w:r>
            <w:r>
              <w:rPr>
                <w:lang w:eastAsia="zh-CN"/>
              </w:rPr>
              <w:t>选项值</w:t>
            </w:r>
            <w:r>
              <w:rPr>
                <w:rFonts w:hint="eastAsia"/>
                <w:lang w:eastAsia="zh-CN"/>
              </w:rPr>
              <w:t>：</w:t>
            </w:r>
            <w:r>
              <w:rPr>
                <w:lang w:eastAsia="zh-CN"/>
              </w:rPr>
              <w:t>是</w:t>
            </w:r>
            <w:r>
              <w:rPr>
                <w:rFonts w:hint="eastAsia"/>
                <w:lang w:eastAsia="zh-CN"/>
              </w:rPr>
              <w:t>/</w:t>
            </w:r>
            <w:r>
              <w:rPr>
                <w:lang w:eastAsia="zh-CN"/>
              </w:rPr>
              <w:t>否</w:t>
            </w:r>
            <w:r>
              <w:rPr>
                <w:rFonts w:hint="eastAsia"/>
                <w:lang w:eastAsia="zh-CN"/>
              </w:rPr>
              <w:t>。</w:t>
            </w:r>
          </w:p>
        </w:tc>
      </w:tr>
      <w:tr w:rsidR="009A115A" w14:paraId="46846E20" w14:textId="77777777" w:rsidTr="009A115A">
        <w:trPr>
          <w:trHeight w:val="50"/>
        </w:trPr>
        <w:tc>
          <w:tcPr>
            <w:tcW w:w="5098" w:type="dxa"/>
          </w:tcPr>
          <w:p w14:paraId="1B9D0869" w14:textId="362FF13C" w:rsidR="009A115A" w:rsidRDefault="009A115A" w:rsidP="009A115A">
            <w:pPr>
              <w:jc w:val="center"/>
              <w:rPr>
                <w:noProof/>
                <w:lang w:eastAsia="zh-CN"/>
              </w:rPr>
            </w:pPr>
            <w:r w:rsidRPr="00265F63">
              <w:rPr>
                <w:b/>
                <w:noProof/>
                <w:lang w:eastAsia="zh-CN"/>
              </w:rPr>
              <w:lastRenderedPageBreak/>
              <w:t>页面</w:t>
            </w:r>
            <w:r>
              <w:rPr>
                <w:b/>
                <w:noProof/>
                <w:lang w:eastAsia="zh-CN"/>
              </w:rPr>
              <w:t>5</w:t>
            </w:r>
          </w:p>
        </w:tc>
        <w:tc>
          <w:tcPr>
            <w:tcW w:w="4540" w:type="dxa"/>
          </w:tcPr>
          <w:p w14:paraId="725874C4" w14:textId="751EA11E" w:rsidR="009A115A" w:rsidRDefault="009A115A" w:rsidP="009A115A">
            <w:pPr>
              <w:ind w:firstLineChars="100" w:firstLine="211"/>
              <w:jc w:val="center"/>
              <w:rPr>
                <w:lang w:eastAsia="zh-CN"/>
              </w:rPr>
            </w:pPr>
            <w:r w:rsidRPr="00265F63">
              <w:rPr>
                <w:rFonts w:hint="eastAsia"/>
                <w:b/>
                <w:lang w:eastAsia="zh-CN"/>
              </w:rPr>
              <w:t>说明</w:t>
            </w:r>
          </w:p>
        </w:tc>
      </w:tr>
      <w:tr w:rsidR="009A115A" w14:paraId="64689A39" w14:textId="77777777" w:rsidTr="00353B33">
        <w:trPr>
          <w:trHeight w:val="8284"/>
        </w:trPr>
        <w:tc>
          <w:tcPr>
            <w:tcW w:w="5098" w:type="dxa"/>
          </w:tcPr>
          <w:p w14:paraId="31C27CF0" w14:textId="6A287704" w:rsidR="009A115A" w:rsidRDefault="000D7503" w:rsidP="009A115A">
            <w:pPr>
              <w:jc w:val="center"/>
              <w:rPr>
                <w:noProof/>
                <w:lang w:eastAsia="zh-CN"/>
              </w:rPr>
            </w:pPr>
            <w:r>
              <w:rPr>
                <w:noProof/>
                <w:lang w:eastAsia="zh-CN"/>
              </w:rPr>
              <w:drawing>
                <wp:inline distT="0" distB="0" distL="0" distR="0" wp14:anchorId="2D6AC047" wp14:editId="735F25E0">
                  <wp:extent cx="3100070" cy="5004435"/>
                  <wp:effectExtent l="0" t="0" r="508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0070" cy="5004435"/>
                          </a:xfrm>
                          <a:prstGeom prst="rect">
                            <a:avLst/>
                          </a:prstGeom>
                        </pic:spPr>
                      </pic:pic>
                    </a:graphicData>
                  </a:graphic>
                </wp:inline>
              </w:drawing>
            </w:r>
          </w:p>
        </w:tc>
        <w:tc>
          <w:tcPr>
            <w:tcW w:w="4540" w:type="dxa"/>
          </w:tcPr>
          <w:p w14:paraId="737DFA23" w14:textId="77777777" w:rsidR="009A115A" w:rsidRDefault="000D7503" w:rsidP="009A115A">
            <w:pPr>
              <w:ind w:firstLineChars="100" w:firstLine="210"/>
              <w:rPr>
                <w:lang w:eastAsia="zh-CN"/>
              </w:rPr>
            </w:pPr>
            <w:r>
              <w:rPr>
                <w:rFonts w:hint="eastAsia"/>
                <w:lang w:eastAsia="zh-CN"/>
              </w:rPr>
              <w:t>客户信息完善后，阅读并勾选《知情同意书》，点击【提交信息】，进入条码关联页面，条码可手工录入或唤起手机摄像头进行扫描。</w:t>
            </w:r>
          </w:p>
          <w:p w14:paraId="0D3FD204" w14:textId="7BECEC83" w:rsidR="007D38D1" w:rsidRDefault="007D38D1" w:rsidP="007D38D1">
            <w:pPr>
              <w:pStyle w:val="ab"/>
              <w:numPr>
                <w:ilvl w:val="0"/>
                <w:numId w:val="14"/>
              </w:numPr>
              <w:ind w:firstLineChars="0"/>
              <w:rPr>
                <w:lang w:eastAsia="zh-CN"/>
              </w:rPr>
            </w:pPr>
            <w:r>
              <w:rPr>
                <w:rFonts w:hint="eastAsia"/>
                <w:lang w:eastAsia="zh-CN"/>
              </w:rPr>
              <w:t>客户信息提交条码后，系统需要进行条码校验，如基因系统中此条码已存在，系统弹窗提示：“样本编码已存在信息，请重新提交！”。</w:t>
            </w:r>
          </w:p>
        </w:tc>
      </w:tr>
      <w:tr w:rsidR="00024B1B" w14:paraId="7B4E1C75" w14:textId="77777777" w:rsidTr="00024B1B">
        <w:trPr>
          <w:trHeight w:val="50"/>
        </w:trPr>
        <w:tc>
          <w:tcPr>
            <w:tcW w:w="5098" w:type="dxa"/>
          </w:tcPr>
          <w:p w14:paraId="6AC8F254" w14:textId="0DC4D951" w:rsidR="00024B1B" w:rsidRDefault="00024B1B" w:rsidP="00024B1B">
            <w:pPr>
              <w:jc w:val="center"/>
              <w:rPr>
                <w:noProof/>
                <w:lang w:eastAsia="zh-CN"/>
              </w:rPr>
            </w:pPr>
            <w:r w:rsidRPr="00265F63">
              <w:rPr>
                <w:b/>
                <w:noProof/>
                <w:lang w:eastAsia="zh-CN"/>
              </w:rPr>
              <w:lastRenderedPageBreak/>
              <w:t>页面</w:t>
            </w:r>
            <w:r>
              <w:rPr>
                <w:b/>
                <w:noProof/>
                <w:lang w:eastAsia="zh-CN"/>
              </w:rPr>
              <w:t>6</w:t>
            </w:r>
          </w:p>
        </w:tc>
        <w:tc>
          <w:tcPr>
            <w:tcW w:w="4540" w:type="dxa"/>
          </w:tcPr>
          <w:p w14:paraId="3A056059" w14:textId="47DBD4ED" w:rsidR="00024B1B" w:rsidRDefault="00024B1B" w:rsidP="00024B1B">
            <w:pPr>
              <w:ind w:firstLineChars="100" w:firstLine="211"/>
              <w:jc w:val="center"/>
              <w:rPr>
                <w:lang w:eastAsia="zh-CN"/>
              </w:rPr>
            </w:pPr>
            <w:r w:rsidRPr="00265F63">
              <w:rPr>
                <w:rFonts w:hint="eastAsia"/>
                <w:b/>
                <w:lang w:eastAsia="zh-CN"/>
              </w:rPr>
              <w:t>说明</w:t>
            </w:r>
          </w:p>
        </w:tc>
      </w:tr>
      <w:tr w:rsidR="00024B1B" w14:paraId="58CB24B1" w14:textId="77777777" w:rsidTr="00353B33">
        <w:trPr>
          <w:trHeight w:val="8284"/>
        </w:trPr>
        <w:tc>
          <w:tcPr>
            <w:tcW w:w="5098" w:type="dxa"/>
          </w:tcPr>
          <w:p w14:paraId="3C830D88" w14:textId="348009B2" w:rsidR="00024B1B" w:rsidRDefault="002104D4" w:rsidP="00024B1B">
            <w:pPr>
              <w:jc w:val="center"/>
              <w:rPr>
                <w:noProof/>
                <w:lang w:eastAsia="zh-CN"/>
              </w:rPr>
            </w:pPr>
            <w:r>
              <w:rPr>
                <w:noProof/>
                <w:lang w:eastAsia="zh-CN"/>
              </w:rPr>
              <w:drawing>
                <wp:inline distT="0" distB="0" distL="0" distR="0" wp14:anchorId="2F00BE51" wp14:editId="4A91FC4C">
                  <wp:extent cx="3100070" cy="508698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070" cy="5086985"/>
                          </a:xfrm>
                          <a:prstGeom prst="rect">
                            <a:avLst/>
                          </a:prstGeom>
                        </pic:spPr>
                      </pic:pic>
                    </a:graphicData>
                  </a:graphic>
                </wp:inline>
              </w:drawing>
            </w:r>
          </w:p>
        </w:tc>
        <w:tc>
          <w:tcPr>
            <w:tcW w:w="4540" w:type="dxa"/>
          </w:tcPr>
          <w:p w14:paraId="7B73E2A6" w14:textId="054A404A" w:rsidR="00024B1B" w:rsidRDefault="00024B1B" w:rsidP="00024B1B">
            <w:pPr>
              <w:ind w:firstLineChars="100" w:firstLine="210"/>
              <w:rPr>
                <w:lang w:eastAsia="zh-CN"/>
              </w:rPr>
            </w:pPr>
            <w:r>
              <w:rPr>
                <w:rFonts w:hint="eastAsia"/>
                <w:lang w:eastAsia="zh-CN"/>
              </w:rPr>
              <w:t>客户样本采集并关联条码后，点击【提交信息】，</w:t>
            </w:r>
            <w:r w:rsidR="006F3199">
              <w:rPr>
                <w:rFonts w:hint="eastAsia"/>
                <w:lang w:eastAsia="zh-CN"/>
              </w:rPr>
              <w:t>系统</w:t>
            </w:r>
            <w:r w:rsidR="00442FD7">
              <w:rPr>
                <w:rFonts w:hint="eastAsia"/>
                <w:lang w:eastAsia="zh-CN"/>
              </w:rPr>
              <w:t>将客户提交的信息反显给客户。反显信息包括：样本编码、姓名、证件</w:t>
            </w:r>
            <w:r w:rsidR="006F3199">
              <w:rPr>
                <w:rFonts w:hint="eastAsia"/>
                <w:lang w:eastAsia="zh-CN"/>
              </w:rPr>
              <w:t>号、手机号、套餐。</w:t>
            </w:r>
          </w:p>
          <w:p w14:paraId="2A7BDF6B" w14:textId="77777777" w:rsidR="005F0A2C" w:rsidRDefault="005F0A2C" w:rsidP="00024B1B">
            <w:pPr>
              <w:ind w:firstLineChars="100" w:firstLine="210"/>
              <w:rPr>
                <w:lang w:eastAsia="zh-CN"/>
              </w:rPr>
            </w:pPr>
            <w:r>
              <w:rPr>
                <w:lang w:eastAsia="zh-CN"/>
              </w:rPr>
              <w:t>客户点击</w:t>
            </w:r>
            <w:r>
              <w:rPr>
                <w:rFonts w:hint="eastAsia"/>
                <w:lang w:eastAsia="zh-CN"/>
              </w:rPr>
              <w:t>【返回首页】，页面跳转到微信公众号首页。</w:t>
            </w:r>
          </w:p>
          <w:p w14:paraId="1179D844" w14:textId="77D90363" w:rsidR="00EB4BAB" w:rsidRDefault="009E5914" w:rsidP="00EB4BAB">
            <w:pPr>
              <w:pStyle w:val="ab"/>
              <w:numPr>
                <w:ilvl w:val="0"/>
                <w:numId w:val="14"/>
              </w:numPr>
              <w:ind w:firstLineChars="0"/>
              <w:rPr>
                <w:lang w:eastAsia="zh-CN"/>
              </w:rPr>
            </w:pPr>
            <w:r>
              <w:rPr>
                <w:rFonts w:hint="eastAsia"/>
                <w:lang w:eastAsia="zh-CN"/>
              </w:rPr>
              <w:t>通过分享页面提交信息</w:t>
            </w:r>
            <w:r w:rsidR="00EB4BAB">
              <w:rPr>
                <w:rFonts w:hint="eastAsia"/>
                <w:lang w:eastAsia="zh-CN"/>
              </w:rPr>
              <w:t>，系统判断选择的套餐不对，</w:t>
            </w:r>
            <w:r w:rsidR="00EB4BAB" w:rsidRPr="00EB4BAB">
              <w:rPr>
                <w:rFonts w:hint="eastAsia"/>
                <w:lang w:eastAsia="zh-CN"/>
              </w:rPr>
              <w:t>对应项目支公司没有</w:t>
            </w:r>
            <w:r w:rsidR="00EB4BAB">
              <w:rPr>
                <w:rFonts w:hint="eastAsia"/>
                <w:lang w:eastAsia="zh-CN"/>
              </w:rPr>
              <w:t>，系统弹窗提示“支公司信息</w:t>
            </w:r>
            <w:r>
              <w:rPr>
                <w:rFonts w:hint="eastAsia"/>
                <w:lang w:eastAsia="zh-CN"/>
              </w:rPr>
              <w:t>不存在，提交失败</w:t>
            </w:r>
            <w:r w:rsidR="00EB4BAB">
              <w:rPr>
                <w:rFonts w:hint="eastAsia"/>
                <w:lang w:eastAsia="zh-CN"/>
              </w:rPr>
              <w:t>！”。</w:t>
            </w:r>
          </w:p>
          <w:p w14:paraId="0AAAE2CA" w14:textId="78DC181D" w:rsidR="009E5914" w:rsidRDefault="009E5914" w:rsidP="009E5914">
            <w:pPr>
              <w:pStyle w:val="ab"/>
              <w:numPr>
                <w:ilvl w:val="0"/>
                <w:numId w:val="14"/>
              </w:numPr>
              <w:ind w:firstLineChars="0"/>
              <w:rPr>
                <w:lang w:eastAsia="zh-CN"/>
              </w:rPr>
            </w:pPr>
            <w:r>
              <w:rPr>
                <w:rFonts w:hint="eastAsia"/>
                <w:lang w:eastAsia="zh-CN"/>
              </w:rPr>
              <w:t>通过分享页面提交信息，系统判断当前</w:t>
            </w:r>
            <w:r w:rsidRPr="009E5914">
              <w:rPr>
                <w:rFonts w:hint="eastAsia"/>
                <w:lang w:eastAsia="zh-CN"/>
              </w:rPr>
              <w:t>项目或者支公司关闭了</w:t>
            </w:r>
            <w:r>
              <w:rPr>
                <w:rFonts w:hint="eastAsia"/>
                <w:lang w:eastAsia="zh-CN"/>
              </w:rPr>
              <w:t>，系统弹窗提示“支公司信息不存在，提交失败！”</w:t>
            </w:r>
          </w:p>
        </w:tc>
      </w:tr>
    </w:tbl>
    <w:p w14:paraId="33CB1461" w14:textId="378639A8" w:rsidR="005A346E" w:rsidRDefault="005A346E" w:rsidP="005A346E">
      <w:pPr>
        <w:pStyle w:val="3"/>
      </w:pPr>
      <w:bookmarkStart w:id="18" w:name="_Toc63344786"/>
      <w:r>
        <w:t>报告查询</w:t>
      </w:r>
      <w:bookmarkEnd w:id="18"/>
    </w:p>
    <w:p w14:paraId="317CC27D" w14:textId="716AFF11" w:rsidR="00265F63" w:rsidRDefault="005A346E" w:rsidP="009B0CA9">
      <w:pPr>
        <w:ind w:firstLineChars="200" w:firstLine="420"/>
        <w:rPr>
          <w:lang w:eastAsia="zh-CN"/>
        </w:rPr>
      </w:pPr>
      <w:r>
        <w:rPr>
          <w:lang w:eastAsia="zh-CN"/>
        </w:rPr>
        <w:t>珊瑚健康管家公众号</w:t>
      </w:r>
      <w:r>
        <w:rPr>
          <w:rFonts w:hint="eastAsia"/>
          <w:lang w:eastAsia="zh-CN"/>
        </w:rPr>
        <w:t>【个人中心】一级菜单上增加【检测报告查询】入口，客户点击入口通过姓名和身份证号查询自己的报告。</w:t>
      </w:r>
      <w:r w:rsidR="004F659E">
        <w:rPr>
          <w:rFonts w:hint="eastAsia"/>
          <w:lang w:eastAsia="zh-CN"/>
        </w:rPr>
        <w:t>客户查看报告时，判断当前客户是否已登录。如未登录，系统直接跳转到登录界面，客户登录成功后，进入页面</w:t>
      </w:r>
      <w:r w:rsidR="004F659E">
        <w:rPr>
          <w:rFonts w:hint="eastAsia"/>
          <w:lang w:eastAsia="zh-CN"/>
        </w:rPr>
        <w:t>6</w:t>
      </w:r>
      <w:r w:rsidR="004F659E">
        <w:rPr>
          <w:rFonts w:hint="eastAsia"/>
          <w:lang w:eastAsia="zh-CN"/>
        </w:rPr>
        <w:t>。如客户在登录过程中系统校验当前客户不存在账户，系统跳转到客户账户注册页面，账户注册成功后，返回公众号首页。</w:t>
      </w:r>
    </w:p>
    <w:tbl>
      <w:tblPr>
        <w:tblStyle w:val="aa"/>
        <w:tblW w:w="0" w:type="auto"/>
        <w:tblLook w:val="04A0" w:firstRow="1" w:lastRow="0" w:firstColumn="1" w:lastColumn="0" w:noHBand="0" w:noVBand="1"/>
      </w:tblPr>
      <w:tblGrid>
        <w:gridCol w:w="4896"/>
        <w:gridCol w:w="4742"/>
      </w:tblGrid>
      <w:tr w:rsidR="00906857" w14:paraId="6353D01A" w14:textId="77777777" w:rsidTr="00293EFA">
        <w:tc>
          <w:tcPr>
            <w:tcW w:w="4896" w:type="dxa"/>
          </w:tcPr>
          <w:p w14:paraId="58AD1C4D" w14:textId="11AA40AA" w:rsidR="00513313" w:rsidRDefault="00513313" w:rsidP="00513313">
            <w:pPr>
              <w:jc w:val="center"/>
              <w:rPr>
                <w:lang w:eastAsia="zh-CN"/>
              </w:rPr>
            </w:pPr>
            <w:r w:rsidRPr="00265F63">
              <w:rPr>
                <w:b/>
                <w:noProof/>
                <w:lang w:eastAsia="zh-CN"/>
              </w:rPr>
              <w:t>页面</w:t>
            </w:r>
            <w:r>
              <w:rPr>
                <w:b/>
                <w:noProof/>
                <w:lang w:eastAsia="zh-CN"/>
              </w:rPr>
              <w:t>6</w:t>
            </w:r>
          </w:p>
        </w:tc>
        <w:tc>
          <w:tcPr>
            <w:tcW w:w="4742" w:type="dxa"/>
          </w:tcPr>
          <w:p w14:paraId="04238FE4" w14:textId="4B7F86DC" w:rsidR="00513313" w:rsidRDefault="00513313" w:rsidP="00513313">
            <w:pPr>
              <w:jc w:val="center"/>
              <w:rPr>
                <w:lang w:eastAsia="zh-CN"/>
              </w:rPr>
            </w:pPr>
            <w:r w:rsidRPr="00265F63">
              <w:rPr>
                <w:rFonts w:hint="eastAsia"/>
                <w:b/>
                <w:lang w:eastAsia="zh-CN"/>
              </w:rPr>
              <w:t>说明</w:t>
            </w:r>
          </w:p>
        </w:tc>
      </w:tr>
      <w:tr w:rsidR="00906857" w14:paraId="38DA3EE1" w14:textId="77777777" w:rsidTr="00293EFA">
        <w:trPr>
          <w:trHeight w:val="8567"/>
        </w:trPr>
        <w:tc>
          <w:tcPr>
            <w:tcW w:w="4896" w:type="dxa"/>
          </w:tcPr>
          <w:p w14:paraId="21637114" w14:textId="139369AB" w:rsidR="00513313" w:rsidRDefault="00FE22E1" w:rsidP="00513313">
            <w:pPr>
              <w:rPr>
                <w:lang w:eastAsia="zh-CN"/>
              </w:rPr>
            </w:pPr>
            <w:r>
              <w:rPr>
                <w:noProof/>
                <w:lang w:eastAsia="zh-CN"/>
              </w:rPr>
              <w:lastRenderedPageBreak/>
              <w:drawing>
                <wp:inline distT="0" distB="0" distL="0" distR="0" wp14:anchorId="19497168" wp14:editId="3DB93DB6">
                  <wp:extent cx="2967309" cy="4834890"/>
                  <wp:effectExtent l="0" t="0" r="508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259" cy="4857620"/>
                          </a:xfrm>
                          <a:prstGeom prst="rect">
                            <a:avLst/>
                          </a:prstGeom>
                        </pic:spPr>
                      </pic:pic>
                    </a:graphicData>
                  </a:graphic>
                </wp:inline>
              </w:drawing>
            </w:r>
          </w:p>
        </w:tc>
        <w:tc>
          <w:tcPr>
            <w:tcW w:w="4742" w:type="dxa"/>
          </w:tcPr>
          <w:p w14:paraId="7EF5DADD" w14:textId="313DB625" w:rsidR="00513313" w:rsidRDefault="004F659E" w:rsidP="004F659E">
            <w:pPr>
              <w:ind w:firstLineChars="100" w:firstLine="210"/>
              <w:rPr>
                <w:lang w:eastAsia="zh-CN"/>
              </w:rPr>
            </w:pPr>
            <w:r>
              <w:rPr>
                <w:rFonts w:hint="eastAsia"/>
                <w:lang w:eastAsia="zh-CN"/>
              </w:rPr>
              <w:t>珊瑚健康管家公众号个人中心中，新增【检测报告查询】入口。</w:t>
            </w:r>
          </w:p>
        </w:tc>
      </w:tr>
      <w:tr w:rsidR="009A6513" w14:paraId="7CBC95DE" w14:textId="77777777" w:rsidTr="00293EFA">
        <w:trPr>
          <w:trHeight w:val="50"/>
        </w:trPr>
        <w:tc>
          <w:tcPr>
            <w:tcW w:w="4896" w:type="dxa"/>
          </w:tcPr>
          <w:p w14:paraId="43A4A632" w14:textId="0606C901" w:rsidR="00293EFA" w:rsidRDefault="00293EFA" w:rsidP="00293EFA">
            <w:pPr>
              <w:jc w:val="center"/>
              <w:rPr>
                <w:noProof/>
                <w:lang w:eastAsia="zh-CN"/>
              </w:rPr>
            </w:pPr>
            <w:r w:rsidRPr="00265F63">
              <w:rPr>
                <w:b/>
                <w:noProof/>
                <w:lang w:eastAsia="zh-CN"/>
              </w:rPr>
              <w:t>页面</w:t>
            </w:r>
            <w:r>
              <w:rPr>
                <w:b/>
                <w:noProof/>
                <w:lang w:eastAsia="zh-CN"/>
              </w:rPr>
              <w:t>7</w:t>
            </w:r>
          </w:p>
        </w:tc>
        <w:tc>
          <w:tcPr>
            <w:tcW w:w="4742" w:type="dxa"/>
          </w:tcPr>
          <w:p w14:paraId="1E88AF5F" w14:textId="26EB16FC" w:rsidR="00293EFA" w:rsidRDefault="00293EFA" w:rsidP="00293EFA">
            <w:pPr>
              <w:ind w:firstLineChars="100" w:firstLine="211"/>
              <w:jc w:val="center"/>
              <w:rPr>
                <w:lang w:eastAsia="zh-CN"/>
              </w:rPr>
            </w:pPr>
            <w:r w:rsidRPr="00265F63">
              <w:rPr>
                <w:rFonts w:hint="eastAsia"/>
                <w:b/>
                <w:lang w:eastAsia="zh-CN"/>
              </w:rPr>
              <w:t>说明</w:t>
            </w:r>
          </w:p>
        </w:tc>
      </w:tr>
      <w:tr w:rsidR="009A6513" w14:paraId="584B820E" w14:textId="77777777" w:rsidTr="00293EFA">
        <w:trPr>
          <w:trHeight w:val="8567"/>
        </w:trPr>
        <w:tc>
          <w:tcPr>
            <w:tcW w:w="4896" w:type="dxa"/>
          </w:tcPr>
          <w:p w14:paraId="1DDD2562" w14:textId="2EDBA947" w:rsidR="00293EFA" w:rsidRDefault="009A6513" w:rsidP="00293EFA">
            <w:pPr>
              <w:rPr>
                <w:noProof/>
                <w:lang w:eastAsia="zh-CN"/>
              </w:rPr>
            </w:pPr>
            <w:r>
              <w:rPr>
                <w:noProof/>
                <w:lang w:eastAsia="zh-CN"/>
              </w:rPr>
              <w:lastRenderedPageBreak/>
              <w:drawing>
                <wp:inline distT="0" distB="0" distL="0" distR="0" wp14:anchorId="3BF9D9CB" wp14:editId="66C1D64E">
                  <wp:extent cx="2912873" cy="468947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066" cy="4712324"/>
                          </a:xfrm>
                          <a:prstGeom prst="rect">
                            <a:avLst/>
                          </a:prstGeom>
                        </pic:spPr>
                      </pic:pic>
                    </a:graphicData>
                  </a:graphic>
                </wp:inline>
              </w:drawing>
            </w:r>
          </w:p>
        </w:tc>
        <w:tc>
          <w:tcPr>
            <w:tcW w:w="4742" w:type="dxa"/>
          </w:tcPr>
          <w:p w14:paraId="26198BF6" w14:textId="77777777" w:rsidR="00293EFA" w:rsidRDefault="00910D89" w:rsidP="00910D89">
            <w:pPr>
              <w:ind w:firstLineChars="100" w:firstLine="210"/>
              <w:rPr>
                <w:lang w:eastAsia="zh-CN"/>
              </w:rPr>
            </w:pPr>
            <w:r>
              <w:rPr>
                <w:lang w:eastAsia="zh-CN"/>
              </w:rPr>
              <w:t>客户通过输入检测人姓名和检测人手机号进行报告结果的查询</w:t>
            </w:r>
            <w:r>
              <w:rPr>
                <w:rFonts w:hint="eastAsia"/>
                <w:lang w:eastAsia="zh-CN"/>
              </w:rPr>
              <w:t>。</w:t>
            </w:r>
          </w:p>
          <w:p w14:paraId="19C96F6B" w14:textId="77777777" w:rsidR="002914A8" w:rsidRDefault="002914A8" w:rsidP="002914A8">
            <w:pPr>
              <w:pStyle w:val="ab"/>
              <w:numPr>
                <w:ilvl w:val="0"/>
                <w:numId w:val="13"/>
              </w:numPr>
              <w:ind w:firstLineChars="0"/>
              <w:rPr>
                <w:lang w:eastAsia="zh-CN"/>
              </w:rPr>
            </w:pPr>
            <w:r>
              <w:rPr>
                <w:lang w:eastAsia="zh-CN"/>
              </w:rPr>
              <w:t>检测人姓名</w:t>
            </w:r>
            <w:r>
              <w:rPr>
                <w:rFonts w:hint="eastAsia"/>
                <w:lang w:eastAsia="zh-CN"/>
              </w:rPr>
              <w:t>：手工录入，必填项，只支持中文。</w:t>
            </w:r>
          </w:p>
          <w:p w14:paraId="47EFDF04" w14:textId="75FF8B4C" w:rsidR="002914A8" w:rsidRPr="002914A8" w:rsidRDefault="002914A8" w:rsidP="002914A8">
            <w:pPr>
              <w:pStyle w:val="ab"/>
              <w:numPr>
                <w:ilvl w:val="0"/>
                <w:numId w:val="13"/>
              </w:numPr>
              <w:ind w:firstLineChars="0"/>
              <w:rPr>
                <w:lang w:eastAsia="zh-CN"/>
              </w:rPr>
            </w:pPr>
            <w:r>
              <w:rPr>
                <w:lang w:eastAsia="zh-CN"/>
              </w:rPr>
              <w:t>检测人手机号</w:t>
            </w:r>
            <w:r>
              <w:rPr>
                <w:rFonts w:hint="eastAsia"/>
                <w:lang w:eastAsia="zh-CN"/>
              </w:rPr>
              <w:t>：</w:t>
            </w:r>
            <w:r>
              <w:rPr>
                <w:lang w:eastAsia="zh-CN"/>
              </w:rPr>
              <w:t>手工录入</w:t>
            </w:r>
            <w:r>
              <w:rPr>
                <w:rFonts w:hint="eastAsia"/>
                <w:lang w:eastAsia="zh-CN"/>
              </w:rPr>
              <w:t>，</w:t>
            </w:r>
            <w:r>
              <w:rPr>
                <w:lang w:eastAsia="zh-CN"/>
              </w:rPr>
              <w:t>必填项</w:t>
            </w:r>
            <w:r>
              <w:rPr>
                <w:rFonts w:hint="eastAsia"/>
                <w:lang w:eastAsia="zh-CN"/>
              </w:rPr>
              <w:t>，</w:t>
            </w:r>
            <w:r>
              <w:rPr>
                <w:lang w:eastAsia="zh-CN"/>
              </w:rPr>
              <w:t>支持数字</w:t>
            </w:r>
            <w:r>
              <w:rPr>
                <w:rFonts w:hint="eastAsia"/>
                <w:lang w:eastAsia="zh-CN"/>
              </w:rPr>
              <w:t>。</w:t>
            </w:r>
          </w:p>
        </w:tc>
      </w:tr>
      <w:tr w:rsidR="00041905" w14:paraId="1F9A02B1" w14:textId="77777777" w:rsidTr="00041905">
        <w:trPr>
          <w:trHeight w:val="50"/>
        </w:trPr>
        <w:tc>
          <w:tcPr>
            <w:tcW w:w="4896" w:type="dxa"/>
          </w:tcPr>
          <w:p w14:paraId="76D71CBE" w14:textId="0A23AA61" w:rsidR="00041905" w:rsidRDefault="00041905" w:rsidP="00041905">
            <w:pPr>
              <w:jc w:val="center"/>
              <w:rPr>
                <w:noProof/>
                <w:lang w:eastAsia="zh-CN"/>
              </w:rPr>
            </w:pPr>
            <w:r w:rsidRPr="00265F63">
              <w:rPr>
                <w:b/>
                <w:noProof/>
                <w:lang w:eastAsia="zh-CN"/>
              </w:rPr>
              <w:t>页面</w:t>
            </w:r>
            <w:r>
              <w:rPr>
                <w:b/>
                <w:noProof/>
                <w:lang w:eastAsia="zh-CN"/>
              </w:rPr>
              <w:t>8</w:t>
            </w:r>
          </w:p>
        </w:tc>
        <w:tc>
          <w:tcPr>
            <w:tcW w:w="4742" w:type="dxa"/>
          </w:tcPr>
          <w:p w14:paraId="35768A07" w14:textId="64A52080" w:rsidR="00041905" w:rsidRDefault="00041905" w:rsidP="00041905">
            <w:pPr>
              <w:ind w:firstLineChars="100" w:firstLine="211"/>
              <w:jc w:val="center"/>
              <w:rPr>
                <w:lang w:eastAsia="zh-CN"/>
              </w:rPr>
            </w:pPr>
            <w:r w:rsidRPr="00265F63">
              <w:rPr>
                <w:rFonts w:hint="eastAsia"/>
                <w:b/>
                <w:lang w:eastAsia="zh-CN"/>
              </w:rPr>
              <w:t>说明</w:t>
            </w:r>
          </w:p>
        </w:tc>
      </w:tr>
      <w:tr w:rsidR="00041905" w14:paraId="41A43CBC" w14:textId="77777777" w:rsidTr="00293EFA">
        <w:trPr>
          <w:trHeight w:val="8567"/>
        </w:trPr>
        <w:tc>
          <w:tcPr>
            <w:tcW w:w="4896" w:type="dxa"/>
          </w:tcPr>
          <w:p w14:paraId="50DA262E" w14:textId="2B65BCC0" w:rsidR="00041905" w:rsidRDefault="00C472E7" w:rsidP="003E7C3D">
            <w:pPr>
              <w:jc w:val="center"/>
              <w:rPr>
                <w:noProof/>
                <w:lang w:eastAsia="zh-CN"/>
              </w:rPr>
            </w:pPr>
            <w:r>
              <w:rPr>
                <w:noProof/>
                <w:lang w:eastAsia="zh-CN"/>
              </w:rPr>
              <w:lastRenderedPageBreak/>
              <w:drawing>
                <wp:inline distT="0" distB="0" distL="0" distR="0" wp14:anchorId="7906D21C" wp14:editId="179B2DEF">
                  <wp:extent cx="2930861" cy="4769077"/>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8897" cy="4782153"/>
                          </a:xfrm>
                          <a:prstGeom prst="rect">
                            <a:avLst/>
                          </a:prstGeom>
                        </pic:spPr>
                      </pic:pic>
                    </a:graphicData>
                  </a:graphic>
                </wp:inline>
              </w:drawing>
            </w:r>
          </w:p>
        </w:tc>
        <w:tc>
          <w:tcPr>
            <w:tcW w:w="4742" w:type="dxa"/>
          </w:tcPr>
          <w:p w14:paraId="5BF78488" w14:textId="6FE9EFCD" w:rsidR="00041905" w:rsidRDefault="002602CF" w:rsidP="00041905">
            <w:pPr>
              <w:ind w:firstLineChars="100" w:firstLine="210"/>
              <w:rPr>
                <w:lang w:eastAsia="zh-CN"/>
              </w:rPr>
            </w:pPr>
            <w:r>
              <w:rPr>
                <w:lang w:eastAsia="zh-CN"/>
              </w:rPr>
              <w:t>系统通过客户输入的检测人姓名和检测人手机号查询出客户</w:t>
            </w:r>
            <w:r w:rsidR="00C472E7">
              <w:rPr>
                <w:rFonts w:hint="eastAsia"/>
                <w:lang w:eastAsia="zh-CN"/>
              </w:rPr>
              <w:t>糖化</w:t>
            </w:r>
            <w:r w:rsidR="00C472E7">
              <w:rPr>
                <w:lang w:eastAsia="zh-CN"/>
              </w:rPr>
              <w:t>血红蛋白</w:t>
            </w:r>
            <w:r>
              <w:rPr>
                <w:lang w:eastAsia="zh-CN"/>
              </w:rPr>
              <w:t>的检测报告</w:t>
            </w:r>
            <w:r>
              <w:rPr>
                <w:rFonts w:hint="eastAsia"/>
                <w:lang w:eastAsia="zh-CN"/>
              </w:rPr>
              <w:t>，报告列表按照倒序排列，最新的报告排序到第一条。</w:t>
            </w:r>
          </w:p>
        </w:tc>
      </w:tr>
    </w:tbl>
    <w:p w14:paraId="2EA03BBF" w14:textId="2E5B7A14" w:rsidR="004B13E3" w:rsidRDefault="004B13E3" w:rsidP="002E701F">
      <w:pPr>
        <w:pStyle w:val="2"/>
      </w:pPr>
      <w:bookmarkStart w:id="19" w:name="_Toc63344787"/>
      <w:r>
        <w:t>检测结果</w:t>
      </w:r>
      <w:bookmarkEnd w:id="19"/>
    </w:p>
    <w:p w14:paraId="554F6819" w14:textId="5B275324" w:rsidR="001E667F" w:rsidRDefault="00937E23" w:rsidP="001E667F">
      <w:pPr>
        <w:pStyle w:val="3"/>
      </w:pPr>
      <w:bookmarkStart w:id="20" w:name="_Toc63344788"/>
      <w:r>
        <w:t>结果</w:t>
      </w:r>
      <w:r w:rsidR="004B13E3">
        <w:t>数据查询</w:t>
      </w:r>
      <w:bookmarkEnd w:id="20"/>
    </w:p>
    <w:p w14:paraId="60775BB7" w14:textId="4B32437F" w:rsidR="004B13E3" w:rsidRDefault="004B13E3" w:rsidP="004B13E3">
      <w:pPr>
        <w:ind w:firstLineChars="200" w:firstLine="420"/>
        <w:rPr>
          <w:lang w:eastAsia="zh-CN"/>
        </w:rPr>
      </w:pPr>
      <w:r>
        <w:rPr>
          <w:lang w:eastAsia="zh-CN"/>
        </w:rPr>
        <w:t>页面中有</w:t>
      </w:r>
      <w:r>
        <w:rPr>
          <w:rFonts w:hint="eastAsia"/>
          <w:lang w:eastAsia="zh-CN"/>
        </w:rPr>
        <w:t>7</w:t>
      </w:r>
      <w:r>
        <w:rPr>
          <w:lang w:eastAsia="zh-CN"/>
        </w:rPr>
        <w:t>个查询条件</w:t>
      </w:r>
      <w:r>
        <w:rPr>
          <w:rFonts w:hint="eastAsia"/>
          <w:lang w:eastAsia="zh-CN"/>
        </w:rPr>
        <w:t>，</w:t>
      </w:r>
      <w:r>
        <w:rPr>
          <w:lang w:eastAsia="zh-CN"/>
        </w:rPr>
        <w:t>分别为样本编号</w:t>
      </w:r>
      <w:r>
        <w:rPr>
          <w:rFonts w:hint="eastAsia"/>
          <w:lang w:eastAsia="zh-CN"/>
        </w:rPr>
        <w:t>、</w:t>
      </w:r>
      <w:r>
        <w:rPr>
          <w:lang w:eastAsia="zh-CN"/>
        </w:rPr>
        <w:t>套餐</w:t>
      </w:r>
      <w:r>
        <w:rPr>
          <w:rFonts w:hint="eastAsia"/>
          <w:lang w:eastAsia="zh-CN"/>
        </w:rPr>
        <w:t>、检测结果、报告状态、导入开始时间、导入结束时间。</w:t>
      </w:r>
    </w:p>
    <w:p w14:paraId="6F145B12" w14:textId="4C2A06D2" w:rsidR="001E667F" w:rsidRDefault="001E667F" w:rsidP="00BB4107">
      <w:pPr>
        <w:pStyle w:val="ab"/>
        <w:numPr>
          <w:ilvl w:val="0"/>
          <w:numId w:val="2"/>
        </w:numPr>
        <w:ind w:firstLineChars="0"/>
        <w:rPr>
          <w:lang w:eastAsia="zh-CN"/>
        </w:rPr>
      </w:pPr>
      <w:r>
        <w:rPr>
          <w:rFonts w:hint="eastAsia"/>
          <w:lang w:eastAsia="zh-CN"/>
        </w:rPr>
        <w:t>样本编号：手动录入。</w:t>
      </w:r>
    </w:p>
    <w:p w14:paraId="0354933D" w14:textId="506642ED" w:rsidR="001E667F" w:rsidRDefault="001E667F" w:rsidP="00BB4107">
      <w:pPr>
        <w:pStyle w:val="ab"/>
        <w:numPr>
          <w:ilvl w:val="0"/>
          <w:numId w:val="2"/>
        </w:numPr>
        <w:ind w:firstLineChars="0"/>
        <w:rPr>
          <w:lang w:eastAsia="zh-CN"/>
        </w:rPr>
      </w:pPr>
      <w:r>
        <w:rPr>
          <w:lang w:eastAsia="zh-CN"/>
        </w:rPr>
        <w:t>套餐</w:t>
      </w:r>
      <w:r>
        <w:rPr>
          <w:rFonts w:hint="eastAsia"/>
          <w:lang w:eastAsia="zh-CN"/>
        </w:rPr>
        <w:t>：</w:t>
      </w:r>
      <w:r>
        <w:rPr>
          <w:lang w:eastAsia="zh-CN"/>
        </w:rPr>
        <w:t>下拉选项</w:t>
      </w:r>
      <w:r>
        <w:rPr>
          <w:rFonts w:hint="eastAsia"/>
          <w:lang w:eastAsia="zh-CN"/>
        </w:rPr>
        <w:t>，</w:t>
      </w:r>
      <w:r>
        <w:rPr>
          <w:lang w:eastAsia="zh-CN"/>
        </w:rPr>
        <w:t>选项为</w:t>
      </w:r>
      <w:r>
        <w:rPr>
          <w:rFonts w:hint="eastAsia"/>
          <w:lang w:eastAsia="zh-CN"/>
        </w:rPr>
        <w:t>：</w:t>
      </w:r>
      <w:r w:rsidR="007A33CB" w:rsidRPr="007A33CB">
        <w:rPr>
          <w:rFonts w:hint="eastAsia"/>
          <w:lang w:eastAsia="zh-CN"/>
        </w:rPr>
        <w:t>糖卫士</w:t>
      </w:r>
      <w:r w:rsidR="007A33CB" w:rsidRPr="007A33CB">
        <w:rPr>
          <w:rFonts w:hint="eastAsia"/>
          <w:lang w:eastAsia="zh-CN"/>
        </w:rPr>
        <w:t>-</w:t>
      </w:r>
      <w:r w:rsidR="007A33CB" w:rsidRPr="007A33CB">
        <w:rPr>
          <w:rFonts w:hint="eastAsia"/>
          <w:lang w:eastAsia="zh-CN"/>
        </w:rPr>
        <w:t>绿盾</w:t>
      </w:r>
      <w:r>
        <w:rPr>
          <w:rFonts w:hint="eastAsia"/>
          <w:lang w:eastAsia="zh-CN"/>
        </w:rPr>
        <w:t>、</w:t>
      </w:r>
      <w:r w:rsidR="007A33CB" w:rsidRPr="007A33CB">
        <w:rPr>
          <w:rFonts w:hint="eastAsia"/>
          <w:lang w:eastAsia="zh-CN"/>
        </w:rPr>
        <w:t>糖卫士</w:t>
      </w:r>
      <w:r w:rsidR="007A33CB" w:rsidRPr="007A33CB">
        <w:rPr>
          <w:rFonts w:hint="eastAsia"/>
          <w:lang w:eastAsia="zh-CN"/>
        </w:rPr>
        <w:t>-</w:t>
      </w:r>
      <w:r w:rsidR="007A33CB" w:rsidRPr="007A33CB">
        <w:rPr>
          <w:rFonts w:hint="eastAsia"/>
          <w:lang w:eastAsia="zh-CN"/>
        </w:rPr>
        <w:t>银盾</w:t>
      </w:r>
      <w:r w:rsidR="005660E3">
        <w:rPr>
          <w:rFonts w:hint="eastAsia"/>
          <w:lang w:eastAsia="zh-CN"/>
        </w:rPr>
        <w:t>、</w:t>
      </w:r>
      <w:r w:rsidR="007A33CB" w:rsidRPr="007A33CB">
        <w:rPr>
          <w:rFonts w:hint="eastAsia"/>
          <w:lang w:eastAsia="zh-CN"/>
        </w:rPr>
        <w:t>糖卫士</w:t>
      </w:r>
      <w:r w:rsidR="007A33CB" w:rsidRPr="007A33CB">
        <w:rPr>
          <w:rFonts w:hint="eastAsia"/>
          <w:lang w:eastAsia="zh-CN"/>
        </w:rPr>
        <w:t>-</w:t>
      </w:r>
      <w:r w:rsidR="007A33CB" w:rsidRPr="007A33CB">
        <w:rPr>
          <w:rFonts w:hint="eastAsia"/>
          <w:lang w:eastAsia="zh-CN"/>
        </w:rPr>
        <w:t>金盾</w:t>
      </w:r>
      <w:r w:rsidR="005660E3">
        <w:rPr>
          <w:rFonts w:hint="eastAsia"/>
          <w:lang w:eastAsia="zh-CN"/>
        </w:rPr>
        <w:t>、</w:t>
      </w:r>
      <w:r w:rsidR="007A33CB" w:rsidRPr="007A33CB">
        <w:rPr>
          <w:rFonts w:hint="eastAsia"/>
          <w:lang w:eastAsia="zh-CN"/>
        </w:rPr>
        <w:t>糖卫士</w:t>
      </w:r>
      <w:r w:rsidR="007A33CB" w:rsidRPr="007A33CB">
        <w:rPr>
          <w:rFonts w:hint="eastAsia"/>
          <w:lang w:eastAsia="zh-CN"/>
        </w:rPr>
        <w:t>-</w:t>
      </w:r>
      <w:r w:rsidR="007A33CB" w:rsidRPr="007A33CB">
        <w:rPr>
          <w:rFonts w:hint="eastAsia"/>
          <w:lang w:eastAsia="zh-CN"/>
        </w:rPr>
        <w:t>钻盾</w:t>
      </w:r>
      <w:r w:rsidR="005660E3">
        <w:rPr>
          <w:rFonts w:hint="eastAsia"/>
          <w:lang w:eastAsia="zh-CN"/>
        </w:rPr>
        <w:t>。</w:t>
      </w:r>
    </w:p>
    <w:p w14:paraId="60113746" w14:textId="613E9F6E" w:rsidR="005660E3" w:rsidRDefault="005660E3" w:rsidP="00BB4107">
      <w:pPr>
        <w:pStyle w:val="ab"/>
        <w:numPr>
          <w:ilvl w:val="0"/>
          <w:numId w:val="2"/>
        </w:numPr>
        <w:ind w:firstLineChars="0"/>
        <w:rPr>
          <w:lang w:eastAsia="zh-CN"/>
        </w:rPr>
      </w:pPr>
      <w:r>
        <w:rPr>
          <w:lang w:eastAsia="zh-CN"/>
        </w:rPr>
        <w:t>检测结果</w:t>
      </w:r>
      <w:r>
        <w:rPr>
          <w:rFonts w:hint="eastAsia"/>
          <w:lang w:eastAsia="zh-CN"/>
        </w:rPr>
        <w:t>：</w:t>
      </w:r>
      <w:r w:rsidR="00C9442B">
        <w:rPr>
          <w:lang w:eastAsia="zh-CN"/>
        </w:rPr>
        <w:t>下拉选择</w:t>
      </w:r>
      <w:r>
        <w:rPr>
          <w:rFonts w:hint="eastAsia"/>
          <w:lang w:eastAsia="zh-CN"/>
        </w:rPr>
        <w:t>，</w:t>
      </w:r>
      <w:r>
        <w:rPr>
          <w:lang w:eastAsia="zh-CN"/>
        </w:rPr>
        <w:t>选项为</w:t>
      </w:r>
      <w:r>
        <w:rPr>
          <w:rFonts w:hint="eastAsia"/>
          <w:lang w:eastAsia="zh-CN"/>
        </w:rPr>
        <w:t>：</w:t>
      </w:r>
      <w:r>
        <w:rPr>
          <w:lang w:eastAsia="zh-CN"/>
        </w:rPr>
        <w:t>偏低</w:t>
      </w:r>
      <w:r>
        <w:rPr>
          <w:rFonts w:hint="eastAsia"/>
          <w:lang w:eastAsia="zh-CN"/>
        </w:rPr>
        <w:t>、</w:t>
      </w:r>
      <w:r>
        <w:rPr>
          <w:lang w:eastAsia="zh-CN"/>
        </w:rPr>
        <w:t>正常</w:t>
      </w:r>
      <w:r>
        <w:rPr>
          <w:rFonts w:hint="eastAsia"/>
          <w:lang w:eastAsia="zh-CN"/>
        </w:rPr>
        <w:t>、</w:t>
      </w:r>
      <w:r>
        <w:rPr>
          <w:lang w:eastAsia="zh-CN"/>
        </w:rPr>
        <w:t>偏高</w:t>
      </w:r>
      <w:r>
        <w:rPr>
          <w:rFonts w:hint="eastAsia"/>
          <w:lang w:eastAsia="zh-CN"/>
        </w:rPr>
        <w:t>。</w:t>
      </w:r>
    </w:p>
    <w:p w14:paraId="07FDBB15" w14:textId="15179895" w:rsidR="00C9442B" w:rsidRDefault="00C9442B" w:rsidP="00BB4107">
      <w:pPr>
        <w:pStyle w:val="ab"/>
        <w:numPr>
          <w:ilvl w:val="0"/>
          <w:numId w:val="2"/>
        </w:numPr>
        <w:ind w:firstLineChars="0"/>
        <w:rPr>
          <w:lang w:eastAsia="zh-CN"/>
        </w:rPr>
      </w:pPr>
      <w:r>
        <w:rPr>
          <w:lang w:eastAsia="zh-CN"/>
        </w:rPr>
        <w:t>报告状态</w:t>
      </w:r>
      <w:r>
        <w:rPr>
          <w:rFonts w:hint="eastAsia"/>
          <w:lang w:eastAsia="zh-CN"/>
        </w:rPr>
        <w:t>：</w:t>
      </w:r>
      <w:r>
        <w:rPr>
          <w:lang w:eastAsia="zh-CN"/>
        </w:rPr>
        <w:t>下拉选择</w:t>
      </w:r>
      <w:r>
        <w:rPr>
          <w:rFonts w:hint="eastAsia"/>
          <w:lang w:eastAsia="zh-CN"/>
        </w:rPr>
        <w:t>，</w:t>
      </w:r>
      <w:r>
        <w:rPr>
          <w:lang w:eastAsia="zh-CN"/>
        </w:rPr>
        <w:t>选项为</w:t>
      </w:r>
      <w:r>
        <w:rPr>
          <w:rFonts w:hint="eastAsia"/>
          <w:lang w:eastAsia="zh-CN"/>
        </w:rPr>
        <w:t>：</w:t>
      </w:r>
      <w:r>
        <w:rPr>
          <w:lang w:eastAsia="zh-CN"/>
        </w:rPr>
        <w:t>报告未出具</w:t>
      </w:r>
      <w:r>
        <w:rPr>
          <w:rFonts w:hint="eastAsia"/>
          <w:lang w:eastAsia="zh-CN"/>
        </w:rPr>
        <w:t>，</w:t>
      </w:r>
      <w:r>
        <w:rPr>
          <w:lang w:eastAsia="zh-CN"/>
        </w:rPr>
        <w:t>报告已出具</w:t>
      </w:r>
      <w:r>
        <w:rPr>
          <w:rFonts w:hint="eastAsia"/>
          <w:lang w:eastAsia="zh-CN"/>
        </w:rPr>
        <w:t>。</w:t>
      </w:r>
    </w:p>
    <w:p w14:paraId="3D0B4581" w14:textId="502C4908" w:rsidR="005B6C76" w:rsidRDefault="005B6C76" w:rsidP="00B54001">
      <w:pPr>
        <w:ind w:firstLineChars="200" w:firstLine="420"/>
        <w:rPr>
          <w:lang w:eastAsia="zh-CN"/>
        </w:rPr>
      </w:pPr>
      <w:r>
        <w:rPr>
          <w:lang w:eastAsia="zh-CN"/>
        </w:rPr>
        <w:lastRenderedPageBreak/>
        <w:t>页面信息列表中包含的字段有</w:t>
      </w:r>
      <w:r>
        <w:rPr>
          <w:rFonts w:hint="eastAsia"/>
          <w:lang w:eastAsia="zh-CN"/>
        </w:rPr>
        <w:t>：序号</w:t>
      </w:r>
      <w:r w:rsidR="00FF4767">
        <w:rPr>
          <w:rFonts w:hint="eastAsia"/>
          <w:lang w:eastAsia="zh-CN"/>
        </w:rPr>
        <w:t>、样本编码</w:t>
      </w:r>
      <w:r>
        <w:rPr>
          <w:rFonts w:hint="eastAsia"/>
          <w:lang w:eastAsia="zh-CN"/>
        </w:rPr>
        <w:t>、套餐、糖化血红蛋白、血红蛋白变异体、</w:t>
      </w:r>
      <w:r w:rsidRPr="005660E3">
        <w:rPr>
          <w:rFonts w:hint="eastAsia"/>
          <w:lang w:eastAsia="zh-CN"/>
        </w:rPr>
        <w:t>β地中海贫血</w:t>
      </w:r>
      <w:r w:rsidR="002B3B0E">
        <w:rPr>
          <w:rFonts w:hint="eastAsia"/>
          <w:lang w:eastAsia="zh-CN"/>
        </w:rPr>
        <w:t>、检测结果、</w:t>
      </w:r>
      <w:r>
        <w:rPr>
          <w:rFonts w:hint="eastAsia"/>
          <w:lang w:eastAsia="zh-CN"/>
        </w:rPr>
        <w:t>报告状态、导入时间。</w:t>
      </w:r>
    </w:p>
    <w:p w14:paraId="049306F0" w14:textId="2BA893AE" w:rsidR="00CC140F" w:rsidRPr="004B13E3" w:rsidRDefault="00570090" w:rsidP="00570090">
      <w:pPr>
        <w:ind w:firstLineChars="200" w:firstLine="420"/>
        <w:jc w:val="center"/>
        <w:rPr>
          <w:lang w:eastAsia="zh-CN"/>
        </w:rPr>
      </w:pPr>
      <w:r>
        <w:rPr>
          <w:noProof/>
          <w:lang w:eastAsia="zh-CN"/>
        </w:rPr>
        <w:drawing>
          <wp:inline distT="0" distB="0" distL="0" distR="0" wp14:anchorId="7D364B94" wp14:editId="76E78181">
            <wp:extent cx="6126480" cy="224409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2244090"/>
                    </a:xfrm>
                    <a:prstGeom prst="rect">
                      <a:avLst/>
                    </a:prstGeom>
                  </pic:spPr>
                </pic:pic>
              </a:graphicData>
            </a:graphic>
          </wp:inline>
        </w:drawing>
      </w:r>
    </w:p>
    <w:p w14:paraId="3B2C7314" w14:textId="409F0DCC" w:rsidR="002E701F" w:rsidRDefault="009F33B4" w:rsidP="004B13E3">
      <w:pPr>
        <w:pStyle w:val="3"/>
      </w:pPr>
      <w:bookmarkStart w:id="21" w:name="_Toc63344789"/>
      <w:r>
        <w:rPr>
          <w:rFonts w:hint="eastAsia"/>
        </w:rPr>
        <w:t>结果</w:t>
      </w:r>
      <w:r w:rsidR="00937E23">
        <w:rPr>
          <w:rFonts w:hint="eastAsia"/>
        </w:rPr>
        <w:t>数据</w:t>
      </w:r>
      <w:r>
        <w:rPr>
          <w:rFonts w:hint="eastAsia"/>
        </w:rPr>
        <w:t>上传</w:t>
      </w:r>
      <w:bookmarkEnd w:id="21"/>
    </w:p>
    <w:p w14:paraId="4C39E212" w14:textId="6EB95015" w:rsidR="00F3214D" w:rsidRDefault="008A4ED0" w:rsidP="00F3214D">
      <w:pPr>
        <w:ind w:firstLineChars="200" w:firstLine="420"/>
        <w:rPr>
          <w:lang w:eastAsia="zh-CN"/>
        </w:rPr>
      </w:pPr>
      <w:r>
        <w:rPr>
          <w:lang w:eastAsia="zh-CN"/>
        </w:rPr>
        <w:t>供应商</w:t>
      </w:r>
      <w:r w:rsidR="009F33B4" w:rsidRPr="00653AB5">
        <w:rPr>
          <w:lang w:eastAsia="zh-CN"/>
        </w:rPr>
        <w:t>人员</w:t>
      </w:r>
      <w:r w:rsidR="009F33B4">
        <w:rPr>
          <w:lang w:eastAsia="zh-CN"/>
        </w:rPr>
        <w:t>点击</w:t>
      </w:r>
      <w:r w:rsidR="009F33B4">
        <w:rPr>
          <w:rFonts w:hint="eastAsia"/>
          <w:lang w:eastAsia="zh-CN"/>
        </w:rPr>
        <w:t>【导入】按钮，系统弹出文件上传插件，</w:t>
      </w:r>
      <w:r w:rsidR="009F33B4" w:rsidRPr="00653AB5">
        <w:rPr>
          <w:lang w:eastAsia="zh-CN"/>
        </w:rPr>
        <w:t>通过模板进行数据导入</w:t>
      </w:r>
      <w:r w:rsidR="009F33B4">
        <w:rPr>
          <w:rFonts w:hint="eastAsia"/>
          <w:lang w:eastAsia="zh-CN"/>
        </w:rPr>
        <w:t>，</w:t>
      </w:r>
      <w:r w:rsidR="005E7FF8">
        <w:rPr>
          <w:lang w:eastAsia="zh-CN"/>
        </w:rPr>
        <w:t>导入模板中套餐对应的数据项不能为</w:t>
      </w:r>
      <w:r w:rsidR="00D81F3D">
        <w:rPr>
          <w:lang w:eastAsia="zh-CN"/>
        </w:rPr>
        <w:t>空</w:t>
      </w:r>
      <w:r w:rsidR="00D81F3D">
        <w:rPr>
          <w:rFonts w:hint="eastAsia"/>
          <w:lang w:eastAsia="zh-CN"/>
        </w:rPr>
        <w:t>。</w:t>
      </w:r>
      <w:r w:rsidR="002B2DD3">
        <w:rPr>
          <w:rFonts w:hint="eastAsia"/>
          <w:lang w:eastAsia="zh-CN"/>
        </w:rPr>
        <w:t>系统未返回提示前，【导入】按钮失效。</w:t>
      </w:r>
      <w:r w:rsidR="007561BE">
        <w:rPr>
          <w:lang w:eastAsia="zh-CN"/>
        </w:rPr>
        <w:t>新导入数据后的</w:t>
      </w:r>
      <w:r w:rsidR="007561BE">
        <w:rPr>
          <w:rFonts w:hint="eastAsia"/>
          <w:lang w:eastAsia="zh-CN"/>
        </w:rPr>
        <w:t>【报告状态</w:t>
      </w:r>
      <w:r w:rsidR="00781C8B">
        <w:rPr>
          <w:rFonts w:hint="eastAsia"/>
          <w:lang w:eastAsia="zh-CN"/>
        </w:rPr>
        <w:t>】值为</w:t>
      </w:r>
      <w:r w:rsidR="007561BE">
        <w:rPr>
          <w:rFonts w:hint="eastAsia"/>
          <w:lang w:eastAsia="zh-CN"/>
        </w:rPr>
        <w:t>“报告未出具”。</w:t>
      </w:r>
      <w:r w:rsidR="00E91264">
        <w:rPr>
          <w:rFonts w:hint="eastAsia"/>
          <w:lang w:eastAsia="zh-CN"/>
        </w:rPr>
        <w:t>如导入出现</w:t>
      </w:r>
      <w:r w:rsidR="00E91264">
        <w:rPr>
          <w:lang w:eastAsia="zh-CN"/>
        </w:rPr>
        <w:t>套餐对应的数据项为空</w:t>
      </w:r>
      <w:r w:rsidR="00E91264">
        <w:rPr>
          <w:rFonts w:hint="eastAsia"/>
          <w:lang w:eastAsia="zh-CN"/>
        </w:rPr>
        <w:t>，</w:t>
      </w:r>
      <w:r w:rsidR="00E91264">
        <w:rPr>
          <w:lang w:eastAsia="zh-CN"/>
        </w:rPr>
        <w:t>系统弹窗提示</w:t>
      </w:r>
      <w:r w:rsidR="00E91264">
        <w:rPr>
          <w:rFonts w:hint="eastAsia"/>
          <w:lang w:eastAsia="zh-CN"/>
        </w:rPr>
        <w:t>：“</w:t>
      </w:r>
      <w:r w:rsidR="00F3214D">
        <w:rPr>
          <w:rFonts w:hint="eastAsia"/>
          <w:lang w:eastAsia="zh-CN"/>
        </w:rPr>
        <w:t>第</w:t>
      </w:r>
      <w:r w:rsidR="00F3214D">
        <w:rPr>
          <w:rFonts w:hint="eastAsia"/>
          <w:lang w:eastAsia="zh-CN"/>
        </w:rPr>
        <w:t>X</w:t>
      </w:r>
      <w:r w:rsidR="00F3214D">
        <w:rPr>
          <w:lang w:eastAsia="zh-CN"/>
        </w:rPr>
        <w:t>X</w:t>
      </w:r>
      <w:r w:rsidR="00F3214D">
        <w:rPr>
          <w:lang w:eastAsia="zh-CN"/>
        </w:rPr>
        <w:t>条</w:t>
      </w:r>
      <w:r w:rsidR="00E91264">
        <w:rPr>
          <w:rFonts w:hint="eastAsia"/>
          <w:lang w:eastAsia="zh-CN"/>
        </w:rPr>
        <w:t>导入数据有误，请核实！”。</w:t>
      </w:r>
      <w:r w:rsidR="00F3214D">
        <w:rPr>
          <w:rFonts w:hint="eastAsia"/>
          <w:lang w:eastAsia="zh-CN"/>
        </w:rPr>
        <w:t>如出现错数据，正确数据也不进行入库操作。</w:t>
      </w:r>
    </w:p>
    <w:p w14:paraId="6CF413EB" w14:textId="2F018417" w:rsidR="00E4448F" w:rsidRDefault="00E4448F" w:rsidP="007561BE">
      <w:pPr>
        <w:ind w:firstLineChars="200" w:firstLine="420"/>
        <w:rPr>
          <w:lang w:eastAsia="zh-CN"/>
        </w:rPr>
      </w:pPr>
      <w:r>
        <w:rPr>
          <w:lang w:eastAsia="zh-CN"/>
        </w:rPr>
        <w:t>数据导入后</w:t>
      </w:r>
      <w:r>
        <w:rPr>
          <w:rFonts w:hint="eastAsia"/>
          <w:lang w:eastAsia="zh-CN"/>
        </w:rPr>
        <w:t>，</w:t>
      </w:r>
      <w:r>
        <w:rPr>
          <w:lang w:eastAsia="zh-CN"/>
        </w:rPr>
        <w:t>系统需要通过样本条码查询基因系统中的套餐名称</w:t>
      </w:r>
      <w:r>
        <w:rPr>
          <w:rFonts w:hint="eastAsia"/>
          <w:lang w:eastAsia="zh-CN"/>
        </w:rPr>
        <w:t>，</w:t>
      </w:r>
      <w:r>
        <w:rPr>
          <w:lang w:eastAsia="zh-CN"/>
        </w:rPr>
        <w:t>显示到数据列表中</w:t>
      </w:r>
      <w:r>
        <w:rPr>
          <w:rFonts w:hint="eastAsia"/>
          <w:lang w:eastAsia="zh-CN"/>
        </w:rPr>
        <w:t>。</w:t>
      </w:r>
    </w:p>
    <w:p w14:paraId="0A5D5E51" w14:textId="2E0CC302" w:rsidR="00B815D7" w:rsidRDefault="00B815D7" w:rsidP="00BB4107">
      <w:pPr>
        <w:pStyle w:val="ab"/>
        <w:numPr>
          <w:ilvl w:val="0"/>
          <w:numId w:val="3"/>
        </w:numPr>
        <w:ind w:firstLineChars="0"/>
        <w:rPr>
          <w:lang w:eastAsia="zh-CN"/>
        </w:rPr>
      </w:pPr>
      <w:r>
        <w:rPr>
          <w:rFonts w:hint="eastAsia"/>
          <w:lang w:eastAsia="zh-CN"/>
        </w:rPr>
        <w:t>套餐为</w:t>
      </w:r>
      <w:r w:rsidR="005F260C" w:rsidRPr="007A33CB">
        <w:rPr>
          <w:rFonts w:hint="eastAsia"/>
          <w:lang w:eastAsia="zh-CN"/>
        </w:rPr>
        <w:t>糖卫士</w:t>
      </w:r>
      <w:r w:rsidR="005F260C" w:rsidRPr="007A33CB">
        <w:rPr>
          <w:rFonts w:hint="eastAsia"/>
          <w:lang w:eastAsia="zh-CN"/>
        </w:rPr>
        <w:t>-</w:t>
      </w:r>
      <w:r w:rsidR="005F260C" w:rsidRPr="007A33CB">
        <w:rPr>
          <w:rFonts w:hint="eastAsia"/>
          <w:lang w:eastAsia="zh-CN"/>
        </w:rPr>
        <w:t>绿盾</w:t>
      </w:r>
      <w:r>
        <w:rPr>
          <w:rFonts w:hint="eastAsia"/>
          <w:lang w:eastAsia="zh-CN"/>
        </w:rPr>
        <w:t>，糖化血红蛋白值不能为空，数字保留两位小数。</w:t>
      </w:r>
    </w:p>
    <w:p w14:paraId="4DF5115E" w14:textId="7BCE1963" w:rsidR="00B815D7" w:rsidRDefault="00B815D7" w:rsidP="00BB4107">
      <w:pPr>
        <w:pStyle w:val="ab"/>
        <w:numPr>
          <w:ilvl w:val="0"/>
          <w:numId w:val="3"/>
        </w:numPr>
        <w:ind w:firstLineChars="0"/>
        <w:rPr>
          <w:lang w:eastAsia="zh-CN"/>
        </w:rPr>
      </w:pPr>
      <w:r>
        <w:rPr>
          <w:rFonts w:hint="eastAsia"/>
          <w:lang w:eastAsia="zh-CN"/>
        </w:rPr>
        <w:t>套餐为</w:t>
      </w:r>
      <w:r w:rsidR="005F260C" w:rsidRPr="007A33CB">
        <w:rPr>
          <w:rFonts w:hint="eastAsia"/>
          <w:lang w:eastAsia="zh-CN"/>
        </w:rPr>
        <w:t>糖卫士</w:t>
      </w:r>
      <w:r w:rsidR="005F260C" w:rsidRPr="007A33CB">
        <w:rPr>
          <w:rFonts w:hint="eastAsia"/>
          <w:lang w:eastAsia="zh-CN"/>
        </w:rPr>
        <w:t>-</w:t>
      </w:r>
      <w:r w:rsidR="005F260C" w:rsidRPr="007A33CB">
        <w:rPr>
          <w:rFonts w:hint="eastAsia"/>
          <w:lang w:eastAsia="zh-CN"/>
        </w:rPr>
        <w:t>银盾</w:t>
      </w:r>
      <w:r>
        <w:rPr>
          <w:rFonts w:hint="eastAsia"/>
          <w:lang w:eastAsia="zh-CN"/>
        </w:rPr>
        <w:t>，</w:t>
      </w:r>
      <w:r w:rsidR="005F260C" w:rsidRPr="005F260C">
        <w:rPr>
          <w:rFonts w:hint="eastAsia"/>
          <w:lang w:eastAsia="zh-CN"/>
        </w:rPr>
        <w:t>糖化血红蛋白</w:t>
      </w:r>
      <w:r w:rsidR="005F260C">
        <w:rPr>
          <w:rFonts w:hint="eastAsia"/>
          <w:lang w:eastAsia="zh-CN"/>
        </w:rPr>
        <w:t>值不能为空</w:t>
      </w:r>
      <w:r w:rsidR="005F260C" w:rsidRPr="005F260C">
        <w:rPr>
          <w:rFonts w:hint="eastAsia"/>
          <w:lang w:eastAsia="zh-CN"/>
        </w:rPr>
        <w:t>，</w:t>
      </w:r>
      <w:r w:rsidR="005F260C">
        <w:rPr>
          <w:rFonts w:hint="eastAsia"/>
          <w:lang w:eastAsia="zh-CN"/>
        </w:rPr>
        <w:t>数字保留两位小数。血红蛋白变异体为不能为空，汉字。</w:t>
      </w:r>
    </w:p>
    <w:p w14:paraId="30201B61" w14:textId="77777777" w:rsidR="005F260C" w:rsidRDefault="005F260C" w:rsidP="00BB4107">
      <w:pPr>
        <w:pStyle w:val="ab"/>
        <w:numPr>
          <w:ilvl w:val="0"/>
          <w:numId w:val="3"/>
        </w:numPr>
        <w:ind w:firstLineChars="0"/>
        <w:rPr>
          <w:lang w:eastAsia="zh-CN"/>
        </w:rPr>
      </w:pPr>
      <w:r>
        <w:rPr>
          <w:lang w:eastAsia="zh-CN"/>
        </w:rPr>
        <w:t>套餐为</w:t>
      </w:r>
      <w:r w:rsidRPr="007A33CB">
        <w:rPr>
          <w:rFonts w:hint="eastAsia"/>
          <w:lang w:eastAsia="zh-CN"/>
        </w:rPr>
        <w:t>糖卫士</w:t>
      </w:r>
      <w:r w:rsidRPr="007A33CB">
        <w:rPr>
          <w:rFonts w:hint="eastAsia"/>
          <w:lang w:eastAsia="zh-CN"/>
        </w:rPr>
        <w:t>-</w:t>
      </w:r>
      <w:r w:rsidRPr="007A33CB">
        <w:rPr>
          <w:rFonts w:hint="eastAsia"/>
          <w:lang w:eastAsia="zh-CN"/>
        </w:rPr>
        <w:t>金盾</w:t>
      </w:r>
      <w:r>
        <w:rPr>
          <w:rFonts w:hint="eastAsia"/>
          <w:lang w:eastAsia="zh-CN"/>
        </w:rPr>
        <w:t>，</w:t>
      </w:r>
      <w:r w:rsidRPr="005F260C">
        <w:rPr>
          <w:rFonts w:hint="eastAsia"/>
          <w:lang w:eastAsia="zh-CN"/>
        </w:rPr>
        <w:t>糖化血红蛋白</w:t>
      </w:r>
      <w:r>
        <w:rPr>
          <w:rFonts w:hint="eastAsia"/>
          <w:lang w:eastAsia="zh-CN"/>
        </w:rPr>
        <w:t>值不能为空</w:t>
      </w:r>
      <w:r w:rsidRPr="005F260C">
        <w:rPr>
          <w:rFonts w:hint="eastAsia"/>
          <w:lang w:eastAsia="zh-CN"/>
        </w:rPr>
        <w:t>，</w:t>
      </w:r>
      <w:r>
        <w:rPr>
          <w:rFonts w:hint="eastAsia"/>
          <w:lang w:eastAsia="zh-CN"/>
        </w:rPr>
        <w:t>数字保留两位小数。</w:t>
      </w:r>
      <w:r w:rsidRPr="005F260C">
        <w:rPr>
          <w:rFonts w:hint="eastAsia"/>
          <w:lang w:eastAsia="zh-CN"/>
        </w:rPr>
        <w:t>β地中海贫血</w:t>
      </w:r>
      <w:r>
        <w:rPr>
          <w:rFonts w:hint="eastAsia"/>
          <w:lang w:eastAsia="zh-CN"/>
        </w:rPr>
        <w:t>为不能为空，汉字。</w:t>
      </w:r>
    </w:p>
    <w:p w14:paraId="2CB0F369" w14:textId="209B5E29" w:rsidR="005F260C" w:rsidRDefault="005F260C" w:rsidP="00BB4107">
      <w:pPr>
        <w:pStyle w:val="ab"/>
        <w:numPr>
          <w:ilvl w:val="0"/>
          <w:numId w:val="3"/>
        </w:numPr>
        <w:ind w:firstLineChars="0"/>
        <w:rPr>
          <w:lang w:eastAsia="zh-CN"/>
        </w:rPr>
      </w:pPr>
      <w:r>
        <w:rPr>
          <w:rFonts w:hint="eastAsia"/>
          <w:lang w:eastAsia="zh-CN"/>
        </w:rPr>
        <w:t>套餐为</w:t>
      </w:r>
      <w:r w:rsidRPr="005F260C">
        <w:rPr>
          <w:rFonts w:hint="eastAsia"/>
          <w:lang w:eastAsia="zh-CN"/>
        </w:rPr>
        <w:t>糖卫士</w:t>
      </w:r>
      <w:r w:rsidRPr="005F260C">
        <w:rPr>
          <w:rFonts w:hint="eastAsia"/>
          <w:lang w:eastAsia="zh-CN"/>
        </w:rPr>
        <w:t>-</w:t>
      </w:r>
      <w:r w:rsidRPr="005F260C">
        <w:rPr>
          <w:rFonts w:hint="eastAsia"/>
          <w:lang w:eastAsia="zh-CN"/>
        </w:rPr>
        <w:t>钻盾</w:t>
      </w:r>
      <w:r>
        <w:rPr>
          <w:rFonts w:hint="eastAsia"/>
          <w:lang w:eastAsia="zh-CN"/>
        </w:rPr>
        <w:t>，</w:t>
      </w:r>
      <w:r w:rsidRPr="005F260C">
        <w:rPr>
          <w:rFonts w:hint="eastAsia"/>
          <w:lang w:eastAsia="zh-CN"/>
        </w:rPr>
        <w:t>糖化血红蛋白</w:t>
      </w:r>
      <w:r>
        <w:rPr>
          <w:rFonts w:hint="eastAsia"/>
          <w:lang w:eastAsia="zh-CN"/>
        </w:rPr>
        <w:t>值不能为空</w:t>
      </w:r>
      <w:r w:rsidRPr="005F260C">
        <w:rPr>
          <w:rFonts w:hint="eastAsia"/>
          <w:lang w:eastAsia="zh-CN"/>
        </w:rPr>
        <w:t>，</w:t>
      </w:r>
      <w:r>
        <w:rPr>
          <w:rFonts w:hint="eastAsia"/>
          <w:lang w:eastAsia="zh-CN"/>
        </w:rPr>
        <w:t>数字保留两位小数。血红蛋白变异体为不能为空，汉字。</w:t>
      </w:r>
      <w:r w:rsidRPr="005F260C">
        <w:rPr>
          <w:rFonts w:hint="eastAsia"/>
          <w:lang w:eastAsia="zh-CN"/>
        </w:rPr>
        <w:t>β地中海贫血</w:t>
      </w:r>
      <w:r>
        <w:rPr>
          <w:rFonts w:hint="eastAsia"/>
          <w:lang w:eastAsia="zh-CN"/>
        </w:rPr>
        <w:t>为不能为空，汉字。</w:t>
      </w:r>
    </w:p>
    <w:p w14:paraId="0382B091" w14:textId="199AE5B0" w:rsidR="00CC140F" w:rsidRDefault="00CC140F" w:rsidP="00CC140F">
      <w:pPr>
        <w:pStyle w:val="ab"/>
        <w:ind w:left="840" w:firstLineChars="0" w:firstLine="0"/>
        <w:rPr>
          <w:lang w:eastAsia="zh-CN"/>
        </w:rPr>
      </w:pPr>
      <w:r>
        <w:rPr>
          <w:noProof/>
          <w:lang w:eastAsia="zh-CN"/>
        </w:rPr>
        <w:drawing>
          <wp:inline distT="0" distB="0" distL="0" distR="0" wp14:anchorId="666A4622" wp14:editId="495028B9">
            <wp:extent cx="6126480" cy="64897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648970"/>
                    </a:xfrm>
                    <a:prstGeom prst="rect">
                      <a:avLst/>
                    </a:prstGeom>
                  </pic:spPr>
                </pic:pic>
              </a:graphicData>
            </a:graphic>
          </wp:inline>
        </w:drawing>
      </w:r>
    </w:p>
    <w:p w14:paraId="5D9D42D6" w14:textId="4DA73DFA" w:rsidR="008A4ED0" w:rsidRDefault="00937E23" w:rsidP="008A4ED0">
      <w:pPr>
        <w:pStyle w:val="3"/>
      </w:pPr>
      <w:bookmarkStart w:id="22" w:name="_Toc63344790"/>
      <w:r>
        <w:rPr>
          <w:rFonts w:hint="eastAsia"/>
        </w:rPr>
        <w:t>结果数据修改</w:t>
      </w:r>
      <w:bookmarkEnd w:id="22"/>
    </w:p>
    <w:p w14:paraId="5A788BEF" w14:textId="6531A4D3" w:rsidR="008A4ED0" w:rsidRPr="00E4448F" w:rsidRDefault="008A4ED0" w:rsidP="00E03B9A">
      <w:pPr>
        <w:ind w:firstLineChars="200" w:firstLine="420"/>
        <w:rPr>
          <w:lang w:eastAsia="zh-CN"/>
        </w:rPr>
      </w:pPr>
      <w:r>
        <w:rPr>
          <w:rFonts w:hint="eastAsia"/>
          <w:lang w:eastAsia="zh-CN"/>
        </w:rPr>
        <w:lastRenderedPageBreak/>
        <w:t>供应商人员发现已上传的数据有误，需要进行修改，供应商人员重新信息重新上传，系统通过样本条码报告状态，判断当前信息是</w:t>
      </w:r>
      <w:r w:rsidR="001014D7">
        <w:rPr>
          <w:rFonts w:hint="eastAsia"/>
          <w:lang w:eastAsia="zh-CN"/>
        </w:rPr>
        <w:t>否可以修改。如【报告状态】为“报告已出具”，系统弹窗提示：“【样本编号】</w:t>
      </w:r>
      <w:r>
        <w:rPr>
          <w:rFonts w:hint="eastAsia"/>
          <w:lang w:eastAsia="zh-CN"/>
        </w:rPr>
        <w:t>报告已出具，无法修改信息</w:t>
      </w:r>
      <w:r w:rsidR="00E03B9A">
        <w:rPr>
          <w:rFonts w:hint="eastAsia"/>
          <w:lang w:eastAsia="zh-CN"/>
        </w:rPr>
        <w:t>！</w:t>
      </w:r>
      <w:r>
        <w:rPr>
          <w:rFonts w:hint="eastAsia"/>
          <w:lang w:eastAsia="zh-CN"/>
        </w:rPr>
        <w:t>”</w:t>
      </w:r>
      <w:r w:rsidR="00E03B9A">
        <w:rPr>
          <w:rFonts w:hint="eastAsia"/>
          <w:lang w:eastAsia="zh-CN"/>
        </w:rPr>
        <w:t>。</w:t>
      </w:r>
      <w:r w:rsidR="00E03B9A" w:rsidRPr="00E03B9A">
        <w:rPr>
          <w:rFonts w:hint="eastAsia"/>
          <w:lang w:eastAsia="zh-CN"/>
        </w:rPr>
        <w:t xml:space="preserve"> </w:t>
      </w:r>
      <w:r w:rsidR="00E03B9A">
        <w:rPr>
          <w:rFonts w:hint="eastAsia"/>
          <w:lang w:eastAsia="zh-CN"/>
        </w:rPr>
        <w:t>如【报告状态】为“报告未出具”，系统允许修改信息。</w:t>
      </w:r>
    </w:p>
    <w:p w14:paraId="1810405F" w14:textId="42203FBB" w:rsidR="006B29A6" w:rsidRPr="006B29A6" w:rsidRDefault="008E3CDC" w:rsidP="005F3054">
      <w:pPr>
        <w:pStyle w:val="2"/>
      </w:pPr>
      <w:bookmarkStart w:id="23" w:name="_Toc63344791"/>
      <w:r>
        <w:rPr>
          <w:rFonts w:hint="eastAsia"/>
        </w:rPr>
        <w:t>报告生成</w:t>
      </w:r>
      <w:bookmarkEnd w:id="23"/>
    </w:p>
    <w:p w14:paraId="05E4F4C5" w14:textId="7552232E" w:rsidR="00D928F4" w:rsidRPr="00EC4B0D" w:rsidRDefault="00D928F4" w:rsidP="006F520C">
      <w:pPr>
        <w:pStyle w:val="3"/>
      </w:pPr>
      <w:bookmarkStart w:id="24" w:name="_Toc63344792"/>
      <w:r w:rsidRPr="00EC4B0D">
        <w:t>报告通知</w:t>
      </w:r>
    </w:p>
    <w:p w14:paraId="08070912" w14:textId="0C2E2165" w:rsidR="00FE78B5" w:rsidRDefault="00FE78B5" w:rsidP="00EC4B0D">
      <w:pPr>
        <w:ind w:firstLineChars="200" w:firstLine="420"/>
        <w:rPr>
          <w:lang w:eastAsia="zh-CN"/>
        </w:rPr>
      </w:pPr>
      <w:r w:rsidRPr="00EC4B0D">
        <w:rPr>
          <w:lang w:eastAsia="zh-CN"/>
        </w:rPr>
        <w:t>客户报告出具后</w:t>
      </w:r>
      <w:r w:rsidRPr="00EC4B0D">
        <w:rPr>
          <w:rFonts w:hint="eastAsia"/>
          <w:lang w:eastAsia="zh-CN"/>
        </w:rPr>
        <w:t>，</w:t>
      </w:r>
      <w:r w:rsidRPr="00EC4B0D">
        <w:rPr>
          <w:lang w:eastAsia="zh-CN"/>
        </w:rPr>
        <w:t>珊瑚健康管家公众号通过消息模板</w:t>
      </w:r>
      <w:r w:rsidRPr="00EC4B0D">
        <w:rPr>
          <w:rFonts w:hint="eastAsia"/>
          <w:lang w:eastAsia="zh-CN"/>
        </w:rPr>
        <w:t>，</w:t>
      </w:r>
      <w:r w:rsidRPr="00EC4B0D">
        <w:rPr>
          <w:lang w:eastAsia="zh-CN"/>
        </w:rPr>
        <w:t>告知客户报告已出具</w:t>
      </w:r>
      <w:r w:rsidRPr="00EC4B0D">
        <w:rPr>
          <w:rFonts w:hint="eastAsia"/>
          <w:lang w:eastAsia="zh-CN"/>
        </w:rPr>
        <w:t>，</w:t>
      </w:r>
      <w:r w:rsidR="00265858">
        <w:rPr>
          <w:lang w:eastAsia="zh-CN"/>
        </w:rPr>
        <w:t>点击</w:t>
      </w:r>
      <w:r w:rsidR="00265858">
        <w:rPr>
          <w:rFonts w:hint="eastAsia"/>
          <w:lang w:eastAsia="zh-CN"/>
        </w:rPr>
        <w:t>【详情】</w:t>
      </w:r>
      <w:r w:rsidRPr="00EC4B0D">
        <w:rPr>
          <w:lang w:eastAsia="zh-CN"/>
        </w:rPr>
        <w:t>进入</w:t>
      </w:r>
      <w:r w:rsidRPr="00EC4B0D">
        <w:rPr>
          <w:rFonts w:hint="eastAsia"/>
          <w:lang w:eastAsia="zh-CN"/>
        </w:rPr>
        <w:t>【检测报告查询】页面（页面</w:t>
      </w:r>
      <w:r w:rsidR="00221CFD">
        <w:rPr>
          <w:lang w:eastAsia="zh-CN"/>
        </w:rPr>
        <w:t>6</w:t>
      </w:r>
      <w:r w:rsidRPr="00EC4B0D">
        <w:rPr>
          <w:rFonts w:hint="eastAsia"/>
          <w:lang w:eastAsia="zh-CN"/>
        </w:rPr>
        <w:t>）。</w:t>
      </w:r>
      <w:r w:rsidR="00B07CE5">
        <w:rPr>
          <w:rFonts w:hint="eastAsia"/>
          <w:lang w:eastAsia="zh-CN"/>
        </w:rPr>
        <w:t>消息模板</w:t>
      </w:r>
      <w:r w:rsidR="00B07CE5">
        <w:rPr>
          <w:rFonts w:hint="eastAsia"/>
          <w:lang w:eastAsia="zh-CN"/>
        </w:rPr>
        <w:t>I</w:t>
      </w:r>
      <w:r w:rsidR="00B07CE5">
        <w:rPr>
          <w:lang w:eastAsia="zh-CN"/>
        </w:rPr>
        <w:t>D</w:t>
      </w:r>
      <w:r w:rsidR="00B07CE5">
        <w:rPr>
          <w:rFonts w:hint="eastAsia"/>
          <w:lang w:eastAsia="zh-CN"/>
        </w:rPr>
        <w:t>：</w:t>
      </w:r>
      <w:r w:rsidR="00B07CE5" w:rsidRPr="00B07CE5">
        <w:rPr>
          <w:rFonts w:hint="eastAsia"/>
          <w:lang w:eastAsia="zh-CN"/>
        </w:rPr>
        <w:t>nAHPCqQdd9cPuc5vy8yRM4EyV79DULBnitW0kjhUBa8</w:t>
      </w:r>
    </w:p>
    <w:p w14:paraId="07B60FAB" w14:textId="77777777" w:rsidR="00DD5CB4" w:rsidRDefault="00DD5CB4" w:rsidP="00EC4B0D">
      <w:pPr>
        <w:ind w:firstLineChars="200" w:firstLine="420"/>
        <w:rPr>
          <w:lang w:eastAsia="zh-CN"/>
        </w:rPr>
      </w:pPr>
      <w:r>
        <w:rPr>
          <w:lang w:eastAsia="zh-CN"/>
        </w:rPr>
        <w:t>消息通知</w:t>
      </w:r>
      <w:r>
        <w:rPr>
          <w:rFonts w:hint="eastAsia"/>
          <w:lang w:eastAsia="zh-CN"/>
        </w:rPr>
        <w:t>：</w:t>
      </w:r>
    </w:p>
    <w:p w14:paraId="2DB9EC36" w14:textId="40B574DE" w:rsidR="00DD5CB4" w:rsidRPr="00EC4B0D" w:rsidRDefault="00DD5CB4" w:rsidP="00DD5CB4">
      <w:pPr>
        <w:ind w:leftChars="200" w:left="420"/>
        <w:rPr>
          <w:lang w:eastAsia="zh-CN"/>
        </w:rPr>
      </w:pPr>
      <w:r w:rsidRPr="00DD5CB4">
        <w:rPr>
          <w:rFonts w:hint="eastAsia"/>
          <w:lang w:eastAsia="zh-CN"/>
        </w:rPr>
        <w:t>尊敬的客户，您好！</w:t>
      </w:r>
      <w:r w:rsidRPr="00DD5CB4">
        <w:rPr>
          <w:rFonts w:hint="eastAsia"/>
          <w:lang w:eastAsia="zh-CN"/>
        </w:rPr>
        <w:t xml:space="preserve"> </w:t>
      </w:r>
      <w:r w:rsidRPr="00DD5CB4">
        <w:rPr>
          <w:rFonts w:hint="eastAsia"/>
          <w:lang w:eastAsia="zh-CN"/>
        </w:rPr>
        <w:t>您的报告已经生成了！</w:t>
      </w:r>
      <w:r w:rsidRPr="00DD5CB4">
        <w:rPr>
          <w:rFonts w:hint="eastAsia"/>
          <w:lang w:eastAsia="zh-CN"/>
        </w:rPr>
        <w:br/>
      </w:r>
      <w:r w:rsidRPr="00DD5CB4">
        <w:rPr>
          <w:rFonts w:hint="eastAsia"/>
          <w:lang w:eastAsia="zh-CN"/>
        </w:rPr>
        <w:t>专属检测码：</w:t>
      </w:r>
      <w:r w:rsidR="00265858">
        <w:rPr>
          <w:rFonts w:hint="eastAsia"/>
          <w:lang w:eastAsia="zh-CN"/>
        </w:rPr>
        <w:t>【</w:t>
      </w:r>
      <w:r w:rsidR="00125FD6">
        <w:rPr>
          <w:rFonts w:hint="eastAsia"/>
          <w:lang w:eastAsia="zh-CN"/>
        </w:rPr>
        <w:t>样本编码</w:t>
      </w:r>
      <w:r w:rsidR="00265858">
        <w:rPr>
          <w:rFonts w:hint="eastAsia"/>
          <w:lang w:eastAsia="zh-CN"/>
        </w:rPr>
        <w:t>】</w:t>
      </w:r>
      <w:r w:rsidRPr="00DD5CB4">
        <w:rPr>
          <w:rFonts w:hint="eastAsia"/>
          <w:lang w:eastAsia="zh-CN"/>
        </w:rPr>
        <w:br/>
      </w:r>
      <w:r w:rsidRPr="00DD5CB4">
        <w:rPr>
          <w:rFonts w:hint="eastAsia"/>
          <w:lang w:eastAsia="zh-CN"/>
        </w:rPr>
        <w:t>报告生成时间：</w:t>
      </w:r>
      <w:r w:rsidRPr="00DD5CB4">
        <w:rPr>
          <w:rFonts w:hint="eastAsia"/>
          <w:lang w:eastAsia="zh-CN"/>
        </w:rPr>
        <w:t>2018-05-23</w:t>
      </w:r>
      <w:r w:rsidRPr="00DD5CB4">
        <w:rPr>
          <w:rFonts w:hint="eastAsia"/>
          <w:lang w:eastAsia="zh-CN"/>
        </w:rPr>
        <w:br/>
      </w:r>
      <w:r w:rsidRPr="00DD5CB4">
        <w:rPr>
          <w:rFonts w:hint="eastAsia"/>
          <w:lang w:eastAsia="zh-CN"/>
        </w:rPr>
        <w:t>请点击“详情”，验证您的个人信息后，查看您的专属报告。您也可以拨打客服专线</w:t>
      </w:r>
      <w:r w:rsidRPr="00DD5CB4">
        <w:rPr>
          <w:rFonts w:hint="eastAsia"/>
          <w:lang w:eastAsia="zh-CN"/>
        </w:rPr>
        <w:t xml:space="preserve"> 400 818 5050</w:t>
      </w:r>
      <w:r w:rsidRPr="00DD5CB4">
        <w:rPr>
          <w:rFonts w:hint="eastAsia"/>
          <w:lang w:eastAsia="zh-CN"/>
        </w:rPr>
        <w:t>，预约电话报告解读服务。</w:t>
      </w:r>
    </w:p>
    <w:p w14:paraId="546FB319" w14:textId="3B8EEE20" w:rsidR="00DA4CB1" w:rsidRDefault="00D928F4" w:rsidP="006F520C">
      <w:pPr>
        <w:pStyle w:val="3"/>
      </w:pPr>
      <w:r>
        <w:t>报告生成逻辑</w:t>
      </w:r>
      <w:bookmarkEnd w:id="24"/>
    </w:p>
    <w:p w14:paraId="3E25EC53" w14:textId="56BBC126" w:rsidR="00DA4CB1" w:rsidRDefault="00DA4CB1" w:rsidP="0054144B">
      <w:pPr>
        <w:ind w:firstLineChars="200" w:firstLine="420"/>
        <w:rPr>
          <w:lang w:eastAsia="zh-CN"/>
        </w:rPr>
      </w:pPr>
      <w:r>
        <w:rPr>
          <w:lang w:eastAsia="zh-CN"/>
        </w:rPr>
        <w:t>系统根据</w:t>
      </w:r>
      <w:r w:rsidR="00BD00E7">
        <w:rPr>
          <w:rFonts w:hint="eastAsia"/>
          <w:lang w:eastAsia="zh-CN"/>
        </w:rPr>
        <w:t>【</w:t>
      </w:r>
      <w:r w:rsidR="00BD00E7">
        <w:rPr>
          <w:lang w:eastAsia="zh-CN"/>
        </w:rPr>
        <w:t>样本编号</w:t>
      </w:r>
      <w:r w:rsidR="00BD00E7">
        <w:rPr>
          <w:rFonts w:hint="eastAsia"/>
          <w:lang w:eastAsia="zh-CN"/>
        </w:rPr>
        <w:t>】</w:t>
      </w:r>
      <w:r>
        <w:rPr>
          <w:lang w:eastAsia="zh-CN"/>
        </w:rPr>
        <w:t>对应的套餐</w:t>
      </w:r>
      <w:r w:rsidR="00227696">
        <w:rPr>
          <w:lang w:eastAsia="zh-CN"/>
        </w:rPr>
        <w:t>及检测结果选择对应的报告模板</w:t>
      </w:r>
      <w:r>
        <w:rPr>
          <w:lang w:eastAsia="zh-CN"/>
        </w:rPr>
        <w:t>模板</w:t>
      </w:r>
      <w:r>
        <w:rPr>
          <w:rFonts w:hint="eastAsia"/>
          <w:lang w:eastAsia="zh-CN"/>
        </w:rPr>
        <w:t>。</w:t>
      </w:r>
    </w:p>
    <w:p w14:paraId="12E04F14" w14:textId="42D75460" w:rsidR="00227696" w:rsidRDefault="0022769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绿盾</w:t>
      </w:r>
      <w:r>
        <w:rPr>
          <w:rFonts w:hint="eastAsia"/>
          <w:lang w:eastAsia="zh-CN"/>
        </w:rPr>
        <w:t>，检测结果：偏低。报告模板名称：</w:t>
      </w:r>
      <w:r w:rsidRPr="00227696">
        <w:rPr>
          <w:rFonts w:hint="eastAsia"/>
          <w:lang w:eastAsia="zh-CN"/>
        </w:rPr>
        <w:t>糖化血红蛋白报告</w:t>
      </w:r>
      <w:r w:rsidRPr="00227696">
        <w:rPr>
          <w:rFonts w:hint="eastAsia"/>
          <w:lang w:eastAsia="zh-CN"/>
        </w:rPr>
        <w:t>-</w:t>
      </w:r>
      <w:r w:rsidRPr="00227696">
        <w:rPr>
          <w:rFonts w:hint="eastAsia"/>
          <w:lang w:eastAsia="zh-CN"/>
        </w:rPr>
        <w:t>偏低</w:t>
      </w:r>
      <w:r>
        <w:rPr>
          <w:rFonts w:hint="eastAsia"/>
          <w:lang w:eastAsia="zh-CN"/>
        </w:rPr>
        <w:t>。</w:t>
      </w:r>
    </w:p>
    <w:p w14:paraId="06652A45" w14:textId="47BAB8CD" w:rsidR="00227696" w:rsidRDefault="0022769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绿盾</w:t>
      </w:r>
      <w:r>
        <w:rPr>
          <w:rFonts w:hint="eastAsia"/>
          <w:lang w:eastAsia="zh-CN"/>
        </w:rPr>
        <w:t>，检测结果：正常。报告模板名称：</w:t>
      </w:r>
      <w:r w:rsidRPr="00227696">
        <w:rPr>
          <w:rFonts w:hint="eastAsia"/>
          <w:lang w:eastAsia="zh-CN"/>
        </w:rPr>
        <w:t>糖化血红蛋白报告</w:t>
      </w:r>
      <w:r w:rsidRPr="00227696">
        <w:rPr>
          <w:rFonts w:hint="eastAsia"/>
          <w:lang w:eastAsia="zh-CN"/>
        </w:rPr>
        <w:t>-</w:t>
      </w:r>
      <w:r>
        <w:rPr>
          <w:rFonts w:hint="eastAsia"/>
          <w:lang w:eastAsia="zh-CN"/>
        </w:rPr>
        <w:t>正常。</w:t>
      </w:r>
    </w:p>
    <w:p w14:paraId="72134A71" w14:textId="2ED9B046" w:rsidR="00227696" w:rsidRDefault="0022769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绿盾</w:t>
      </w:r>
      <w:r>
        <w:rPr>
          <w:rFonts w:hint="eastAsia"/>
          <w:lang w:eastAsia="zh-CN"/>
        </w:rPr>
        <w:t>，检测结果：偏高。报告模板名称：</w:t>
      </w:r>
      <w:r w:rsidRPr="00227696">
        <w:rPr>
          <w:rFonts w:hint="eastAsia"/>
          <w:lang w:eastAsia="zh-CN"/>
        </w:rPr>
        <w:t>糖化血红蛋白报告</w:t>
      </w:r>
      <w:r w:rsidRPr="00227696">
        <w:rPr>
          <w:rFonts w:hint="eastAsia"/>
          <w:lang w:eastAsia="zh-CN"/>
        </w:rPr>
        <w:t>-</w:t>
      </w:r>
      <w:r>
        <w:rPr>
          <w:rFonts w:hint="eastAsia"/>
          <w:lang w:eastAsia="zh-CN"/>
        </w:rPr>
        <w:t>偏高。</w:t>
      </w:r>
    </w:p>
    <w:p w14:paraId="25A453CE" w14:textId="16C10519" w:rsidR="00C07B5A" w:rsidRDefault="00C07B5A"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银盾</w:t>
      </w:r>
      <w:r>
        <w:rPr>
          <w:rFonts w:hint="eastAsia"/>
          <w:lang w:eastAsia="zh-CN"/>
        </w:rPr>
        <w:t>，检测结果：偏高。报告模板名称：</w:t>
      </w:r>
      <w:r w:rsidR="00720F48" w:rsidRPr="00720F48">
        <w:rPr>
          <w:rFonts w:hint="eastAsia"/>
          <w:lang w:eastAsia="zh-CN"/>
        </w:rPr>
        <w:t>糖化</w:t>
      </w:r>
      <w:r w:rsidR="00720F48" w:rsidRPr="00720F48">
        <w:rPr>
          <w:rFonts w:hint="eastAsia"/>
          <w:lang w:eastAsia="zh-CN"/>
        </w:rPr>
        <w:t>+</w:t>
      </w:r>
      <w:r w:rsidR="00720F48" w:rsidRPr="00720F48">
        <w:rPr>
          <w:rFonts w:hint="eastAsia"/>
          <w:lang w:eastAsia="zh-CN"/>
        </w:rPr>
        <w:t>变异蛋白报告</w:t>
      </w:r>
      <w:r w:rsidR="00720F48" w:rsidRPr="00720F48">
        <w:rPr>
          <w:rFonts w:hint="eastAsia"/>
          <w:lang w:eastAsia="zh-CN"/>
        </w:rPr>
        <w:t>-</w:t>
      </w:r>
      <w:r w:rsidR="00720F48" w:rsidRPr="00720F48">
        <w:rPr>
          <w:rFonts w:hint="eastAsia"/>
          <w:lang w:eastAsia="zh-CN"/>
        </w:rPr>
        <w:t>偏低</w:t>
      </w:r>
      <w:r>
        <w:rPr>
          <w:rFonts w:hint="eastAsia"/>
          <w:lang w:eastAsia="zh-CN"/>
        </w:rPr>
        <w:t>。</w:t>
      </w:r>
    </w:p>
    <w:p w14:paraId="0609D36A" w14:textId="58015E44" w:rsidR="00C07B5A" w:rsidRDefault="00C07B5A"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银盾</w:t>
      </w:r>
      <w:r>
        <w:rPr>
          <w:rFonts w:hint="eastAsia"/>
          <w:lang w:eastAsia="zh-CN"/>
        </w:rPr>
        <w:t>，检测结果：正常。报告模板名称：</w:t>
      </w:r>
      <w:r w:rsidR="00720F48" w:rsidRPr="00720F48">
        <w:rPr>
          <w:rFonts w:hint="eastAsia"/>
          <w:lang w:eastAsia="zh-CN"/>
        </w:rPr>
        <w:t>糖化</w:t>
      </w:r>
      <w:r w:rsidR="00720F48" w:rsidRPr="00720F48">
        <w:rPr>
          <w:rFonts w:hint="eastAsia"/>
          <w:lang w:eastAsia="zh-CN"/>
        </w:rPr>
        <w:t>+</w:t>
      </w:r>
      <w:r w:rsidR="00720F48" w:rsidRPr="00720F48">
        <w:rPr>
          <w:rFonts w:hint="eastAsia"/>
          <w:lang w:eastAsia="zh-CN"/>
        </w:rPr>
        <w:t>变异蛋白报告</w:t>
      </w:r>
      <w:r w:rsidR="00720F48" w:rsidRPr="00720F48">
        <w:rPr>
          <w:rFonts w:hint="eastAsia"/>
          <w:lang w:eastAsia="zh-CN"/>
        </w:rPr>
        <w:t>-</w:t>
      </w:r>
      <w:r w:rsidR="00720F48">
        <w:rPr>
          <w:rFonts w:hint="eastAsia"/>
          <w:lang w:eastAsia="zh-CN"/>
        </w:rPr>
        <w:t>正常</w:t>
      </w:r>
      <w:r>
        <w:rPr>
          <w:rFonts w:hint="eastAsia"/>
          <w:lang w:eastAsia="zh-CN"/>
        </w:rPr>
        <w:t>。</w:t>
      </w:r>
    </w:p>
    <w:p w14:paraId="420045E6" w14:textId="57E38EC5" w:rsidR="00C07B5A" w:rsidRDefault="00C07B5A"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银盾</w:t>
      </w:r>
      <w:r>
        <w:rPr>
          <w:rFonts w:hint="eastAsia"/>
          <w:lang w:eastAsia="zh-CN"/>
        </w:rPr>
        <w:t>，检测结果：偏高。报告模板名称：</w:t>
      </w:r>
      <w:r w:rsidR="00720F48" w:rsidRPr="00720F48">
        <w:rPr>
          <w:rFonts w:hint="eastAsia"/>
          <w:lang w:eastAsia="zh-CN"/>
        </w:rPr>
        <w:t>糖化</w:t>
      </w:r>
      <w:r w:rsidR="00720F48" w:rsidRPr="00720F48">
        <w:rPr>
          <w:rFonts w:hint="eastAsia"/>
          <w:lang w:eastAsia="zh-CN"/>
        </w:rPr>
        <w:t>+</w:t>
      </w:r>
      <w:r w:rsidR="00720F48" w:rsidRPr="00720F48">
        <w:rPr>
          <w:rFonts w:hint="eastAsia"/>
          <w:lang w:eastAsia="zh-CN"/>
        </w:rPr>
        <w:t>变异蛋白报告</w:t>
      </w:r>
      <w:r w:rsidR="00720F48" w:rsidRPr="00720F48">
        <w:rPr>
          <w:rFonts w:hint="eastAsia"/>
          <w:lang w:eastAsia="zh-CN"/>
        </w:rPr>
        <w:t>-</w:t>
      </w:r>
      <w:r w:rsidR="00720F48">
        <w:rPr>
          <w:rFonts w:hint="eastAsia"/>
          <w:lang w:eastAsia="zh-CN"/>
        </w:rPr>
        <w:t>偏高</w:t>
      </w:r>
      <w:r>
        <w:rPr>
          <w:rFonts w:hint="eastAsia"/>
          <w:lang w:eastAsia="zh-CN"/>
        </w:rPr>
        <w:t>。</w:t>
      </w:r>
    </w:p>
    <w:p w14:paraId="2AB0AFE4" w14:textId="393B00C7" w:rsidR="00C86006" w:rsidRDefault="00C8600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Pr>
          <w:rFonts w:hint="eastAsia"/>
          <w:lang w:eastAsia="zh-CN"/>
        </w:rPr>
        <w:t>金</w:t>
      </w:r>
      <w:r w:rsidRPr="007A33CB">
        <w:rPr>
          <w:rFonts w:hint="eastAsia"/>
          <w:lang w:eastAsia="zh-CN"/>
        </w:rPr>
        <w:t>盾</w:t>
      </w:r>
      <w:r>
        <w:rPr>
          <w:rFonts w:hint="eastAsia"/>
          <w:lang w:eastAsia="zh-CN"/>
        </w:rPr>
        <w:t>，检测结果：偏高。报告模板名称：</w:t>
      </w:r>
      <w:r w:rsidR="00ED1A7F" w:rsidRPr="00ED1A7F">
        <w:rPr>
          <w:rFonts w:hint="eastAsia"/>
          <w:lang w:eastAsia="zh-CN"/>
        </w:rPr>
        <w:t>糖化</w:t>
      </w:r>
      <w:r w:rsidR="00ED1A7F" w:rsidRPr="00ED1A7F">
        <w:rPr>
          <w:rFonts w:hint="eastAsia"/>
          <w:lang w:eastAsia="zh-CN"/>
        </w:rPr>
        <w:t>+</w:t>
      </w:r>
      <w:r w:rsidR="00ED1A7F" w:rsidRPr="00ED1A7F">
        <w:rPr>
          <w:rFonts w:hint="eastAsia"/>
          <w:lang w:eastAsia="zh-CN"/>
        </w:rPr>
        <w:t>地中海</w:t>
      </w:r>
      <w:r w:rsidR="00ED1A7F" w:rsidRPr="00ED1A7F">
        <w:rPr>
          <w:rFonts w:hint="eastAsia"/>
          <w:lang w:eastAsia="zh-CN"/>
        </w:rPr>
        <w:t>-</w:t>
      </w:r>
      <w:r w:rsidR="00ED1A7F" w:rsidRPr="00ED1A7F">
        <w:rPr>
          <w:rFonts w:hint="eastAsia"/>
          <w:lang w:eastAsia="zh-CN"/>
        </w:rPr>
        <w:t>偏低</w:t>
      </w:r>
      <w:r>
        <w:rPr>
          <w:rFonts w:hint="eastAsia"/>
          <w:lang w:eastAsia="zh-CN"/>
        </w:rPr>
        <w:t>。</w:t>
      </w:r>
    </w:p>
    <w:p w14:paraId="575888C1" w14:textId="79BF49B2" w:rsidR="00C86006" w:rsidRDefault="00C8600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Pr>
          <w:rFonts w:hint="eastAsia"/>
          <w:lang w:eastAsia="zh-CN"/>
        </w:rPr>
        <w:t>金</w:t>
      </w:r>
      <w:r w:rsidRPr="007A33CB">
        <w:rPr>
          <w:rFonts w:hint="eastAsia"/>
          <w:lang w:eastAsia="zh-CN"/>
        </w:rPr>
        <w:t>盾</w:t>
      </w:r>
      <w:r>
        <w:rPr>
          <w:rFonts w:hint="eastAsia"/>
          <w:lang w:eastAsia="zh-CN"/>
        </w:rPr>
        <w:t>，检测结果：正常。报告模板名称：</w:t>
      </w:r>
      <w:r w:rsidR="00ED1A7F" w:rsidRPr="00ED1A7F">
        <w:rPr>
          <w:rFonts w:hint="eastAsia"/>
          <w:lang w:eastAsia="zh-CN"/>
        </w:rPr>
        <w:t>糖化</w:t>
      </w:r>
      <w:r w:rsidR="00ED1A7F" w:rsidRPr="00ED1A7F">
        <w:rPr>
          <w:rFonts w:hint="eastAsia"/>
          <w:lang w:eastAsia="zh-CN"/>
        </w:rPr>
        <w:t>+</w:t>
      </w:r>
      <w:r w:rsidR="00ED1A7F" w:rsidRPr="00ED1A7F">
        <w:rPr>
          <w:rFonts w:hint="eastAsia"/>
          <w:lang w:eastAsia="zh-CN"/>
        </w:rPr>
        <w:t>地中海</w:t>
      </w:r>
      <w:r w:rsidR="00ED1A7F" w:rsidRPr="00ED1A7F">
        <w:rPr>
          <w:rFonts w:hint="eastAsia"/>
          <w:lang w:eastAsia="zh-CN"/>
        </w:rPr>
        <w:t>-</w:t>
      </w:r>
      <w:r w:rsidR="00ED1A7F">
        <w:rPr>
          <w:rFonts w:hint="eastAsia"/>
          <w:lang w:eastAsia="zh-CN"/>
        </w:rPr>
        <w:t>正常</w:t>
      </w:r>
      <w:r>
        <w:rPr>
          <w:rFonts w:hint="eastAsia"/>
          <w:lang w:eastAsia="zh-CN"/>
        </w:rPr>
        <w:t>。</w:t>
      </w:r>
    </w:p>
    <w:p w14:paraId="7A834687" w14:textId="23491B53" w:rsidR="00C86006" w:rsidRDefault="00C86006" w:rsidP="00BB4107">
      <w:pPr>
        <w:pStyle w:val="ab"/>
        <w:numPr>
          <w:ilvl w:val="0"/>
          <w:numId w:val="9"/>
        </w:numPr>
        <w:ind w:firstLineChars="0"/>
        <w:rPr>
          <w:lang w:eastAsia="zh-CN"/>
        </w:rPr>
      </w:pPr>
      <w:r>
        <w:rPr>
          <w:lang w:eastAsia="zh-CN"/>
        </w:rPr>
        <w:t>套餐名称</w:t>
      </w:r>
      <w:r>
        <w:rPr>
          <w:rFonts w:hint="eastAsia"/>
          <w:lang w:eastAsia="zh-CN"/>
        </w:rPr>
        <w:t>：</w:t>
      </w:r>
      <w:r w:rsidRPr="007A33CB">
        <w:rPr>
          <w:rFonts w:hint="eastAsia"/>
          <w:lang w:eastAsia="zh-CN"/>
        </w:rPr>
        <w:t>糖卫士</w:t>
      </w:r>
      <w:r w:rsidRPr="007A33CB">
        <w:rPr>
          <w:rFonts w:hint="eastAsia"/>
          <w:lang w:eastAsia="zh-CN"/>
        </w:rPr>
        <w:t>-</w:t>
      </w:r>
      <w:r>
        <w:rPr>
          <w:rFonts w:hint="eastAsia"/>
          <w:lang w:eastAsia="zh-CN"/>
        </w:rPr>
        <w:t>金</w:t>
      </w:r>
      <w:r w:rsidRPr="007A33CB">
        <w:rPr>
          <w:rFonts w:hint="eastAsia"/>
          <w:lang w:eastAsia="zh-CN"/>
        </w:rPr>
        <w:t>盾</w:t>
      </w:r>
      <w:r>
        <w:rPr>
          <w:rFonts w:hint="eastAsia"/>
          <w:lang w:eastAsia="zh-CN"/>
        </w:rPr>
        <w:t>，检测结果：偏高。报告模板名称：</w:t>
      </w:r>
      <w:r w:rsidR="00ED1A7F" w:rsidRPr="00ED1A7F">
        <w:rPr>
          <w:rFonts w:hint="eastAsia"/>
          <w:lang w:eastAsia="zh-CN"/>
        </w:rPr>
        <w:t>糖化</w:t>
      </w:r>
      <w:r w:rsidR="00ED1A7F" w:rsidRPr="00ED1A7F">
        <w:rPr>
          <w:rFonts w:hint="eastAsia"/>
          <w:lang w:eastAsia="zh-CN"/>
        </w:rPr>
        <w:t>+</w:t>
      </w:r>
      <w:r w:rsidR="00ED1A7F" w:rsidRPr="00ED1A7F">
        <w:rPr>
          <w:rFonts w:hint="eastAsia"/>
          <w:lang w:eastAsia="zh-CN"/>
        </w:rPr>
        <w:t>地中海</w:t>
      </w:r>
      <w:r w:rsidR="00ED1A7F" w:rsidRPr="00ED1A7F">
        <w:rPr>
          <w:rFonts w:hint="eastAsia"/>
          <w:lang w:eastAsia="zh-CN"/>
        </w:rPr>
        <w:t>-</w:t>
      </w:r>
      <w:r w:rsidR="00ED1A7F">
        <w:rPr>
          <w:rFonts w:hint="eastAsia"/>
          <w:lang w:eastAsia="zh-CN"/>
        </w:rPr>
        <w:t>偏高</w:t>
      </w:r>
      <w:r>
        <w:rPr>
          <w:rFonts w:hint="eastAsia"/>
          <w:lang w:eastAsia="zh-CN"/>
        </w:rPr>
        <w:t>。</w:t>
      </w:r>
    </w:p>
    <w:p w14:paraId="58334C66" w14:textId="58C0CE7C" w:rsidR="0073567A" w:rsidRDefault="0073567A" w:rsidP="00BB4107">
      <w:pPr>
        <w:pStyle w:val="ab"/>
        <w:numPr>
          <w:ilvl w:val="0"/>
          <w:numId w:val="9"/>
        </w:numPr>
        <w:ind w:firstLineChars="0"/>
        <w:rPr>
          <w:lang w:eastAsia="zh-CN"/>
        </w:rPr>
      </w:pPr>
      <w:r>
        <w:rPr>
          <w:lang w:eastAsia="zh-CN"/>
        </w:rPr>
        <w:t>套餐名称</w:t>
      </w:r>
      <w:r>
        <w:rPr>
          <w:rFonts w:hint="eastAsia"/>
          <w:lang w:eastAsia="zh-CN"/>
        </w:rPr>
        <w:t>：</w:t>
      </w:r>
      <w:r w:rsidRPr="005F260C">
        <w:rPr>
          <w:rFonts w:hint="eastAsia"/>
          <w:lang w:eastAsia="zh-CN"/>
        </w:rPr>
        <w:t>糖卫士</w:t>
      </w:r>
      <w:r w:rsidRPr="005F260C">
        <w:rPr>
          <w:rFonts w:hint="eastAsia"/>
          <w:lang w:eastAsia="zh-CN"/>
        </w:rPr>
        <w:t>-</w:t>
      </w:r>
      <w:r w:rsidRPr="005F260C">
        <w:rPr>
          <w:rFonts w:hint="eastAsia"/>
          <w:lang w:eastAsia="zh-CN"/>
        </w:rPr>
        <w:t>钻盾</w:t>
      </w:r>
      <w:r>
        <w:rPr>
          <w:rFonts w:hint="eastAsia"/>
          <w:lang w:eastAsia="zh-CN"/>
        </w:rPr>
        <w:t>，检测结果：偏高。报告模板名称：</w:t>
      </w:r>
      <w:r w:rsidRPr="0073567A">
        <w:rPr>
          <w:rFonts w:hint="eastAsia"/>
          <w:lang w:eastAsia="zh-CN"/>
        </w:rPr>
        <w:t>糖化</w:t>
      </w:r>
      <w:r w:rsidRPr="0073567A">
        <w:rPr>
          <w:rFonts w:hint="eastAsia"/>
          <w:lang w:eastAsia="zh-CN"/>
        </w:rPr>
        <w:t>+</w:t>
      </w:r>
      <w:r w:rsidRPr="0073567A">
        <w:rPr>
          <w:rFonts w:hint="eastAsia"/>
          <w:lang w:eastAsia="zh-CN"/>
        </w:rPr>
        <w:t>变异</w:t>
      </w:r>
      <w:r w:rsidRPr="0073567A">
        <w:rPr>
          <w:rFonts w:hint="eastAsia"/>
          <w:lang w:eastAsia="zh-CN"/>
        </w:rPr>
        <w:t>+</w:t>
      </w:r>
      <w:r w:rsidRPr="0073567A">
        <w:rPr>
          <w:rFonts w:hint="eastAsia"/>
          <w:lang w:eastAsia="zh-CN"/>
        </w:rPr>
        <w:t>地中海蛋白报告</w:t>
      </w:r>
      <w:r w:rsidRPr="0073567A">
        <w:rPr>
          <w:rFonts w:hint="eastAsia"/>
          <w:lang w:eastAsia="zh-CN"/>
        </w:rPr>
        <w:t>-</w:t>
      </w:r>
      <w:r w:rsidRPr="0073567A">
        <w:rPr>
          <w:rFonts w:hint="eastAsia"/>
          <w:lang w:eastAsia="zh-CN"/>
        </w:rPr>
        <w:t>偏低</w:t>
      </w:r>
      <w:r>
        <w:rPr>
          <w:rFonts w:hint="eastAsia"/>
          <w:lang w:eastAsia="zh-CN"/>
        </w:rPr>
        <w:t>。</w:t>
      </w:r>
    </w:p>
    <w:p w14:paraId="4306D1A0" w14:textId="11C69C16" w:rsidR="0073567A" w:rsidRDefault="0073567A" w:rsidP="00BB4107">
      <w:pPr>
        <w:pStyle w:val="ab"/>
        <w:numPr>
          <w:ilvl w:val="0"/>
          <w:numId w:val="9"/>
        </w:numPr>
        <w:ind w:firstLineChars="0"/>
        <w:rPr>
          <w:lang w:eastAsia="zh-CN"/>
        </w:rPr>
      </w:pPr>
      <w:r>
        <w:rPr>
          <w:lang w:eastAsia="zh-CN"/>
        </w:rPr>
        <w:t>套餐名称</w:t>
      </w:r>
      <w:r>
        <w:rPr>
          <w:rFonts w:hint="eastAsia"/>
          <w:lang w:eastAsia="zh-CN"/>
        </w:rPr>
        <w:t>：</w:t>
      </w:r>
      <w:r w:rsidRPr="005F260C">
        <w:rPr>
          <w:rFonts w:hint="eastAsia"/>
          <w:lang w:eastAsia="zh-CN"/>
        </w:rPr>
        <w:t>糖卫士</w:t>
      </w:r>
      <w:r w:rsidRPr="005F260C">
        <w:rPr>
          <w:rFonts w:hint="eastAsia"/>
          <w:lang w:eastAsia="zh-CN"/>
        </w:rPr>
        <w:t>-</w:t>
      </w:r>
      <w:r w:rsidRPr="005F260C">
        <w:rPr>
          <w:rFonts w:hint="eastAsia"/>
          <w:lang w:eastAsia="zh-CN"/>
        </w:rPr>
        <w:t>钻盾</w:t>
      </w:r>
      <w:r>
        <w:rPr>
          <w:rFonts w:hint="eastAsia"/>
          <w:lang w:eastAsia="zh-CN"/>
        </w:rPr>
        <w:t>，检测结果：正常。报告模板名称：</w:t>
      </w:r>
      <w:r w:rsidRPr="0073567A">
        <w:rPr>
          <w:rFonts w:hint="eastAsia"/>
          <w:lang w:eastAsia="zh-CN"/>
        </w:rPr>
        <w:t>糖化</w:t>
      </w:r>
      <w:r w:rsidRPr="0073567A">
        <w:rPr>
          <w:rFonts w:hint="eastAsia"/>
          <w:lang w:eastAsia="zh-CN"/>
        </w:rPr>
        <w:t>+</w:t>
      </w:r>
      <w:r w:rsidRPr="0073567A">
        <w:rPr>
          <w:rFonts w:hint="eastAsia"/>
          <w:lang w:eastAsia="zh-CN"/>
        </w:rPr>
        <w:t>变异</w:t>
      </w:r>
      <w:r w:rsidRPr="0073567A">
        <w:rPr>
          <w:rFonts w:hint="eastAsia"/>
          <w:lang w:eastAsia="zh-CN"/>
        </w:rPr>
        <w:t>+</w:t>
      </w:r>
      <w:r w:rsidRPr="0073567A">
        <w:rPr>
          <w:rFonts w:hint="eastAsia"/>
          <w:lang w:eastAsia="zh-CN"/>
        </w:rPr>
        <w:t>地中海蛋白报告</w:t>
      </w:r>
      <w:r w:rsidRPr="0073567A">
        <w:rPr>
          <w:rFonts w:hint="eastAsia"/>
          <w:lang w:eastAsia="zh-CN"/>
        </w:rPr>
        <w:t>-</w:t>
      </w:r>
      <w:r>
        <w:rPr>
          <w:rFonts w:hint="eastAsia"/>
          <w:lang w:eastAsia="zh-CN"/>
        </w:rPr>
        <w:t>正常。</w:t>
      </w:r>
    </w:p>
    <w:p w14:paraId="59CCB40D" w14:textId="6C80FF22" w:rsidR="00227696" w:rsidRPr="00ED1A7F" w:rsidRDefault="0073567A" w:rsidP="00BB4107">
      <w:pPr>
        <w:pStyle w:val="ab"/>
        <w:numPr>
          <w:ilvl w:val="0"/>
          <w:numId w:val="9"/>
        </w:numPr>
        <w:ind w:firstLineChars="0"/>
        <w:rPr>
          <w:lang w:eastAsia="zh-CN"/>
        </w:rPr>
      </w:pPr>
      <w:r>
        <w:rPr>
          <w:lang w:eastAsia="zh-CN"/>
        </w:rPr>
        <w:t>套餐名称</w:t>
      </w:r>
      <w:r>
        <w:rPr>
          <w:rFonts w:hint="eastAsia"/>
          <w:lang w:eastAsia="zh-CN"/>
        </w:rPr>
        <w:t>：</w:t>
      </w:r>
      <w:r w:rsidRPr="005F260C">
        <w:rPr>
          <w:rFonts w:hint="eastAsia"/>
          <w:lang w:eastAsia="zh-CN"/>
        </w:rPr>
        <w:t>糖卫士</w:t>
      </w:r>
      <w:r w:rsidRPr="005F260C">
        <w:rPr>
          <w:rFonts w:hint="eastAsia"/>
          <w:lang w:eastAsia="zh-CN"/>
        </w:rPr>
        <w:t>-</w:t>
      </w:r>
      <w:r w:rsidRPr="005F260C">
        <w:rPr>
          <w:rFonts w:hint="eastAsia"/>
          <w:lang w:eastAsia="zh-CN"/>
        </w:rPr>
        <w:t>钻盾</w:t>
      </w:r>
      <w:r>
        <w:rPr>
          <w:rFonts w:hint="eastAsia"/>
          <w:lang w:eastAsia="zh-CN"/>
        </w:rPr>
        <w:t>，检测结果：偏高。报告模板名称：</w:t>
      </w:r>
      <w:r w:rsidRPr="0073567A">
        <w:rPr>
          <w:rFonts w:hint="eastAsia"/>
          <w:lang w:eastAsia="zh-CN"/>
        </w:rPr>
        <w:t>糖化</w:t>
      </w:r>
      <w:r w:rsidRPr="0073567A">
        <w:rPr>
          <w:rFonts w:hint="eastAsia"/>
          <w:lang w:eastAsia="zh-CN"/>
        </w:rPr>
        <w:t>+</w:t>
      </w:r>
      <w:r w:rsidRPr="0073567A">
        <w:rPr>
          <w:rFonts w:hint="eastAsia"/>
          <w:lang w:eastAsia="zh-CN"/>
        </w:rPr>
        <w:t>变异</w:t>
      </w:r>
      <w:r w:rsidRPr="0073567A">
        <w:rPr>
          <w:rFonts w:hint="eastAsia"/>
          <w:lang w:eastAsia="zh-CN"/>
        </w:rPr>
        <w:t>+</w:t>
      </w:r>
      <w:r w:rsidRPr="0073567A">
        <w:rPr>
          <w:rFonts w:hint="eastAsia"/>
          <w:lang w:eastAsia="zh-CN"/>
        </w:rPr>
        <w:t>地中海蛋白报告</w:t>
      </w:r>
      <w:r w:rsidRPr="0073567A">
        <w:rPr>
          <w:rFonts w:hint="eastAsia"/>
          <w:lang w:eastAsia="zh-CN"/>
        </w:rPr>
        <w:t>-</w:t>
      </w:r>
      <w:r>
        <w:rPr>
          <w:rFonts w:hint="eastAsia"/>
          <w:lang w:eastAsia="zh-CN"/>
        </w:rPr>
        <w:t>偏高。</w:t>
      </w:r>
    </w:p>
    <w:p w14:paraId="68B685AB" w14:textId="696406AE" w:rsidR="006F520C" w:rsidRDefault="00B21D8F" w:rsidP="006F520C">
      <w:pPr>
        <w:pStyle w:val="3"/>
      </w:pPr>
      <w:bookmarkStart w:id="25" w:name="_Toc63344793"/>
      <w:r>
        <w:rPr>
          <w:rFonts w:hint="eastAsia"/>
        </w:rPr>
        <w:lastRenderedPageBreak/>
        <w:t>第二</w:t>
      </w:r>
      <w:r w:rsidR="006F520C">
        <w:rPr>
          <w:rFonts w:hint="eastAsia"/>
        </w:rPr>
        <w:t>页</w:t>
      </w:r>
      <w:r w:rsidR="006F520C">
        <w:rPr>
          <w:rFonts w:hint="eastAsia"/>
          <w:lang w:eastAsia="zh-CN"/>
        </w:rPr>
        <w:t>-</w:t>
      </w:r>
      <w:r w:rsidR="006F520C">
        <w:rPr>
          <w:rFonts w:hint="eastAsia"/>
        </w:rPr>
        <w:t>致客户一封信</w:t>
      </w:r>
      <w:bookmarkEnd w:id="25"/>
    </w:p>
    <w:p w14:paraId="6073BE0D" w14:textId="79B6607E" w:rsidR="006F520C" w:rsidRDefault="006F520C" w:rsidP="006F520C">
      <w:r>
        <w:rPr>
          <w:noProof/>
          <w:lang w:eastAsia="zh-CN"/>
        </w:rPr>
        <w:lastRenderedPageBreak/>
        <w:drawing>
          <wp:inline distT="0" distB="0" distL="0" distR="0" wp14:anchorId="64A0B024" wp14:editId="0392445A">
            <wp:extent cx="5934075" cy="786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7867650"/>
                    </a:xfrm>
                    <a:prstGeom prst="rect">
                      <a:avLst/>
                    </a:prstGeom>
                  </pic:spPr>
                </pic:pic>
              </a:graphicData>
            </a:graphic>
          </wp:inline>
        </w:drawing>
      </w:r>
    </w:p>
    <w:p w14:paraId="1D54DA0F" w14:textId="261235EC" w:rsidR="006F520C" w:rsidRDefault="00B21D8F" w:rsidP="00BB4107">
      <w:pPr>
        <w:pStyle w:val="ab"/>
        <w:numPr>
          <w:ilvl w:val="0"/>
          <w:numId w:val="4"/>
        </w:numPr>
        <w:ind w:firstLineChars="0"/>
      </w:pPr>
      <w:r>
        <w:t>归属</w:t>
      </w:r>
      <w:r w:rsidR="006F520C">
        <w:t>信息</w:t>
      </w:r>
    </w:p>
    <w:p w14:paraId="2058FDBD" w14:textId="2B7A0F9C" w:rsidR="006F520C" w:rsidRDefault="006F520C" w:rsidP="006F520C">
      <w:pPr>
        <w:pStyle w:val="ab"/>
        <w:ind w:left="420" w:firstLineChars="0" w:firstLine="0"/>
        <w:jc w:val="center"/>
      </w:pPr>
      <w:r>
        <w:rPr>
          <w:noProof/>
          <w:lang w:eastAsia="zh-CN"/>
        </w:rPr>
        <w:lastRenderedPageBreak/>
        <w:drawing>
          <wp:inline distT="0" distB="0" distL="0" distR="0" wp14:anchorId="04B59ADC" wp14:editId="58E530D7">
            <wp:extent cx="6126480" cy="18078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1807845"/>
                    </a:xfrm>
                    <a:prstGeom prst="rect">
                      <a:avLst/>
                    </a:prstGeom>
                  </pic:spPr>
                </pic:pic>
              </a:graphicData>
            </a:graphic>
          </wp:inline>
        </w:drawing>
      </w:r>
    </w:p>
    <w:p w14:paraId="6B8F9772" w14:textId="0C9E1257" w:rsidR="006F520C" w:rsidRDefault="006F520C" w:rsidP="00BB4107">
      <w:pPr>
        <w:pStyle w:val="ab"/>
        <w:numPr>
          <w:ilvl w:val="0"/>
          <w:numId w:val="5"/>
        </w:numPr>
        <w:ind w:firstLineChars="0"/>
        <w:rPr>
          <w:lang w:eastAsia="zh-CN"/>
        </w:rPr>
      </w:pPr>
      <w:r>
        <w:rPr>
          <w:lang w:eastAsia="zh-CN"/>
        </w:rPr>
        <w:t>姓名</w:t>
      </w:r>
      <w:r>
        <w:rPr>
          <w:rFonts w:hint="eastAsia"/>
          <w:lang w:eastAsia="zh-CN"/>
        </w:rPr>
        <w:t>：检测客户真实姓名</w:t>
      </w:r>
      <w:r w:rsidR="00817E93">
        <w:rPr>
          <w:rFonts w:hint="eastAsia"/>
          <w:lang w:eastAsia="zh-CN"/>
        </w:rPr>
        <w:t>。</w:t>
      </w:r>
    </w:p>
    <w:p w14:paraId="01EA88F8" w14:textId="12C15FAE" w:rsidR="006F520C" w:rsidRPr="006F520C" w:rsidRDefault="006F520C" w:rsidP="00BB4107">
      <w:pPr>
        <w:pStyle w:val="ab"/>
        <w:numPr>
          <w:ilvl w:val="0"/>
          <w:numId w:val="5"/>
        </w:numPr>
        <w:ind w:firstLineChars="0"/>
        <w:rPr>
          <w:lang w:eastAsia="zh-CN"/>
        </w:rPr>
      </w:pPr>
      <w:r>
        <w:rPr>
          <w:lang w:eastAsia="zh-CN"/>
        </w:rPr>
        <w:t>客户经理</w:t>
      </w:r>
      <w:r>
        <w:rPr>
          <w:rFonts w:hint="eastAsia"/>
          <w:lang w:eastAsia="zh-CN"/>
        </w:rPr>
        <w:t>：</w:t>
      </w:r>
      <w:r w:rsidRPr="00231304">
        <w:rPr>
          <w:rFonts w:asciiTheme="minorEastAsia" w:hAnsiTheme="minorEastAsia" w:hint="eastAsia"/>
          <w:szCs w:val="21"/>
          <w:lang w:eastAsia="zh-CN"/>
        </w:rPr>
        <w:t>客户所属的营销员姓名</w:t>
      </w:r>
      <w:r w:rsidR="00817E93">
        <w:rPr>
          <w:rFonts w:asciiTheme="minorEastAsia" w:hAnsiTheme="minorEastAsia" w:hint="eastAsia"/>
          <w:szCs w:val="21"/>
          <w:lang w:eastAsia="zh-CN"/>
        </w:rPr>
        <w:t>。</w:t>
      </w:r>
    </w:p>
    <w:p w14:paraId="54E7510F" w14:textId="2B0A2EB8" w:rsidR="006F520C" w:rsidRPr="006F520C" w:rsidRDefault="006F520C" w:rsidP="00BB4107">
      <w:pPr>
        <w:pStyle w:val="ab"/>
        <w:numPr>
          <w:ilvl w:val="0"/>
          <w:numId w:val="5"/>
        </w:numPr>
        <w:ind w:firstLineChars="0"/>
        <w:rPr>
          <w:lang w:eastAsia="zh-CN"/>
        </w:rPr>
      </w:pPr>
      <w:r>
        <w:rPr>
          <w:rFonts w:asciiTheme="minorEastAsia" w:hAnsiTheme="minorEastAsia"/>
          <w:szCs w:val="21"/>
          <w:lang w:eastAsia="zh-CN"/>
        </w:rPr>
        <w:t>样本批次</w:t>
      </w:r>
      <w:r>
        <w:rPr>
          <w:rFonts w:asciiTheme="minorEastAsia" w:hAnsiTheme="minorEastAsia" w:hint="eastAsia"/>
          <w:szCs w:val="21"/>
          <w:lang w:eastAsia="zh-CN"/>
        </w:rPr>
        <w:t>：</w:t>
      </w:r>
      <w:r>
        <w:rPr>
          <w:rFonts w:asciiTheme="minorEastAsia" w:hAnsiTheme="minorEastAsia"/>
          <w:szCs w:val="21"/>
          <w:lang w:eastAsia="zh-CN"/>
        </w:rPr>
        <w:t>基因系统中生成的</w:t>
      </w:r>
      <w:r w:rsidR="00411B76">
        <w:rPr>
          <w:rFonts w:asciiTheme="minorEastAsia" w:hAnsiTheme="minorEastAsia"/>
          <w:szCs w:val="21"/>
          <w:lang w:eastAsia="zh-CN"/>
        </w:rPr>
        <w:t>个人</w:t>
      </w:r>
      <w:r>
        <w:rPr>
          <w:rFonts w:asciiTheme="minorEastAsia" w:hAnsiTheme="minorEastAsia"/>
          <w:szCs w:val="21"/>
          <w:lang w:eastAsia="zh-CN"/>
        </w:rPr>
        <w:t>批次号</w:t>
      </w:r>
      <w:r w:rsidR="00817E93">
        <w:rPr>
          <w:rFonts w:asciiTheme="minorEastAsia" w:hAnsiTheme="minorEastAsia" w:hint="eastAsia"/>
          <w:szCs w:val="21"/>
          <w:lang w:eastAsia="zh-CN"/>
        </w:rPr>
        <w:t>。</w:t>
      </w:r>
    </w:p>
    <w:p w14:paraId="377E1011" w14:textId="34D1BDFD" w:rsidR="006F520C" w:rsidRPr="006F520C" w:rsidRDefault="006F520C" w:rsidP="00BB4107">
      <w:pPr>
        <w:pStyle w:val="ab"/>
        <w:numPr>
          <w:ilvl w:val="0"/>
          <w:numId w:val="5"/>
        </w:numPr>
        <w:ind w:firstLineChars="0"/>
        <w:rPr>
          <w:lang w:eastAsia="zh-CN"/>
        </w:rPr>
      </w:pPr>
      <w:r>
        <w:rPr>
          <w:rFonts w:asciiTheme="minorEastAsia" w:hAnsiTheme="minorEastAsia"/>
          <w:szCs w:val="21"/>
          <w:lang w:eastAsia="zh-CN"/>
        </w:rPr>
        <w:t>所属公司</w:t>
      </w:r>
      <w:r>
        <w:rPr>
          <w:rFonts w:asciiTheme="minorEastAsia" w:hAnsiTheme="minorEastAsia" w:hint="eastAsia"/>
          <w:szCs w:val="21"/>
          <w:lang w:eastAsia="zh-CN"/>
        </w:rPr>
        <w:t>：营销员所属</w:t>
      </w:r>
      <w:r w:rsidRPr="00231304">
        <w:rPr>
          <w:rFonts w:asciiTheme="minorEastAsia" w:hAnsiTheme="minorEastAsia" w:hint="eastAsia"/>
          <w:szCs w:val="21"/>
          <w:lang w:eastAsia="zh-CN"/>
        </w:rPr>
        <w:t>支公司名称</w:t>
      </w:r>
      <w:r w:rsidR="00817E93">
        <w:rPr>
          <w:rFonts w:asciiTheme="minorEastAsia" w:hAnsiTheme="minorEastAsia" w:hint="eastAsia"/>
          <w:szCs w:val="21"/>
          <w:lang w:eastAsia="zh-CN"/>
        </w:rPr>
        <w:t>。</w:t>
      </w:r>
    </w:p>
    <w:p w14:paraId="5C1ADB3B" w14:textId="6ED0B466" w:rsidR="006F520C" w:rsidRPr="0009494F" w:rsidRDefault="006F520C" w:rsidP="00BB4107">
      <w:pPr>
        <w:pStyle w:val="ab"/>
        <w:numPr>
          <w:ilvl w:val="0"/>
          <w:numId w:val="5"/>
        </w:numPr>
        <w:ind w:firstLineChars="0"/>
        <w:rPr>
          <w:lang w:eastAsia="zh-CN"/>
        </w:rPr>
      </w:pPr>
      <w:r>
        <w:rPr>
          <w:rFonts w:asciiTheme="minorEastAsia" w:hAnsiTheme="minorEastAsia"/>
          <w:szCs w:val="21"/>
          <w:lang w:eastAsia="zh-CN"/>
        </w:rPr>
        <w:t>样本编码</w:t>
      </w:r>
      <w:r>
        <w:rPr>
          <w:rFonts w:asciiTheme="minorEastAsia" w:hAnsiTheme="minorEastAsia" w:hint="eastAsia"/>
          <w:szCs w:val="21"/>
          <w:lang w:eastAsia="zh-CN"/>
        </w:rPr>
        <w:t>：</w:t>
      </w:r>
      <w:r w:rsidR="0009494F">
        <w:rPr>
          <w:rFonts w:asciiTheme="minorEastAsia" w:hAnsiTheme="minorEastAsia" w:hint="eastAsia"/>
          <w:szCs w:val="21"/>
          <w:lang w:eastAsia="zh-CN"/>
        </w:rPr>
        <w:t>客户本次前端关联的样本条码</w:t>
      </w:r>
      <w:r w:rsidR="00817E93">
        <w:rPr>
          <w:rFonts w:asciiTheme="minorEastAsia" w:hAnsiTheme="minorEastAsia" w:hint="eastAsia"/>
          <w:szCs w:val="21"/>
          <w:lang w:eastAsia="zh-CN"/>
        </w:rPr>
        <w:t>。</w:t>
      </w:r>
    </w:p>
    <w:p w14:paraId="151F79F3" w14:textId="52D1312C" w:rsidR="0009494F" w:rsidRPr="006F520C" w:rsidRDefault="0009494F" w:rsidP="00BB4107">
      <w:pPr>
        <w:pStyle w:val="ab"/>
        <w:numPr>
          <w:ilvl w:val="0"/>
          <w:numId w:val="5"/>
        </w:numPr>
        <w:ind w:firstLineChars="0"/>
        <w:rPr>
          <w:lang w:eastAsia="zh-CN"/>
        </w:rPr>
      </w:pPr>
      <w:r>
        <w:rPr>
          <w:rFonts w:asciiTheme="minorEastAsia" w:hAnsiTheme="minorEastAsia"/>
          <w:szCs w:val="21"/>
          <w:lang w:eastAsia="zh-CN"/>
        </w:rPr>
        <w:t>检测套餐</w:t>
      </w:r>
      <w:r>
        <w:rPr>
          <w:rFonts w:asciiTheme="minorEastAsia" w:hAnsiTheme="minorEastAsia" w:hint="eastAsia"/>
          <w:szCs w:val="21"/>
          <w:lang w:eastAsia="zh-CN"/>
        </w:rPr>
        <w:t>：客户前端选择的套餐名称</w:t>
      </w:r>
      <w:r w:rsidR="00817E93">
        <w:rPr>
          <w:rFonts w:asciiTheme="minorEastAsia" w:hAnsiTheme="minorEastAsia" w:hint="eastAsia"/>
          <w:szCs w:val="21"/>
          <w:lang w:eastAsia="zh-CN"/>
        </w:rPr>
        <w:t>。</w:t>
      </w:r>
    </w:p>
    <w:p w14:paraId="18EF7F68" w14:textId="39E5C3C8" w:rsidR="00B21D8F" w:rsidRDefault="00B21D8F" w:rsidP="00B21D8F">
      <w:pPr>
        <w:pStyle w:val="3"/>
      </w:pPr>
      <w:bookmarkStart w:id="26" w:name="_Toc63344794"/>
      <w:r>
        <w:rPr>
          <w:rFonts w:hint="eastAsia"/>
        </w:rPr>
        <w:t>第三页</w:t>
      </w:r>
      <w:r>
        <w:rPr>
          <w:rFonts w:hint="eastAsia"/>
          <w:lang w:eastAsia="zh-CN"/>
        </w:rPr>
        <w:t>-</w:t>
      </w:r>
      <w:r>
        <w:rPr>
          <w:rFonts w:hint="eastAsia"/>
        </w:rPr>
        <w:t>个人信息页</w:t>
      </w:r>
      <w:bookmarkEnd w:id="26"/>
    </w:p>
    <w:p w14:paraId="3E949A23" w14:textId="044F80BF" w:rsidR="00B21D8F" w:rsidRDefault="00B21D8F" w:rsidP="00B21D8F">
      <w:r>
        <w:rPr>
          <w:noProof/>
          <w:lang w:eastAsia="zh-CN"/>
        </w:rPr>
        <w:lastRenderedPageBreak/>
        <w:drawing>
          <wp:inline distT="0" distB="0" distL="0" distR="0" wp14:anchorId="790AC23A" wp14:editId="0FA69C36">
            <wp:extent cx="6126480" cy="529209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5292090"/>
                    </a:xfrm>
                    <a:prstGeom prst="rect">
                      <a:avLst/>
                    </a:prstGeom>
                  </pic:spPr>
                </pic:pic>
              </a:graphicData>
            </a:graphic>
          </wp:inline>
        </w:drawing>
      </w:r>
    </w:p>
    <w:p w14:paraId="05C37274" w14:textId="4052A206" w:rsidR="00B21D8F" w:rsidRPr="00B21D8F" w:rsidRDefault="00B21D8F" w:rsidP="00BB4107">
      <w:pPr>
        <w:pStyle w:val="ab"/>
        <w:numPr>
          <w:ilvl w:val="0"/>
          <w:numId w:val="6"/>
        </w:numPr>
        <w:ind w:firstLineChars="0"/>
      </w:pPr>
      <w:r>
        <w:t>个人信息</w:t>
      </w:r>
    </w:p>
    <w:p w14:paraId="19BE931F" w14:textId="46ABB332" w:rsidR="00B21D8F" w:rsidRDefault="00B21D8F" w:rsidP="00BB4107">
      <w:pPr>
        <w:pStyle w:val="ab"/>
        <w:numPr>
          <w:ilvl w:val="0"/>
          <w:numId w:val="5"/>
        </w:numPr>
        <w:ind w:firstLineChars="0"/>
        <w:rPr>
          <w:lang w:eastAsia="zh-CN"/>
        </w:rPr>
      </w:pPr>
      <w:r>
        <w:rPr>
          <w:lang w:eastAsia="zh-CN"/>
        </w:rPr>
        <w:t>姓名</w:t>
      </w:r>
      <w:r>
        <w:rPr>
          <w:rFonts w:hint="eastAsia"/>
          <w:lang w:eastAsia="zh-CN"/>
        </w:rPr>
        <w:t>：检测客户真实姓名</w:t>
      </w:r>
      <w:r w:rsidR="00817E93">
        <w:rPr>
          <w:rFonts w:hint="eastAsia"/>
          <w:lang w:eastAsia="zh-CN"/>
        </w:rPr>
        <w:t>。</w:t>
      </w:r>
    </w:p>
    <w:p w14:paraId="4167B17F" w14:textId="4F91F380" w:rsidR="00B21D8F" w:rsidRDefault="00B21D8F" w:rsidP="00BB4107">
      <w:pPr>
        <w:pStyle w:val="ab"/>
        <w:numPr>
          <w:ilvl w:val="0"/>
          <w:numId w:val="5"/>
        </w:numPr>
        <w:ind w:firstLineChars="0"/>
        <w:rPr>
          <w:lang w:eastAsia="zh-CN"/>
        </w:rPr>
      </w:pPr>
      <w:r>
        <w:rPr>
          <w:lang w:eastAsia="zh-CN"/>
        </w:rPr>
        <w:t>性别</w:t>
      </w:r>
      <w:r w:rsidR="00367555">
        <w:rPr>
          <w:rFonts w:hint="eastAsia"/>
          <w:lang w:eastAsia="zh-CN"/>
        </w:rPr>
        <w:t>：检测客户填写的性别</w:t>
      </w:r>
      <w:r w:rsidR="00817E93">
        <w:rPr>
          <w:rFonts w:hint="eastAsia"/>
          <w:lang w:eastAsia="zh-CN"/>
        </w:rPr>
        <w:t>。</w:t>
      </w:r>
    </w:p>
    <w:p w14:paraId="221D5F1B" w14:textId="24A8B49D" w:rsidR="00B21D8F" w:rsidRDefault="00B21D8F" w:rsidP="00BB4107">
      <w:pPr>
        <w:pStyle w:val="ab"/>
        <w:numPr>
          <w:ilvl w:val="0"/>
          <w:numId w:val="5"/>
        </w:numPr>
        <w:ind w:firstLineChars="0"/>
        <w:rPr>
          <w:lang w:eastAsia="zh-CN"/>
        </w:rPr>
      </w:pPr>
      <w:r>
        <w:rPr>
          <w:lang w:eastAsia="zh-CN"/>
        </w:rPr>
        <w:t>年龄</w:t>
      </w:r>
      <w:r w:rsidR="00367555">
        <w:rPr>
          <w:rFonts w:hint="eastAsia"/>
          <w:lang w:eastAsia="zh-CN"/>
        </w:rPr>
        <w:t>：检测客户填写的年龄</w:t>
      </w:r>
      <w:r w:rsidR="00817E93">
        <w:rPr>
          <w:rFonts w:hint="eastAsia"/>
          <w:lang w:eastAsia="zh-CN"/>
        </w:rPr>
        <w:t>。</w:t>
      </w:r>
    </w:p>
    <w:p w14:paraId="704FBF65" w14:textId="6718A4A3" w:rsidR="00B21D8F" w:rsidRPr="00133D4A" w:rsidRDefault="00B21D8F" w:rsidP="00BB4107">
      <w:pPr>
        <w:pStyle w:val="ab"/>
        <w:numPr>
          <w:ilvl w:val="0"/>
          <w:numId w:val="5"/>
        </w:numPr>
        <w:ind w:firstLineChars="0"/>
        <w:rPr>
          <w:lang w:eastAsia="zh-CN"/>
        </w:rPr>
      </w:pPr>
      <w:r>
        <w:rPr>
          <w:lang w:eastAsia="zh-CN"/>
        </w:rPr>
        <w:t>报告日期</w:t>
      </w:r>
      <w:r>
        <w:rPr>
          <w:rFonts w:hint="eastAsia"/>
          <w:lang w:eastAsia="zh-CN"/>
        </w:rPr>
        <w:t>：系统生成报告时间。</w:t>
      </w:r>
      <w:r>
        <w:rPr>
          <w:rFonts w:asciiTheme="minorEastAsia" w:hAnsiTheme="minorEastAsia" w:hint="eastAsia"/>
          <w:szCs w:val="21"/>
        </w:rPr>
        <w:t>格式如 2020-</w:t>
      </w:r>
      <w:r>
        <w:rPr>
          <w:rFonts w:asciiTheme="minorEastAsia" w:hAnsiTheme="minorEastAsia"/>
          <w:szCs w:val="21"/>
        </w:rPr>
        <w:t>03</w:t>
      </w:r>
      <w:r>
        <w:rPr>
          <w:rFonts w:asciiTheme="minorEastAsia" w:hAnsiTheme="minorEastAsia" w:hint="eastAsia"/>
          <w:szCs w:val="21"/>
        </w:rPr>
        <w:t>-</w:t>
      </w:r>
      <w:r>
        <w:rPr>
          <w:rFonts w:asciiTheme="minorEastAsia" w:hAnsiTheme="minorEastAsia"/>
          <w:szCs w:val="21"/>
        </w:rPr>
        <w:t>26</w:t>
      </w:r>
      <w:r w:rsidR="00817E93">
        <w:rPr>
          <w:rFonts w:asciiTheme="minorEastAsia" w:hAnsiTheme="minorEastAsia" w:hint="eastAsia"/>
          <w:szCs w:val="21"/>
          <w:lang w:eastAsia="zh-CN"/>
        </w:rPr>
        <w:t>。</w:t>
      </w:r>
    </w:p>
    <w:p w14:paraId="57201D45" w14:textId="7A933791" w:rsidR="00133D4A" w:rsidRDefault="00133D4A" w:rsidP="00133D4A">
      <w:pPr>
        <w:pStyle w:val="3"/>
      </w:pPr>
      <w:bookmarkStart w:id="27" w:name="_Toc63344795"/>
      <w:r>
        <w:rPr>
          <w:rFonts w:hint="eastAsia"/>
        </w:rPr>
        <w:t>第四页</w:t>
      </w:r>
      <w:r>
        <w:rPr>
          <w:rFonts w:hint="eastAsia"/>
          <w:lang w:eastAsia="zh-CN"/>
        </w:rPr>
        <w:t>-</w:t>
      </w:r>
      <w:r>
        <w:rPr>
          <w:rFonts w:hint="eastAsia"/>
        </w:rPr>
        <w:t>检测结果汇总</w:t>
      </w:r>
      <w:bookmarkEnd w:id="27"/>
    </w:p>
    <w:p w14:paraId="6DC11E49" w14:textId="39FA8600" w:rsidR="00133D4A" w:rsidRDefault="00133D4A" w:rsidP="00133D4A">
      <w:pPr>
        <w:ind w:left="420"/>
        <w:rPr>
          <w:lang w:eastAsia="zh-CN"/>
        </w:rPr>
      </w:pPr>
      <w:r>
        <w:rPr>
          <w:noProof/>
          <w:lang w:eastAsia="zh-CN"/>
        </w:rPr>
        <w:lastRenderedPageBreak/>
        <w:drawing>
          <wp:inline distT="0" distB="0" distL="0" distR="0" wp14:anchorId="5AF3843E" wp14:editId="2D055484">
            <wp:extent cx="6126480" cy="6582410"/>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6480" cy="6582410"/>
                    </a:xfrm>
                    <a:prstGeom prst="rect">
                      <a:avLst/>
                    </a:prstGeom>
                  </pic:spPr>
                </pic:pic>
              </a:graphicData>
            </a:graphic>
          </wp:inline>
        </w:drawing>
      </w:r>
    </w:p>
    <w:p w14:paraId="40880F8A" w14:textId="343EE73F" w:rsidR="00133D4A" w:rsidRDefault="00133D4A" w:rsidP="00BB4107">
      <w:pPr>
        <w:pStyle w:val="ab"/>
        <w:numPr>
          <w:ilvl w:val="0"/>
          <w:numId w:val="7"/>
        </w:numPr>
        <w:ind w:firstLineChars="0"/>
      </w:pPr>
      <w:r>
        <w:t>检测结果汇总</w:t>
      </w:r>
    </w:p>
    <w:p w14:paraId="2B8FFB2F" w14:textId="13EBDC67" w:rsidR="00133D4A" w:rsidRDefault="00133D4A" w:rsidP="005C7684">
      <w:pPr>
        <w:pStyle w:val="ab"/>
        <w:numPr>
          <w:ilvl w:val="0"/>
          <w:numId w:val="5"/>
        </w:numPr>
        <w:ind w:firstLineChars="0"/>
        <w:rPr>
          <w:lang w:eastAsia="zh-CN"/>
        </w:rPr>
      </w:pPr>
      <w:r>
        <w:rPr>
          <w:lang w:eastAsia="zh-CN"/>
        </w:rPr>
        <w:t>检测结果质谱图</w:t>
      </w:r>
      <w:r>
        <w:rPr>
          <w:rFonts w:hint="eastAsia"/>
          <w:lang w:eastAsia="zh-CN"/>
        </w:rPr>
        <w:t>：</w:t>
      </w:r>
      <w:r>
        <w:rPr>
          <w:lang w:eastAsia="zh-CN"/>
        </w:rPr>
        <w:t>质谱图为图片</w:t>
      </w:r>
      <w:r>
        <w:rPr>
          <w:rFonts w:hint="eastAsia"/>
          <w:lang w:eastAsia="zh-CN"/>
        </w:rPr>
        <w:t>，</w:t>
      </w:r>
      <w:r>
        <w:rPr>
          <w:lang w:eastAsia="zh-CN"/>
        </w:rPr>
        <w:t>系统按照样本编码</w:t>
      </w:r>
      <w:r w:rsidR="005C7684">
        <w:rPr>
          <w:rFonts w:hint="eastAsia"/>
          <w:lang w:eastAsia="zh-CN"/>
        </w:rPr>
        <w:t>+</w:t>
      </w:r>
      <w:r w:rsidR="005C7684">
        <w:rPr>
          <w:lang w:eastAsia="zh-CN"/>
        </w:rPr>
        <w:t>性别</w:t>
      </w:r>
      <w:r>
        <w:rPr>
          <w:lang w:eastAsia="zh-CN"/>
        </w:rPr>
        <w:t>匹配</w:t>
      </w:r>
      <w:r>
        <w:rPr>
          <w:rFonts w:hint="eastAsia"/>
          <w:lang w:eastAsia="zh-CN"/>
        </w:rPr>
        <w:t>F</w:t>
      </w:r>
      <w:r>
        <w:rPr>
          <w:lang w:eastAsia="zh-CN"/>
        </w:rPr>
        <w:t>TP</w:t>
      </w:r>
      <w:r>
        <w:rPr>
          <w:lang w:eastAsia="zh-CN"/>
        </w:rPr>
        <w:t>中的对应的图片</w:t>
      </w:r>
      <w:r>
        <w:rPr>
          <w:rFonts w:hint="eastAsia"/>
          <w:lang w:eastAsia="zh-CN"/>
        </w:rPr>
        <w:t>，</w:t>
      </w:r>
      <w:r>
        <w:rPr>
          <w:lang w:eastAsia="zh-CN"/>
        </w:rPr>
        <w:t>插入到报告中</w:t>
      </w:r>
      <w:r>
        <w:rPr>
          <w:rFonts w:hint="eastAsia"/>
          <w:lang w:eastAsia="zh-CN"/>
        </w:rPr>
        <w:t>。</w:t>
      </w:r>
      <w:r w:rsidR="005C7684">
        <w:rPr>
          <w:rFonts w:hint="eastAsia"/>
          <w:lang w:eastAsia="zh-CN"/>
        </w:rPr>
        <w:t>尺寸为：</w:t>
      </w:r>
      <w:r w:rsidR="00BD4C09">
        <w:rPr>
          <w:lang w:eastAsia="zh-CN"/>
        </w:rPr>
        <w:t>324</w:t>
      </w:r>
      <w:r w:rsidR="00BD4C09">
        <w:rPr>
          <w:rFonts w:hint="eastAsia"/>
          <w:lang w:eastAsia="zh-CN"/>
        </w:rPr>
        <w:t>*</w:t>
      </w:r>
      <w:r w:rsidR="00BD4C09">
        <w:rPr>
          <w:lang w:eastAsia="zh-CN"/>
        </w:rPr>
        <w:t>205</w:t>
      </w:r>
      <w:r w:rsidR="005C7684">
        <w:rPr>
          <w:rFonts w:hint="eastAsia"/>
          <w:lang w:eastAsia="zh-CN"/>
        </w:rPr>
        <w:t>。</w:t>
      </w:r>
    </w:p>
    <w:p w14:paraId="5729179A" w14:textId="775CD9A6" w:rsidR="00CA28EA" w:rsidRDefault="00CA28EA" w:rsidP="00BB4107">
      <w:pPr>
        <w:pStyle w:val="ab"/>
        <w:numPr>
          <w:ilvl w:val="0"/>
          <w:numId w:val="5"/>
        </w:numPr>
        <w:ind w:firstLineChars="0"/>
        <w:rPr>
          <w:lang w:eastAsia="zh-CN"/>
        </w:rPr>
      </w:pPr>
      <w:r>
        <w:rPr>
          <w:lang w:eastAsia="zh-CN"/>
        </w:rPr>
        <w:t>糖化血红蛋白</w:t>
      </w:r>
      <w:r>
        <w:rPr>
          <w:rFonts w:hint="eastAsia"/>
          <w:lang w:eastAsia="zh-CN"/>
        </w:rPr>
        <w:t>：</w:t>
      </w:r>
      <w:r>
        <w:rPr>
          <w:lang w:eastAsia="zh-CN"/>
        </w:rPr>
        <w:t>样本编码对应的结果数据</w:t>
      </w:r>
      <w:r>
        <w:rPr>
          <w:rFonts w:hint="eastAsia"/>
          <w:lang w:eastAsia="zh-CN"/>
        </w:rPr>
        <w:t>。</w:t>
      </w:r>
    </w:p>
    <w:p w14:paraId="1B6E21C5" w14:textId="4016BA14" w:rsidR="00CA28EA" w:rsidRDefault="00CA28EA" w:rsidP="00BB4107">
      <w:pPr>
        <w:pStyle w:val="ab"/>
        <w:numPr>
          <w:ilvl w:val="0"/>
          <w:numId w:val="5"/>
        </w:numPr>
        <w:ind w:firstLineChars="0"/>
        <w:rPr>
          <w:lang w:eastAsia="zh-CN"/>
        </w:rPr>
      </w:pPr>
      <w:r>
        <w:rPr>
          <w:lang w:eastAsia="zh-CN"/>
        </w:rPr>
        <w:t>血红蛋白变异体</w:t>
      </w:r>
      <w:r>
        <w:rPr>
          <w:rFonts w:hint="eastAsia"/>
          <w:lang w:eastAsia="zh-CN"/>
        </w:rPr>
        <w:t>：</w:t>
      </w:r>
      <w:r>
        <w:rPr>
          <w:lang w:eastAsia="zh-CN"/>
        </w:rPr>
        <w:t>样本编码对应的结果数据</w:t>
      </w:r>
      <w:r>
        <w:rPr>
          <w:rFonts w:hint="eastAsia"/>
          <w:lang w:eastAsia="zh-CN"/>
        </w:rPr>
        <w:t>。</w:t>
      </w:r>
    </w:p>
    <w:p w14:paraId="42ED6602" w14:textId="2ACE5A1B" w:rsidR="00CA28EA" w:rsidRDefault="00CA28EA" w:rsidP="00BB4107">
      <w:pPr>
        <w:pStyle w:val="ab"/>
        <w:numPr>
          <w:ilvl w:val="0"/>
          <w:numId w:val="5"/>
        </w:numPr>
        <w:ind w:firstLineChars="0"/>
        <w:rPr>
          <w:lang w:eastAsia="zh-CN"/>
        </w:rPr>
      </w:pPr>
      <w:r>
        <w:rPr>
          <w:lang w:eastAsia="zh-CN"/>
        </w:rPr>
        <w:t>地中海贫血</w:t>
      </w:r>
      <w:r>
        <w:rPr>
          <w:rFonts w:hint="eastAsia"/>
          <w:lang w:eastAsia="zh-CN"/>
        </w:rPr>
        <w:t>：</w:t>
      </w:r>
      <w:r>
        <w:rPr>
          <w:lang w:eastAsia="zh-CN"/>
        </w:rPr>
        <w:t>样本编码对应的结果数据</w:t>
      </w:r>
      <w:r w:rsidR="000F353F">
        <w:rPr>
          <w:rFonts w:hint="eastAsia"/>
          <w:lang w:eastAsia="zh-CN"/>
        </w:rPr>
        <w:t>。</w:t>
      </w:r>
    </w:p>
    <w:p w14:paraId="123C1897" w14:textId="4A2C4576" w:rsidR="00576829" w:rsidRDefault="00576829" w:rsidP="00576829">
      <w:pPr>
        <w:pStyle w:val="3"/>
      </w:pPr>
      <w:bookmarkStart w:id="28" w:name="_Toc63344796"/>
      <w:r>
        <w:rPr>
          <w:rFonts w:hint="eastAsia"/>
        </w:rPr>
        <w:lastRenderedPageBreak/>
        <w:t>第五页</w:t>
      </w:r>
      <w:r>
        <w:rPr>
          <w:rFonts w:hint="eastAsia"/>
          <w:lang w:eastAsia="zh-CN"/>
        </w:rPr>
        <w:t>-</w:t>
      </w:r>
      <w:r>
        <w:rPr>
          <w:rFonts w:hint="eastAsia"/>
          <w:lang w:eastAsia="zh-CN"/>
        </w:rPr>
        <w:t>结果分析</w:t>
      </w:r>
      <w:bookmarkEnd w:id="28"/>
    </w:p>
    <w:p w14:paraId="45E0BB28" w14:textId="77777777" w:rsidR="00576829" w:rsidRDefault="00576829" w:rsidP="00576829">
      <w:pPr>
        <w:pStyle w:val="ab"/>
        <w:ind w:left="840" w:firstLineChars="0" w:firstLine="0"/>
        <w:rPr>
          <w:lang w:eastAsia="zh-CN"/>
        </w:rPr>
      </w:pPr>
    </w:p>
    <w:p w14:paraId="5978CBDD" w14:textId="25573AFC" w:rsidR="00576829" w:rsidRDefault="00576829" w:rsidP="00576829">
      <w:pPr>
        <w:pStyle w:val="ab"/>
        <w:ind w:left="840" w:firstLineChars="0" w:firstLine="0"/>
        <w:rPr>
          <w:lang w:eastAsia="zh-CN"/>
        </w:rPr>
      </w:pPr>
      <w:r>
        <w:rPr>
          <w:noProof/>
          <w:lang w:eastAsia="zh-CN"/>
        </w:rPr>
        <w:drawing>
          <wp:inline distT="0" distB="0" distL="0" distR="0" wp14:anchorId="1E7EADBD" wp14:editId="5262B146">
            <wp:extent cx="6126480" cy="663384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6480" cy="6633845"/>
                    </a:xfrm>
                    <a:prstGeom prst="rect">
                      <a:avLst/>
                    </a:prstGeom>
                  </pic:spPr>
                </pic:pic>
              </a:graphicData>
            </a:graphic>
          </wp:inline>
        </w:drawing>
      </w:r>
    </w:p>
    <w:p w14:paraId="0516AECE" w14:textId="6589E1B9" w:rsidR="009A3121" w:rsidRDefault="00576829" w:rsidP="00BB4107">
      <w:pPr>
        <w:pStyle w:val="ab"/>
        <w:numPr>
          <w:ilvl w:val="0"/>
          <w:numId w:val="8"/>
        </w:numPr>
        <w:ind w:firstLineChars="0"/>
      </w:pPr>
      <w:r>
        <w:t>结果分析</w:t>
      </w:r>
    </w:p>
    <w:p w14:paraId="5CA3BEB2" w14:textId="1FDE3308" w:rsidR="00576829" w:rsidRDefault="00576829" w:rsidP="00576829">
      <w:pPr>
        <w:pStyle w:val="ab"/>
        <w:ind w:left="420" w:firstLineChars="0" w:firstLine="0"/>
        <w:rPr>
          <w:lang w:eastAsia="zh-CN"/>
        </w:rPr>
      </w:pPr>
      <w:r>
        <w:rPr>
          <w:rFonts w:hint="eastAsia"/>
          <w:lang w:eastAsia="zh-CN"/>
        </w:rPr>
        <w:t>如套餐为：</w:t>
      </w:r>
      <w:r w:rsidRPr="007A33CB">
        <w:rPr>
          <w:rFonts w:hint="eastAsia"/>
          <w:lang w:eastAsia="zh-CN"/>
        </w:rPr>
        <w:t>糖卫士</w:t>
      </w:r>
      <w:r w:rsidRPr="007A33CB">
        <w:rPr>
          <w:rFonts w:hint="eastAsia"/>
          <w:lang w:eastAsia="zh-CN"/>
        </w:rPr>
        <w:t>-</w:t>
      </w:r>
      <w:r w:rsidRPr="007A33CB">
        <w:rPr>
          <w:rFonts w:hint="eastAsia"/>
          <w:lang w:eastAsia="zh-CN"/>
        </w:rPr>
        <w:t>绿盾</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银盾</w:t>
      </w:r>
      <w:r>
        <w:rPr>
          <w:rFonts w:hint="eastAsia"/>
          <w:lang w:eastAsia="zh-CN"/>
        </w:rPr>
        <w:t>、</w:t>
      </w:r>
      <w:r w:rsidRPr="007A33CB">
        <w:rPr>
          <w:rFonts w:hint="eastAsia"/>
          <w:lang w:eastAsia="zh-CN"/>
        </w:rPr>
        <w:t>糖卫士</w:t>
      </w:r>
      <w:r w:rsidRPr="007A33CB">
        <w:rPr>
          <w:rFonts w:hint="eastAsia"/>
          <w:lang w:eastAsia="zh-CN"/>
        </w:rPr>
        <w:t>-</w:t>
      </w:r>
      <w:r w:rsidRPr="007A33CB">
        <w:rPr>
          <w:rFonts w:hint="eastAsia"/>
          <w:lang w:eastAsia="zh-CN"/>
        </w:rPr>
        <w:t>金盾</w:t>
      </w:r>
      <w:r>
        <w:rPr>
          <w:rFonts w:hint="eastAsia"/>
          <w:lang w:eastAsia="zh-CN"/>
        </w:rPr>
        <w:t>三个套餐，只会在第五页有结果分析。如套餐为：</w:t>
      </w:r>
      <w:r w:rsidRPr="007A33CB">
        <w:rPr>
          <w:rFonts w:hint="eastAsia"/>
          <w:lang w:eastAsia="zh-CN"/>
        </w:rPr>
        <w:t>糖卫士</w:t>
      </w:r>
      <w:r w:rsidRPr="007A33CB">
        <w:rPr>
          <w:rFonts w:hint="eastAsia"/>
          <w:lang w:eastAsia="zh-CN"/>
        </w:rPr>
        <w:t>-</w:t>
      </w:r>
      <w:r w:rsidRPr="007A33CB">
        <w:rPr>
          <w:rFonts w:hint="eastAsia"/>
          <w:lang w:eastAsia="zh-CN"/>
        </w:rPr>
        <w:t>钻盾</w:t>
      </w:r>
      <w:r>
        <w:rPr>
          <w:rFonts w:hint="eastAsia"/>
          <w:lang w:eastAsia="zh-CN"/>
        </w:rPr>
        <w:t>，会在第五页和第六页有结果分析。</w:t>
      </w:r>
    </w:p>
    <w:p w14:paraId="4F81BA7B" w14:textId="77777777" w:rsidR="0069645F" w:rsidRDefault="0069645F" w:rsidP="00BB4107">
      <w:pPr>
        <w:pStyle w:val="ab"/>
        <w:widowControl w:val="0"/>
        <w:numPr>
          <w:ilvl w:val="0"/>
          <w:numId w:val="10"/>
        </w:numPr>
        <w:spacing w:line="240" w:lineRule="auto"/>
        <w:ind w:firstLineChars="0"/>
        <w:jc w:val="both"/>
        <w:rPr>
          <w:b/>
        </w:rPr>
      </w:pPr>
      <w:r w:rsidRPr="003A0E97">
        <w:rPr>
          <w:rFonts w:hint="eastAsia"/>
          <w:b/>
        </w:rPr>
        <w:lastRenderedPageBreak/>
        <w:t>糖化血红蛋白</w:t>
      </w:r>
    </w:p>
    <w:p w14:paraId="3EDBEEC1" w14:textId="77777777" w:rsidR="0069645F" w:rsidRDefault="0069645F" w:rsidP="0069645F">
      <w:pPr>
        <w:pStyle w:val="ab"/>
        <w:ind w:left="360" w:firstLineChars="0" w:firstLine="0"/>
        <w:rPr>
          <w:b/>
        </w:rPr>
      </w:pPr>
      <w:r w:rsidRPr="009C34EF">
        <w:rPr>
          <w:rFonts w:hint="eastAsia"/>
          <w:b/>
          <w:highlight w:val="yellow"/>
        </w:rPr>
        <w:t>1</w:t>
      </w:r>
      <w:r w:rsidRPr="009C34EF">
        <w:rPr>
          <w:rFonts w:hint="eastAsia"/>
          <w:b/>
          <w:highlight w:val="yellow"/>
        </w:rPr>
        <w:t>）</w:t>
      </w:r>
      <w:r w:rsidRPr="009C34EF">
        <w:rPr>
          <w:b/>
          <w:highlight w:val="yellow"/>
        </w:rPr>
        <w:t>偏低</w:t>
      </w:r>
    </w:p>
    <w:p w14:paraId="16633570" w14:textId="77777777" w:rsidR="0069645F" w:rsidRDefault="0069645F" w:rsidP="0069645F">
      <w:pPr>
        <w:pStyle w:val="ab"/>
        <w:ind w:left="360" w:firstLineChars="0" w:firstLine="0"/>
        <w:rPr>
          <w:b/>
        </w:rPr>
      </w:pPr>
      <w:r>
        <w:rPr>
          <w:b/>
        </w:rPr>
        <w:t>＜</w:t>
      </w:r>
      <w:r>
        <w:rPr>
          <w:rFonts w:hint="eastAsia"/>
          <w:b/>
        </w:rPr>
        <w:t>4</w:t>
      </w:r>
    </w:p>
    <w:p w14:paraId="7705BC90" w14:textId="77777777" w:rsidR="0069645F" w:rsidRDefault="0069645F" w:rsidP="0069645F">
      <w:pPr>
        <w:pStyle w:val="ab"/>
        <w:ind w:left="360" w:firstLineChars="0" w:firstLine="0"/>
        <w:rPr>
          <w:rFonts w:ascii="Arial" w:hAnsi="Arial" w:cs="Arial"/>
          <w:color w:val="191919"/>
          <w:bdr w:val="none" w:sz="0" w:space="0" w:color="auto" w:frame="1"/>
          <w:lang w:eastAsia="zh-CN"/>
        </w:rPr>
      </w:pPr>
      <w:r w:rsidRPr="00455E97">
        <w:rPr>
          <w:color w:val="FF0000"/>
          <w:lang w:eastAsia="zh-CN"/>
        </w:rPr>
        <w:t>结果解释</w:t>
      </w:r>
      <w:r w:rsidRPr="00455E97">
        <w:rPr>
          <w:rFonts w:hint="eastAsia"/>
          <w:color w:val="FF0000"/>
          <w:lang w:eastAsia="zh-CN"/>
        </w:rPr>
        <w:t>：</w:t>
      </w:r>
      <w:r>
        <w:rPr>
          <w:rFonts w:ascii="Arial" w:hAnsi="Arial" w:cs="Arial" w:hint="eastAsia"/>
          <w:color w:val="191919"/>
          <w:bdr w:val="none" w:sz="0" w:space="0" w:color="auto" w:frame="1"/>
          <w:lang w:eastAsia="zh-CN"/>
        </w:rPr>
        <w:t>本次糖化血红蛋白</w:t>
      </w:r>
      <w:r>
        <w:rPr>
          <w:rFonts w:ascii="Arial" w:hAnsi="Arial" w:cs="Arial"/>
          <w:color w:val="191919"/>
          <w:bdr w:val="none" w:sz="0" w:space="0" w:color="auto" w:frame="1"/>
          <w:lang w:eastAsia="zh-CN"/>
        </w:rPr>
        <w:t>检测结果</w:t>
      </w:r>
      <w:r>
        <w:rPr>
          <w:rFonts w:ascii="Arial" w:hAnsi="Arial" w:cs="Arial" w:hint="eastAsia"/>
          <w:color w:val="191919"/>
          <w:bdr w:val="none" w:sz="0" w:space="0" w:color="auto" w:frame="1"/>
          <w:lang w:eastAsia="zh-CN"/>
        </w:rPr>
        <w:t>为</w:t>
      </w:r>
      <w:r>
        <w:rPr>
          <w:rFonts w:ascii="Arial" w:hAnsi="Arial" w:cs="Arial" w:hint="eastAsia"/>
          <w:color w:val="FF0000"/>
          <w:bdr w:val="none" w:sz="0" w:space="0" w:color="auto" w:frame="1"/>
          <w:lang w:eastAsia="zh-CN"/>
        </w:rPr>
        <w:t>【】</w:t>
      </w:r>
      <w:r>
        <w:rPr>
          <w:rFonts w:ascii="Arial" w:hAnsi="Arial" w:cs="Arial" w:hint="eastAsia"/>
          <w:color w:val="191919"/>
          <w:bdr w:val="none" w:sz="0" w:space="0" w:color="auto" w:frame="1"/>
          <w:lang w:eastAsia="zh-CN"/>
        </w:rPr>
        <w:t>；</w:t>
      </w:r>
      <w:r w:rsidRPr="00673AC4">
        <w:rPr>
          <w:rFonts w:ascii="Arial" w:hAnsi="Arial" w:cs="Arial" w:hint="eastAsia"/>
          <w:color w:val="191919"/>
          <w:bdr w:val="none" w:sz="0" w:space="0" w:color="auto" w:frame="1"/>
          <w:lang w:eastAsia="zh-CN"/>
        </w:rPr>
        <w:t>如</w:t>
      </w:r>
      <w:r>
        <w:rPr>
          <w:rFonts w:ascii="Arial" w:hAnsi="Arial" w:cs="Arial"/>
          <w:color w:val="191919"/>
          <w:bdr w:val="none" w:sz="0" w:space="0" w:color="auto" w:frame="1"/>
          <w:lang w:eastAsia="zh-CN"/>
        </w:rPr>
        <w:t>已排除影响因素</w:t>
      </w:r>
      <w:r w:rsidRPr="00673AC4">
        <w:rPr>
          <w:rFonts w:ascii="Arial" w:hAnsi="Arial" w:cs="Arial" w:hint="eastAsia"/>
          <w:color w:val="191919"/>
          <w:bdr w:val="none" w:sz="0" w:space="0" w:color="auto" w:frame="1"/>
          <w:lang w:eastAsia="zh-CN"/>
        </w:rPr>
        <w:t>，考虑目前</w:t>
      </w:r>
      <w:r>
        <w:rPr>
          <w:rFonts w:ascii="Arial" w:hAnsi="Arial" w:cs="Arial" w:hint="eastAsia"/>
          <w:color w:val="191919"/>
          <w:bdr w:val="none" w:sz="0" w:space="0" w:color="auto" w:frame="1"/>
          <w:lang w:eastAsia="zh-CN"/>
        </w:rPr>
        <w:t>糖化血红蛋白值偏低，警惕近两个月有发生低血糖的风险</w:t>
      </w:r>
      <w:r w:rsidRPr="00673AC4">
        <w:rPr>
          <w:rFonts w:ascii="Arial" w:hAnsi="Arial" w:cs="Arial" w:hint="eastAsia"/>
          <w:color w:val="191919"/>
          <w:bdr w:val="none" w:sz="0" w:space="0" w:color="auto" w:frame="1"/>
          <w:lang w:eastAsia="zh-CN"/>
        </w:rPr>
        <w:t>。</w:t>
      </w:r>
    </w:p>
    <w:p w14:paraId="321FC6F7" w14:textId="77777777" w:rsidR="0069645F" w:rsidRPr="00084B3A" w:rsidRDefault="0069645F" w:rsidP="0069645F">
      <w:pPr>
        <w:pStyle w:val="ab"/>
        <w:ind w:left="360" w:firstLineChars="0" w:firstLine="0"/>
        <w:rPr>
          <w:lang w:eastAsia="zh-CN"/>
        </w:rPr>
      </w:pPr>
      <w:r w:rsidRPr="00455E97">
        <w:rPr>
          <w:color w:val="FF0000"/>
          <w:lang w:eastAsia="zh-CN"/>
        </w:rPr>
        <w:t>健康建议</w:t>
      </w:r>
      <w:r w:rsidRPr="00455E97">
        <w:rPr>
          <w:rFonts w:hint="eastAsia"/>
          <w:color w:val="FF0000"/>
          <w:lang w:eastAsia="zh-CN"/>
        </w:rPr>
        <w:t>：</w:t>
      </w:r>
      <w:r w:rsidRPr="00084B3A">
        <w:rPr>
          <w:rFonts w:hint="eastAsia"/>
          <w:lang w:eastAsia="zh-CN"/>
        </w:rPr>
        <w:t>注意生活习惯，不要熬夜，避免空腹运动，</w:t>
      </w:r>
      <w:r>
        <w:rPr>
          <w:rFonts w:hint="eastAsia"/>
          <w:lang w:eastAsia="zh-CN"/>
        </w:rPr>
        <w:t>随身携带糖块</w:t>
      </w:r>
      <w:r w:rsidRPr="00084B3A">
        <w:rPr>
          <w:rFonts w:hint="eastAsia"/>
          <w:lang w:eastAsia="zh-CN"/>
        </w:rPr>
        <w:t>预防低血糖，定期进行检查随访。</w:t>
      </w:r>
    </w:p>
    <w:p w14:paraId="0820C5E1" w14:textId="77777777" w:rsidR="0069645F" w:rsidRDefault="0069645F" w:rsidP="0069645F">
      <w:pPr>
        <w:pStyle w:val="ab"/>
        <w:ind w:left="360" w:firstLineChars="0" w:firstLine="0"/>
        <w:rPr>
          <w:b/>
          <w:lang w:eastAsia="zh-CN"/>
        </w:rPr>
      </w:pPr>
      <w:r w:rsidRPr="009C34EF">
        <w:rPr>
          <w:rFonts w:hint="eastAsia"/>
          <w:b/>
          <w:highlight w:val="yellow"/>
          <w:lang w:eastAsia="zh-CN"/>
        </w:rPr>
        <w:t>2</w:t>
      </w:r>
      <w:r w:rsidRPr="009C34EF">
        <w:rPr>
          <w:rFonts w:hint="eastAsia"/>
          <w:b/>
          <w:highlight w:val="yellow"/>
          <w:lang w:eastAsia="zh-CN"/>
        </w:rPr>
        <w:t>）</w:t>
      </w:r>
      <w:r w:rsidRPr="009C34EF">
        <w:rPr>
          <w:b/>
          <w:highlight w:val="yellow"/>
          <w:lang w:eastAsia="zh-CN"/>
        </w:rPr>
        <w:t>正常</w:t>
      </w:r>
    </w:p>
    <w:p w14:paraId="6C53FB8A" w14:textId="77777777" w:rsidR="0069645F" w:rsidRPr="00455E97" w:rsidRDefault="0069645F" w:rsidP="0069645F">
      <w:pPr>
        <w:pStyle w:val="ab"/>
        <w:ind w:left="360" w:firstLineChars="0" w:firstLine="0"/>
        <w:rPr>
          <w:b/>
          <w:lang w:eastAsia="zh-CN"/>
        </w:rPr>
      </w:pPr>
      <w:r w:rsidRPr="00455E97">
        <w:rPr>
          <w:rFonts w:hint="eastAsia"/>
          <w:b/>
          <w:lang w:eastAsia="zh-CN"/>
        </w:rPr>
        <w:t>4</w:t>
      </w:r>
      <w:r>
        <w:rPr>
          <w:rFonts w:hint="eastAsia"/>
          <w:b/>
          <w:lang w:eastAsia="zh-CN"/>
        </w:rPr>
        <w:t>（含）</w:t>
      </w:r>
      <w:r w:rsidRPr="00455E97">
        <w:rPr>
          <w:rFonts w:hint="eastAsia"/>
          <w:b/>
          <w:lang w:eastAsia="zh-CN"/>
        </w:rPr>
        <w:t>-</w:t>
      </w:r>
      <w:r w:rsidRPr="00455E97">
        <w:rPr>
          <w:b/>
          <w:lang w:eastAsia="zh-CN"/>
        </w:rPr>
        <w:t>6</w:t>
      </w:r>
      <w:r>
        <w:rPr>
          <w:rFonts w:hint="eastAsia"/>
          <w:b/>
          <w:lang w:eastAsia="zh-CN"/>
        </w:rPr>
        <w:t>（含）</w:t>
      </w:r>
    </w:p>
    <w:p w14:paraId="6CE5BCD0" w14:textId="77777777" w:rsidR="0069645F" w:rsidRDefault="0069645F" w:rsidP="0069645F">
      <w:pPr>
        <w:pStyle w:val="ab"/>
        <w:ind w:left="360" w:firstLineChars="0" w:firstLine="0"/>
        <w:rPr>
          <w:rFonts w:ascii="Arial" w:hAnsi="Arial" w:cs="Arial"/>
          <w:color w:val="191919"/>
          <w:bdr w:val="none" w:sz="0" w:space="0" w:color="auto" w:frame="1"/>
          <w:lang w:eastAsia="zh-CN"/>
        </w:rPr>
      </w:pPr>
      <w:r w:rsidRPr="00455E97">
        <w:rPr>
          <w:color w:val="FF0000"/>
          <w:lang w:eastAsia="zh-CN"/>
        </w:rPr>
        <w:t>结果解释</w:t>
      </w:r>
      <w:r w:rsidRPr="00455E97">
        <w:rPr>
          <w:rFonts w:hint="eastAsia"/>
          <w:color w:val="FF0000"/>
          <w:lang w:eastAsia="zh-CN"/>
        </w:rPr>
        <w:t>：</w:t>
      </w:r>
      <w:r>
        <w:rPr>
          <w:rFonts w:ascii="Arial" w:hAnsi="Arial" w:cs="Arial" w:hint="eastAsia"/>
          <w:color w:val="191919"/>
          <w:bdr w:val="none" w:sz="0" w:space="0" w:color="auto" w:frame="1"/>
          <w:lang w:eastAsia="zh-CN"/>
        </w:rPr>
        <w:t>本次糖化血红蛋白</w:t>
      </w:r>
      <w:r>
        <w:rPr>
          <w:rFonts w:ascii="Arial" w:hAnsi="Arial" w:cs="Arial"/>
          <w:color w:val="191919"/>
          <w:bdr w:val="none" w:sz="0" w:space="0" w:color="auto" w:frame="1"/>
          <w:lang w:eastAsia="zh-CN"/>
        </w:rPr>
        <w:t>检测结果</w:t>
      </w:r>
      <w:r>
        <w:rPr>
          <w:rFonts w:ascii="Arial" w:hAnsi="Arial" w:cs="Arial" w:hint="eastAsia"/>
          <w:color w:val="191919"/>
          <w:bdr w:val="none" w:sz="0" w:space="0" w:color="auto" w:frame="1"/>
          <w:lang w:eastAsia="zh-CN"/>
        </w:rPr>
        <w:t>为</w:t>
      </w:r>
      <w:r>
        <w:rPr>
          <w:rFonts w:ascii="Arial" w:hAnsi="Arial" w:cs="Arial" w:hint="eastAsia"/>
          <w:color w:val="FF0000"/>
          <w:bdr w:val="none" w:sz="0" w:space="0" w:color="auto" w:frame="1"/>
          <w:lang w:eastAsia="zh-CN"/>
        </w:rPr>
        <w:t>【】</w:t>
      </w:r>
      <w:r>
        <w:rPr>
          <w:rFonts w:ascii="Arial" w:hAnsi="Arial" w:cs="Arial" w:hint="eastAsia"/>
          <w:color w:val="191919"/>
          <w:bdr w:val="none" w:sz="0" w:space="0" w:color="auto" w:frame="1"/>
          <w:lang w:eastAsia="zh-CN"/>
        </w:rPr>
        <w:t>；</w:t>
      </w:r>
      <w:r w:rsidRPr="00673AC4">
        <w:rPr>
          <w:rFonts w:ascii="Arial" w:hAnsi="Arial" w:cs="Arial" w:hint="eastAsia"/>
          <w:color w:val="191919"/>
          <w:bdr w:val="none" w:sz="0" w:space="0" w:color="auto" w:frame="1"/>
          <w:lang w:eastAsia="zh-CN"/>
        </w:rPr>
        <w:t>如</w:t>
      </w:r>
      <w:r>
        <w:rPr>
          <w:rFonts w:ascii="Arial" w:hAnsi="Arial" w:cs="Arial"/>
          <w:color w:val="191919"/>
          <w:bdr w:val="none" w:sz="0" w:space="0" w:color="auto" w:frame="1"/>
          <w:lang w:eastAsia="zh-CN"/>
        </w:rPr>
        <w:t>已排除影响因素</w:t>
      </w:r>
      <w:r w:rsidRPr="00673AC4">
        <w:rPr>
          <w:rFonts w:ascii="Arial" w:hAnsi="Arial" w:cs="Arial" w:hint="eastAsia"/>
          <w:color w:val="191919"/>
          <w:bdr w:val="none" w:sz="0" w:space="0" w:color="auto" w:frame="1"/>
          <w:lang w:eastAsia="zh-CN"/>
        </w:rPr>
        <w:t>，考虑目前血糖控制</w:t>
      </w:r>
      <w:r>
        <w:rPr>
          <w:rFonts w:ascii="Arial" w:hAnsi="Arial" w:cs="Arial" w:hint="eastAsia"/>
          <w:color w:val="191919"/>
          <w:bdr w:val="none" w:sz="0" w:space="0" w:color="auto" w:frame="1"/>
          <w:lang w:eastAsia="zh-CN"/>
        </w:rPr>
        <w:t>正常</w:t>
      </w:r>
      <w:r w:rsidRPr="00673AC4">
        <w:rPr>
          <w:rFonts w:ascii="Arial" w:hAnsi="Arial" w:cs="Arial" w:hint="eastAsia"/>
          <w:color w:val="191919"/>
          <w:bdr w:val="none" w:sz="0" w:space="0" w:color="auto" w:frame="1"/>
          <w:lang w:eastAsia="zh-CN"/>
        </w:rPr>
        <w:t>或者是位于正常范围之内。</w:t>
      </w:r>
    </w:p>
    <w:p w14:paraId="4489761E" w14:textId="77777777" w:rsidR="0069645F" w:rsidRDefault="0069645F" w:rsidP="0069645F">
      <w:pPr>
        <w:pStyle w:val="ab"/>
        <w:ind w:left="360" w:firstLineChars="0" w:firstLine="0"/>
        <w:rPr>
          <w:lang w:eastAsia="zh-CN"/>
        </w:rPr>
      </w:pPr>
      <w:r w:rsidRPr="00455E97">
        <w:rPr>
          <w:color w:val="FF0000"/>
          <w:lang w:eastAsia="zh-CN"/>
        </w:rPr>
        <w:t>健康建议</w:t>
      </w:r>
      <w:r w:rsidRPr="00455E97">
        <w:rPr>
          <w:rFonts w:hint="eastAsia"/>
          <w:color w:val="FF0000"/>
          <w:lang w:eastAsia="zh-CN"/>
        </w:rPr>
        <w:t>：</w:t>
      </w:r>
      <w:r w:rsidRPr="00C37F9D">
        <w:rPr>
          <w:rFonts w:hint="eastAsia"/>
          <w:lang w:eastAsia="zh-CN"/>
        </w:rPr>
        <w:t>继续</w:t>
      </w:r>
      <w:r w:rsidRPr="00455E97">
        <w:rPr>
          <w:rFonts w:hint="eastAsia"/>
          <w:lang w:eastAsia="zh-CN"/>
        </w:rPr>
        <w:t>保持</w:t>
      </w:r>
      <w:r w:rsidRPr="00455E97">
        <w:rPr>
          <w:lang w:eastAsia="zh-CN"/>
        </w:rPr>
        <w:t>良好的饮食生活习惯，适当</w:t>
      </w:r>
      <w:r>
        <w:rPr>
          <w:rFonts w:hint="eastAsia"/>
          <w:lang w:eastAsia="zh-CN"/>
        </w:rPr>
        <w:t>体育锻炼</w:t>
      </w:r>
      <w:r w:rsidRPr="00455E97">
        <w:rPr>
          <w:lang w:eastAsia="zh-CN"/>
        </w:rPr>
        <w:t>，保持正常体重。</w:t>
      </w:r>
    </w:p>
    <w:p w14:paraId="68852ECB" w14:textId="77777777" w:rsidR="0069645F" w:rsidRDefault="0069645F" w:rsidP="0069645F">
      <w:pPr>
        <w:pStyle w:val="ab"/>
        <w:ind w:left="360" w:firstLineChars="0" w:firstLine="0"/>
        <w:rPr>
          <w:b/>
          <w:lang w:eastAsia="zh-CN"/>
        </w:rPr>
      </w:pPr>
      <w:r w:rsidRPr="009C34EF">
        <w:rPr>
          <w:b/>
          <w:highlight w:val="yellow"/>
          <w:lang w:eastAsia="zh-CN"/>
        </w:rPr>
        <w:t>3</w:t>
      </w:r>
      <w:r w:rsidRPr="009C34EF">
        <w:rPr>
          <w:rFonts w:hint="eastAsia"/>
          <w:b/>
          <w:highlight w:val="yellow"/>
          <w:lang w:eastAsia="zh-CN"/>
        </w:rPr>
        <w:t>）</w:t>
      </w:r>
      <w:r w:rsidRPr="009C34EF">
        <w:rPr>
          <w:b/>
          <w:highlight w:val="yellow"/>
          <w:lang w:eastAsia="zh-CN"/>
        </w:rPr>
        <w:t>偏高</w:t>
      </w:r>
    </w:p>
    <w:p w14:paraId="5861100A" w14:textId="77777777" w:rsidR="0069645F" w:rsidRPr="005468A8" w:rsidRDefault="0069645F" w:rsidP="0069645F">
      <w:pPr>
        <w:pStyle w:val="ab"/>
        <w:ind w:left="360" w:firstLineChars="0" w:firstLine="0"/>
        <w:rPr>
          <w:b/>
          <w:lang w:eastAsia="zh-CN"/>
        </w:rPr>
      </w:pPr>
      <w:r w:rsidRPr="005468A8">
        <w:rPr>
          <w:rFonts w:hint="eastAsia"/>
          <w:b/>
          <w:lang w:eastAsia="zh-CN"/>
        </w:rPr>
        <w:t>6</w:t>
      </w:r>
      <w:r w:rsidRPr="005468A8">
        <w:rPr>
          <w:rFonts w:hint="eastAsia"/>
          <w:b/>
          <w:lang w:eastAsia="zh-CN"/>
        </w:rPr>
        <w:t>（不含）</w:t>
      </w:r>
      <w:r w:rsidRPr="005468A8">
        <w:rPr>
          <w:rFonts w:hint="eastAsia"/>
          <w:b/>
          <w:lang w:eastAsia="zh-CN"/>
        </w:rPr>
        <w:t>-</w:t>
      </w:r>
      <w:r w:rsidRPr="005468A8">
        <w:rPr>
          <w:b/>
          <w:lang w:eastAsia="zh-CN"/>
        </w:rPr>
        <w:t>7</w:t>
      </w:r>
      <w:r w:rsidRPr="005468A8">
        <w:rPr>
          <w:rFonts w:hint="eastAsia"/>
          <w:b/>
          <w:lang w:eastAsia="zh-CN"/>
        </w:rPr>
        <w:t>（含）</w:t>
      </w:r>
    </w:p>
    <w:p w14:paraId="1EB137DC" w14:textId="77777777" w:rsidR="0069645F" w:rsidRDefault="0069645F" w:rsidP="0069645F">
      <w:pPr>
        <w:pStyle w:val="ab"/>
        <w:ind w:left="360" w:firstLineChars="0" w:firstLine="0"/>
        <w:rPr>
          <w:rFonts w:ascii="Arial" w:hAnsi="Arial" w:cs="Arial"/>
          <w:color w:val="191919"/>
          <w:bdr w:val="none" w:sz="0" w:space="0" w:color="auto" w:frame="1"/>
          <w:lang w:eastAsia="zh-CN"/>
        </w:rPr>
      </w:pPr>
      <w:r w:rsidRPr="003704EA">
        <w:rPr>
          <w:rFonts w:ascii="Arial" w:hAnsi="Arial" w:cs="Arial"/>
          <w:color w:val="FF0000"/>
          <w:szCs w:val="21"/>
          <w:shd w:val="clear" w:color="auto" w:fill="FFFFFF"/>
          <w:lang w:eastAsia="zh-CN"/>
        </w:rPr>
        <w:t>结果解释</w:t>
      </w:r>
      <w:r w:rsidRPr="003704EA">
        <w:rPr>
          <w:rFonts w:ascii="Arial" w:hAnsi="Arial" w:cs="Arial" w:hint="eastAsia"/>
          <w:color w:val="FF0000"/>
          <w:szCs w:val="21"/>
          <w:shd w:val="clear" w:color="auto" w:fill="FFFFFF"/>
          <w:lang w:eastAsia="zh-CN"/>
        </w:rPr>
        <w:t>：</w:t>
      </w:r>
      <w:r>
        <w:rPr>
          <w:rFonts w:ascii="Arial" w:hAnsi="Arial" w:cs="Arial" w:hint="eastAsia"/>
          <w:color w:val="191919"/>
          <w:bdr w:val="none" w:sz="0" w:space="0" w:color="auto" w:frame="1"/>
          <w:lang w:eastAsia="zh-CN"/>
        </w:rPr>
        <w:t>本次糖化血红蛋白</w:t>
      </w:r>
      <w:r>
        <w:rPr>
          <w:rFonts w:ascii="Arial" w:hAnsi="Arial" w:cs="Arial"/>
          <w:color w:val="191919"/>
          <w:bdr w:val="none" w:sz="0" w:space="0" w:color="auto" w:frame="1"/>
          <w:lang w:eastAsia="zh-CN"/>
        </w:rPr>
        <w:t>检测结果</w:t>
      </w:r>
      <w:r>
        <w:rPr>
          <w:rFonts w:ascii="Arial" w:hAnsi="Arial" w:cs="Arial" w:hint="eastAsia"/>
          <w:color w:val="191919"/>
          <w:bdr w:val="none" w:sz="0" w:space="0" w:color="auto" w:frame="1"/>
          <w:lang w:eastAsia="zh-CN"/>
        </w:rPr>
        <w:t>为</w:t>
      </w:r>
      <w:r>
        <w:rPr>
          <w:rFonts w:ascii="Arial" w:hAnsi="Arial" w:cs="Arial" w:hint="eastAsia"/>
          <w:color w:val="FF0000"/>
          <w:bdr w:val="none" w:sz="0" w:space="0" w:color="auto" w:frame="1"/>
          <w:lang w:eastAsia="zh-CN"/>
        </w:rPr>
        <w:t>【】</w:t>
      </w:r>
      <w:r>
        <w:rPr>
          <w:rFonts w:ascii="Arial" w:hAnsi="Arial" w:cs="Arial" w:hint="eastAsia"/>
          <w:color w:val="191919"/>
          <w:bdr w:val="none" w:sz="0" w:space="0" w:color="auto" w:frame="1"/>
          <w:lang w:eastAsia="zh-CN"/>
        </w:rPr>
        <w:t>；</w:t>
      </w:r>
      <w:r w:rsidRPr="00673AC4">
        <w:rPr>
          <w:rFonts w:ascii="Arial" w:hAnsi="Arial" w:cs="Arial" w:hint="eastAsia"/>
          <w:color w:val="191919"/>
          <w:bdr w:val="none" w:sz="0" w:space="0" w:color="auto" w:frame="1"/>
          <w:lang w:eastAsia="zh-CN"/>
        </w:rPr>
        <w:t>如</w:t>
      </w:r>
      <w:r>
        <w:rPr>
          <w:rFonts w:ascii="Arial" w:hAnsi="Arial" w:cs="Arial"/>
          <w:color w:val="191919"/>
          <w:bdr w:val="none" w:sz="0" w:space="0" w:color="auto" w:frame="1"/>
          <w:lang w:eastAsia="zh-CN"/>
        </w:rPr>
        <w:t>已排除影响因素</w:t>
      </w:r>
      <w:r w:rsidRPr="00673AC4">
        <w:rPr>
          <w:rFonts w:ascii="Arial" w:hAnsi="Arial" w:cs="Arial" w:hint="eastAsia"/>
          <w:color w:val="191919"/>
          <w:bdr w:val="none" w:sz="0" w:space="0" w:color="auto" w:frame="1"/>
          <w:lang w:eastAsia="zh-CN"/>
        </w:rPr>
        <w:t>，考虑目前</w:t>
      </w:r>
      <w:r>
        <w:rPr>
          <w:rFonts w:ascii="Arial" w:hAnsi="Arial" w:cs="Arial" w:hint="eastAsia"/>
          <w:color w:val="191919"/>
          <w:bdr w:val="none" w:sz="0" w:space="0" w:color="auto" w:frame="1"/>
          <w:lang w:eastAsia="zh-CN"/>
        </w:rPr>
        <w:t>检测值稍高，当前罹患糖尿病的可能性增高，若已是糖尿病患者，则表示血糖控制比较理想。</w:t>
      </w:r>
    </w:p>
    <w:p w14:paraId="0FB8BFCD" w14:textId="77777777" w:rsidR="0069645F" w:rsidRDefault="0069645F" w:rsidP="0069645F">
      <w:pPr>
        <w:pStyle w:val="ab"/>
        <w:ind w:left="360" w:firstLineChars="0" w:firstLine="0"/>
        <w:rPr>
          <w:rFonts w:ascii="Arial" w:hAnsi="Arial" w:cs="Arial"/>
          <w:color w:val="191919"/>
          <w:bdr w:val="none" w:sz="0" w:space="0" w:color="auto" w:frame="1"/>
          <w:lang w:eastAsia="zh-CN"/>
        </w:rPr>
      </w:pPr>
      <w:r>
        <w:rPr>
          <w:rFonts w:ascii="Arial" w:hAnsi="Arial" w:cs="Arial"/>
          <w:color w:val="FF0000"/>
          <w:szCs w:val="21"/>
          <w:shd w:val="clear" w:color="auto" w:fill="FFFFFF"/>
          <w:lang w:eastAsia="zh-CN"/>
        </w:rPr>
        <w:t>健康建议</w:t>
      </w:r>
      <w:r>
        <w:rPr>
          <w:rFonts w:ascii="Arial" w:hAnsi="Arial" w:cs="Arial" w:hint="eastAsia"/>
          <w:color w:val="FF0000"/>
          <w:szCs w:val="21"/>
          <w:shd w:val="clear" w:color="auto" w:fill="FFFFFF"/>
          <w:lang w:eastAsia="zh-CN"/>
        </w:rPr>
        <w:t>：</w:t>
      </w:r>
      <w:r>
        <w:rPr>
          <w:rFonts w:ascii="Arial" w:hAnsi="Arial" w:cs="Arial" w:hint="eastAsia"/>
          <w:color w:val="191919"/>
          <w:bdr w:val="none" w:sz="0" w:space="0" w:color="auto" w:frame="1"/>
          <w:lang w:eastAsia="zh-CN"/>
        </w:rPr>
        <w:t>建议可去医院做糖耐量试验，明确血糖情况。日常饮食注意</w:t>
      </w:r>
      <w:r w:rsidRPr="00C1264B">
        <w:rPr>
          <w:rFonts w:ascii="Arial" w:hAnsi="Arial" w:cs="Arial" w:hint="eastAsia"/>
          <w:color w:val="191919"/>
          <w:bdr w:val="none" w:sz="0" w:space="0" w:color="auto" w:frame="1"/>
          <w:lang w:eastAsia="zh-CN"/>
        </w:rPr>
        <w:t>低盐，低脂，低糖</w:t>
      </w:r>
      <w:r>
        <w:rPr>
          <w:rFonts w:ascii="Arial" w:hAnsi="Arial" w:cs="Arial" w:hint="eastAsia"/>
          <w:color w:val="191919"/>
          <w:bdr w:val="none" w:sz="0" w:space="0" w:color="auto" w:frame="1"/>
          <w:lang w:eastAsia="zh-CN"/>
        </w:rPr>
        <w:t>的膳食模式</w:t>
      </w:r>
      <w:r w:rsidRPr="00C1264B">
        <w:rPr>
          <w:rFonts w:ascii="Arial" w:hAnsi="Arial" w:cs="Arial" w:hint="eastAsia"/>
          <w:color w:val="191919"/>
          <w:bdr w:val="none" w:sz="0" w:space="0" w:color="auto" w:frame="1"/>
          <w:lang w:eastAsia="zh-CN"/>
        </w:rPr>
        <w:t>，</w:t>
      </w:r>
      <w:r>
        <w:rPr>
          <w:rFonts w:ascii="Arial" w:hAnsi="Arial" w:cs="Arial" w:hint="eastAsia"/>
          <w:color w:val="191919"/>
          <w:bdr w:val="none" w:sz="0" w:space="0" w:color="auto" w:frame="1"/>
          <w:lang w:eastAsia="zh-CN"/>
        </w:rPr>
        <w:t>增加</w:t>
      </w:r>
      <w:r w:rsidRPr="00C1264B">
        <w:rPr>
          <w:rFonts w:ascii="Arial" w:hAnsi="Arial" w:cs="Arial" w:hint="eastAsia"/>
          <w:color w:val="191919"/>
          <w:bdr w:val="none" w:sz="0" w:space="0" w:color="auto" w:frame="1"/>
          <w:lang w:eastAsia="zh-CN"/>
        </w:rPr>
        <w:t>运动</w:t>
      </w:r>
      <w:r>
        <w:rPr>
          <w:rFonts w:ascii="Arial" w:hAnsi="Arial" w:cs="Arial" w:hint="eastAsia"/>
          <w:color w:val="191919"/>
          <w:bdr w:val="none" w:sz="0" w:space="0" w:color="auto" w:frame="1"/>
          <w:lang w:eastAsia="zh-CN"/>
        </w:rPr>
        <w:t>，强化肌肉</w:t>
      </w:r>
      <w:r w:rsidRPr="00C1264B">
        <w:rPr>
          <w:rFonts w:ascii="Arial" w:hAnsi="Arial" w:cs="Arial" w:hint="eastAsia"/>
          <w:color w:val="191919"/>
          <w:bdr w:val="none" w:sz="0" w:space="0" w:color="auto" w:frame="1"/>
          <w:lang w:eastAsia="zh-CN"/>
        </w:rPr>
        <w:t>，控制好血糖。</w:t>
      </w:r>
    </w:p>
    <w:p w14:paraId="3DA2DCE3" w14:textId="77777777" w:rsidR="0069645F" w:rsidRPr="005468A8" w:rsidRDefault="0069645F" w:rsidP="0069645F">
      <w:pPr>
        <w:pStyle w:val="ab"/>
        <w:ind w:left="360" w:firstLineChars="0" w:firstLine="0"/>
        <w:rPr>
          <w:rFonts w:ascii="Arial" w:hAnsi="Arial" w:cs="Arial"/>
          <w:b/>
          <w:szCs w:val="21"/>
          <w:shd w:val="clear" w:color="auto" w:fill="FFFFFF"/>
          <w:lang w:eastAsia="zh-CN"/>
        </w:rPr>
      </w:pPr>
      <w:r w:rsidRPr="005468A8">
        <w:rPr>
          <w:rFonts w:ascii="Arial" w:hAnsi="Arial" w:cs="Arial" w:hint="eastAsia"/>
          <w:b/>
          <w:szCs w:val="21"/>
          <w:shd w:val="clear" w:color="auto" w:fill="FFFFFF"/>
          <w:lang w:eastAsia="zh-CN"/>
        </w:rPr>
        <w:t>7</w:t>
      </w:r>
      <w:r w:rsidRPr="005468A8">
        <w:rPr>
          <w:rFonts w:ascii="Arial" w:hAnsi="Arial" w:cs="Arial" w:hint="eastAsia"/>
          <w:b/>
          <w:szCs w:val="21"/>
          <w:shd w:val="clear" w:color="auto" w:fill="FFFFFF"/>
          <w:lang w:eastAsia="zh-CN"/>
        </w:rPr>
        <w:t>（不含）</w:t>
      </w:r>
      <w:r w:rsidRPr="005468A8">
        <w:rPr>
          <w:rFonts w:ascii="Arial" w:hAnsi="Arial" w:cs="Arial" w:hint="eastAsia"/>
          <w:b/>
          <w:szCs w:val="21"/>
          <w:shd w:val="clear" w:color="auto" w:fill="FFFFFF"/>
          <w:lang w:eastAsia="zh-CN"/>
        </w:rPr>
        <w:t>-</w:t>
      </w:r>
      <w:r w:rsidRPr="005468A8">
        <w:rPr>
          <w:rFonts w:ascii="Arial" w:hAnsi="Arial" w:cs="Arial"/>
          <w:b/>
          <w:szCs w:val="21"/>
          <w:shd w:val="clear" w:color="auto" w:fill="FFFFFF"/>
          <w:lang w:eastAsia="zh-CN"/>
        </w:rPr>
        <w:t>8</w:t>
      </w:r>
      <w:r w:rsidRPr="005468A8">
        <w:rPr>
          <w:rFonts w:ascii="Arial" w:hAnsi="Arial" w:cs="Arial" w:hint="eastAsia"/>
          <w:b/>
          <w:szCs w:val="21"/>
          <w:shd w:val="clear" w:color="auto" w:fill="FFFFFF"/>
          <w:lang w:eastAsia="zh-CN"/>
        </w:rPr>
        <w:t>（含）</w:t>
      </w:r>
    </w:p>
    <w:p w14:paraId="2C00B9E5" w14:textId="77777777" w:rsidR="0069645F" w:rsidRPr="00C37F9D" w:rsidRDefault="0069645F" w:rsidP="0069645F">
      <w:pPr>
        <w:pStyle w:val="11"/>
        <w:ind w:left="360" w:firstLineChars="0" w:firstLine="0"/>
        <w:rPr>
          <w:rFonts w:ascii="Arial" w:hAnsi="Arial" w:cs="Arial"/>
          <w:color w:val="191919"/>
        </w:rPr>
      </w:pPr>
      <w:r w:rsidRPr="00823E7B">
        <w:rPr>
          <w:rFonts w:ascii="Arial" w:hAnsi="Arial" w:cs="Arial"/>
          <w:color w:val="FF0000"/>
          <w:shd w:val="clear" w:color="auto" w:fill="FFFFFF"/>
        </w:rPr>
        <w:t>结果解释</w:t>
      </w:r>
      <w:r w:rsidRPr="00823E7B">
        <w:rPr>
          <w:rFonts w:ascii="Arial" w:hAnsi="Arial" w:cs="Arial" w:hint="eastAsia"/>
          <w:color w:val="FF0000"/>
          <w:shd w:val="clear" w:color="auto" w:fill="FFFFFF"/>
        </w:rPr>
        <w:t>：</w:t>
      </w:r>
      <w:r>
        <w:rPr>
          <w:rFonts w:ascii="Arial" w:hAnsi="Arial" w:cs="Arial" w:hint="eastAsia"/>
          <w:color w:val="191919"/>
          <w:bdr w:val="none" w:sz="0" w:space="0" w:color="auto" w:frame="1"/>
        </w:rPr>
        <w:t>本次糖化血红蛋白</w:t>
      </w:r>
      <w:r>
        <w:rPr>
          <w:rFonts w:ascii="Arial" w:hAnsi="Arial" w:cs="Arial"/>
          <w:color w:val="191919"/>
          <w:bdr w:val="none" w:sz="0" w:space="0" w:color="auto" w:frame="1"/>
        </w:rPr>
        <w:t>检测结果</w:t>
      </w:r>
      <w:r>
        <w:rPr>
          <w:rFonts w:ascii="Arial" w:hAnsi="Arial" w:cs="Arial" w:hint="eastAsia"/>
          <w:color w:val="191919"/>
          <w:bdr w:val="none" w:sz="0" w:space="0" w:color="auto" w:frame="1"/>
        </w:rPr>
        <w:t>为</w:t>
      </w:r>
      <w:r>
        <w:rPr>
          <w:rFonts w:ascii="Arial" w:hAnsi="Arial" w:cs="Arial" w:hint="eastAsia"/>
          <w:color w:val="FF0000"/>
          <w:bdr w:val="none" w:sz="0" w:space="0" w:color="auto" w:frame="1"/>
        </w:rPr>
        <w:t>【】</w:t>
      </w:r>
      <w:r>
        <w:rPr>
          <w:rFonts w:ascii="Arial" w:hAnsi="Arial" w:cs="Arial" w:hint="eastAsia"/>
          <w:color w:val="191919"/>
          <w:bdr w:val="none" w:sz="0" w:space="0" w:color="auto" w:frame="1"/>
        </w:rPr>
        <w:t>；</w:t>
      </w:r>
      <w:r w:rsidRPr="00673AC4">
        <w:rPr>
          <w:rFonts w:ascii="Arial" w:hAnsi="Arial" w:cs="Arial" w:hint="eastAsia"/>
          <w:color w:val="191919"/>
          <w:bdr w:val="none" w:sz="0" w:space="0" w:color="auto" w:frame="1"/>
        </w:rPr>
        <w:t>如</w:t>
      </w:r>
      <w:r>
        <w:rPr>
          <w:rFonts w:ascii="Arial" w:hAnsi="Arial" w:cs="Arial" w:hint="eastAsia"/>
          <w:color w:val="191919"/>
          <w:bdr w:val="none" w:sz="0" w:space="0" w:color="auto" w:frame="1"/>
        </w:rPr>
        <w:t>已</w:t>
      </w:r>
      <w:r>
        <w:rPr>
          <w:rFonts w:ascii="Arial" w:hAnsi="Arial" w:cs="Arial"/>
          <w:color w:val="191919"/>
          <w:bdr w:val="none" w:sz="0" w:space="0" w:color="auto" w:frame="1"/>
        </w:rPr>
        <w:t>排除影响因素</w:t>
      </w:r>
      <w:r w:rsidRPr="00673AC4">
        <w:rPr>
          <w:rFonts w:ascii="Arial" w:hAnsi="Arial" w:cs="Arial" w:hint="eastAsia"/>
          <w:color w:val="191919"/>
          <w:bdr w:val="none" w:sz="0" w:space="0" w:color="auto" w:frame="1"/>
        </w:rPr>
        <w:t>，考虑目前</w:t>
      </w:r>
      <w:r>
        <w:rPr>
          <w:rFonts w:ascii="Arial" w:hAnsi="Arial" w:cs="Arial" w:hint="eastAsia"/>
          <w:color w:val="191919"/>
          <w:bdr w:val="none" w:sz="0" w:space="0" w:color="auto" w:frame="1"/>
        </w:rPr>
        <w:t>检测值偏高，当前罹患糖尿病的可能性增高，</w:t>
      </w:r>
      <w:r>
        <w:rPr>
          <w:rFonts w:ascii="宋体" w:hAnsi="宋体" w:cs="Arial" w:hint="eastAsia"/>
          <w:color w:val="191919"/>
        </w:rPr>
        <w:t>若本身为糖尿病患者，则表示血糖控制不理想。</w:t>
      </w:r>
    </w:p>
    <w:p w14:paraId="32E86055" w14:textId="77777777" w:rsidR="0069645F" w:rsidRPr="00365FF6" w:rsidRDefault="0069645F" w:rsidP="0069645F">
      <w:pPr>
        <w:pStyle w:val="ab"/>
        <w:ind w:left="360" w:firstLineChars="0" w:firstLine="0"/>
        <w:rPr>
          <w:rFonts w:ascii="Arial" w:hAnsi="Arial" w:cs="Arial"/>
          <w:color w:val="191919"/>
          <w:bdr w:val="none" w:sz="0" w:space="0" w:color="auto" w:frame="1"/>
          <w:lang w:eastAsia="zh-CN"/>
        </w:rPr>
      </w:pPr>
      <w:r>
        <w:rPr>
          <w:rFonts w:ascii="Arial" w:hAnsi="Arial" w:cs="Arial"/>
          <w:color w:val="FF0000"/>
          <w:szCs w:val="21"/>
          <w:shd w:val="clear" w:color="auto" w:fill="FFFFFF"/>
          <w:lang w:eastAsia="zh-CN"/>
        </w:rPr>
        <w:t>健康建议</w:t>
      </w:r>
      <w:r>
        <w:rPr>
          <w:rFonts w:ascii="Arial" w:hAnsi="Arial" w:cs="Arial" w:hint="eastAsia"/>
          <w:color w:val="FF0000"/>
          <w:szCs w:val="21"/>
          <w:shd w:val="clear" w:color="auto" w:fill="FFFFFF"/>
          <w:lang w:eastAsia="zh-CN"/>
        </w:rPr>
        <w:t>：</w:t>
      </w:r>
      <w:r>
        <w:rPr>
          <w:rFonts w:ascii="Arial" w:hAnsi="Arial" w:cs="Arial" w:hint="eastAsia"/>
          <w:color w:val="191919"/>
          <w:bdr w:val="none" w:sz="0" w:space="0" w:color="auto" w:frame="1"/>
          <w:lang w:eastAsia="zh-CN"/>
        </w:rPr>
        <w:t>建议可去医院做糖耐量试验，明确血糖情况，</w:t>
      </w:r>
      <w:r>
        <w:rPr>
          <w:rFonts w:ascii="微软雅黑" w:hAnsi="微软雅黑"/>
          <w:color w:val="333333"/>
          <w:szCs w:val="21"/>
          <w:shd w:val="clear" w:color="auto" w:fill="FFFFFF"/>
          <w:lang w:eastAsia="zh-CN"/>
        </w:rPr>
        <w:t>结合临床症状来分析判断</w:t>
      </w:r>
      <w:r>
        <w:rPr>
          <w:rFonts w:ascii="微软雅黑" w:hAnsi="微软雅黑" w:hint="eastAsia"/>
          <w:color w:val="333333"/>
          <w:szCs w:val="21"/>
          <w:shd w:val="clear" w:color="auto" w:fill="FFFFFF"/>
          <w:lang w:eastAsia="zh-CN"/>
        </w:rPr>
        <w:t>，</w:t>
      </w:r>
      <w:r w:rsidRPr="00365FF6">
        <w:rPr>
          <w:rFonts w:ascii="Arial" w:hAnsi="Arial" w:cs="Arial" w:hint="eastAsia"/>
          <w:color w:val="191919"/>
          <w:bdr w:val="none" w:sz="0" w:space="0" w:color="auto" w:frame="1"/>
          <w:lang w:eastAsia="zh-CN"/>
        </w:rPr>
        <w:t>一经确诊</w:t>
      </w:r>
      <w:r>
        <w:rPr>
          <w:rFonts w:ascii="微软雅黑" w:hAnsi="微软雅黑"/>
          <w:color w:val="333333"/>
          <w:szCs w:val="21"/>
          <w:shd w:val="clear" w:color="auto" w:fill="FFFFFF"/>
          <w:lang w:eastAsia="zh-CN"/>
        </w:rPr>
        <w:t>首先要了解血糖胰岛功能有无并发症等情况再制定治疗方案</w:t>
      </w:r>
      <w:r>
        <w:rPr>
          <w:rFonts w:ascii="微软雅黑" w:hAnsi="微软雅黑" w:hint="eastAsia"/>
          <w:color w:val="333333"/>
          <w:szCs w:val="21"/>
          <w:shd w:val="clear" w:color="auto" w:fill="FFFFFF"/>
          <w:lang w:eastAsia="zh-CN"/>
        </w:rPr>
        <w:t>，</w:t>
      </w:r>
      <w:r>
        <w:rPr>
          <w:rFonts w:ascii="微软雅黑" w:hAnsi="微软雅黑"/>
          <w:color w:val="333333"/>
          <w:szCs w:val="21"/>
          <w:shd w:val="clear" w:color="auto" w:fill="FFFFFF"/>
          <w:lang w:eastAsia="zh-CN"/>
        </w:rPr>
        <w:t>不要盲目用药以免延误病情</w:t>
      </w:r>
      <w:r>
        <w:rPr>
          <w:rFonts w:ascii="微软雅黑" w:hAnsi="微软雅黑" w:hint="eastAsia"/>
          <w:color w:val="333333"/>
          <w:szCs w:val="21"/>
          <w:shd w:val="clear" w:color="auto" w:fill="FFFFFF"/>
          <w:lang w:eastAsia="zh-CN"/>
        </w:rPr>
        <w:t>。</w:t>
      </w:r>
      <w:r>
        <w:rPr>
          <w:rFonts w:ascii="Arial" w:hAnsi="Arial" w:cs="Arial" w:hint="eastAsia"/>
          <w:color w:val="191919"/>
          <w:bdr w:val="none" w:sz="0" w:space="0" w:color="auto" w:frame="1"/>
          <w:lang w:eastAsia="zh-CN"/>
        </w:rPr>
        <w:t>日常饮食注意</w:t>
      </w:r>
      <w:r w:rsidRPr="00C1264B">
        <w:rPr>
          <w:rFonts w:ascii="Arial" w:hAnsi="Arial" w:cs="Arial" w:hint="eastAsia"/>
          <w:color w:val="191919"/>
          <w:bdr w:val="none" w:sz="0" w:space="0" w:color="auto" w:frame="1"/>
          <w:lang w:eastAsia="zh-CN"/>
        </w:rPr>
        <w:t>低盐，低脂，低糖</w:t>
      </w:r>
      <w:r>
        <w:rPr>
          <w:rFonts w:ascii="Arial" w:hAnsi="Arial" w:cs="Arial" w:hint="eastAsia"/>
          <w:color w:val="191919"/>
          <w:bdr w:val="none" w:sz="0" w:space="0" w:color="auto" w:frame="1"/>
          <w:lang w:eastAsia="zh-CN"/>
        </w:rPr>
        <w:t>的膳食模式</w:t>
      </w:r>
      <w:r w:rsidRPr="00C1264B">
        <w:rPr>
          <w:rFonts w:ascii="Arial" w:hAnsi="Arial" w:cs="Arial" w:hint="eastAsia"/>
          <w:color w:val="191919"/>
          <w:bdr w:val="none" w:sz="0" w:space="0" w:color="auto" w:frame="1"/>
          <w:lang w:eastAsia="zh-CN"/>
        </w:rPr>
        <w:t>，</w:t>
      </w:r>
      <w:r>
        <w:rPr>
          <w:rFonts w:ascii="Arial" w:hAnsi="Arial" w:cs="Arial" w:hint="eastAsia"/>
          <w:color w:val="191919"/>
          <w:bdr w:val="none" w:sz="0" w:space="0" w:color="auto" w:frame="1"/>
          <w:lang w:eastAsia="zh-CN"/>
        </w:rPr>
        <w:t>增加</w:t>
      </w:r>
      <w:r w:rsidRPr="00C1264B">
        <w:rPr>
          <w:rFonts w:ascii="Arial" w:hAnsi="Arial" w:cs="Arial" w:hint="eastAsia"/>
          <w:color w:val="191919"/>
          <w:bdr w:val="none" w:sz="0" w:space="0" w:color="auto" w:frame="1"/>
          <w:lang w:eastAsia="zh-CN"/>
        </w:rPr>
        <w:t>运动</w:t>
      </w:r>
      <w:r>
        <w:rPr>
          <w:rFonts w:ascii="Arial" w:hAnsi="Arial" w:cs="Arial" w:hint="eastAsia"/>
          <w:color w:val="191919"/>
          <w:bdr w:val="none" w:sz="0" w:space="0" w:color="auto" w:frame="1"/>
          <w:lang w:eastAsia="zh-CN"/>
        </w:rPr>
        <w:t>，强化肌肉</w:t>
      </w:r>
      <w:r w:rsidRPr="00C1264B">
        <w:rPr>
          <w:rFonts w:ascii="Arial" w:hAnsi="Arial" w:cs="Arial" w:hint="eastAsia"/>
          <w:color w:val="191919"/>
          <w:bdr w:val="none" w:sz="0" w:space="0" w:color="auto" w:frame="1"/>
          <w:lang w:eastAsia="zh-CN"/>
        </w:rPr>
        <w:t>，控制好血糖。</w:t>
      </w:r>
    </w:p>
    <w:p w14:paraId="17C46410" w14:textId="77777777" w:rsidR="0069645F" w:rsidRPr="005468A8" w:rsidRDefault="0069645F" w:rsidP="0069645F">
      <w:pPr>
        <w:pStyle w:val="ab"/>
        <w:ind w:left="360" w:firstLineChars="0" w:firstLine="0"/>
        <w:rPr>
          <w:rFonts w:ascii="Arial" w:hAnsi="Arial" w:cs="Arial"/>
          <w:b/>
          <w:szCs w:val="21"/>
          <w:shd w:val="clear" w:color="auto" w:fill="FFFFFF"/>
          <w:lang w:eastAsia="zh-CN"/>
        </w:rPr>
      </w:pPr>
      <w:r w:rsidRPr="005468A8">
        <w:rPr>
          <w:rFonts w:ascii="Arial" w:hAnsi="Arial" w:cs="Arial" w:hint="eastAsia"/>
          <w:b/>
          <w:szCs w:val="21"/>
          <w:shd w:val="clear" w:color="auto" w:fill="FFFFFF"/>
          <w:lang w:eastAsia="zh-CN"/>
        </w:rPr>
        <w:t>8</w:t>
      </w:r>
      <w:r w:rsidRPr="005468A8">
        <w:rPr>
          <w:rFonts w:ascii="Arial" w:hAnsi="Arial" w:cs="Arial" w:hint="eastAsia"/>
          <w:b/>
          <w:szCs w:val="21"/>
          <w:shd w:val="clear" w:color="auto" w:fill="FFFFFF"/>
          <w:lang w:eastAsia="zh-CN"/>
        </w:rPr>
        <w:t>（不含）</w:t>
      </w:r>
      <w:r w:rsidRPr="005468A8">
        <w:rPr>
          <w:rFonts w:ascii="Arial" w:hAnsi="Arial" w:cs="Arial" w:hint="eastAsia"/>
          <w:b/>
          <w:szCs w:val="21"/>
          <w:shd w:val="clear" w:color="auto" w:fill="FFFFFF"/>
          <w:lang w:eastAsia="zh-CN"/>
        </w:rPr>
        <w:t>-</w:t>
      </w:r>
      <w:r w:rsidRPr="005468A8">
        <w:rPr>
          <w:rFonts w:ascii="Arial" w:hAnsi="Arial" w:cs="Arial"/>
          <w:b/>
          <w:szCs w:val="21"/>
          <w:shd w:val="clear" w:color="auto" w:fill="FFFFFF"/>
          <w:lang w:eastAsia="zh-CN"/>
        </w:rPr>
        <w:t>9</w:t>
      </w:r>
      <w:r w:rsidRPr="005468A8">
        <w:rPr>
          <w:rFonts w:ascii="Arial" w:hAnsi="Arial" w:cs="Arial" w:hint="eastAsia"/>
          <w:b/>
          <w:szCs w:val="21"/>
          <w:shd w:val="clear" w:color="auto" w:fill="FFFFFF"/>
          <w:lang w:eastAsia="zh-CN"/>
        </w:rPr>
        <w:t>（含）</w:t>
      </w:r>
    </w:p>
    <w:p w14:paraId="643F82B7" w14:textId="77777777" w:rsidR="0069645F" w:rsidRPr="00C37F9D" w:rsidRDefault="0069645F" w:rsidP="0069645F">
      <w:pPr>
        <w:pStyle w:val="ab"/>
        <w:ind w:left="360" w:firstLineChars="0" w:firstLine="0"/>
        <w:rPr>
          <w:rFonts w:ascii="Arial" w:hAnsi="Arial" w:cs="Arial"/>
          <w:szCs w:val="21"/>
          <w:shd w:val="clear" w:color="auto" w:fill="FFFFFF"/>
          <w:lang w:eastAsia="zh-CN"/>
        </w:rPr>
      </w:pPr>
      <w:r w:rsidRPr="00823E7B">
        <w:rPr>
          <w:rFonts w:ascii="Arial" w:hAnsi="Arial" w:cs="Arial"/>
          <w:color w:val="FF0000"/>
          <w:shd w:val="clear" w:color="auto" w:fill="FFFFFF"/>
          <w:lang w:eastAsia="zh-CN"/>
        </w:rPr>
        <w:t>结果解释</w:t>
      </w:r>
      <w:r w:rsidRPr="00823E7B">
        <w:rPr>
          <w:rFonts w:ascii="Arial" w:hAnsi="Arial" w:cs="Arial" w:hint="eastAsia"/>
          <w:color w:val="FF0000"/>
          <w:shd w:val="clear" w:color="auto" w:fill="FFFFFF"/>
          <w:lang w:eastAsia="zh-CN"/>
        </w:rPr>
        <w:t>：</w:t>
      </w:r>
      <w:r>
        <w:rPr>
          <w:rFonts w:ascii="Arial" w:hAnsi="Arial" w:cs="Arial" w:hint="eastAsia"/>
          <w:color w:val="191919"/>
          <w:bdr w:val="none" w:sz="0" w:space="0" w:color="auto" w:frame="1"/>
          <w:lang w:eastAsia="zh-CN"/>
        </w:rPr>
        <w:t>本次糖化血红蛋白</w:t>
      </w:r>
      <w:r>
        <w:rPr>
          <w:rFonts w:ascii="Arial" w:hAnsi="Arial" w:cs="Arial"/>
          <w:color w:val="191919"/>
          <w:bdr w:val="none" w:sz="0" w:space="0" w:color="auto" w:frame="1"/>
          <w:lang w:eastAsia="zh-CN"/>
        </w:rPr>
        <w:t>检测结果</w:t>
      </w:r>
      <w:r>
        <w:rPr>
          <w:rFonts w:ascii="Arial" w:hAnsi="Arial" w:cs="Arial" w:hint="eastAsia"/>
          <w:color w:val="191919"/>
          <w:bdr w:val="none" w:sz="0" w:space="0" w:color="auto" w:frame="1"/>
          <w:lang w:eastAsia="zh-CN"/>
        </w:rPr>
        <w:t>为</w:t>
      </w:r>
      <w:r>
        <w:rPr>
          <w:rFonts w:ascii="Arial" w:hAnsi="Arial" w:cs="Arial" w:hint="eastAsia"/>
          <w:color w:val="FF0000"/>
          <w:bdr w:val="none" w:sz="0" w:space="0" w:color="auto" w:frame="1"/>
          <w:lang w:eastAsia="zh-CN"/>
        </w:rPr>
        <w:t>【】</w:t>
      </w:r>
      <w:r>
        <w:rPr>
          <w:rFonts w:ascii="Arial" w:hAnsi="Arial" w:cs="Arial" w:hint="eastAsia"/>
          <w:color w:val="191919"/>
          <w:bdr w:val="none" w:sz="0" w:space="0" w:color="auto" w:frame="1"/>
          <w:lang w:eastAsia="zh-CN"/>
        </w:rPr>
        <w:t>；</w:t>
      </w:r>
      <w:r w:rsidRPr="00673AC4">
        <w:rPr>
          <w:rFonts w:ascii="Arial" w:hAnsi="Arial" w:cs="Arial" w:hint="eastAsia"/>
          <w:color w:val="191919"/>
          <w:bdr w:val="none" w:sz="0" w:space="0" w:color="auto" w:frame="1"/>
          <w:lang w:eastAsia="zh-CN"/>
        </w:rPr>
        <w:t>如</w:t>
      </w:r>
      <w:r>
        <w:rPr>
          <w:rFonts w:ascii="Arial" w:hAnsi="Arial" w:cs="Arial" w:hint="eastAsia"/>
          <w:color w:val="191919"/>
          <w:bdr w:val="none" w:sz="0" w:space="0" w:color="auto" w:frame="1"/>
          <w:lang w:eastAsia="zh-CN"/>
        </w:rPr>
        <w:t>已</w:t>
      </w:r>
      <w:r>
        <w:rPr>
          <w:rFonts w:ascii="Arial" w:hAnsi="Arial" w:cs="Arial"/>
          <w:color w:val="191919"/>
          <w:bdr w:val="none" w:sz="0" w:space="0" w:color="auto" w:frame="1"/>
          <w:lang w:eastAsia="zh-CN"/>
        </w:rPr>
        <w:t>排除影响因素</w:t>
      </w:r>
      <w:r w:rsidRPr="00673AC4">
        <w:rPr>
          <w:rFonts w:ascii="Arial" w:hAnsi="Arial" w:cs="Arial" w:hint="eastAsia"/>
          <w:color w:val="191919"/>
          <w:bdr w:val="none" w:sz="0" w:space="0" w:color="auto" w:frame="1"/>
          <w:lang w:eastAsia="zh-CN"/>
        </w:rPr>
        <w:t>，考虑目前</w:t>
      </w:r>
      <w:r>
        <w:rPr>
          <w:rFonts w:ascii="Arial" w:hAnsi="Arial" w:cs="Arial" w:hint="eastAsia"/>
          <w:color w:val="191919"/>
          <w:bdr w:val="none" w:sz="0" w:space="0" w:color="auto" w:frame="1"/>
          <w:lang w:eastAsia="zh-CN"/>
        </w:rPr>
        <w:t>检测值偏高，当前罹患糖尿病的可能性增高。</w:t>
      </w:r>
      <w:r>
        <w:rPr>
          <w:rFonts w:ascii="宋体" w:hAnsi="宋体" w:cs="Arial" w:hint="eastAsia"/>
          <w:color w:val="191919"/>
          <w:lang w:eastAsia="zh-CN"/>
        </w:rPr>
        <w:t>若本身为糖尿病患者，</w:t>
      </w:r>
      <w:r>
        <w:rPr>
          <w:rFonts w:ascii="Arial" w:hAnsi="Arial" w:cs="Arial" w:hint="eastAsia"/>
          <w:color w:val="191919"/>
          <w:bdr w:val="none" w:sz="0" w:space="0" w:color="auto" w:frame="1"/>
          <w:lang w:eastAsia="zh-CN"/>
        </w:rPr>
        <w:t>则表示</w:t>
      </w:r>
      <w:r w:rsidRPr="00C37F9D">
        <w:rPr>
          <w:rFonts w:ascii="Arial" w:eastAsia="宋体" w:hAnsi="Arial" w:cs="Arial" w:hint="eastAsia"/>
          <w:color w:val="191919"/>
          <w:szCs w:val="21"/>
          <w:bdr w:val="none" w:sz="0" w:space="0" w:color="auto" w:frame="1"/>
          <w:lang w:eastAsia="zh-CN"/>
        </w:rPr>
        <w:t>血糖控制不佳。</w:t>
      </w:r>
    </w:p>
    <w:p w14:paraId="73869C91" w14:textId="77777777" w:rsidR="0069645F" w:rsidRDefault="0069645F" w:rsidP="0069645F">
      <w:pPr>
        <w:pStyle w:val="ab"/>
        <w:ind w:left="360" w:firstLineChars="0" w:firstLine="0"/>
        <w:rPr>
          <w:rFonts w:ascii="Arial" w:hAnsi="Arial" w:cs="Arial"/>
          <w:color w:val="191919"/>
          <w:bdr w:val="none" w:sz="0" w:space="0" w:color="auto" w:frame="1"/>
          <w:lang w:eastAsia="zh-CN"/>
        </w:rPr>
      </w:pPr>
      <w:r>
        <w:rPr>
          <w:rFonts w:ascii="Arial" w:hAnsi="Arial" w:cs="Arial"/>
          <w:color w:val="FF0000"/>
          <w:szCs w:val="21"/>
          <w:shd w:val="clear" w:color="auto" w:fill="FFFFFF"/>
          <w:lang w:eastAsia="zh-CN"/>
        </w:rPr>
        <w:t>健康建议</w:t>
      </w:r>
      <w:r>
        <w:rPr>
          <w:rFonts w:ascii="Arial" w:hAnsi="Arial" w:cs="Arial" w:hint="eastAsia"/>
          <w:color w:val="FF0000"/>
          <w:szCs w:val="21"/>
          <w:shd w:val="clear" w:color="auto" w:fill="FFFFFF"/>
          <w:lang w:eastAsia="zh-CN"/>
        </w:rPr>
        <w:t>：</w:t>
      </w:r>
      <w:r>
        <w:rPr>
          <w:rFonts w:ascii="Arial" w:hAnsi="Arial" w:cs="Arial" w:hint="eastAsia"/>
          <w:color w:val="191919"/>
          <w:bdr w:val="none" w:sz="0" w:space="0" w:color="auto" w:frame="1"/>
          <w:lang w:eastAsia="zh-CN"/>
        </w:rPr>
        <w:t>，建议可去医院做糖耐量试验，明确血糖情况，</w:t>
      </w:r>
      <w:r>
        <w:rPr>
          <w:rFonts w:ascii="微软雅黑" w:hAnsi="微软雅黑"/>
          <w:color w:val="333333"/>
          <w:szCs w:val="21"/>
          <w:shd w:val="clear" w:color="auto" w:fill="FFFFFF"/>
          <w:lang w:eastAsia="zh-CN"/>
        </w:rPr>
        <w:t>结合临床症状来分析判断是否患糖尿病</w:t>
      </w:r>
      <w:r>
        <w:rPr>
          <w:rFonts w:ascii="微软雅黑" w:hAnsi="微软雅黑" w:hint="eastAsia"/>
          <w:color w:val="333333"/>
          <w:szCs w:val="21"/>
          <w:shd w:val="clear" w:color="auto" w:fill="FFFFFF"/>
          <w:lang w:eastAsia="zh-CN"/>
        </w:rPr>
        <w:t>，</w:t>
      </w:r>
      <w:r w:rsidRPr="00365FF6">
        <w:rPr>
          <w:rFonts w:ascii="Arial" w:hAnsi="Arial" w:cs="Arial" w:hint="eastAsia"/>
          <w:color w:val="191919"/>
          <w:bdr w:val="none" w:sz="0" w:space="0" w:color="auto" w:frame="1"/>
          <w:lang w:eastAsia="zh-CN"/>
        </w:rPr>
        <w:t>一经确诊</w:t>
      </w:r>
      <w:r>
        <w:rPr>
          <w:rFonts w:ascii="微软雅黑" w:hAnsi="微软雅黑"/>
          <w:color w:val="333333"/>
          <w:szCs w:val="21"/>
          <w:shd w:val="clear" w:color="auto" w:fill="FFFFFF"/>
          <w:lang w:eastAsia="zh-CN"/>
        </w:rPr>
        <w:t>首先要了解血糖胰岛功能有无并发症等情况再制定治疗方案</w:t>
      </w:r>
      <w:r>
        <w:rPr>
          <w:rFonts w:ascii="微软雅黑" w:hAnsi="微软雅黑" w:hint="eastAsia"/>
          <w:color w:val="333333"/>
          <w:szCs w:val="21"/>
          <w:shd w:val="clear" w:color="auto" w:fill="FFFFFF"/>
          <w:lang w:eastAsia="zh-CN"/>
        </w:rPr>
        <w:t>，</w:t>
      </w:r>
      <w:r>
        <w:rPr>
          <w:rFonts w:ascii="微软雅黑" w:hAnsi="微软雅黑"/>
          <w:color w:val="333333"/>
          <w:szCs w:val="21"/>
          <w:shd w:val="clear" w:color="auto" w:fill="FFFFFF"/>
          <w:lang w:eastAsia="zh-CN"/>
        </w:rPr>
        <w:t>不要盲目用药以免延误病情</w:t>
      </w:r>
      <w:r>
        <w:rPr>
          <w:rFonts w:ascii="微软雅黑" w:hAnsi="微软雅黑" w:hint="eastAsia"/>
          <w:color w:val="333333"/>
          <w:szCs w:val="21"/>
          <w:shd w:val="clear" w:color="auto" w:fill="FFFFFF"/>
          <w:lang w:eastAsia="zh-CN"/>
        </w:rPr>
        <w:t>。</w:t>
      </w:r>
      <w:r>
        <w:rPr>
          <w:rFonts w:ascii="Arial" w:hAnsi="Arial" w:cs="Arial" w:hint="eastAsia"/>
          <w:color w:val="191919"/>
          <w:bdr w:val="none" w:sz="0" w:space="0" w:color="auto" w:frame="1"/>
          <w:lang w:eastAsia="zh-CN"/>
        </w:rPr>
        <w:t>日常饮食注意</w:t>
      </w:r>
      <w:r w:rsidRPr="00C1264B">
        <w:rPr>
          <w:rFonts w:ascii="Arial" w:hAnsi="Arial" w:cs="Arial" w:hint="eastAsia"/>
          <w:color w:val="191919"/>
          <w:bdr w:val="none" w:sz="0" w:space="0" w:color="auto" w:frame="1"/>
          <w:lang w:eastAsia="zh-CN"/>
        </w:rPr>
        <w:t>低盐，低脂，低糖</w:t>
      </w:r>
      <w:r>
        <w:rPr>
          <w:rFonts w:ascii="Arial" w:hAnsi="Arial" w:cs="Arial" w:hint="eastAsia"/>
          <w:color w:val="191919"/>
          <w:bdr w:val="none" w:sz="0" w:space="0" w:color="auto" w:frame="1"/>
          <w:lang w:eastAsia="zh-CN"/>
        </w:rPr>
        <w:t>的膳食模式</w:t>
      </w:r>
      <w:r w:rsidRPr="00C1264B">
        <w:rPr>
          <w:rFonts w:ascii="Arial" w:hAnsi="Arial" w:cs="Arial" w:hint="eastAsia"/>
          <w:color w:val="191919"/>
          <w:bdr w:val="none" w:sz="0" w:space="0" w:color="auto" w:frame="1"/>
          <w:lang w:eastAsia="zh-CN"/>
        </w:rPr>
        <w:t>，</w:t>
      </w:r>
      <w:r>
        <w:rPr>
          <w:rFonts w:ascii="Arial" w:hAnsi="Arial" w:cs="Arial" w:hint="eastAsia"/>
          <w:color w:val="191919"/>
          <w:bdr w:val="none" w:sz="0" w:space="0" w:color="auto" w:frame="1"/>
          <w:lang w:eastAsia="zh-CN"/>
        </w:rPr>
        <w:t>增加</w:t>
      </w:r>
      <w:r w:rsidRPr="00C1264B">
        <w:rPr>
          <w:rFonts w:ascii="Arial" w:hAnsi="Arial" w:cs="Arial" w:hint="eastAsia"/>
          <w:color w:val="191919"/>
          <w:bdr w:val="none" w:sz="0" w:space="0" w:color="auto" w:frame="1"/>
          <w:lang w:eastAsia="zh-CN"/>
        </w:rPr>
        <w:t>运动</w:t>
      </w:r>
      <w:r>
        <w:rPr>
          <w:rFonts w:ascii="Arial" w:hAnsi="Arial" w:cs="Arial" w:hint="eastAsia"/>
          <w:color w:val="191919"/>
          <w:bdr w:val="none" w:sz="0" w:space="0" w:color="auto" w:frame="1"/>
          <w:lang w:eastAsia="zh-CN"/>
        </w:rPr>
        <w:t>，强化肌肉</w:t>
      </w:r>
      <w:r w:rsidRPr="00C1264B">
        <w:rPr>
          <w:rFonts w:ascii="Arial" w:hAnsi="Arial" w:cs="Arial" w:hint="eastAsia"/>
          <w:color w:val="191919"/>
          <w:bdr w:val="none" w:sz="0" w:space="0" w:color="auto" w:frame="1"/>
          <w:lang w:eastAsia="zh-CN"/>
        </w:rPr>
        <w:t>，控制好血糖。</w:t>
      </w:r>
    </w:p>
    <w:p w14:paraId="0E314AB5" w14:textId="77777777" w:rsidR="0069645F" w:rsidRPr="005468A8" w:rsidRDefault="0069645F" w:rsidP="0069645F">
      <w:pPr>
        <w:pStyle w:val="ab"/>
        <w:ind w:left="360" w:firstLineChars="0" w:firstLine="0"/>
        <w:rPr>
          <w:rFonts w:ascii="Arial" w:hAnsi="Arial" w:cs="Arial"/>
          <w:b/>
          <w:szCs w:val="21"/>
          <w:shd w:val="clear" w:color="auto" w:fill="FFFFFF"/>
          <w:lang w:eastAsia="zh-CN"/>
        </w:rPr>
      </w:pPr>
      <w:r w:rsidRPr="005468A8">
        <w:rPr>
          <w:rFonts w:ascii="Arial" w:hAnsi="Arial" w:cs="Arial" w:hint="eastAsia"/>
          <w:b/>
          <w:szCs w:val="21"/>
          <w:shd w:val="clear" w:color="auto" w:fill="FFFFFF"/>
          <w:lang w:eastAsia="zh-CN"/>
        </w:rPr>
        <w:t>＞</w:t>
      </w:r>
      <w:r w:rsidRPr="005468A8">
        <w:rPr>
          <w:rFonts w:ascii="Arial" w:hAnsi="Arial" w:cs="Arial" w:hint="eastAsia"/>
          <w:b/>
          <w:szCs w:val="21"/>
          <w:shd w:val="clear" w:color="auto" w:fill="FFFFFF"/>
          <w:lang w:eastAsia="zh-CN"/>
        </w:rPr>
        <w:t>9</w:t>
      </w:r>
    </w:p>
    <w:p w14:paraId="140BC81D" w14:textId="77777777" w:rsidR="0069645F" w:rsidRDefault="0069645F" w:rsidP="0069645F">
      <w:pPr>
        <w:pStyle w:val="11"/>
        <w:ind w:left="360" w:firstLineChars="0" w:firstLine="0"/>
        <w:rPr>
          <w:rFonts w:ascii="Arial" w:hAnsi="Arial" w:cs="Arial"/>
          <w:color w:val="191919"/>
        </w:rPr>
      </w:pPr>
      <w:r w:rsidRPr="00823E7B">
        <w:rPr>
          <w:rFonts w:ascii="Arial" w:hAnsi="Arial" w:cs="Arial"/>
          <w:color w:val="FF0000"/>
          <w:shd w:val="clear" w:color="auto" w:fill="FFFFFF"/>
        </w:rPr>
        <w:t>结果解释</w:t>
      </w:r>
      <w:r w:rsidRPr="00823E7B">
        <w:rPr>
          <w:rFonts w:ascii="Arial" w:hAnsi="Arial" w:cs="Arial" w:hint="eastAsia"/>
          <w:color w:val="FF0000"/>
          <w:shd w:val="clear" w:color="auto" w:fill="FFFFFF"/>
        </w:rPr>
        <w:t>：</w:t>
      </w:r>
      <w:r>
        <w:rPr>
          <w:rFonts w:ascii="Arial" w:hAnsi="Arial" w:cs="Arial" w:hint="eastAsia"/>
          <w:color w:val="191919"/>
          <w:bdr w:val="none" w:sz="0" w:space="0" w:color="auto" w:frame="1"/>
        </w:rPr>
        <w:t>本次糖化血红蛋白</w:t>
      </w:r>
      <w:r>
        <w:rPr>
          <w:rFonts w:ascii="Arial" w:hAnsi="Arial" w:cs="Arial"/>
          <w:color w:val="191919"/>
          <w:bdr w:val="none" w:sz="0" w:space="0" w:color="auto" w:frame="1"/>
        </w:rPr>
        <w:t>检测结果</w:t>
      </w:r>
      <w:r>
        <w:rPr>
          <w:rFonts w:ascii="Arial" w:hAnsi="Arial" w:cs="Arial" w:hint="eastAsia"/>
          <w:color w:val="191919"/>
          <w:bdr w:val="none" w:sz="0" w:space="0" w:color="auto" w:frame="1"/>
        </w:rPr>
        <w:t>为</w:t>
      </w:r>
      <w:r>
        <w:rPr>
          <w:rFonts w:ascii="Arial" w:hAnsi="Arial" w:cs="Arial" w:hint="eastAsia"/>
          <w:color w:val="FF0000"/>
          <w:bdr w:val="none" w:sz="0" w:space="0" w:color="auto" w:frame="1"/>
        </w:rPr>
        <w:t>【】</w:t>
      </w:r>
      <w:r>
        <w:rPr>
          <w:rFonts w:ascii="Arial" w:hAnsi="Arial" w:cs="Arial" w:hint="eastAsia"/>
          <w:color w:val="191919"/>
          <w:bdr w:val="none" w:sz="0" w:space="0" w:color="auto" w:frame="1"/>
        </w:rPr>
        <w:t>；</w:t>
      </w:r>
      <w:r w:rsidRPr="00673AC4">
        <w:rPr>
          <w:rFonts w:ascii="Arial" w:hAnsi="Arial" w:cs="Arial" w:hint="eastAsia"/>
          <w:color w:val="191919"/>
          <w:bdr w:val="none" w:sz="0" w:space="0" w:color="auto" w:frame="1"/>
        </w:rPr>
        <w:t>如</w:t>
      </w:r>
      <w:r>
        <w:rPr>
          <w:rFonts w:ascii="Arial" w:hAnsi="Arial" w:cs="Arial" w:hint="eastAsia"/>
          <w:color w:val="191919"/>
          <w:bdr w:val="none" w:sz="0" w:space="0" w:color="auto" w:frame="1"/>
        </w:rPr>
        <w:t>已</w:t>
      </w:r>
      <w:r>
        <w:rPr>
          <w:rFonts w:ascii="Arial" w:hAnsi="Arial" w:cs="Arial"/>
          <w:color w:val="191919"/>
          <w:bdr w:val="none" w:sz="0" w:space="0" w:color="auto" w:frame="1"/>
        </w:rPr>
        <w:t>排除影响因素</w:t>
      </w:r>
      <w:r>
        <w:rPr>
          <w:rFonts w:ascii="Arial" w:hAnsi="Arial" w:cs="Arial" w:hint="eastAsia"/>
          <w:color w:val="191919"/>
          <w:bdr w:val="none" w:sz="0" w:space="0" w:color="auto" w:frame="1"/>
        </w:rPr>
        <w:t>，</w:t>
      </w:r>
      <w:r w:rsidRPr="00673AC4">
        <w:rPr>
          <w:rFonts w:ascii="Arial" w:hAnsi="Arial" w:cs="Arial" w:hint="eastAsia"/>
          <w:color w:val="191919"/>
          <w:bdr w:val="none" w:sz="0" w:space="0" w:color="auto" w:frame="1"/>
        </w:rPr>
        <w:t>考虑目前</w:t>
      </w:r>
      <w:r>
        <w:rPr>
          <w:rFonts w:ascii="Arial" w:hAnsi="Arial" w:cs="Arial" w:hint="eastAsia"/>
          <w:color w:val="191919"/>
          <w:bdr w:val="none" w:sz="0" w:space="0" w:color="auto" w:frame="1"/>
        </w:rPr>
        <w:t>检测值较高，当前罹患糖尿病的可能性增高。</w:t>
      </w:r>
      <w:r>
        <w:rPr>
          <w:rFonts w:ascii="宋体" w:hAnsi="宋体" w:cs="Arial" w:hint="eastAsia"/>
          <w:color w:val="191919"/>
        </w:rPr>
        <w:t>若本身为糖尿病患者，则表示血糖控制不良。</w:t>
      </w:r>
    </w:p>
    <w:p w14:paraId="2308C984" w14:textId="77777777" w:rsidR="0069645F" w:rsidRDefault="0069645F" w:rsidP="0069645F">
      <w:pPr>
        <w:pStyle w:val="ab"/>
        <w:ind w:left="360" w:firstLineChars="0" w:firstLine="0"/>
        <w:rPr>
          <w:rFonts w:ascii="Arial" w:hAnsi="Arial" w:cs="Arial"/>
          <w:color w:val="191919"/>
          <w:bdr w:val="none" w:sz="0" w:space="0" w:color="auto" w:frame="1"/>
          <w:lang w:eastAsia="zh-CN"/>
        </w:rPr>
      </w:pPr>
      <w:r>
        <w:rPr>
          <w:rFonts w:ascii="Arial" w:hAnsi="Arial" w:cs="Arial"/>
          <w:color w:val="FF0000"/>
          <w:szCs w:val="21"/>
          <w:shd w:val="clear" w:color="auto" w:fill="FFFFFF"/>
          <w:lang w:eastAsia="zh-CN"/>
        </w:rPr>
        <w:lastRenderedPageBreak/>
        <w:t>健康建议</w:t>
      </w:r>
      <w:r>
        <w:rPr>
          <w:rFonts w:ascii="Arial" w:hAnsi="Arial" w:cs="Arial" w:hint="eastAsia"/>
          <w:color w:val="FF0000"/>
          <w:szCs w:val="21"/>
          <w:shd w:val="clear" w:color="auto" w:fill="FFFFFF"/>
          <w:lang w:eastAsia="zh-CN"/>
        </w:rPr>
        <w:t>：</w:t>
      </w:r>
      <w:r>
        <w:rPr>
          <w:rFonts w:ascii="Arial" w:hAnsi="Arial" w:cs="Arial" w:hint="eastAsia"/>
          <w:color w:val="191919"/>
          <w:bdr w:val="none" w:sz="0" w:space="0" w:color="auto" w:frame="1"/>
          <w:lang w:eastAsia="zh-CN"/>
        </w:rPr>
        <w:t>建议可去医院做糖耐量试验，明确血糖情况，</w:t>
      </w:r>
      <w:r>
        <w:rPr>
          <w:rFonts w:ascii="微软雅黑" w:hAnsi="微软雅黑"/>
          <w:color w:val="333333"/>
          <w:szCs w:val="21"/>
          <w:shd w:val="clear" w:color="auto" w:fill="FFFFFF"/>
          <w:lang w:eastAsia="zh-CN"/>
        </w:rPr>
        <w:t>结合临床症状来分析判断是否患糖尿病</w:t>
      </w:r>
      <w:r>
        <w:rPr>
          <w:rFonts w:ascii="微软雅黑" w:hAnsi="微软雅黑" w:hint="eastAsia"/>
          <w:color w:val="333333"/>
          <w:szCs w:val="21"/>
          <w:shd w:val="clear" w:color="auto" w:fill="FFFFFF"/>
          <w:lang w:eastAsia="zh-CN"/>
        </w:rPr>
        <w:t>，</w:t>
      </w:r>
      <w:r w:rsidRPr="00365FF6">
        <w:rPr>
          <w:rFonts w:ascii="Arial" w:hAnsi="Arial" w:cs="Arial" w:hint="eastAsia"/>
          <w:color w:val="191919"/>
          <w:bdr w:val="none" w:sz="0" w:space="0" w:color="auto" w:frame="1"/>
          <w:lang w:eastAsia="zh-CN"/>
        </w:rPr>
        <w:t>一经确诊</w:t>
      </w:r>
      <w:r>
        <w:rPr>
          <w:rFonts w:ascii="微软雅黑" w:hAnsi="微软雅黑"/>
          <w:color w:val="333333"/>
          <w:szCs w:val="21"/>
          <w:shd w:val="clear" w:color="auto" w:fill="FFFFFF"/>
          <w:lang w:eastAsia="zh-CN"/>
        </w:rPr>
        <w:t>首先要了解血糖胰岛功能有无并发症等情况再制定治疗方案</w:t>
      </w:r>
      <w:r>
        <w:rPr>
          <w:rFonts w:ascii="微软雅黑" w:hAnsi="微软雅黑" w:hint="eastAsia"/>
          <w:color w:val="333333"/>
          <w:szCs w:val="21"/>
          <w:shd w:val="clear" w:color="auto" w:fill="FFFFFF"/>
          <w:lang w:eastAsia="zh-CN"/>
        </w:rPr>
        <w:t>，</w:t>
      </w:r>
      <w:r>
        <w:rPr>
          <w:rFonts w:ascii="微软雅黑" w:hAnsi="微软雅黑"/>
          <w:color w:val="333333"/>
          <w:szCs w:val="21"/>
          <w:shd w:val="clear" w:color="auto" w:fill="FFFFFF"/>
          <w:lang w:eastAsia="zh-CN"/>
        </w:rPr>
        <w:t>不要盲目用药以免延误病情</w:t>
      </w:r>
      <w:r>
        <w:rPr>
          <w:rFonts w:ascii="微软雅黑" w:hAnsi="微软雅黑" w:hint="eastAsia"/>
          <w:color w:val="333333"/>
          <w:szCs w:val="21"/>
          <w:shd w:val="clear" w:color="auto" w:fill="FFFFFF"/>
          <w:lang w:eastAsia="zh-CN"/>
        </w:rPr>
        <w:t>。</w:t>
      </w:r>
      <w:r>
        <w:rPr>
          <w:rFonts w:ascii="Arial" w:hAnsi="Arial" w:cs="Arial" w:hint="eastAsia"/>
          <w:color w:val="191919"/>
          <w:bdr w:val="none" w:sz="0" w:space="0" w:color="auto" w:frame="1"/>
          <w:lang w:eastAsia="zh-CN"/>
        </w:rPr>
        <w:t>日常饮食注意</w:t>
      </w:r>
      <w:r w:rsidRPr="00C1264B">
        <w:rPr>
          <w:rFonts w:ascii="Arial" w:hAnsi="Arial" w:cs="Arial" w:hint="eastAsia"/>
          <w:color w:val="191919"/>
          <w:bdr w:val="none" w:sz="0" w:space="0" w:color="auto" w:frame="1"/>
          <w:lang w:eastAsia="zh-CN"/>
        </w:rPr>
        <w:t>低盐，低脂，低糖</w:t>
      </w:r>
      <w:r>
        <w:rPr>
          <w:rFonts w:ascii="Arial" w:hAnsi="Arial" w:cs="Arial" w:hint="eastAsia"/>
          <w:color w:val="191919"/>
          <w:bdr w:val="none" w:sz="0" w:space="0" w:color="auto" w:frame="1"/>
          <w:lang w:eastAsia="zh-CN"/>
        </w:rPr>
        <w:t>的膳食模式</w:t>
      </w:r>
      <w:r w:rsidRPr="00C1264B">
        <w:rPr>
          <w:rFonts w:ascii="Arial" w:hAnsi="Arial" w:cs="Arial" w:hint="eastAsia"/>
          <w:color w:val="191919"/>
          <w:bdr w:val="none" w:sz="0" w:space="0" w:color="auto" w:frame="1"/>
          <w:lang w:eastAsia="zh-CN"/>
        </w:rPr>
        <w:t>，</w:t>
      </w:r>
      <w:r>
        <w:rPr>
          <w:rFonts w:ascii="Arial" w:hAnsi="Arial" w:cs="Arial" w:hint="eastAsia"/>
          <w:color w:val="191919"/>
          <w:bdr w:val="none" w:sz="0" w:space="0" w:color="auto" w:frame="1"/>
          <w:lang w:eastAsia="zh-CN"/>
        </w:rPr>
        <w:t>增加</w:t>
      </w:r>
      <w:r w:rsidRPr="00C1264B">
        <w:rPr>
          <w:rFonts w:ascii="Arial" w:hAnsi="Arial" w:cs="Arial" w:hint="eastAsia"/>
          <w:color w:val="191919"/>
          <w:bdr w:val="none" w:sz="0" w:space="0" w:color="auto" w:frame="1"/>
          <w:lang w:eastAsia="zh-CN"/>
        </w:rPr>
        <w:t>运动</w:t>
      </w:r>
      <w:r>
        <w:rPr>
          <w:rFonts w:ascii="Arial" w:hAnsi="Arial" w:cs="Arial" w:hint="eastAsia"/>
          <w:color w:val="191919"/>
          <w:bdr w:val="none" w:sz="0" w:space="0" w:color="auto" w:frame="1"/>
          <w:lang w:eastAsia="zh-CN"/>
        </w:rPr>
        <w:t>，强化肌肉</w:t>
      </w:r>
      <w:r w:rsidRPr="00C1264B">
        <w:rPr>
          <w:rFonts w:ascii="Arial" w:hAnsi="Arial" w:cs="Arial" w:hint="eastAsia"/>
          <w:color w:val="191919"/>
          <w:bdr w:val="none" w:sz="0" w:space="0" w:color="auto" w:frame="1"/>
          <w:lang w:eastAsia="zh-CN"/>
        </w:rPr>
        <w:t>，控制好血糖。</w:t>
      </w:r>
    </w:p>
    <w:p w14:paraId="2327A3A6" w14:textId="77777777" w:rsidR="0069645F" w:rsidRPr="003A0E97" w:rsidRDefault="0069645F" w:rsidP="00BB4107">
      <w:pPr>
        <w:pStyle w:val="ab"/>
        <w:widowControl w:val="0"/>
        <w:numPr>
          <w:ilvl w:val="0"/>
          <w:numId w:val="10"/>
        </w:numPr>
        <w:spacing w:line="240" w:lineRule="auto"/>
        <w:ind w:firstLineChars="0"/>
        <w:jc w:val="both"/>
        <w:rPr>
          <w:b/>
        </w:rPr>
      </w:pPr>
      <w:r w:rsidRPr="003A0E97">
        <w:rPr>
          <w:rFonts w:hint="eastAsia"/>
          <w:b/>
        </w:rPr>
        <w:t>血红蛋白变异</w:t>
      </w:r>
      <w:r>
        <w:rPr>
          <w:rFonts w:hint="eastAsia"/>
          <w:b/>
        </w:rPr>
        <w:t>体</w:t>
      </w:r>
    </w:p>
    <w:p w14:paraId="42BDD0DA" w14:textId="77777777" w:rsidR="0069645F" w:rsidRPr="00CE71DC" w:rsidRDefault="0069645F" w:rsidP="0069645F">
      <w:pPr>
        <w:pStyle w:val="ab"/>
        <w:ind w:left="360" w:firstLineChars="0" w:firstLine="0"/>
        <w:rPr>
          <w:b/>
          <w:lang w:eastAsia="zh-CN"/>
        </w:rPr>
      </w:pPr>
      <w:r w:rsidRPr="00D258F1">
        <w:rPr>
          <w:rFonts w:hint="eastAsia"/>
          <w:b/>
          <w:highlight w:val="yellow"/>
          <w:lang w:eastAsia="zh-CN"/>
        </w:rPr>
        <w:t>阴性</w:t>
      </w:r>
    </w:p>
    <w:p w14:paraId="070201DB" w14:textId="77777777" w:rsidR="0069645F" w:rsidRDefault="0069645F" w:rsidP="0069645F">
      <w:pPr>
        <w:pStyle w:val="ab"/>
        <w:ind w:left="360" w:firstLineChars="0" w:firstLine="0"/>
        <w:rPr>
          <w:lang w:eastAsia="zh-CN"/>
        </w:rPr>
      </w:pPr>
      <w:r w:rsidRPr="00CE71DC">
        <w:rPr>
          <w:color w:val="FF0000"/>
          <w:lang w:eastAsia="zh-CN"/>
        </w:rPr>
        <w:t>结果解释</w:t>
      </w:r>
      <w:r w:rsidRPr="00CE71DC">
        <w:rPr>
          <w:rFonts w:hint="eastAsia"/>
          <w:color w:val="FF0000"/>
          <w:lang w:eastAsia="zh-CN"/>
        </w:rPr>
        <w:t>：</w:t>
      </w:r>
      <w:r w:rsidRPr="00CE71DC">
        <w:rPr>
          <w:rFonts w:hint="eastAsia"/>
          <w:lang w:eastAsia="zh-CN"/>
        </w:rPr>
        <w:t>本次血红蛋白变异体检测为</w:t>
      </w:r>
      <w:r w:rsidRPr="00D258F1">
        <w:rPr>
          <w:rFonts w:hint="eastAsia"/>
          <w:color w:val="FF0000"/>
          <w:lang w:eastAsia="zh-CN"/>
        </w:rPr>
        <w:t>【阴性】</w:t>
      </w:r>
      <w:r w:rsidRPr="00CE71DC">
        <w:rPr>
          <w:rFonts w:hint="eastAsia"/>
          <w:lang w:eastAsia="zh-CN"/>
        </w:rPr>
        <w:t>；意味着现阶段</w:t>
      </w:r>
      <w:r>
        <w:rPr>
          <w:rFonts w:hint="eastAsia"/>
          <w:lang w:eastAsia="zh-CN"/>
        </w:rPr>
        <w:t>未发现</w:t>
      </w:r>
      <w:r w:rsidRPr="00CE71DC">
        <w:rPr>
          <w:rFonts w:hint="eastAsia"/>
          <w:lang w:eastAsia="zh-CN"/>
        </w:rPr>
        <w:t>可检测到的血红蛋白变异体，提示</w:t>
      </w:r>
      <w:r w:rsidRPr="00CE71DC">
        <w:rPr>
          <w:rFonts w:hint="eastAsia"/>
          <w:lang w:eastAsia="zh-CN"/>
        </w:rPr>
        <w:t>HbA1c</w:t>
      </w:r>
      <w:r w:rsidRPr="00CE71DC">
        <w:rPr>
          <w:rFonts w:hint="eastAsia"/>
          <w:lang w:eastAsia="zh-CN"/>
        </w:rPr>
        <w:t>结果受影响的可能性很</w:t>
      </w:r>
      <w:r>
        <w:rPr>
          <w:rFonts w:hint="eastAsia"/>
          <w:lang w:eastAsia="zh-CN"/>
        </w:rPr>
        <w:t>小</w:t>
      </w:r>
      <w:r w:rsidRPr="00CE71DC">
        <w:rPr>
          <w:rFonts w:hint="eastAsia"/>
          <w:lang w:eastAsia="zh-CN"/>
        </w:rPr>
        <w:t>。</w:t>
      </w:r>
    </w:p>
    <w:p w14:paraId="730DED0C" w14:textId="77777777" w:rsidR="0069645F" w:rsidRDefault="0069645F" w:rsidP="0069645F">
      <w:pPr>
        <w:pStyle w:val="ab"/>
        <w:ind w:left="360" w:firstLineChars="0" w:firstLine="0"/>
        <w:rPr>
          <w:color w:val="FF0000"/>
          <w:lang w:eastAsia="zh-CN"/>
        </w:rPr>
      </w:pPr>
      <w:r>
        <w:rPr>
          <w:color w:val="FF0000"/>
          <w:lang w:eastAsia="zh-CN"/>
        </w:rPr>
        <w:t>健康建议</w:t>
      </w:r>
      <w:r>
        <w:rPr>
          <w:rFonts w:hint="eastAsia"/>
          <w:color w:val="FF0000"/>
          <w:lang w:eastAsia="zh-CN"/>
        </w:rPr>
        <w:t>：</w:t>
      </w:r>
      <w:r w:rsidRPr="003F1CE2">
        <w:rPr>
          <w:rFonts w:hint="eastAsia"/>
          <w:lang w:eastAsia="zh-CN"/>
        </w:rPr>
        <w:t>减少接触紫外线、</w:t>
      </w:r>
      <w:r w:rsidRPr="003F1CE2">
        <w:rPr>
          <w:rFonts w:hint="eastAsia"/>
          <w:lang w:eastAsia="zh-CN"/>
        </w:rPr>
        <w:t>X</w:t>
      </w:r>
      <w:r w:rsidRPr="003F1CE2">
        <w:rPr>
          <w:rFonts w:hint="eastAsia"/>
          <w:lang w:eastAsia="zh-CN"/>
        </w:rPr>
        <w:t>射线等放射性物质，保持健康的生活方式。</w:t>
      </w:r>
    </w:p>
    <w:p w14:paraId="784BD1ED" w14:textId="77777777" w:rsidR="0069645F" w:rsidRDefault="0069645F" w:rsidP="0069645F">
      <w:pPr>
        <w:pStyle w:val="ab"/>
        <w:ind w:left="360" w:firstLineChars="0" w:firstLine="0"/>
        <w:rPr>
          <w:lang w:eastAsia="zh-CN"/>
        </w:rPr>
      </w:pPr>
      <w:r w:rsidRPr="00D258F1">
        <w:rPr>
          <w:rFonts w:hint="eastAsia"/>
          <w:b/>
          <w:highlight w:val="yellow"/>
          <w:lang w:eastAsia="zh-CN"/>
        </w:rPr>
        <w:t>阳性</w:t>
      </w:r>
    </w:p>
    <w:p w14:paraId="0FC178F2" w14:textId="77777777" w:rsidR="0069645F" w:rsidRDefault="0069645F" w:rsidP="0069645F">
      <w:pPr>
        <w:pStyle w:val="ab"/>
        <w:ind w:left="360" w:firstLineChars="0" w:firstLine="0"/>
        <w:rPr>
          <w:lang w:eastAsia="zh-CN"/>
        </w:rPr>
      </w:pPr>
      <w:r w:rsidRPr="00CE71DC">
        <w:rPr>
          <w:color w:val="FF0000"/>
          <w:lang w:eastAsia="zh-CN"/>
        </w:rPr>
        <w:t>结果解释</w:t>
      </w:r>
      <w:r w:rsidRPr="00CE71DC">
        <w:rPr>
          <w:rFonts w:hint="eastAsia"/>
          <w:color w:val="FF0000"/>
          <w:lang w:eastAsia="zh-CN"/>
        </w:rPr>
        <w:t>：</w:t>
      </w:r>
      <w:r w:rsidRPr="00CE71DC">
        <w:rPr>
          <w:rFonts w:hint="eastAsia"/>
          <w:lang w:eastAsia="zh-CN"/>
        </w:rPr>
        <w:t>本次血红蛋白变异体检测为</w:t>
      </w:r>
      <w:r w:rsidRPr="00D258F1">
        <w:rPr>
          <w:rFonts w:hint="eastAsia"/>
          <w:color w:val="FF0000"/>
          <w:lang w:eastAsia="zh-CN"/>
        </w:rPr>
        <w:t>【阳性】</w:t>
      </w:r>
      <w:r w:rsidRPr="00CE71DC">
        <w:rPr>
          <w:rFonts w:hint="eastAsia"/>
          <w:lang w:eastAsia="zh-CN"/>
        </w:rPr>
        <w:t>；意味着现阶段可检测到血红蛋白变异体，提示</w:t>
      </w:r>
      <w:r w:rsidRPr="00CE71DC">
        <w:rPr>
          <w:rFonts w:hint="eastAsia"/>
          <w:lang w:eastAsia="zh-CN"/>
        </w:rPr>
        <w:t>HbA1c</w:t>
      </w:r>
      <w:r w:rsidRPr="00CE71DC">
        <w:rPr>
          <w:rFonts w:hint="eastAsia"/>
          <w:lang w:eastAsia="zh-CN"/>
        </w:rPr>
        <w:t>结果受影响的可能性很大。</w:t>
      </w:r>
    </w:p>
    <w:p w14:paraId="0C499B88" w14:textId="77777777" w:rsidR="0069645F" w:rsidRDefault="0069645F" w:rsidP="0069645F">
      <w:pPr>
        <w:pStyle w:val="ab"/>
        <w:ind w:left="360" w:firstLineChars="0" w:firstLine="0"/>
        <w:rPr>
          <w:lang w:eastAsia="zh-CN"/>
        </w:rPr>
      </w:pPr>
      <w:r w:rsidRPr="00CE71DC">
        <w:rPr>
          <w:rFonts w:hint="eastAsia"/>
          <w:color w:val="FF0000"/>
          <w:lang w:eastAsia="zh-CN"/>
        </w:rPr>
        <w:t>健康建议：</w:t>
      </w:r>
      <w:r>
        <w:rPr>
          <w:rFonts w:hint="eastAsia"/>
          <w:lang w:eastAsia="zh-CN"/>
        </w:rPr>
        <w:t>结合家族病史及临床症状（如贫血），建议到正规医疗结构血液科进行生化血常规复查和基因检测，轻症患者应该尽量减少其心理负担，鼓励患者正确对待人生，但对有严重临床表现的患者，应该劝告避免生育，推荐到专门实验室进一步检查，鉴定变异类型，进</w:t>
      </w:r>
      <w:r w:rsidRPr="008E3EB0">
        <w:rPr>
          <w:rFonts w:hint="eastAsia"/>
          <w:lang w:eastAsia="zh-CN"/>
        </w:rPr>
        <w:t>行产前诊断，以确保真正做到优生。</w:t>
      </w:r>
    </w:p>
    <w:p w14:paraId="7EE06C0C" w14:textId="77777777" w:rsidR="0069645F" w:rsidRPr="003A0E97" w:rsidRDefault="0069645F" w:rsidP="00BB4107">
      <w:pPr>
        <w:pStyle w:val="ab"/>
        <w:widowControl w:val="0"/>
        <w:numPr>
          <w:ilvl w:val="0"/>
          <w:numId w:val="10"/>
        </w:numPr>
        <w:spacing w:line="240" w:lineRule="auto"/>
        <w:ind w:firstLineChars="0"/>
        <w:jc w:val="both"/>
        <w:rPr>
          <w:b/>
        </w:rPr>
      </w:pPr>
      <w:r w:rsidRPr="003A0E97">
        <w:rPr>
          <w:rFonts w:hint="eastAsia"/>
          <w:b/>
        </w:rPr>
        <w:t>β地中海贫血</w:t>
      </w:r>
    </w:p>
    <w:p w14:paraId="029DF8AE" w14:textId="77777777" w:rsidR="0069645F" w:rsidRPr="00CE71DC" w:rsidRDefault="0069645F" w:rsidP="0069645F">
      <w:pPr>
        <w:pStyle w:val="ab"/>
        <w:ind w:left="360" w:firstLineChars="0" w:firstLine="0"/>
        <w:rPr>
          <w:b/>
        </w:rPr>
      </w:pPr>
      <w:r w:rsidRPr="00D258F1">
        <w:rPr>
          <w:b/>
          <w:highlight w:val="yellow"/>
        </w:rPr>
        <w:t>阴性</w:t>
      </w:r>
    </w:p>
    <w:p w14:paraId="0159E97B" w14:textId="77777777" w:rsidR="0069645F" w:rsidRPr="00C1264B" w:rsidRDefault="0069645F" w:rsidP="0069645F">
      <w:pPr>
        <w:pStyle w:val="ab"/>
        <w:ind w:left="360" w:firstLineChars="0" w:firstLine="0"/>
        <w:rPr>
          <w:lang w:eastAsia="zh-CN"/>
        </w:rPr>
      </w:pPr>
      <w:r w:rsidRPr="00CE71DC">
        <w:rPr>
          <w:color w:val="FF0000"/>
          <w:lang w:eastAsia="zh-CN"/>
        </w:rPr>
        <w:t>结果解释</w:t>
      </w:r>
      <w:r w:rsidRPr="00CE71DC">
        <w:rPr>
          <w:rFonts w:hint="eastAsia"/>
          <w:color w:val="FF0000"/>
          <w:lang w:eastAsia="zh-CN"/>
        </w:rPr>
        <w:t>：</w:t>
      </w:r>
      <w:r w:rsidRPr="00C1264B">
        <w:rPr>
          <w:rFonts w:hint="eastAsia"/>
          <w:lang w:eastAsia="zh-CN"/>
        </w:rPr>
        <w:t>本次</w:t>
      </w:r>
      <w:r>
        <w:rPr>
          <w:rFonts w:hint="eastAsia"/>
        </w:rPr>
        <w:t>β</w:t>
      </w:r>
      <w:r w:rsidRPr="00C1264B">
        <w:rPr>
          <w:rFonts w:hint="eastAsia"/>
          <w:lang w:eastAsia="zh-CN"/>
        </w:rPr>
        <w:t>地中海贫血检测结果为</w:t>
      </w:r>
      <w:r w:rsidRPr="00D258F1">
        <w:rPr>
          <w:rFonts w:hint="eastAsia"/>
          <w:color w:val="FF0000"/>
          <w:lang w:eastAsia="zh-CN"/>
        </w:rPr>
        <w:t>【阴性】</w:t>
      </w:r>
      <w:r w:rsidRPr="00C1264B">
        <w:rPr>
          <w:rFonts w:hint="eastAsia"/>
          <w:lang w:eastAsia="zh-CN"/>
        </w:rPr>
        <w:t>；意味着患有</w:t>
      </w:r>
      <w:r>
        <w:rPr>
          <w:rFonts w:hint="eastAsia"/>
        </w:rPr>
        <w:t>β</w:t>
      </w:r>
      <w:r w:rsidRPr="00C1264B">
        <w:rPr>
          <w:rFonts w:hint="eastAsia"/>
          <w:lang w:eastAsia="zh-CN"/>
        </w:rPr>
        <w:t>地中海贫血的可能性比较低，提示</w:t>
      </w:r>
      <w:r w:rsidRPr="00C1264B">
        <w:rPr>
          <w:rFonts w:hint="eastAsia"/>
          <w:lang w:eastAsia="zh-CN"/>
        </w:rPr>
        <w:t>HbA1c</w:t>
      </w:r>
      <w:r w:rsidRPr="00C1264B">
        <w:rPr>
          <w:rFonts w:hint="eastAsia"/>
          <w:lang w:eastAsia="zh-CN"/>
        </w:rPr>
        <w:t>结果受影响的可能性很小。</w:t>
      </w:r>
    </w:p>
    <w:p w14:paraId="715EC4FC" w14:textId="77777777" w:rsidR="0069645F" w:rsidRPr="00CE71DC" w:rsidRDefault="0069645F" w:rsidP="0069645F">
      <w:pPr>
        <w:pStyle w:val="ab"/>
        <w:ind w:left="360" w:firstLineChars="0" w:firstLine="0"/>
        <w:rPr>
          <w:lang w:eastAsia="zh-CN"/>
        </w:rPr>
      </w:pPr>
      <w:r>
        <w:rPr>
          <w:color w:val="FF0000"/>
          <w:lang w:eastAsia="zh-CN"/>
        </w:rPr>
        <w:t>健康建议</w:t>
      </w:r>
      <w:r>
        <w:rPr>
          <w:rFonts w:hint="eastAsia"/>
          <w:color w:val="FF0000"/>
          <w:lang w:eastAsia="zh-CN"/>
        </w:rPr>
        <w:t>：</w:t>
      </w:r>
      <w:r>
        <w:rPr>
          <w:rFonts w:hint="eastAsia"/>
        </w:rPr>
        <w:t>β</w:t>
      </w:r>
      <w:r>
        <w:rPr>
          <w:rFonts w:hint="eastAsia"/>
          <w:lang w:eastAsia="zh-CN"/>
        </w:rPr>
        <w:t>地中海贫血（简称</w:t>
      </w:r>
      <w:r>
        <w:rPr>
          <w:rFonts w:hint="eastAsia"/>
        </w:rPr>
        <w:t>β</w:t>
      </w:r>
      <w:r>
        <w:rPr>
          <w:rFonts w:hint="eastAsia"/>
          <w:lang w:eastAsia="zh-CN"/>
        </w:rPr>
        <w:t>地贫）的发生的分子病理相当复杂，已知有</w:t>
      </w:r>
      <w:r>
        <w:rPr>
          <w:rFonts w:hint="eastAsia"/>
          <w:lang w:eastAsia="zh-CN"/>
        </w:rPr>
        <w:t>100</w:t>
      </w:r>
      <w:r>
        <w:rPr>
          <w:rFonts w:hint="eastAsia"/>
          <w:lang w:eastAsia="zh-CN"/>
        </w:rPr>
        <w:t>种以上的</w:t>
      </w:r>
      <w:r>
        <w:rPr>
          <w:rFonts w:hint="eastAsia"/>
        </w:rPr>
        <w:t>β</w:t>
      </w:r>
      <w:r>
        <w:rPr>
          <w:rFonts w:hint="eastAsia"/>
          <w:lang w:eastAsia="zh-CN"/>
        </w:rPr>
        <w:t>基因突变，主要是由于基因的点突变，少数为基因缺失。要想有效预防本病，需抽血进行肽链检测和基因分析。</w:t>
      </w:r>
      <w:r w:rsidRPr="00CE71DC">
        <w:rPr>
          <w:rFonts w:hint="eastAsia"/>
          <w:lang w:eastAsia="zh-CN"/>
        </w:rPr>
        <w:t>鉴于本病缺少根治的方法，临床中、重型预后不良，故在婚配方面医生应向有阳性家族史或患者提出医学建议，进行婚前检查和胎儿产前基因诊断，避免下一代患儿的发生。</w:t>
      </w:r>
    </w:p>
    <w:p w14:paraId="5BB7FC50" w14:textId="77777777" w:rsidR="0069645F" w:rsidRPr="00CE71DC" w:rsidRDefault="0069645F" w:rsidP="0069645F">
      <w:pPr>
        <w:pStyle w:val="ab"/>
        <w:ind w:left="360" w:firstLineChars="0" w:firstLine="0"/>
        <w:rPr>
          <w:b/>
          <w:color w:val="000000" w:themeColor="text1"/>
          <w:lang w:eastAsia="zh-CN"/>
        </w:rPr>
      </w:pPr>
      <w:r w:rsidRPr="00D258F1">
        <w:rPr>
          <w:b/>
          <w:color w:val="000000" w:themeColor="text1"/>
          <w:highlight w:val="yellow"/>
          <w:lang w:eastAsia="zh-CN"/>
        </w:rPr>
        <w:t>阳性</w:t>
      </w:r>
    </w:p>
    <w:p w14:paraId="3C577123" w14:textId="77777777" w:rsidR="0069645F" w:rsidRPr="00CE71DC" w:rsidRDefault="0069645F" w:rsidP="0069645F">
      <w:pPr>
        <w:pStyle w:val="ab"/>
        <w:ind w:left="360" w:firstLineChars="0" w:firstLine="0"/>
        <w:rPr>
          <w:color w:val="FF0000"/>
          <w:lang w:eastAsia="zh-CN"/>
        </w:rPr>
      </w:pPr>
      <w:r>
        <w:rPr>
          <w:color w:val="FF0000"/>
          <w:lang w:eastAsia="zh-CN"/>
        </w:rPr>
        <w:t>结果解释</w:t>
      </w:r>
      <w:r>
        <w:rPr>
          <w:rFonts w:hint="eastAsia"/>
          <w:color w:val="FF0000"/>
          <w:lang w:eastAsia="zh-CN"/>
        </w:rPr>
        <w:t>：</w:t>
      </w:r>
      <w:r w:rsidRPr="00CE71DC">
        <w:rPr>
          <w:rFonts w:hint="eastAsia"/>
          <w:color w:val="000000" w:themeColor="text1"/>
          <w:lang w:eastAsia="zh-CN"/>
        </w:rPr>
        <w:t>本次地中海贫血检测结果为</w:t>
      </w:r>
      <w:r w:rsidRPr="00D258F1">
        <w:rPr>
          <w:rFonts w:hint="eastAsia"/>
          <w:color w:val="FF0000"/>
          <w:lang w:eastAsia="zh-CN"/>
        </w:rPr>
        <w:t>【阳性】</w:t>
      </w:r>
      <w:r w:rsidRPr="00CE71DC">
        <w:rPr>
          <w:rFonts w:hint="eastAsia"/>
          <w:color w:val="000000" w:themeColor="text1"/>
          <w:lang w:eastAsia="zh-CN"/>
        </w:rPr>
        <w:t>；意味着患有地中海贫血的可能性比较高，提示</w:t>
      </w:r>
      <w:r w:rsidRPr="00CE71DC">
        <w:rPr>
          <w:rFonts w:hint="eastAsia"/>
          <w:color w:val="000000" w:themeColor="text1"/>
          <w:lang w:eastAsia="zh-CN"/>
        </w:rPr>
        <w:t>HbA1c</w:t>
      </w:r>
      <w:r w:rsidRPr="00CE71DC">
        <w:rPr>
          <w:rFonts w:hint="eastAsia"/>
          <w:color w:val="000000" w:themeColor="text1"/>
          <w:lang w:eastAsia="zh-CN"/>
        </w:rPr>
        <w:t>结果受影响的可能性很大。</w:t>
      </w:r>
    </w:p>
    <w:p w14:paraId="5DD4DAAD" w14:textId="6E455C90" w:rsidR="00B22883" w:rsidRPr="00C24FDF" w:rsidRDefault="0069645F" w:rsidP="00C24FDF">
      <w:pPr>
        <w:pStyle w:val="ab"/>
        <w:ind w:left="360" w:firstLineChars="0" w:firstLine="0"/>
        <w:rPr>
          <w:color w:val="FF0000"/>
          <w:lang w:eastAsia="zh-CN"/>
        </w:rPr>
      </w:pPr>
      <w:r>
        <w:rPr>
          <w:color w:val="FF0000"/>
          <w:lang w:eastAsia="zh-CN"/>
        </w:rPr>
        <w:t>健康建议</w:t>
      </w:r>
      <w:r>
        <w:rPr>
          <w:rFonts w:hint="eastAsia"/>
          <w:color w:val="FF0000"/>
          <w:lang w:eastAsia="zh-CN"/>
        </w:rPr>
        <w:t>：</w:t>
      </w:r>
      <w:r>
        <w:rPr>
          <w:rFonts w:hint="eastAsia"/>
        </w:rPr>
        <w:t>β</w:t>
      </w:r>
      <w:r>
        <w:rPr>
          <w:rFonts w:hint="eastAsia"/>
          <w:lang w:eastAsia="zh-CN"/>
        </w:rPr>
        <w:t>地中海贫血（简称</w:t>
      </w:r>
      <w:r>
        <w:rPr>
          <w:rFonts w:hint="eastAsia"/>
        </w:rPr>
        <w:t>β</w:t>
      </w:r>
      <w:r>
        <w:rPr>
          <w:rFonts w:hint="eastAsia"/>
          <w:lang w:eastAsia="zh-CN"/>
        </w:rPr>
        <w:t>地贫）的发生的分子病理相当复杂，已知有</w:t>
      </w:r>
      <w:r>
        <w:rPr>
          <w:rFonts w:hint="eastAsia"/>
          <w:lang w:eastAsia="zh-CN"/>
        </w:rPr>
        <w:t>100</w:t>
      </w:r>
      <w:r>
        <w:rPr>
          <w:rFonts w:hint="eastAsia"/>
          <w:lang w:eastAsia="zh-CN"/>
        </w:rPr>
        <w:t>种以上的</w:t>
      </w:r>
      <w:r>
        <w:rPr>
          <w:rFonts w:hint="eastAsia"/>
        </w:rPr>
        <w:t>β</w:t>
      </w:r>
      <w:r>
        <w:rPr>
          <w:rFonts w:hint="eastAsia"/>
          <w:lang w:eastAsia="zh-CN"/>
        </w:rPr>
        <w:t>基因突变，主要是由于基因的点突变，少数为基因缺失。结合家族病史及临床症状（如贫血，发育迟缓），建议到正规医疗结构血液科进行生化血常规复查和基因检测，轻型地贫无需特殊治疗。中间型和重型地贫应采取下列一种或数种方法给予治疗。输血和去铁治疗，在目前仍是重要治疗方法之一。</w:t>
      </w:r>
    </w:p>
    <w:p w14:paraId="370CFB90" w14:textId="77777777" w:rsidR="00B22883" w:rsidRPr="00B22883" w:rsidRDefault="00B22883" w:rsidP="00962A12">
      <w:pPr>
        <w:ind w:firstLineChars="200" w:firstLine="420"/>
        <w:rPr>
          <w:lang w:eastAsia="zh-CN"/>
        </w:rPr>
      </w:pPr>
    </w:p>
    <w:p w14:paraId="3D8C5D45" w14:textId="4FD3905A" w:rsidR="00DB67B4" w:rsidRDefault="00DB67B4" w:rsidP="00DB67B4">
      <w:pPr>
        <w:ind w:firstLineChars="200" w:firstLine="420"/>
        <w:rPr>
          <w:lang w:eastAsia="zh-CN"/>
        </w:rPr>
      </w:pPr>
    </w:p>
    <w:bookmarkEnd w:id="14"/>
    <w:p w14:paraId="1F6A0C2E" w14:textId="04EE94EA" w:rsidR="00DB67B4" w:rsidRPr="002C01E5" w:rsidRDefault="00DB67B4" w:rsidP="00556F38">
      <w:pPr>
        <w:ind w:firstLineChars="200" w:firstLine="420"/>
        <w:jc w:val="center"/>
        <w:rPr>
          <w:lang w:eastAsia="zh-CN"/>
        </w:rPr>
      </w:pPr>
    </w:p>
    <w:sectPr w:rsidR="00DB67B4" w:rsidRPr="002C01E5">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F2DB4" w14:textId="77777777" w:rsidR="00C85BBC" w:rsidRDefault="00C85BBC">
      <w:pPr>
        <w:spacing w:line="240" w:lineRule="auto"/>
      </w:pPr>
      <w:r>
        <w:separator/>
      </w:r>
    </w:p>
  </w:endnote>
  <w:endnote w:type="continuationSeparator" w:id="0">
    <w:p w14:paraId="6DDC47F3" w14:textId="77777777" w:rsidR="00C85BBC" w:rsidRDefault="00C8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9AB78" w14:textId="77777777" w:rsidR="00C85BBC" w:rsidRDefault="00C85BBC">
      <w:pPr>
        <w:spacing w:line="240" w:lineRule="auto"/>
      </w:pPr>
      <w:r>
        <w:separator/>
      </w:r>
    </w:p>
  </w:footnote>
  <w:footnote w:type="continuationSeparator" w:id="0">
    <w:p w14:paraId="24FAFD2C" w14:textId="77777777" w:rsidR="00C85BBC" w:rsidRDefault="00C85B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E1AFA" w14:textId="77777777" w:rsidR="00BB2594" w:rsidRDefault="00BB2594">
    <w:pPr>
      <w:pStyle w:val="a4"/>
      <w:rPr>
        <w:i w:val="0"/>
        <w:lang w:eastAsia="zh-CN"/>
      </w:rPr>
    </w:pPr>
  </w:p>
  <w:p w14:paraId="7B928D42" w14:textId="4470D107" w:rsidR="00BB2594" w:rsidRDefault="00BB2594">
    <w:pPr>
      <w:pStyle w:val="a4"/>
      <w:rPr>
        <w:lang w:eastAsia="zh-CN"/>
      </w:rPr>
    </w:pPr>
    <w:r>
      <w:rPr>
        <w:lang w:eastAsia="zh-CN"/>
      </w:rPr>
      <w:tab/>
    </w:r>
    <w:r w:rsidRPr="001C5E2C">
      <w:rPr>
        <w:i w:val="0"/>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E83C" w14:textId="54FCD90E" w:rsidR="00BB2594" w:rsidRDefault="00BB2594">
    <w:pPr>
      <w:pStyle w:val="a4"/>
      <w:tabs>
        <w:tab w:val="clear" w:pos="9360"/>
        <w:tab w:val="right" w:pos="9630"/>
      </w:tabs>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066707"/>
    <w:multiLevelType w:val="hybridMultilevel"/>
    <w:tmpl w:val="A1A6F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141143"/>
    <w:multiLevelType w:val="hybridMultilevel"/>
    <w:tmpl w:val="E1007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C25159"/>
    <w:multiLevelType w:val="hybridMultilevel"/>
    <w:tmpl w:val="F01623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F446952"/>
    <w:multiLevelType w:val="hybridMultilevel"/>
    <w:tmpl w:val="59D82B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DC5871"/>
    <w:multiLevelType w:val="hybridMultilevel"/>
    <w:tmpl w:val="85D81A4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1D2310EB"/>
    <w:multiLevelType w:val="hybridMultilevel"/>
    <w:tmpl w:val="965E18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2A7027"/>
    <w:multiLevelType w:val="hybridMultilevel"/>
    <w:tmpl w:val="C5249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159B2"/>
    <w:multiLevelType w:val="hybridMultilevel"/>
    <w:tmpl w:val="AD1EDD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F2F2483"/>
    <w:multiLevelType w:val="hybridMultilevel"/>
    <w:tmpl w:val="A1A6F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F158F8"/>
    <w:multiLevelType w:val="hybridMultilevel"/>
    <w:tmpl w:val="E69EC4C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1" w15:restartNumberingAfterBreak="0">
    <w:nsid w:val="597B1421"/>
    <w:multiLevelType w:val="hybridMultilevel"/>
    <w:tmpl w:val="C020285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DD57AB"/>
    <w:multiLevelType w:val="hybridMultilevel"/>
    <w:tmpl w:val="A1A6F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162C84"/>
    <w:multiLevelType w:val="hybridMultilevel"/>
    <w:tmpl w:val="E7DC9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8"/>
  </w:num>
  <w:num w:numId="3">
    <w:abstractNumId w:val="4"/>
  </w:num>
  <w:num w:numId="4">
    <w:abstractNumId w:val="7"/>
  </w:num>
  <w:num w:numId="5">
    <w:abstractNumId w:val="13"/>
  </w:num>
  <w:num w:numId="6">
    <w:abstractNumId w:val="1"/>
  </w:num>
  <w:num w:numId="7">
    <w:abstractNumId w:val="12"/>
  </w:num>
  <w:num w:numId="8">
    <w:abstractNumId w:val="9"/>
  </w:num>
  <w:num w:numId="9">
    <w:abstractNumId w:val="6"/>
  </w:num>
  <w:num w:numId="10">
    <w:abstractNumId w:val="11"/>
  </w:num>
  <w:num w:numId="11">
    <w:abstractNumId w:val="2"/>
  </w:num>
  <w:num w:numId="12">
    <w:abstractNumId w:val="5"/>
  </w:num>
  <w:num w:numId="13">
    <w:abstractNumId w:val="3"/>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E76"/>
    <w:rsid w:val="000040C3"/>
    <w:rsid w:val="000143EA"/>
    <w:rsid w:val="0001552D"/>
    <w:rsid w:val="00015FCD"/>
    <w:rsid w:val="000166D8"/>
    <w:rsid w:val="00017346"/>
    <w:rsid w:val="000176A1"/>
    <w:rsid w:val="00021547"/>
    <w:rsid w:val="00023512"/>
    <w:rsid w:val="00024AE1"/>
    <w:rsid w:val="00024B1B"/>
    <w:rsid w:val="00024BED"/>
    <w:rsid w:val="00025184"/>
    <w:rsid w:val="00025921"/>
    <w:rsid w:val="00025B6D"/>
    <w:rsid w:val="000261D3"/>
    <w:rsid w:val="00030DBD"/>
    <w:rsid w:val="00033756"/>
    <w:rsid w:val="00035BF9"/>
    <w:rsid w:val="00037371"/>
    <w:rsid w:val="0004040E"/>
    <w:rsid w:val="0004152E"/>
    <w:rsid w:val="00041905"/>
    <w:rsid w:val="00044670"/>
    <w:rsid w:val="00044E42"/>
    <w:rsid w:val="000508D0"/>
    <w:rsid w:val="000522A2"/>
    <w:rsid w:val="000562B4"/>
    <w:rsid w:val="000572BD"/>
    <w:rsid w:val="00060AEB"/>
    <w:rsid w:val="000616E0"/>
    <w:rsid w:val="000646B6"/>
    <w:rsid w:val="000657D3"/>
    <w:rsid w:val="00071867"/>
    <w:rsid w:val="00072260"/>
    <w:rsid w:val="00074930"/>
    <w:rsid w:val="000766AB"/>
    <w:rsid w:val="00081F93"/>
    <w:rsid w:val="00082FF3"/>
    <w:rsid w:val="00085D61"/>
    <w:rsid w:val="00093067"/>
    <w:rsid w:val="00093790"/>
    <w:rsid w:val="0009494F"/>
    <w:rsid w:val="00097411"/>
    <w:rsid w:val="000978BB"/>
    <w:rsid w:val="00097B7D"/>
    <w:rsid w:val="000A21E1"/>
    <w:rsid w:val="000A28C4"/>
    <w:rsid w:val="000A2B14"/>
    <w:rsid w:val="000A3897"/>
    <w:rsid w:val="000A6BD6"/>
    <w:rsid w:val="000A6C61"/>
    <w:rsid w:val="000A6DC2"/>
    <w:rsid w:val="000B0EAA"/>
    <w:rsid w:val="000B117E"/>
    <w:rsid w:val="000B225A"/>
    <w:rsid w:val="000B5E1D"/>
    <w:rsid w:val="000C034C"/>
    <w:rsid w:val="000C0350"/>
    <w:rsid w:val="000C20B7"/>
    <w:rsid w:val="000C6F4F"/>
    <w:rsid w:val="000D28A2"/>
    <w:rsid w:val="000D4F85"/>
    <w:rsid w:val="000D54E1"/>
    <w:rsid w:val="000D699A"/>
    <w:rsid w:val="000D7503"/>
    <w:rsid w:val="000D7A11"/>
    <w:rsid w:val="000E176C"/>
    <w:rsid w:val="000E1FF8"/>
    <w:rsid w:val="000E32F1"/>
    <w:rsid w:val="000E436A"/>
    <w:rsid w:val="000E4BEE"/>
    <w:rsid w:val="000E57C8"/>
    <w:rsid w:val="000E7294"/>
    <w:rsid w:val="000E7B7F"/>
    <w:rsid w:val="000F2AFB"/>
    <w:rsid w:val="000F353F"/>
    <w:rsid w:val="000F3737"/>
    <w:rsid w:val="000F4853"/>
    <w:rsid w:val="001003A4"/>
    <w:rsid w:val="00100941"/>
    <w:rsid w:val="00100BF1"/>
    <w:rsid w:val="001014D7"/>
    <w:rsid w:val="001016B3"/>
    <w:rsid w:val="001025F7"/>
    <w:rsid w:val="00104AC1"/>
    <w:rsid w:val="0010661E"/>
    <w:rsid w:val="00110536"/>
    <w:rsid w:val="0011242E"/>
    <w:rsid w:val="00112996"/>
    <w:rsid w:val="001177A1"/>
    <w:rsid w:val="00120C0C"/>
    <w:rsid w:val="00121155"/>
    <w:rsid w:val="001259E4"/>
    <w:rsid w:val="00125FD6"/>
    <w:rsid w:val="0012707C"/>
    <w:rsid w:val="00127EB9"/>
    <w:rsid w:val="0013100A"/>
    <w:rsid w:val="001329C5"/>
    <w:rsid w:val="00133D4A"/>
    <w:rsid w:val="00133F94"/>
    <w:rsid w:val="001350FE"/>
    <w:rsid w:val="001360B8"/>
    <w:rsid w:val="0014082A"/>
    <w:rsid w:val="001417C6"/>
    <w:rsid w:val="001431FE"/>
    <w:rsid w:val="0014547A"/>
    <w:rsid w:val="00145AB7"/>
    <w:rsid w:val="00146297"/>
    <w:rsid w:val="001526F5"/>
    <w:rsid w:val="00154763"/>
    <w:rsid w:val="00155DDA"/>
    <w:rsid w:val="00164AE9"/>
    <w:rsid w:val="00165D5F"/>
    <w:rsid w:val="00172BD4"/>
    <w:rsid w:val="001745E2"/>
    <w:rsid w:val="00174BD9"/>
    <w:rsid w:val="00175F37"/>
    <w:rsid w:val="001762E2"/>
    <w:rsid w:val="001778FE"/>
    <w:rsid w:val="001854AF"/>
    <w:rsid w:val="00185BDD"/>
    <w:rsid w:val="00193CFC"/>
    <w:rsid w:val="0019699B"/>
    <w:rsid w:val="00196FBB"/>
    <w:rsid w:val="001A048B"/>
    <w:rsid w:val="001A1154"/>
    <w:rsid w:val="001A17DB"/>
    <w:rsid w:val="001A2B19"/>
    <w:rsid w:val="001A2FAE"/>
    <w:rsid w:val="001A451D"/>
    <w:rsid w:val="001A48D0"/>
    <w:rsid w:val="001A7AF2"/>
    <w:rsid w:val="001B39A4"/>
    <w:rsid w:val="001B65FB"/>
    <w:rsid w:val="001B7B07"/>
    <w:rsid w:val="001C353C"/>
    <w:rsid w:val="001C3AC9"/>
    <w:rsid w:val="001C4043"/>
    <w:rsid w:val="001C4681"/>
    <w:rsid w:val="001C5D88"/>
    <w:rsid w:val="001C5E2C"/>
    <w:rsid w:val="001C7E55"/>
    <w:rsid w:val="001D2666"/>
    <w:rsid w:val="001E15BE"/>
    <w:rsid w:val="001E2A5E"/>
    <w:rsid w:val="001E667F"/>
    <w:rsid w:val="001F048F"/>
    <w:rsid w:val="001F0A81"/>
    <w:rsid w:val="001F0AA2"/>
    <w:rsid w:val="001F14F1"/>
    <w:rsid w:val="001F1F99"/>
    <w:rsid w:val="001F2CF3"/>
    <w:rsid w:val="001F310F"/>
    <w:rsid w:val="001F5402"/>
    <w:rsid w:val="0020490D"/>
    <w:rsid w:val="002049FF"/>
    <w:rsid w:val="00205DA3"/>
    <w:rsid w:val="002104D4"/>
    <w:rsid w:val="00212199"/>
    <w:rsid w:val="00213CB6"/>
    <w:rsid w:val="00214F25"/>
    <w:rsid w:val="00215A0A"/>
    <w:rsid w:val="002160A8"/>
    <w:rsid w:val="00221033"/>
    <w:rsid w:val="00221643"/>
    <w:rsid w:val="00221CFD"/>
    <w:rsid w:val="002226CA"/>
    <w:rsid w:val="00222FB7"/>
    <w:rsid w:val="00224696"/>
    <w:rsid w:val="002253A8"/>
    <w:rsid w:val="00226F79"/>
    <w:rsid w:val="00226FFE"/>
    <w:rsid w:val="00227696"/>
    <w:rsid w:val="00230933"/>
    <w:rsid w:val="00230C12"/>
    <w:rsid w:val="00233DE4"/>
    <w:rsid w:val="00237F40"/>
    <w:rsid w:val="00241AE0"/>
    <w:rsid w:val="00241F09"/>
    <w:rsid w:val="00242D31"/>
    <w:rsid w:val="00242FF8"/>
    <w:rsid w:val="00243C7B"/>
    <w:rsid w:val="002441A9"/>
    <w:rsid w:val="002513ED"/>
    <w:rsid w:val="0025163D"/>
    <w:rsid w:val="00251E78"/>
    <w:rsid w:val="002577E3"/>
    <w:rsid w:val="002602CF"/>
    <w:rsid w:val="002621BA"/>
    <w:rsid w:val="00262964"/>
    <w:rsid w:val="00265858"/>
    <w:rsid w:val="00265F63"/>
    <w:rsid w:val="0027011E"/>
    <w:rsid w:val="002724C6"/>
    <w:rsid w:val="00274E72"/>
    <w:rsid w:val="00276232"/>
    <w:rsid w:val="0027748C"/>
    <w:rsid w:val="00277700"/>
    <w:rsid w:val="0028001A"/>
    <w:rsid w:val="00281874"/>
    <w:rsid w:val="00282350"/>
    <w:rsid w:val="002828E0"/>
    <w:rsid w:val="00282ECA"/>
    <w:rsid w:val="002914A8"/>
    <w:rsid w:val="00293EFA"/>
    <w:rsid w:val="00294FE6"/>
    <w:rsid w:val="002956BA"/>
    <w:rsid w:val="002A1794"/>
    <w:rsid w:val="002A2E3C"/>
    <w:rsid w:val="002A33B7"/>
    <w:rsid w:val="002A38E7"/>
    <w:rsid w:val="002A3B01"/>
    <w:rsid w:val="002A50F3"/>
    <w:rsid w:val="002A5BD7"/>
    <w:rsid w:val="002B297E"/>
    <w:rsid w:val="002B2DD3"/>
    <w:rsid w:val="002B320D"/>
    <w:rsid w:val="002B3B0E"/>
    <w:rsid w:val="002B3BBA"/>
    <w:rsid w:val="002B4697"/>
    <w:rsid w:val="002C01E5"/>
    <w:rsid w:val="002C02A4"/>
    <w:rsid w:val="002C14BD"/>
    <w:rsid w:val="002C49C2"/>
    <w:rsid w:val="002C5122"/>
    <w:rsid w:val="002C535F"/>
    <w:rsid w:val="002C58DD"/>
    <w:rsid w:val="002C6D69"/>
    <w:rsid w:val="002C70B6"/>
    <w:rsid w:val="002D52CD"/>
    <w:rsid w:val="002E3848"/>
    <w:rsid w:val="002E3F9B"/>
    <w:rsid w:val="002E6500"/>
    <w:rsid w:val="002E701F"/>
    <w:rsid w:val="002E7B87"/>
    <w:rsid w:val="002F1CF3"/>
    <w:rsid w:val="002F2BBA"/>
    <w:rsid w:val="002F3A0B"/>
    <w:rsid w:val="002F4A62"/>
    <w:rsid w:val="002F4DFA"/>
    <w:rsid w:val="002F75F4"/>
    <w:rsid w:val="002F78BC"/>
    <w:rsid w:val="003003C3"/>
    <w:rsid w:val="003035AB"/>
    <w:rsid w:val="00304C9C"/>
    <w:rsid w:val="00304D11"/>
    <w:rsid w:val="00304D99"/>
    <w:rsid w:val="00306715"/>
    <w:rsid w:val="00306976"/>
    <w:rsid w:val="003107E9"/>
    <w:rsid w:val="003123FD"/>
    <w:rsid w:val="00314F71"/>
    <w:rsid w:val="00316D23"/>
    <w:rsid w:val="00317543"/>
    <w:rsid w:val="00317DBB"/>
    <w:rsid w:val="00322F9C"/>
    <w:rsid w:val="00323C5C"/>
    <w:rsid w:val="003277DD"/>
    <w:rsid w:val="00330153"/>
    <w:rsid w:val="003345D6"/>
    <w:rsid w:val="00335381"/>
    <w:rsid w:val="0034001E"/>
    <w:rsid w:val="003402DA"/>
    <w:rsid w:val="00342027"/>
    <w:rsid w:val="003453A7"/>
    <w:rsid w:val="00346895"/>
    <w:rsid w:val="00352DF9"/>
    <w:rsid w:val="00353B33"/>
    <w:rsid w:val="00354F8C"/>
    <w:rsid w:val="00355C24"/>
    <w:rsid w:val="00361082"/>
    <w:rsid w:val="003623DA"/>
    <w:rsid w:val="0036262E"/>
    <w:rsid w:val="003669CE"/>
    <w:rsid w:val="00367555"/>
    <w:rsid w:val="003754B9"/>
    <w:rsid w:val="0038034D"/>
    <w:rsid w:val="003807A7"/>
    <w:rsid w:val="0038240E"/>
    <w:rsid w:val="0038430E"/>
    <w:rsid w:val="00390F08"/>
    <w:rsid w:val="003A082E"/>
    <w:rsid w:val="003A2817"/>
    <w:rsid w:val="003A2983"/>
    <w:rsid w:val="003A3228"/>
    <w:rsid w:val="003A3777"/>
    <w:rsid w:val="003A6378"/>
    <w:rsid w:val="003A6FF3"/>
    <w:rsid w:val="003A7A77"/>
    <w:rsid w:val="003B00FC"/>
    <w:rsid w:val="003B20FC"/>
    <w:rsid w:val="003B26C7"/>
    <w:rsid w:val="003B6F1C"/>
    <w:rsid w:val="003B6FE2"/>
    <w:rsid w:val="003C249A"/>
    <w:rsid w:val="003C2F79"/>
    <w:rsid w:val="003C3F31"/>
    <w:rsid w:val="003C79FB"/>
    <w:rsid w:val="003D1B7A"/>
    <w:rsid w:val="003D3850"/>
    <w:rsid w:val="003D60C8"/>
    <w:rsid w:val="003D679B"/>
    <w:rsid w:val="003D6F6C"/>
    <w:rsid w:val="003E3394"/>
    <w:rsid w:val="003E3446"/>
    <w:rsid w:val="003E431E"/>
    <w:rsid w:val="003E4578"/>
    <w:rsid w:val="003E4D3F"/>
    <w:rsid w:val="003E5458"/>
    <w:rsid w:val="003E7C3D"/>
    <w:rsid w:val="003E7CD3"/>
    <w:rsid w:val="003F0CDD"/>
    <w:rsid w:val="003F0D14"/>
    <w:rsid w:val="003F1708"/>
    <w:rsid w:val="003F303E"/>
    <w:rsid w:val="003F477D"/>
    <w:rsid w:val="003F5416"/>
    <w:rsid w:val="003F5523"/>
    <w:rsid w:val="004029B1"/>
    <w:rsid w:val="00402D9C"/>
    <w:rsid w:val="00404413"/>
    <w:rsid w:val="0041042B"/>
    <w:rsid w:val="00411A01"/>
    <w:rsid w:val="00411B76"/>
    <w:rsid w:val="004141E9"/>
    <w:rsid w:val="00414DF9"/>
    <w:rsid w:val="00415B58"/>
    <w:rsid w:val="00416D74"/>
    <w:rsid w:val="004201FB"/>
    <w:rsid w:val="00420779"/>
    <w:rsid w:val="0042345F"/>
    <w:rsid w:val="004237EF"/>
    <w:rsid w:val="0042778B"/>
    <w:rsid w:val="00430B81"/>
    <w:rsid w:val="0043228A"/>
    <w:rsid w:val="0043526A"/>
    <w:rsid w:val="00435D24"/>
    <w:rsid w:val="00436CE7"/>
    <w:rsid w:val="00436E8E"/>
    <w:rsid w:val="00437807"/>
    <w:rsid w:val="00442FD7"/>
    <w:rsid w:val="004431C6"/>
    <w:rsid w:val="004436BF"/>
    <w:rsid w:val="00447049"/>
    <w:rsid w:val="00447326"/>
    <w:rsid w:val="00447CD9"/>
    <w:rsid w:val="004554D6"/>
    <w:rsid w:val="004556AC"/>
    <w:rsid w:val="00455C6E"/>
    <w:rsid w:val="00462051"/>
    <w:rsid w:val="00463D7A"/>
    <w:rsid w:val="00464C11"/>
    <w:rsid w:val="00467737"/>
    <w:rsid w:val="004702B6"/>
    <w:rsid w:val="00472075"/>
    <w:rsid w:val="00472AB6"/>
    <w:rsid w:val="00472F80"/>
    <w:rsid w:val="00476C07"/>
    <w:rsid w:val="00481CD5"/>
    <w:rsid w:val="00482829"/>
    <w:rsid w:val="00482CFB"/>
    <w:rsid w:val="004856AC"/>
    <w:rsid w:val="00485CB5"/>
    <w:rsid w:val="00485CFE"/>
    <w:rsid w:val="0048601C"/>
    <w:rsid w:val="00486D71"/>
    <w:rsid w:val="0049186E"/>
    <w:rsid w:val="004935DD"/>
    <w:rsid w:val="00494738"/>
    <w:rsid w:val="004A066C"/>
    <w:rsid w:val="004A24EA"/>
    <w:rsid w:val="004A273A"/>
    <w:rsid w:val="004A39E7"/>
    <w:rsid w:val="004A3E44"/>
    <w:rsid w:val="004A3EF2"/>
    <w:rsid w:val="004A5249"/>
    <w:rsid w:val="004A5FA2"/>
    <w:rsid w:val="004A6C67"/>
    <w:rsid w:val="004B13E3"/>
    <w:rsid w:val="004B3249"/>
    <w:rsid w:val="004B478C"/>
    <w:rsid w:val="004B6749"/>
    <w:rsid w:val="004C348F"/>
    <w:rsid w:val="004C465A"/>
    <w:rsid w:val="004C47B2"/>
    <w:rsid w:val="004C4C24"/>
    <w:rsid w:val="004C6A24"/>
    <w:rsid w:val="004C7004"/>
    <w:rsid w:val="004D2869"/>
    <w:rsid w:val="004D2A4A"/>
    <w:rsid w:val="004D2F49"/>
    <w:rsid w:val="004D37A9"/>
    <w:rsid w:val="004D6F77"/>
    <w:rsid w:val="004D71DB"/>
    <w:rsid w:val="004D75E9"/>
    <w:rsid w:val="004E0831"/>
    <w:rsid w:val="004F0CB5"/>
    <w:rsid w:val="004F1BFF"/>
    <w:rsid w:val="004F266A"/>
    <w:rsid w:val="004F3382"/>
    <w:rsid w:val="004F3A52"/>
    <w:rsid w:val="004F4F11"/>
    <w:rsid w:val="004F5EDE"/>
    <w:rsid w:val="004F659E"/>
    <w:rsid w:val="004F74DD"/>
    <w:rsid w:val="005038C6"/>
    <w:rsid w:val="00505D14"/>
    <w:rsid w:val="00506496"/>
    <w:rsid w:val="00506A03"/>
    <w:rsid w:val="00507904"/>
    <w:rsid w:val="00510071"/>
    <w:rsid w:val="005100D3"/>
    <w:rsid w:val="005109A1"/>
    <w:rsid w:val="00513313"/>
    <w:rsid w:val="005157D4"/>
    <w:rsid w:val="00522F3B"/>
    <w:rsid w:val="00524686"/>
    <w:rsid w:val="00525C50"/>
    <w:rsid w:val="00527086"/>
    <w:rsid w:val="0052785E"/>
    <w:rsid w:val="00532972"/>
    <w:rsid w:val="005411F2"/>
    <w:rsid w:val="0054144B"/>
    <w:rsid w:val="005427ED"/>
    <w:rsid w:val="00542EA3"/>
    <w:rsid w:val="005477AC"/>
    <w:rsid w:val="00547D44"/>
    <w:rsid w:val="005560E2"/>
    <w:rsid w:val="00556565"/>
    <w:rsid w:val="00556F12"/>
    <w:rsid w:val="00556F38"/>
    <w:rsid w:val="00560761"/>
    <w:rsid w:val="00564EB7"/>
    <w:rsid w:val="0056512B"/>
    <w:rsid w:val="00565DA5"/>
    <w:rsid w:val="005660E3"/>
    <w:rsid w:val="005675DA"/>
    <w:rsid w:val="00570090"/>
    <w:rsid w:val="00574860"/>
    <w:rsid w:val="00576041"/>
    <w:rsid w:val="00576829"/>
    <w:rsid w:val="00577622"/>
    <w:rsid w:val="00577988"/>
    <w:rsid w:val="00581556"/>
    <w:rsid w:val="00582AED"/>
    <w:rsid w:val="005848A9"/>
    <w:rsid w:val="00584AF2"/>
    <w:rsid w:val="00584EE5"/>
    <w:rsid w:val="00585103"/>
    <w:rsid w:val="005859A8"/>
    <w:rsid w:val="005862D8"/>
    <w:rsid w:val="00590B65"/>
    <w:rsid w:val="00592E50"/>
    <w:rsid w:val="0059426C"/>
    <w:rsid w:val="00595EBD"/>
    <w:rsid w:val="00597CF5"/>
    <w:rsid w:val="005A346E"/>
    <w:rsid w:val="005A34D2"/>
    <w:rsid w:val="005A3950"/>
    <w:rsid w:val="005A3EEC"/>
    <w:rsid w:val="005A4003"/>
    <w:rsid w:val="005A56ED"/>
    <w:rsid w:val="005A6E8C"/>
    <w:rsid w:val="005B0D53"/>
    <w:rsid w:val="005B1BB9"/>
    <w:rsid w:val="005B24B1"/>
    <w:rsid w:val="005B2CCE"/>
    <w:rsid w:val="005B3AEB"/>
    <w:rsid w:val="005B6C76"/>
    <w:rsid w:val="005B6D62"/>
    <w:rsid w:val="005B716C"/>
    <w:rsid w:val="005B7859"/>
    <w:rsid w:val="005C4795"/>
    <w:rsid w:val="005C4BC9"/>
    <w:rsid w:val="005C7684"/>
    <w:rsid w:val="005D2FE8"/>
    <w:rsid w:val="005D4550"/>
    <w:rsid w:val="005D60B3"/>
    <w:rsid w:val="005E32AB"/>
    <w:rsid w:val="005E7FF8"/>
    <w:rsid w:val="005F0A2C"/>
    <w:rsid w:val="005F17CF"/>
    <w:rsid w:val="005F1804"/>
    <w:rsid w:val="005F260C"/>
    <w:rsid w:val="005F2EAD"/>
    <w:rsid w:val="005F3054"/>
    <w:rsid w:val="005F3C99"/>
    <w:rsid w:val="005F3F03"/>
    <w:rsid w:val="005F4E94"/>
    <w:rsid w:val="005F6926"/>
    <w:rsid w:val="005F6AB3"/>
    <w:rsid w:val="00600B4E"/>
    <w:rsid w:val="00603991"/>
    <w:rsid w:val="00604E67"/>
    <w:rsid w:val="006054F5"/>
    <w:rsid w:val="00606586"/>
    <w:rsid w:val="00610EC8"/>
    <w:rsid w:val="0061109C"/>
    <w:rsid w:val="00611C14"/>
    <w:rsid w:val="00611DCA"/>
    <w:rsid w:val="00621005"/>
    <w:rsid w:val="0062128A"/>
    <w:rsid w:val="00621AD7"/>
    <w:rsid w:val="006242A8"/>
    <w:rsid w:val="00627BF7"/>
    <w:rsid w:val="0063244D"/>
    <w:rsid w:val="00633B9B"/>
    <w:rsid w:val="00634341"/>
    <w:rsid w:val="00636261"/>
    <w:rsid w:val="00643B95"/>
    <w:rsid w:val="00643C0D"/>
    <w:rsid w:val="006443F4"/>
    <w:rsid w:val="00645A69"/>
    <w:rsid w:val="00647604"/>
    <w:rsid w:val="00647E0D"/>
    <w:rsid w:val="0065562F"/>
    <w:rsid w:val="00655EBF"/>
    <w:rsid w:val="006610C6"/>
    <w:rsid w:val="00663E64"/>
    <w:rsid w:val="006669E5"/>
    <w:rsid w:val="00670648"/>
    <w:rsid w:val="00675831"/>
    <w:rsid w:val="00680749"/>
    <w:rsid w:val="00681286"/>
    <w:rsid w:val="00681F93"/>
    <w:rsid w:val="00683784"/>
    <w:rsid w:val="00686581"/>
    <w:rsid w:val="00686B02"/>
    <w:rsid w:val="00686B70"/>
    <w:rsid w:val="00686F56"/>
    <w:rsid w:val="00687501"/>
    <w:rsid w:val="00691A1E"/>
    <w:rsid w:val="00693114"/>
    <w:rsid w:val="00694629"/>
    <w:rsid w:val="00695D87"/>
    <w:rsid w:val="0069645F"/>
    <w:rsid w:val="00697511"/>
    <w:rsid w:val="006A28AF"/>
    <w:rsid w:val="006A3203"/>
    <w:rsid w:val="006A3324"/>
    <w:rsid w:val="006B21FD"/>
    <w:rsid w:val="006B29A6"/>
    <w:rsid w:val="006B3F61"/>
    <w:rsid w:val="006B6B56"/>
    <w:rsid w:val="006B7C97"/>
    <w:rsid w:val="006C13A7"/>
    <w:rsid w:val="006C148A"/>
    <w:rsid w:val="006C38B7"/>
    <w:rsid w:val="006C5425"/>
    <w:rsid w:val="006D0083"/>
    <w:rsid w:val="006D34DE"/>
    <w:rsid w:val="006D37DD"/>
    <w:rsid w:val="006D7D48"/>
    <w:rsid w:val="006D7DF2"/>
    <w:rsid w:val="006E03B6"/>
    <w:rsid w:val="006E1896"/>
    <w:rsid w:val="006E3579"/>
    <w:rsid w:val="006E5517"/>
    <w:rsid w:val="006E665D"/>
    <w:rsid w:val="006E7C9D"/>
    <w:rsid w:val="006F1C3B"/>
    <w:rsid w:val="006F3199"/>
    <w:rsid w:val="006F46A5"/>
    <w:rsid w:val="006F48A9"/>
    <w:rsid w:val="006F520C"/>
    <w:rsid w:val="006F5223"/>
    <w:rsid w:val="006F74C1"/>
    <w:rsid w:val="0070471A"/>
    <w:rsid w:val="007055B4"/>
    <w:rsid w:val="007065D7"/>
    <w:rsid w:val="00707067"/>
    <w:rsid w:val="00707AC9"/>
    <w:rsid w:val="007109DA"/>
    <w:rsid w:val="00712772"/>
    <w:rsid w:val="007136F9"/>
    <w:rsid w:val="00716795"/>
    <w:rsid w:val="00720F48"/>
    <w:rsid w:val="007264EE"/>
    <w:rsid w:val="00726ADF"/>
    <w:rsid w:val="007317B0"/>
    <w:rsid w:val="0073253A"/>
    <w:rsid w:val="007353F5"/>
    <w:rsid w:val="0073567A"/>
    <w:rsid w:val="0074002A"/>
    <w:rsid w:val="007400EC"/>
    <w:rsid w:val="007419C0"/>
    <w:rsid w:val="00741E35"/>
    <w:rsid w:val="00743D0C"/>
    <w:rsid w:val="00752514"/>
    <w:rsid w:val="007528BC"/>
    <w:rsid w:val="00755508"/>
    <w:rsid w:val="007561BE"/>
    <w:rsid w:val="00764DB0"/>
    <w:rsid w:val="007701FB"/>
    <w:rsid w:val="00771FA4"/>
    <w:rsid w:val="007737AC"/>
    <w:rsid w:val="00773E67"/>
    <w:rsid w:val="007740E6"/>
    <w:rsid w:val="00781C8B"/>
    <w:rsid w:val="00782FC8"/>
    <w:rsid w:val="007862CB"/>
    <w:rsid w:val="00791A2B"/>
    <w:rsid w:val="00794C73"/>
    <w:rsid w:val="00797235"/>
    <w:rsid w:val="007A08AA"/>
    <w:rsid w:val="007A0C01"/>
    <w:rsid w:val="007A1412"/>
    <w:rsid w:val="007A22D0"/>
    <w:rsid w:val="007A2FF7"/>
    <w:rsid w:val="007A33CB"/>
    <w:rsid w:val="007A5760"/>
    <w:rsid w:val="007A5C2E"/>
    <w:rsid w:val="007A743F"/>
    <w:rsid w:val="007B1C4D"/>
    <w:rsid w:val="007B1F08"/>
    <w:rsid w:val="007B370E"/>
    <w:rsid w:val="007B3EC6"/>
    <w:rsid w:val="007B40FD"/>
    <w:rsid w:val="007B52C8"/>
    <w:rsid w:val="007C203D"/>
    <w:rsid w:val="007C3855"/>
    <w:rsid w:val="007C5A5F"/>
    <w:rsid w:val="007C5BF2"/>
    <w:rsid w:val="007C62C3"/>
    <w:rsid w:val="007C6B1B"/>
    <w:rsid w:val="007C6DC7"/>
    <w:rsid w:val="007C7537"/>
    <w:rsid w:val="007D09F1"/>
    <w:rsid w:val="007D2027"/>
    <w:rsid w:val="007D38D1"/>
    <w:rsid w:val="007D4992"/>
    <w:rsid w:val="007D59F1"/>
    <w:rsid w:val="007D5BEE"/>
    <w:rsid w:val="007D5CE1"/>
    <w:rsid w:val="007D6A4C"/>
    <w:rsid w:val="007D79F4"/>
    <w:rsid w:val="007E1FA2"/>
    <w:rsid w:val="007E20D4"/>
    <w:rsid w:val="007E29A8"/>
    <w:rsid w:val="007E6F8C"/>
    <w:rsid w:val="007E7BD3"/>
    <w:rsid w:val="007F4174"/>
    <w:rsid w:val="007F6E9F"/>
    <w:rsid w:val="007F7663"/>
    <w:rsid w:val="008009DA"/>
    <w:rsid w:val="008021EE"/>
    <w:rsid w:val="008041A7"/>
    <w:rsid w:val="0080652D"/>
    <w:rsid w:val="008106F0"/>
    <w:rsid w:val="0081129E"/>
    <w:rsid w:val="00812291"/>
    <w:rsid w:val="00812935"/>
    <w:rsid w:val="00812D95"/>
    <w:rsid w:val="00812FC2"/>
    <w:rsid w:val="0081311C"/>
    <w:rsid w:val="00813896"/>
    <w:rsid w:val="00814589"/>
    <w:rsid w:val="0081613C"/>
    <w:rsid w:val="00817E93"/>
    <w:rsid w:val="00825280"/>
    <w:rsid w:val="00825418"/>
    <w:rsid w:val="008302F9"/>
    <w:rsid w:val="00833C5F"/>
    <w:rsid w:val="008341EB"/>
    <w:rsid w:val="00836D8E"/>
    <w:rsid w:val="00837917"/>
    <w:rsid w:val="00837D51"/>
    <w:rsid w:val="00842611"/>
    <w:rsid w:val="00843BFA"/>
    <w:rsid w:val="00843DC7"/>
    <w:rsid w:val="008441F0"/>
    <w:rsid w:val="0084515E"/>
    <w:rsid w:val="00845202"/>
    <w:rsid w:val="00845ECF"/>
    <w:rsid w:val="00846F7F"/>
    <w:rsid w:val="0085332C"/>
    <w:rsid w:val="0085415B"/>
    <w:rsid w:val="008618E5"/>
    <w:rsid w:val="00862660"/>
    <w:rsid w:val="008630D0"/>
    <w:rsid w:val="00866355"/>
    <w:rsid w:val="00866840"/>
    <w:rsid w:val="00866C37"/>
    <w:rsid w:val="0086795E"/>
    <w:rsid w:val="00867F7C"/>
    <w:rsid w:val="00872103"/>
    <w:rsid w:val="00874054"/>
    <w:rsid w:val="00875834"/>
    <w:rsid w:val="00875949"/>
    <w:rsid w:val="008760E9"/>
    <w:rsid w:val="00882B73"/>
    <w:rsid w:val="00882DA3"/>
    <w:rsid w:val="00883072"/>
    <w:rsid w:val="008864BF"/>
    <w:rsid w:val="00886C2F"/>
    <w:rsid w:val="00886F29"/>
    <w:rsid w:val="00890323"/>
    <w:rsid w:val="00891356"/>
    <w:rsid w:val="008939FB"/>
    <w:rsid w:val="008A1CE6"/>
    <w:rsid w:val="008A2970"/>
    <w:rsid w:val="008A4ED0"/>
    <w:rsid w:val="008A5125"/>
    <w:rsid w:val="008A57D7"/>
    <w:rsid w:val="008A5F8D"/>
    <w:rsid w:val="008B1A3B"/>
    <w:rsid w:val="008B6B5A"/>
    <w:rsid w:val="008C16B0"/>
    <w:rsid w:val="008C478D"/>
    <w:rsid w:val="008C579B"/>
    <w:rsid w:val="008C653C"/>
    <w:rsid w:val="008D2843"/>
    <w:rsid w:val="008D31A8"/>
    <w:rsid w:val="008D3E90"/>
    <w:rsid w:val="008D423A"/>
    <w:rsid w:val="008D4EF1"/>
    <w:rsid w:val="008D6BF5"/>
    <w:rsid w:val="008E010B"/>
    <w:rsid w:val="008E026B"/>
    <w:rsid w:val="008E3CDC"/>
    <w:rsid w:val="008E4724"/>
    <w:rsid w:val="008F05EA"/>
    <w:rsid w:val="008F16EE"/>
    <w:rsid w:val="008F404B"/>
    <w:rsid w:val="008F5CA6"/>
    <w:rsid w:val="008F7B2B"/>
    <w:rsid w:val="009039AB"/>
    <w:rsid w:val="00904888"/>
    <w:rsid w:val="00905321"/>
    <w:rsid w:val="00905720"/>
    <w:rsid w:val="00906857"/>
    <w:rsid w:val="00910D89"/>
    <w:rsid w:val="00911862"/>
    <w:rsid w:val="0091241E"/>
    <w:rsid w:val="00912426"/>
    <w:rsid w:val="00912F16"/>
    <w:rsid w:val="00916824"/>
    <w:rsid w:val="00920EF6"/>
    <w:rsid w:val="00921555"/>
    <w:rsid w:val="0093038B"/>
    <w:rsid w:val="0093150F"/>
    <w:rsid w:val="009337FE"/>
    <w:rsid w:val="00937E23"/>
    <w:rsid w:val="00940553"/>
    <w:rsid w:val="00947BF0"/>
    <w:rsid w:val="009532BA"/>
    <w:rsid w:val="009547C1"/>
    <w:rsid w:val="009551E1"/>
    <w:rsid w:val="00955B5D"/>
    <w:rsid w:val="009577C6"/>
    <w:rsid w:val="00960EBF"/>
    <w:rsid w:val="00962223"/>
    <w:rsid w:val="00962A12"/>
    <w:rsid w:val="00963769"/>
    <w:rsid w:val="00965D03"/>
    <w:rsid w:val="00966E3C"/>
    <w:rsid w:val="0097024A"/>
    <w:rsid w:val="009748EB"/>
    <w:rsid w:val="00976F34"/>
    <w:rsid w:val="00977C65"/>
    <w:rsid w:val="0098168B"/>
    <w:rsid w:val="00985443"/>
    <w:rsid w:val="0098591B"/>
    <w:rsid w:val="00985AC3"/>
    <w:rsid w:val="00985E9D"/>
    <w:rsid w:val="00987C30"/>
    <w:rsid w:val="00991B51"/>
    <w:rsid w:val="009932BE"/>
    <w:rsid w:val="00995672"/>
    <w:rsid w:val="009A02A5"/>
    <w:rsid w:val="009A0E87"/>
    <w:rsid w:val="009A110B"/>
    <w:rsid w:val="009A115A"/>
    <w:rsid w:val="009A3121"/>
    <w:rsid w:val="009A4B95"/>
    <w:rsid w:val="009A6513"/>
    <w:rsid w:val="009A65F4"/>
    <w:rsid w:val="009A6A9B"/>
    <w:rsid w:val="009A6AFA"/>
    <w:rsid w:val="009A6F6A"/>
    <w:rsid w:val="009B0142"/>
    <w:rsid w:val="009B0636"/>
    <w:rsid w:val="009B0CA9"/>
    <w:rsid w:val="009B1680"/>
    <w:rsid w:val="009B225F"/>
    <w:rsid w:val="009B2747"/>
    <w:rsid w:val="009B2A70"/>
    <w:rsid w:val="009B4A84"/>
    <w:rsid w:val="009B5438"/>
    <w:rsid w:val="009B5B57"/>
    <w:rsid w:val="009B67B8"/>
    <w:rsid w:val="009C0251"/>
    <w:rsid w:val="009C1A3D"/>
    <w:rsid w:val="009C437E"/>
    <w:rsid w:val="009C498A"/>
    <w:rsid w:val="009C5247"/>
    <w:rsid w:val="009C573B"/>
    <w:rsid w:val="009D053B"/>
    <w:rsid w:val="009D0A32"/>
    <w:rsid w:val="009D0AE1"/>
    <w:rsid w:val="009D0C2D"/>
    <w:rsid w:val="009D45F1"/>
    <w:rsid w:val="009D4D76"/>
    <w:rsid w:val="009D6C94"/>
    <w:rsid w:val="009D6CA3"/>
    <w:rsid w:val="009D7A69"/>
    <w:rsid w:val="009E1DB1"/>
    <w:rsid w:val="009E2953"/>
    <w:rsid w:val="009E5914"/>
    <w:rsid w:val="009E5A43"/>
    <w:rsid w:val="009E751E"/>
    <w:rsid w:val="009F31DE"/>
    <w:rsid w:val="009F33B4"/>
    <w:rsid w:val="009F492D"/>
    <w:rsid w:val="009F7109"/>
    <w:rsid w:val="00A00431"/>
    <w:rsid w:val="00A034C2"/>
    <w:rsid w:val="00A03D87"/>
    <w:rsid w:val="00A03F99"/>
    <w:rsid w:val="00A04136"/>
    <w:rsid w:val="00A05C9F"/>
    <w:rsid w:val="00A112B9"/>
    <w:rsid w:val="00A11AC9"/>
    <w:rsid w:val="00A11E77"/>
    <w:rsid w:val="00A149CB"/>
    <w:rsid w:val="00A15AE3"/>
    <w:rsid w:val="00A162F2"/>
    <w:rsid w:val="00A200B1"/>
    <w:rsid w:val="00A20A3E"/>
    <w:rsid w:val="00A21976"/>
    <w:rsid w:val="00A232C3"/>
    <w:rsid w:val="00A25E7A"/>
    <w:rsid w:val="00A27A14"/>
    <w:rsid w:val="00A32543"/>
    <w:rsid w:val="00A33AA4"/>
    <w:rsid w:val="00A33DD5"/>
    <w:rsid w:val="00A34E08"/>
    <w:rsid w:val="00A44635"/>
    <w:rsid w:val="00A45238"/>
    <w:rsid w:val="00A50C8A"/>
    <w:rsid w:val="00A51342"/>
    <w:rsid w:val="00A53246"/>
    <w:rsid w:val="00A56C27"/>
    <w:rsid w:val="00A60A84"/>
    <w:rsid w:val="00A60D4E"/>
    <w:rsid w:val="00A6153A"/>
    <w:rsid w:val="00A61E9D"/>
    <w:rsid w:val="00A6357C"/>
    <w:rsid w:val="00A65B32"/>
    <w:rsid w:val="00A66288"/>
    <w:rsid w:val="00A67BF2"/>
    <w:rsid w:val="00A71E5B"/>
    <w:rsid w:val="00A73CC5"/>
    <w:rsid w:val="00A7478D"/>
    <w:rsid w:val="00A751F9"/>
    <w:rsid w:val="00A760FB"/>
    <w:rsid w:val="00A81EC9"/>
    <w:rsid w:val="00A823F9"/>
    <w:rsid w:val="00A84FA6"/>
    <w:rsid w:val="00A86A84"/>
    <w:rsid w:val="00A86EBF"/>
    <w:rsid w:val="00A91766"/>
    <w:rsid w:val="00A9322A"/>
    <w:rsid w:val="00A95241"/>
    <w:rsid w:val="00A97A19"/>
    <w:rsid w:val="00AA1802"/>
    <w:rsid w:val="00AA2789"/>
    <w:rsid w:val="00AA3A17"/>
    <w:rsid w:val="00AA5834"/>
    <w:rsid w:val="00AA635D"/>
    <w:rsid w:val="00AA7D1F"/>
    <w:rsid w:val="00AA7DD6"/>
    <w:rsid w:val="00AB00A6"/>
    <w:rsid w:val="00AB4C11"/>
    <w:rsid w:val="00AC1258"/>
    <w:rsid w:val="00AC221E"/>
    <w:rsid w:val="00AC5359"/>
    <w:rsid w:val="00AD10F8"/>
    <w:rsid w:val="00AD37A5"/>
    <w:rsid w:val="00AD7078"/>
    <w:rsid w:val="00AE1858"/>
    <w:rsid w:val="00AE285A"/>
    <w:rsid w:val="00AE466F"/>
    <w:rsid w:val="00AE55EB"/>
    <w:rsid w:val="00AE5C06"/>
    <w:rsid w:val="00AF0FDB"/>
    <w:rsid w:val="00AF2992"/>
    <w:rsid w:val="00AF2B73"/>
    <w:rsid w:val="00AF43EF"/>
    <w:rsid w:val="00AF6FD6"/>
    <w:rsid w:val="00AF7F6F"/>
    <w:rsid w:val="00B0088C"/>
    <w:rsid w:val="00B0240C"/>
    <w:rsid w:val="00B0298A"/>
    <w:rsid w:val="00B02F6C"/>
    <w:rsid w:val="00B0412B"/>
    <w:rsid w:val="00B045A5"/>
    <w:rsid w:val="00B04683"/>
    <w:rsid w:val="00B075D0"/>
    <w:rsid w:val="00B07CE5"/>
    <w:rsid w:val="00B10AF2"/>
    <w:rsid w:val="00B10BFA"/>
    <w:rsid w:val="00B13AF3"/>
    <w:rsid w:val="00B1437D"/>
    <w:rsid w:val="00B1518C"/>
    <w:rsid w:val="00B21D8F"/>
    <w:rsid w:val="00B227AD"/>
    <w:rsid w:val="00B22883"/>
    <w:rsid w:val="00B4067D"/>
    <w:rsid w:val="00B40ABD"/>
    <w:rsid w:val="00B41868"/>
    <w:rsid w:val="00B43224"/>
    <w:rsid w:val="00B45360"/>
    <w:rsid w:val="00B45626"/>
    <w:rsid w:val="00B45744"/>
    <w:rsid w:val="00B472AC"/>
    <w:rsid w:val="00B54001"/>
    <w:rsid w:val="00B54111"/>
    <w:rsid w:val="00B56807"/>
    <w:rsid w:val="00B60D51"/>
    <w:rsid w:val="00B61805"/>
    <w:rsid w:val="00B648AA"/>
    <w:rsid w:val="00B663F4"/>
    <w:rsid w:val="00B717DB"/>
    <w:rsid w:val="00B71B88"/>
    <w:rsid w:val="00B72BC0"/>
    <w:rsid w:val="00B76EC8"/>
    <w:rsid w:val="00B77CB3"/>
    <w:rsid w:val="00B815D7"/>
    <w:rsid w:val="00B817D0"/>
    <w:rsid w:val="00B81F6D"/>
    <w:rsid w:val="00B84FD3"/>
    <w:rsid w:val="00B872E2"/>
    <w:rsid w:val="00B92156"/>
    <w:rsid w:val="00B94DC8"/>
    <w:rsid w:val="00B96F0E"/>
    <w:rsid w:val="00B9730B"/>
    <w:rsid w:val="00B977E4"/>
    <w:rsid w:val="00BA174A"/>
    <w:rsid w:val="00BA45B8"/>
    <w:rsid w:val="00BA5A5F"/>
    <w:rsid w:val="00BB2594"/>
    <w:rsid w:val="00BB4107"/>
    <w:rsid w:val="00BB4958"/>
    <w:rsid w:val="00BB5967"/>
    <w:rsid w:val="00BB679B"/>
    <w:rsid w:val="00BB6E95"/>
    <w:rsid w:val="00BC060C"/>
    <w:rsid w:val="00BC1703"/>
    <w:rsid w:val="00BC2882"/>
    <w:rsid w:val="00BC59EB"/>
    <w:rsid w:val="00BC7B8A"/>
    <w:rsid w:val="00BD00E7"/>
    <w:rsid w:val="00BD07E0"/>
    <w:rsid w:val="00BD4C09"/>
    <w:rsid w:val="00BD615F"/>
    <w:rsid w:val="00BE22C3"/>
    <w:rsid w:val="00BE4423"/>
    <w:rsid w:val="00BE47BD"/>
    <w:rsid w:val="00BE4887"/>
    <w:rsid w:val="00BE589C"/>
    <w:rsid w:val="00BE5CD6"/>
    <w:rsid w:val="00BE61D7"/>
    <w:rsid w:val="00BF1FA0"/>
    <w:rsid w:val="00BF27D2"/>
    <w:rsid w:val="00C002DE"/>
    <w:rsid w:val="00C012B8"/>
    <w:rsid w:val="00C07B5A"/>
    <w:rsid w:val="00C10B71"/>
    <w:rsid w:val="00C13331"/>
    <w:rsid w:val="00C21605"/>
    <w:rsid w:val="00C2237F"/>
    <w:rsid w:val="00C22C76"/>
    <w:rsid w:val="00C235E1"/>
    <w:rsid w:val="00C24FDF"/>
    <w:rsid w:val="00C25083"/>
    <w:rsid w:val="00C25A28"/>
    <w:rsid w:val="00C26E79"/>
    <w:rsid w:val="00C318B8"/>
    <w:rsid w:val="00C32CA0"/>
    <w:rsid w:val="00C33D24"/>
    <w:rsid w:val="00C3445A"/>
    <w:rsid w:val="00C404B2"/>
    <w:rsid w:val="00C430AA"/>
    <w:rsid w:val="00C449C0"/>
    <w:rsid w:val="00C44E69"/>
    <w:rsid w:val="00C459E4"/>
    <w:rsid w:val="00C46CD6"/>
    <w:rsid w:val="00C46E35"/>
    <w:rsid w:val="00C472E7"/>
    <w:rsid w:val="00C539C3"/>
    <w:rsid w:val="00C54D27"/>
    <w:rsid w:val="00C55D6B"/>
    <w:rsid w:val="00C632FF"/>
    <w:rsid w:val="00C63E4C"/>
    <w:rsid w:val="00C674FA"/>
    <w:rsid w:val="00C67859"/>
    <w:rsid w:val="00C70127"/>
    <w:rsid w:val="00C7024E"/>
    <w:rsid w:val="00C70690"/>
    <w:rsid w:val="00C71BE6"/>
    <w:rsid w:val="00C738AD"/>
    <w:rsid w:val="00C73AAF"/>
    <w:rsid w:val="00C73D0A"/>
    <w:rsid w:val="00C76F7A"/>
    <w:rsid w:val="00C8411F"/>
    <w:rsid w:val="00C85BBC"/>
    <w:rsid w:val="00C86006"/>
    <w:rsid w:val="00C860C0"/>
    <w:rsid w:val="00C93D4B"/>
    <w:rsid w:val="00C9442B"/>
    <w:rsid w:val="00C953B1"/>
    <w:rsid w:val="00C97414"/>
    <w:rsid w:val="00C97DE4"/>
    <w:rsid w:val="00CA11A3"/>
    <w:rsid w:val="00CA21D8"/>
    <w:rsid w:val="00CA28EA"/>
    <w:rsid w:val="00CA2DAD"/>
    <w:rsid w:val="00CA4185"/>
    <w:rsid w:val="00CA6036"/>
    <w:rsid w:val="00CB2509"/>
    <w:rsid w:val="00CB2586"/>
    <w:rsid w:val="00CB3476"/>
    <w:rsid w:val="00CB37B7"/>
    <w:rsid w:val="00CB44D3"/>
    <w:rsid w:val="00CB4F0D"/>
    <w:rsid w:val="00CC0E91"/>
    <w:rsid w:val="00CC140F"/>
    <w:rsid w:val="00CC51F8"/>
    <w:rsid w:val="00CC6293"/>
    <w:rsid w:val="00CC75B0"/>
    <w:rsid w:val="00CD0E7C"/>
    <w:rsid w:val="00CD54BB"/>
    <w:rsid w:val="00CD5D20"/>
    <w:rsid w:val="00CD7173"/>
    <w:rsid w:val="00CD7830"/>
    <w:rsid w:val="00CE024E"/>
    <w:rsid w:val="00CE2190"/>
    <w:rsid w:val="00CE3521"/>
    <w:rsid w:val="00CE4BA9"/>
    <w:rsid w:val="00CE5E64"/>
    <w:rsid w:val="00CE63AD"/>
    <w:rsid w:val="00CF0AA9"/>
    <w:rsid w:val="00CF495A"/>
    <w:rsid w:val="00D032E2"/>
    <w:rsid w:val="00D05D2A"/>
    <w:rsid w:val="00D06131"/>
    <w:rsid w:val="00D06249"/>
    <w:rsid w:val="00D078FD"/>
    <w:rsid w:val="00D15A34"/>
    <w:rsid w:val="00D16CA9"/>
    <w:rsid w:val="00D317B7"/>
    <w:rsid w:val="00D34E6F"/>
    <w:rsid w:val="00D36B5C"/>
    <w:rsid w:val="00D36EE9"/>
    <w:rsid w:val="00D37278"/>
    <w:rsid w:val="00D40518"/>
    <w:rsid w:val="00D4193A"/>
    <w:rsid w:val="00D4444D"/>
    <w:rsid w:val="00D45853"/>
    <w:rsid w:val="00D45855"/>
    <w:rsid w:val="00D50977"/>
    <w:rsid w:val="00D513DE"/>
    <w:rsid w:val="00D51857"/>
    <w:rsid w:val="00D524BE"/>
    <w:rsid w:val="00D52ACE"/>
    <w:rsid w:val="00D52CF8"/>
    <w:rsid w:val="00D52F64"/>
    <w:rsid w:val="00D53AE8"/>
    <w:rsid w:val="00D5429E"/>
    <w:rsid w:val="00D54569"/>
    <w:rsid w:val="00D55E12"/>
    <w:rsid w:val="00D5743F"/>
    <w:rsid w:val="00D65D8C"/>
    <w:rsid w:val="00D665B5"/>
    <w:rsid w:val="00D6762D"/>
    <w:rsid w:val="00D71C22"/>
    <w:rsid w:val="00D72AE2"/>
    <w:rsid w:val="00D75707"/>
    <w:rsid w:val="00D77C32"/>
    <w:rsid w:val="00D8014F"/>
    <w:rsid w:val="00D81599"/>
    <w:rsid w:val="00D81F3D"/>
    <w:rsid w:val="00D832D3"/>
    <w:rsid w:val="00D90916"/>
    <w:rsid w:val="00D91AA7"/>
    <w:rsid w:val="00D91B3E"/>
    <w:rsid w:val="00D923F1"/>
    <w:rsid w:val="00D928F4"/>
    <w:rsid w:val="00D95BF6"/>
    <w:rsid w:val="00D96027"/>
    <w:rsid w:val="00DA10CE"/>
    <w:rsid w:val="00DA1869"/>
    <w:rsid w:val="00DA1A20"/>
    <w:rsid w:val="00DA2A9E"/>
    <w:rsid w:val="00DA403F"/>
    <w:rsid w:val="00DA415E"/>
    <w:rsid w:val="00DA4CB1"/>
    <w:rsid w:val="00DA711F"/>
    <w:rsid w:val="00DA768C"/>
    <w:rsid w:val="00DB0D0B"/>
    <w:rsid w:val="00DB1531"/>
    <w:rsid w:val="00DB3804"/>
    <w:rsid w:val="00DB4C29"/>
    <w:rsid w:val="00DB61DE"/>
    <w:rsid w:val="00DB67B4"/>
    <w:rsid w:val="00DB7F87"/>
    <w:rsid w:val="00DC6CB3"/>
    <w:rsid w:val="00DC799E"/>
    <w:rsid w:val="00DD3FAF"/>
    <w:rsid w:val="00DD4A6B"/>
    <w:rsid w:val="00DD5009"/>
    <w:rsid w:val="00DD5CB4"/>
    <w:rsid w:val="00DD7EE6"/>
    <w:rsid w:val="00DE0EE9"/>
    <w:rsid w:val="00DE2D15"/>
    <w:rsid w:val="00DE2F7A"/>
    <w:rsid w:val="00DF4E72"/>
    <w:rsid w:val="00DF55CB"/>
    <w:rsid w:val="00DF6CE3"/>
    <w:rsid w:val="00E00D22"/>
    <w:rsid w:val="00E03B9A"/>
    <w:rsid w:val="00E0604A"/>
    <w:rsid w:val="00E0611A"/>
    <w:rsid w:val="00E13BBD"/>
    <w:rsid w:val="00E15438"/>
    <w:rsid w:val="00E15DF2"/>
    <w:rsid w:val="00E17871"/>
    <w:rsid w:val="00E17A75"/>
    <w:rsid w:val="00E208F5"/>
    <w:rsid w:val="00E21A1A"/>
    <w:rsid w:val="00E22DC2"/>
    <w:rsid w:val="00E23463"/>
    <w:rsid w:val="00E2580F"/>
    <w:rsid w:val="00E31D26"/>
    <w:rsid w:val="00E32654"/>
    <w:rsid w:val="00E32DE0"/>
    <w:rsid w:val="00E3455C"/>
    <w:rsid w:val="00E40D60"/>
    <w:rsid w:val="00E43677"/>
    <w:rsid w:val="00E4377A"/>
    <w:rsid w:val="00E44177"/>
    <w:rsid w:val="00E441D5"/>
    <w:rsid w:val="00E4448F"/>
    <w:rsid w:val="00E45215"/>
    <w:rsid w:val="00E45839"/>
    <w:rsid w:val="00E45FD7"/>
    <w:rsid w:val="00E460A0"/>
    <w:rsid w:val="00E643E0"/>
    <w:rsid w:val="00E64A1F"/>
    <w:rsid w:val="00E70209"/>
    <w:rsid w:val="00E72B97"/>
    <w:rsid w:val="00E77C63"/>
    <w:rsid w:val="00E807D8"/>
    <w:rsid w:val="00E8253D"/>
    <w:rsid w:val="00E83AFD"/>
    <w:rsid w:val="00E844CE"/>
    <w:rsid w:val="00E901F2"/>
    <w:rsid w:val="00E9053D"/>
    <w:rsid w:val="00E91264"/>
    <w:rsid w:val="00E912FD"/>
    <w:rsid w:val="00E91C41"/>
    <w:rsid w:val="00E91D7B"/>
    <w:rsid w:val="00E9475D"/>
    <w:rsid w:val="00E97300"/>
    <w:rsid w:val="00EA0256"/>
    <w:rsid w:val="00EA06C7"/>
    <w:rsid w:val="00EB12EE"/>
    <w:rsid w:val="00EB4BAB"/>
    <w:rsid w:val="00EC1D6D"/>
    <w:rsid w:val="00EC47A3"/>
    <w:rsid w:val="00EC4B0D"/>
    <w:rsid w:val="00EC5F60"/>
    <w:rsid w:val="00EC7EFC"/>
    <w:rsid w:val="00EC7FC0"/>
    <w:rsid w:val="00ED02F0"/>
    <w:rsid w:val="00ED1A7F"/>
    <w:rsid w:val="00ED2136"/>
    <w:rsid w:val="00ED44F8"/>
    <w:rsid w:val="00ED4AC1"/>
    <w:rsid w:val="00ED5EF8"/>
    <w:rsid w:val="00ED7E68"/>
    <w:rsid w:val="00EE22EB"/>
    <w:rsid w:val="00EE576E"/>
    <w:rsid w:val="00EE5D72"/>
    <w:rsid w:val="00EF12D3"/>
    <w:rsid w:val="00EF5256"/>
    <w:rsid w:val="00EF5B67"/>
    <w:rsid w:val="00EF614E"/>
    <w:rsid w:val="00EF7F21"/>
    <w:rsid w:val="00F00503"/>
    <w:rsid w:val="00F04C5D"/>
    <w:rsid w:val="00F0594A"/>
    <w:rsid w:val="00F05BA9"/>
    <w:rsid w:val="00F0678B"/>
    <w:rsid w:val="00F07932"/>
    <w:rsid w:val="00F11C5C"/>
    <w:rsid w:val="00F149E1"/>
    <w:rsid w:val="00F1505D"/>
    <w:rsid w:val="00F153A8"/>
    <w:rsid w:val="00F163A7"/>
    <w:rsid w:val="00F1658F"/>
    <w:rsid w:val="00F16EE1"/>
    <w:rsid w:val="00F17863"/>
    <w:rsid w:val="00F1788A"/>
    <w:rsid w:val="00F21FFD"/>
    <w:rsid w:val="00F23896"/>
    <w:rsid w:val="00F2795B"/>
    <w:rsid w:val="00F3214D"/>
    <w:rsid w:val="00F33B6E"/>
    <w:rsid w:val="00F37111"/>
    <w:rsid w:val="00F40815"/>
    <w:rsid w:val="00F43614"/>
    <w:rsid w:val="00F44594"/>
    <w:rsid w:val="00F4600F"/>
    <w:rsid w:val="00F460D0"/>
    <w:rsid w:val="00F46F9B"/>
    <w:rsid w:val="00F46FA7"/>
    <w:rsid w:val="00F50C6A"/>
    <w:rsid w:val="00F513B8"/>
    <w:rsid w:val="00F60EA5"/>
    <w:rsid w:val="00F61B60"/>
    <w:rsid w:val="00F65DB5"/>
    <w:rsid w:val="00F664AB"/>
    <w:rsid w:val="00F66DBB"/>
    <w:rsid w:val="00F6716E"/>
    <w:rsid w:val="00F708D9"/>
    <w:rsid w:val="00F71633"/>
    <w:rsid w:val="00F7364B"/>
    <w:rsid w:val="00F742A7"/>
    <w:rsid w:val="00F747C6"/>
    <w:rsid w:val="00F74C41"/>
    <w:rsid w:val="00F80148"/>
    <w:rsid w:val="00F84982"/>
    <w:rsid w:val="00F86680"/>
    <w:rsid w:val="00F90667"/>
    <w:rsid w:val="00F90FD0"/>
    <w:rsid w:val="00FA01B2"/>
    <w:rsid w:val="00FA0BAD"/>
    <w:rsid w:val="00FA44CC"/>
    <w:rsid w:val="00FA51F4"/>
    <w:rsid w:val="00FA521F"/>
    <w:rsid w:val="00FA54D3"/>
    <w:rsid w:val="00FB0483"/>
    <w:rsid w:val="00FB15BE"/>
    <w:rsid w:val="00FB1666"/>
    <w:rsid w:val="00FB1A41"/>
    <w:rsid w:val="00FB2C99"/>
    <w:rsid w:val="00FB36C7"/>
    <w:rsid w:val="00FB38AE"/>
    <w:rsid w:val="00FB426C"/>
    <w:rsid w:val="00FB479A"/>
    <w:rsid w:val="00FB5A67"/>
    <w:rsid w:val="00FB76B8"/>
    <w:rsid w:val="00FC013F"/>
    <w:rsid w:val="00FC1A9B"/>
    <w:rsid w:val="00FC4D8C"/>
    <w:rsid w:val="00FC58E3"/>
    <w:rsid w:val="00FC6BAF"/>
    <w:rsid w:val="00FD080E"/>
    <w:rsid w:val="00FD446F"/>
    <w:rsid w:val="00FD5787"/>
    <w:rsid w:val="00FD6D0D"/>
    <w:rsid w:val="00FE22E1"/>
    <w:rsid w:val="00FE4ED5"/>
    <w:rsid w:val="00FE6033"/>
    <w:rsid w:val="00FE78B5"/>
    <w:rsid w:val="00FF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 w:type="paragraph" w:customStyle="1" w:styleId="11">
    <w:name w:val="列出段落1"/>
    <w:basedOn w:val="a"/>
    <w:rsid w:val="0069645F"/>
    <w:pPr>
      <w:widowControl w:val="0"/>
      <w:spacing w:line="240" w:lineRule="auto"/>
      <w:ind w:firstLineChars="200" w:firstLine="420"/>
      <w:jc w:val="both"/>
    </w:pPr>
    <w:rPr>
      <w:rFonts w:ascii="Calibri" w:eastAsia="宋体" w:hAnsi="Calibri"/>
      <w:kern w:val="2"/>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28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hare.weiyun.com/PpyImnn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42A4F-71EB-458D-8987-4D9E4E8B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Windows 用户</cp:lastModifiedBy>
  <cp:revision>1653</cp:revision>
  <cp:lastPrinted>1900-12-31T16:00:00Z</cp:lastPrinted>
  <dcterms:created xsi:type="dcterms:W3CDTF">2019-03-26T06:34:00Z</dcterms:created>
  <dcterms:modified xsi:type="dcterms:W3CDTF">2021-02-24T07:22:00Z</dcterms:modified>
</cp:coreProperties>
</file>