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01D008B4" w:rsidR="00F74C41" w:rsidRDefault="00A219DB" w:rsidP="00B648AA">
      <w:pPr>
        <w:pStyle w:val="a5"/>
        <w:spacing w:after="360"/>
        <w:rPr>
          <w:lang w:eastAsia="zh-CN"/>
        </w:rPr>
      </w:pPr>
      <w:r w:rsidRPr="00A219DB">
        <w:rPr>
          <w:rFonts w:hint="eastAsia"/>
          <w:lang w:eastAsia="zh-CN"/>
        </w:rPr>
        <w:t>云住养卡产品项目对接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BA2831B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2B66EB">
        <w:rPr>
          <w:lang w:eastAsia="zh-CN"/>
        </w:rPr>
        <w:t>0625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29F1933" w14:textId="77777777" w:rsidR="00DA5B3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47999" w:history="1">
            <w:r w:rsidR="00DA5B3B" w:rsidRPr="005B500F">
              <w:rPr>
                <w:rStyle w:val="a7"/>
              </w:rPr>
              <w:t>1.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概述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_Toc64647999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2C966CEE" w14:textId="77777777" w:rsidR="00DA5B3B" w:rsidRDefault="005F62D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0" w:history="1">
            <w:r w:rsidR="00DA5B3B" w:rsidRPr="005B500F">
              <w:rPr>
                <w:rStyle w:val="a7"/>
                <w:noProof/>
              </w:rPr>
              <w:t>1.1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目标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_Toc64648000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1DDB12B" w14:textId="77777777" w:rsidR="00DA5B3B" w:rsidRDefault="005F62D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1" w:history="1">
            <w:r w:rsidR="00DA5B3B" w:rsidRPr="005B500F">
              <w:rPr>
                <w:rStyle w:val="a7"/>
                <w:noProof/>
              </w:rPr>
              <w:t>1.2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预期读者及阅读建议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_Toc64648001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50E28CC5" w14:textId="77777777" w:rsidR="00DA5B3B" w:rsidRDefault="005F62D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648002" w:history="1">
            <w:r w:rsidR="00DA5B3B" w:rsidRPr="005B500F">
              <w:rPr>
                <w:rStyle w:val="a7"/>
                <w:lang w:eastAsia="zh-CN"/>
              </w:rPr>
              <w:t>2.</w:t>
            </w:r>
            <w:r w:rsidR="00DA5B3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lang w:eastAsia="zh-CN"/>
              </w:rPr>
              <w:t>系统功能</w:t>
            </w:r>
            <w:r w:rsidR="00DA5B3B">
              <w:rPr>
                <w:webHidden/>
              </w:rPr>
              <w:tab/>
            </w:r>
            <w:r w:rsidR="00DA5B3B">
              <w:rPr>
                <w:webHidden/>
              </w:rPr>
              <w:fldChar w:fldCharType="begin"/>
            </w:r>
            <w:r w:rsidR="00DA5B3B">
              <w:rPr>
                <w:webHidden/>
              </w:rPr>
              <w:instrText xml:space="preserve"> PAGEREF _Toc64648002 \h </w:instrText>
            </w:r>
            <w:r w:rsidR="00DA5B3B">
              <w:rPr>
                <w:webHidden/>
              </w:rPr>
            </w:r>
            <w:r w:rsidR="00DA5B3B">
              <w:rPr>
                <w:webHidden/>
              </w:rPr>
              <w:fldChar w:fldCharType="separate"/>
            </w:r>
            <w:r w:rsidR="00DA5B3B">
              <w:rPr>
                <w:webHidden/>
              </w:rPr>
              <w:t>1</w:t>
            </w:r>
            <w:r w:rsidR="00DA5B3B">
              <w:rPr>
                <w:webHidden/>
              </w:rPr>
              <w:fldChar w:fldCharType="end"/>
            </w:r>
          </w:hyperlink>
        </w:p>
        <w:p w14:paraId="1E3F4CB7" w14:textId="77777777" w:rsidR="00DA5B3B" w:rsidRDefault="005F62D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3" w:history="1">
            <w:r w:rsidR="00DA5B3B" w:rsidRPr="005B500F">
              <w:rPr>
                <w:rStyle w:val="a7"/>
                <w:noProof/>
              </w:rPr>
              <w:t>2.1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页面开发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_Toc64648003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7D6ED893" w14:textId="77777777" w:rsidR="00DA5B3B" w:rsidRDefault="005F62D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648004" w:history="1">
            <w:r w:rsidR="00DA5B3B" w:rsidRPr="005B500F">
              <w:rPr>
                <w:rStyle w:val="a7"/>
                <w:noProof/>
              </w:rPr>
              <w:t>2.2</w:t>
            </w:r>
            <w:r w:rsidR="00DA5B3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A5B3B" w:rsidRPr="005B500F">
              <w:rPr>
                <w:rStyle w:val="a7"/>
                <w:rFonts w:hint="eastAsia"/>
                <w:noProof/>
              </w:rPr>
              <w:t>产品配置</w:t>
            </w:r>
            <w:r w:rsidR="00DA5B3B">
              <w:rPr>
                <w:noProof/>
                <w:webHidden/>
              </w:rPr>
              <w:tab/>
            </w:r>
            <w:r w:rsidR="00DA5B3B">
              <w:rPr>
                <w:noProof/>
                <w:webHidden/>
              </w:rPr>
              <w:fldChar w:fldCharType="begin"/>
            </w:r>
            <w:r w:rsidR="00DA5B3B">
              <w:rPr>
                <w:noProof/>
                <w:webHidden/>
              </w:rPr>
              <w:instrText xml:space="preserve"> PAGEREF _Toc64648004 \h </w:instrText>
            </w:r>
            <w:r w:rsidR="00DA5B3B">
              <w:rPr>
                <w:noProof/>
                <w:webHidden/>
              </w:rPr>
            </w:r>
            <w:r w:rsidR="00DA5B3B">
              <w:rPr>
                <w:noProof/>
                <w:webHidden/>
              </w:rPr>
              <w:fldChar w:fldCharType="separate"/>
            </w:r>
            <w:r w:rsidR="00DA5B3B">
              <w:rPr>
                <w:noProof/>
                <w:webHidden/>
              </w:rPr>
              <w:t>1</w:t>
            </w:r>
            <w:r w:rsidR="00DA5B3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464799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464800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464800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464800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0B90E865" w14:textId="76105D43" w:rsidR="002F3AFC" w:rsidRDefault="00F5382C" w:rsidP="002F3AFC">
      <w:pPr>
        <w:pStyle w:val="2"/>
      </w:pPr>
      <w:bookmarkStart w:id="17" w:name="_Toc64648003"/>
      <w:r>
        <w:rPr>
          <w:rFonts w:hint="eastAsia"/>
        </w:rPr>
        <w:t>接口</w:t>
      </w:r>
      <w:r w:rsidR="006601AF">
        <w:rPr>
          <w:rFonts w:hint="eastAsia"/>
        </w:rPr>
        <w:t>开发</w:t>
      </w:r>
      <w:bookmarkEnd w:id="17"/>
    </w:p>
    <w:p w14:paraId="6B2238DA" w14:textId="6038659C" w:rsidR="002F3AFC" w:rsidRDefault="002F3AFC" w:rsidP="002F3AFC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卡校验接口</w:t>
      </w:r>
    </w:p>
    <w:p w14:paraId="3AF83C91" w14:textId="5C5E09EC" w:rsidR="002F3AFC" w:rsidRDefault="002F3AFC" w:rsidP="002F3AFC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1EAF9740" w14:textId="158CB252" w:rsidR="002F3AFC" w:rsidRDefault="002F3AFC" w:rsidP="002F3AFC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服务接口</w:t>
      </w:r>
    </w:p>
    <w:p w14:paraId="51A1A28B" w14:textId="77777777" w:rsidR="002F3AFC" w:rsidRDefault="002F3AFC" w:rsidP="002F3AFC">
      <w:pPr>
        <w:rPr>
          <w:lang w:eastAsia="zh-CN"/>
        </w:rPr>
      </w:pPr>
    </w:p>
    <w:p w14:paraId="48BC5428" w14:textId="2DD4CF0F" w:rsidR="002F3AFC" w:rsidRDefault="002F3AFC" w:rsidP="002F3AFC">
      <w:pPr>
        <w:rPr>
          <w:lang w:eastAsia="zh-CN"/>
        </w:rPr>
      </w:pPr>
      <w:r>
        <w:rPr>
          <w:rFonts w:hint="eastAsia"/>
          <w:lang w:eastAsia="zh-CN"/>
        </w:rPr>
        <w:t>服务接口包含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项服务：</w:t>
      </w:r>
    </w:p>
    <w:p w14:paraId="2385FBB5" w14:textId="117B13E9" w:rsidR="002F3AFC" w:rsidRDefault="002F3AFC" w:rsidP="002F3AFC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电话医生（珊瑚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）：拨打</w:t>
      </w:r>
      <w:r>
        <w:rPr>
          <w:rFonts w:hint="eastAsia"/>
          <w:lang w:eastAsia="zh-CN"/>
        </w:rPr>
        <w:t>4008185050</w:t>
      </w:r>
      <w:r>
        <w:rPr>
          <w:rFonts w:hint="eastAsia"/>
          <w:lang w:eastAsia="zh-CN"/>
        </w:rPr>
        <w:t>电话</w:t>
      </w:r>
    </w:p>
    <w:p w14:paraId="23E7A51A" w14:textId="67861C1C" w:rsidR="002F3AFC" w:rsidRDefault="002F3AFC" w:rsidP="002F3AFC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在线咨询（珊瑚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）：</w:t>
      </w:r>
    </w:p>
    <w:p w14:paraId="3877D6CC" w14:textId="702AA4C1" w:rsidR="002F3AFC" w:rsidRDefault="002F3AFC" w:rsidP="002F3AFC">
      <w:pPr>
        <w:pStyle w:val="ab"/>
        <w:numPr>
          <w:ilvl w:val="1"/>
          <w:numId w:val="20"/>
        </w:numPr>
        <w:ind w:firstLineChars="0"/>
        <w:rPr>
          <w:lang w:eastAsia="zh-CN"/>
        </w:rPr>
      </w:pPr>
      <w:r w:rsidRPr="002F3AFC">
        <w:rPr>
          <w:lang w:eastAsia="zh-CN"/>
        </w:rPr>
        <w:t>I21AY0</w:t>
      </w:r>
      <w:r>
        <w:rPr>
          <w:lang w:eastAsia="zh-CN"/>
        </w:rPr>
        <w:t>：</w:t>
      </w:r>
      <w:hyperlink r:id="rId11" w:history="1">
        <w:r w:rsidRPr="00962FEA">
          <w:rPr>
            <w:rStyle w:val="a7"/>
            <w:lang w:eastAsia="zh-CN"/>
          </w:rPr>
          <w:t>https://healthlink.udesk.cn/im_client/?web_plugin_id=114463&amp;group_id=94295</w:t>
        </w:r>
      </w:hyperlink>
    </w:p>
    <w:p w14:paraId="07AA4CE7" w14:textId="2BF956F6" w:rsidR="002F3AFC" w:rsidRDefault="002F3AFC" w:rsidP="002F3AFC">
      <w:pPr>
        <w:pStyle w:val="ab"/>
        <w:numPr>
          <w:ilvl w:val="1"/>
          <w:numId w:val="20"/>
        </w:numPr>
        <w:ind w:firstLineChars="0"/>
        <w:rPr>
          <w:rFonts w:hint="eastAsia"/>
          <w:lang w:eastAsia="zh-CN"/>
        </w:rPr>
      </w:pPr>
      <w:r w:rsidRPr="002F3AFC">
        <w:rPr>
          <w:lang w:eastAsia="zh-CN"/>
        </w:rPr>
        <w:t>I21AY1</w:t>
      </w:r>
      <w:r>
        <w:rPr>
          <w:lang w:eastAsia="zh-CN"/>
        </w:rPr>
        <w:t>：</w:t>
      </w:r>
      <w:r w:rsidRPr="002F3AFC">
        <w:rPr>
          <w:lang w:eastAsia="zh-CN"/>
        </w:rPr>
        <w:t>https://healthlink.udesk.cn/im_client/?web_plugin_id=114473&amp;group_id=94295</w:t>
      </w:r>
    </w:p>
    <w:p w14:paraId="24A9D356" w14:textId="023196F8" w:rsidR="002F3AFC" w:rsidRDefault="002F3AFC" w:rsidP="002F3AFC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健康档案：精准健康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lang w:eastAsia="zh-CN"/>
        </w:rPr>
        <w:sym w:font="Wingdings" w:char="F0E0"/>
      </w:r>
      <w:r>
        <w:rPr>
          <w:rFonts w:hint="eastAsia"/>
          <w:szCs w:val="21"/>
          <w:lang w:eastAsia="zh-CN"/>
        </w:rPr>
        <w:t>个人健康档案服务</w:t>
      </w:r>
    </w:p>
    <w:p w14:paraId="51AF3620" w14:textId="0B7E4CC2" w:rsidR="002F3AFC" w:rsidRDefault="002F3AFC" w:rsidP="002F3AFC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运动管理：精准健康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lang w:eastAsia="zh-CN"/>
        </w:rPr>
        <w:sym w:font="Wingdings" w:char="F0E0"/>
      </w:r>
      <w:r w:rsidRPr="002F3AFC">
        <w:rPr>
          <w:rFonts w:hint="eastAsia"/>
          <w:lang w:eastAsia="zh-CN"/>
        </w:rPr>
        <w:t>健康运动管理服务</w:t>
      </w:r>
    </w:p>
    <w:p w14:paraId="1A9A6FD0" w14:textId="046362A7" w:rsidR="002F3AFC" w:rsidRDefault="002F3AFC" w:rsidP="002F3AFC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膳食管理</w:t>
      </w:r>
      <w:r>
        <w:rPr>
          <w:rFonts w:hint="eastAsia"/>
          <w:lang w:eastAsia="zh-CN"/>
        </w:rPr>
        <w:t>：精准健康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lang w:eastAsia="zh-CN"/>
        </w:rPr>
        <w:sym w:font="Wingdings" w:char="F0E0"/>
      </w:r>
      <w:r w:rsidRPr="002F3AFC">
        <w:rPr>
          <w:rFonts w:hint="eastAsia"/>
          <w:lang w:eastAsia="zh-CN"/>
        </w:rPr>
        <w:t>健康饮食管理服务</w:t>
      </w:r>
    </w:p>
    <w:p w14:paraId="0614FF9A" w14:textId="77777777" w:rsidR="00F40056" w:rsidRDefault="00F40056" w:rsidP="00F40056">
      <w:pPr>
        <w:rPr>
          <w:lang w:eastAsia="zh-CN"/>
        </w:rPr>
      </w:pPr>
    </w:p>
    <w:p w14:paraId="581F3056" w14:textId="6E604358" w:rsidR="00F40056" w:rsidRPr="002F3AFC" w:rsidRDefault="00F40056" w:rsidP="00F40056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每次调用精准健康服务时，先根据</w:t>
      </w:r>
      <w:r>
        <w:rPr>
          <w:rFonts w:hint="eastAsia"/>
          <w:lang w:eastAsia="zh-CN"/>
        </w:rPr>
        <w:t>pmid</w:t>
      </w:r>
      <w:r>
        <w:rPr>
          <w:rFonts w:hint="eastAsia"/>
          <w:lang w:eastAsia="zh-CN"/>
        </w:rPr>
        <w:t>调用【</w:t>
      </w:r>
      <w:r>
        <w:rPr>
          <w:rFonts w:hint="eastAsia"/>
          <w:szCs w:val="21"/>
          <w:lang w:eastAsia="zh-CN"/>
        </w:rPr>
        <w:t>外部系统对接接口</w:t>
      </w:r>
      <w:r>
        <w:rPr>
          <w:rFonts w:hint="eastAsia"/>
          <w:lang w:eastAsia="zh-CN"/>
        </w:rPr>
        <w:t>】返回</w:t>
      </w:r>
      <w:r>
        <w:rPr>
          <w:rFonts w:hint="eastAsia"/>
          <w:lang w:eastAsia="zh-CN"/>
        </w:rPr>
        <w:t>member</w:t>
      </w:r>
      <w:r>
        <w:rPr>
          <w:lang w:eastAsia="zh-CN"/>
        </w:rPr>
        <w:t>I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，再用返回的参数调用对应的服务接口。</w:t>
      </w:r>
    </w:p>
    <w:p w14:paraId="0F5E8962" w14:textId="07508207" w:rsidR="0028335E" w:rsidRDefault="0028335E" w:rsidP="00C2731C">
      <w:pPr>
        <w:pStyle w:val="2"/>
      </w:pPr>
      <w:bookmarkStart w:id="18" w:name="_Toc64648004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tbl>
      <w:tblPr>
        <w:tblW w:w="6000" w:type="dxa"/>
        <w:tblInd w:w="-5" w:type="dxa"/>
        <w:tblLook w:val="04A0" w:firstRow="1" w:lastRow="0" w:firstColumn="1" w:lastColumn="0" w:noHBand="0" w:noVBand="1"/>
      </w:tblPr>
      <w:tblGrid>
        <w:gridCol w:w="1320"/>
        <w:gridCol w:w="2820"/>
        <w:gridCol w:w="1860"/>
      </w:tblGrid>
      <w:tr w:rsidR="008B4830" w:rsidRPr="008B4830" w14:paraId="704C216A" w14:textId="77777777" w:rsidTr="008B4830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3DA0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0EE0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62A5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服务内容</w:t>
            </w:r>
          </w:p>
        </w:tc>
      </w:tr>
      <w:tr w:rsidR="008B4830" w:rsidRPr="008B4830" w14:paraId="7A8CC0FB" w14:textId="77777777" w:rsidTr="008B4830">
        <w:trPr>
          <w:trHeight w:val="7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D8AB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lastRenderedPageBreak/>
              <w:t>I21AY0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E705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云住养健康管理单人套餐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98EED" w14:textId="77777777" w:rsidR="008B4830" w:rsidRPr="008B4830" w:rsidRDefault="008B4830" w:rsidP="008B4830">
            <w:pPr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1、电话医生</w:t>
            </w: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2、在线咨询</w:t>
            </w: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3、健康档案</w:t>
            </w: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4、运动管理</w:t>
            </w: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br/>
              <w:t>5、膳食管理</w:t>
            </w:r>
          </w:p>
        </w:tc>
      </w:tr>
      <w:tr w:rsidR="008B4830" w:rsidRPr="008B4830" w14:paraId="1ADDC681" w14:textId="77777777" w:rsidTr="008B4830">
        <w:trPr>
          <w:trHeight w:val="64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67CE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I21AY1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FECF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</w:pPr>
            <w:r w:rsidRPr="008B4830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云住养健康管理双人套餐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3525" w14:textId="77777777" w:rsidR="008B4830" w:rsidRPr="008B4830" w:rsidRDefault="008B4830" w:rsidP="008B4830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261D7076" w14:textId="77777777" w:rsidR="008B4830" w:rsidRPr="008B4830" w:rsidRDefault="008B4830" w:rsidP="008B4830">
      <w:pPr>
        <w:rPr>
          <w:rFonts w:hint="eastAsia"/>
          <w:lang w:eastAsia="zh-CN"/>
        </w:rPr>
      </w:pPr>
      <w:bookmarkStart w:id="19" w:name="_GoBack"/>
      <w:bookmarkEnd w:id="19"/>
    </w:p>
    <w:sectPr w:rsidR="008B4830" w:rsidRPr="008B4830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58A56" w14:textId="77777777" w:rsidR="005F62D7" w:rsidRDefault="005F62D7">
      <w:pPr>
        <w:spacing w:line="240" w:lineRule="auto"/>
      </w:pPr>
      <w:r>
        <w:separator/>
      </w:r>
    </w:p>
  </w:endnote>
  <w:endnote w:type="continuationSeparator" w:id="0">
    <w:p w14:paraId="25B20BF3" w14:textId="77777777" w:rsidR="005F62D7" w:rsidRDefault="005F6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9E824" w14:textId="77777777" w:rsidR="005F62D7" w:rsidRDefault="005F62D7">
      <w:pPr>
        <w:spacing w:line="240" w:lineRule="auto"/>
      </w:pPr>
      <w:r>
        <w:separator/>
      </w:r>
    </w:p>
  </w:footnote>
  <w:footnote w:type="continuationSeparator" w:id="0">
    <w:p w14:paraId="0BFD91A2" w14:textId="77777777" w:rsidR="005F62D7" w:rsidRDefault="005F6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8B4830">
      <w:rPr>
        <w:noProof/>
        <w:lang w:eastAsia="zh-CN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163DE0"/>
    <w:multiLevelType w:val="hybridMultilevel"/>
    <w:tmpl w:val="FEF6A65C"/>
    <w:lvl w:ilvl="0" w:tplc="4546F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9E6289"/>
    <w:multiLevelType w:val="hybridMultilevel"/>
    <w:tmpl w:val="02469BCA"/>
    <w:lvl w:ilvl="0" w:tplc="3F2CD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14"/>
  </w:num>
  <w:num w:numId="2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6EB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AFC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2D7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4830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19DB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00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82C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althlink.udesk.cn/im_client/?web_plugin_id=114463&amp;group_id=94295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6C05F-7D64-4B7A-B997-16463962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2672</cp:revision>
  <cp:lastPrinted>1900-12-31T16:00:00Z</cp:lastPrinted>
  <dcterms:created xsi:type="dcterms:W3CDTF">2019-03-26T06:34:00Z</dcterms:created>
  <dcterms:modified xsi:type="dcterms:W3CDTF">2021-06-25T07:07:00Z</dcterms:modified>
</cp:coreProperties>
</file>