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3903B44A" w:rsidR="00F74C41" w:rsidRDefault="00E82C37" w:rsidP="00B648AA">
      <w:pPr>
        <w:pStyle w:val="a5"/>
        <w:spacing w:after="360"/>
        <w:rPr>
          <w:lang w:eastAsia="zh-CN"/>
        </w:rPr>
      </w:pPr>
      <w:r w:rsidRPr="00E82C37">
        <w:rPr>
          <w:rFonts w:hint="eastAsia"/>
          <w:lang w:eastAsia="zh-CN"/>
        </w:rPr>
        <w:t>HBS</w:t>
      </w:r>
      <w:r w:rsidRPr="00E82C37">
        <w:rPr>
          <w:rFonts w:hint="eastAsia"/>
          <w:lang w:eastAsia="zh-CN"/>
        </w:rPr>
        <w:t>建单功能改造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5E2EB8E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C2985">
        <w:rPr>
          <w:lang w:eastAsia="zh-CN"/>
        </w:rPr>
        <w:t>0727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057E4B5" w14:textId="48E19BAF" w:rsidR="00F33B10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00318" w:history="1">
            <w:r w:rsidR="00F33B10" w:rsidRPr="0070194C">
              <w:rPr>
                <w:rStyle w:val="a7"/>
              </w:rPr>
              <w:t>1.</w:t>
            </w:r>
            <w:r w:rsidR="00F33B1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33B10" w:rsidRPr="0070194C">
              <w:rPr>
                <w:rStyle w:val="a7"/>
                <w:lang w:eastAsia="zh-CN"/>
              </w:rPr>
              <w:t>概述</w:t>
            </w:r>
            <w:r w:rsidR="00F33B10">
              <w:rPr>
                <w:webHidden/>
              </w:rPr>
              <w:tab/>
            </w:r>
            <w:r w:rsidR="00F33B10">
              <w:rPr>
                <w:webHidden/>
              </w:rPr>
              <w:fldChar w:fldCharType="begin"/>
            </w:r>
            <w:r w:rsidR="00F33B10">
              <w:rPr>
                <w:webHidden/>
              </w:rPr>
              <w:instrText xml:space="preserve"> PAGEREF _Toc78300318 \h </w:instrText>
            </w:r>
            <w:r w:rsidR="00F33B10">
              <w:rPr>
                <w:webHidden/>
              </w:rPr>
            </w:r>
            <w:r w:rsidR="00F33B10">
              <w:rPr>
                <w:webHidden/>
              </w:rPr>
              <w:fldChar w:fldCharType="separate"/>
            </w:r>
            <w:r w:rsidR="00F33B10">
              <w:rPr>
                <w:webHidden/>
              </w:rPr>
              <w:t>1</w:t>
            </w:r>
            <w:r w:rsidR="00F33B10">
              <w:rPr>
                <w:webHidden/>
              </w:rPr>
              <w:fldChar w:fldCharType="end"/>
            </w:r>
          </w:hyperlink>
        </w:p>
        <w:p w14:paraId="46EDA38F" w14:textId="2EFDDB53" w:rsidR="00F33B10" w:rsidRDefault="00F33B1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300319" w:history="1">
            <w:r w:rsidRPr="0070194C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0194C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7A72" w14:textId="4E645DCB" w:rsidR="00F33B10" w:rsidRDefault="00F33B1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300320" w:history="1">
            <w:r w:rsidRPr="0070194C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0194C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32F1" w14:textId="03D3599F" w:rsidR="00F33B10" w:rsidRDefault="00F33B1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300321" w:history="1">
            <w:r w:rsidRPr="0070194C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70194C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_Toc78300321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DA524FC" w14:textId="4DE0974C" w:rsidR="00F33B10" w:rsidRDefault="00F33B1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300322" w:history="1">
            <w:r w:rsidRPr="0070194C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0194C">
              <w:rPr>
                <w:rStyle w:val="a7"/>
                <w:noProof/>
              </w:rPr>
              <w:t>协调员建单流程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C4CB" w14:textId="4AF378A4" w:rsidR="00F33B10" w:rsidRDefault="00F33B10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300323" w:history="1">
            <w:r w:rsidRPr="0070194C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0194C">
              <w:rPr>
                <w:rStyle w:val="a7"/>
                <w:noProof/>
              </w:rPr>
              <w:t>资源补充工单信息流程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50F27324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75AC7190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82C37">
              <w:rPr>
                <w:lang w:eastAsia="zh-CN"/>
              </w:rPr>
              <w:t>0727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30031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30031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6D7FB0A" w:rsidR="00F74C41" w:rsidRDefault="00FB3963" w:rsidP="00FB396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服务部与资源部的工作进行了交接，把新建工单和收集信息的工作拆为两个部门分别</w:t>
      </w:r>
      <w:r w:rsidR="00D40FA6">
        <w:rPr>
          <w:rFonts w:hint="eastAsia"/>
          <w:lang w:eastAsia="zh-CN"/>
        </w:rPr>
        <w:t>操作</w:t>
      </w:r>
      <w:r>
        <w:rPr>
          <w:rFonts w:hint="eastAsia"/>
          <w:lang w:eastAsia="zh-CN"/>
        </w:rPr>
        <w:t>，需要对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的建单流程进行调整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30032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78300321"/>
      <w:r>
        <w:rPr>
          <w:rFonts w:hint="eastAsia"/>
          <w:lang w:eastAsia="zh-CN"/>
        </w:rPr>
        <w:t>系统功能</w:t>
      </w:r>
      <w:bookmarkEnd w:id="16"/>
    </w:p>
    <w:p w14:paraId="1AF1B787" w14:textId="39D4848B" w:rsidR="00DA5E77" w:rsidRDefault="00DA5E77" w:rsidP="00C2731C">
      <w:pPr>
        <w:pStyle w:val="2"/>
      </w:pPr>
      <w:bookmarkStart w:id="17" w:name="_Toc78300322"/>
      <w:proofErr w:type="gramStart"/>
      <w:r>
        <w:rPr>
          <w:rFonts w:hint="eastAsia"/>
        </w:rPr>
        <w:t>协调员建单</w:t>
      </w:r>
      <w:proofErr w:type="gramEnd"/>
      <w:r>
        <w:rPr>
          <w:rFonts w:hint="eastAsia"/>
        </w:rPr>
        <w:t>流程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DA5E77" w14:paraId="73A8D74A" w14:textId="77777777" w:rsidTr="00DA5E77">
        <w:tc>
          <w:tcPr>
            <w:tcW w:w="4819" w:type="dxa"/>
          </w:tcPr>
          <w:p w14:paraId="34DDE435" w14:textId="27C7E472" w:rsidR="00DA5E77" w:rsidRDefault="00DA5E77" w:rsidP="00DA5E77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A93C3A1" wp14:editId="2C20E54B">
                  <wp:extent cx="2880000" cy="7838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8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42F94BC" w14:textId="77777777" w:rsidR="00DA5E77" w:rsidRPr="003A6F56" w:rsidRDefault="00DA5E77" w:rsidP="00DA5E77">
            <w:pPr>
              <w:rPr>
                <w:b/>
                <w:bCs/>
                <w:lang w:eastAsia="zh-CN"/>
              </w:rPr>
            </w:pPr>
            <w:r w:rsidRPr="003A6F56">
              <w:rPr>
                <w:rFonts w:hint="eastAsia"/>
                <w:b/>
                <w:bCs/>
                <w:lang w:eastAsia="zh-CN"/>
              </w:rPr>
              <w:t>挂号流程</w:t>
            </w:r>
          </w:p>
          <w:p w14:paraId="070CF2A0" w14:textId="5096A387" w:rsidR="00DA5E77" w:rsidRDefault="00CE4117" w:rsidP="00D270E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新建工单</w:t>
            </w:r>
            <w:proofErr w:type="gramStart"/>
            <w:r>
              <w:rPr>
                <w:rFonts w:hint="eastAsia"/>
                <w:lang w:eastAsia="zh-CN"/>
              </w:rPr>
              <w:t>时</w:t>
            </w:r>
            <w:r w:rsidR="00DA5E77">
              <w:rPr>
                <w:rFonts w:hint="eastAsia"/>
                <w:lang w:eastAsia="zh-CN"/>
              </w:rPr>
              <w:t>以下</w:t>
            </w:r>
            <w:proofErr w:type="gramEnd"/>
            <w:r w:rsidR="00DA5E77">
              <w:rPr>
                <w:rFonts w:hint="eastAsia"/>
                <w:lang w:eastAsia="zh-CN"/>
              </w:rPr>
              <w:t>字段由协调员填写（</w:t>
            </w:r>
            <w:proofErr w:type="gramStart"/>
            <w:r w:rsidR="00DA5E77">
              <w:rPr>
                <w:rFonts w:hint="eastAsia"/>
                <w:lang w:eastAsia="zh-CN"/>
              </w:rPr>
              <w:t>必填项不变</w:t>
            </w:r>
            <w:proofErr w:type="gramEnd"/>
            <w:r w:rsidR="00DA5E77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，点击派单时只验证这些字段必填项。</w:t>
            </w:r>
          </w:p>
          <w:p w14:paraId="66C22972" w14:textId="3E3E91E0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是否会员</w:t>
            </w:r>
          </w:p>
          <w:p w14:paraId="14EB51CC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需求来源</w:t>
            </w:r>
          </w:p>
          <w:p w14:paraId="6902B7C6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  <w:p w14:paraId="5C29BDA2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  <w:p w14:paraId="567893EC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就诊人是否会员</w:t>
            </w:r>
          </w:p>
          <w:p w14:paraId="2C3E8AEA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  <w:p w14:paraId="72E2164D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  <w:p w14:paraId="1D8EA0F7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</w:p>
          <w:p w14:paraId="79509616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</w:t>
            </w:r>
          </w:p>
          <w:p w14:paraId="4300F87C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年龄</w:t>
            </w:r>
          </w:p>
          <w:p w14:paraId="619E2ED0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  <w:p w14:paraId="7A17CEA4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联系人关系说明</w:t>
            </w:r>
          </w:p>
          <w:p w14:paraId="6B5CBE6A" w14:textId="77777777" w:rsidR="00DA5E77" w:rsidRDefault="00DA5E77" w:rsidP="00DA5E77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  <w:p w14:paraId="39D9C94E" w14:textId="77777777" w:rsidR="00DA5E77" w:rsidRDefault="00DA5E77" w:rsidP="00DA5E77">
            <w:pPr>
              <w:rPr>
                <w:lang w:eastAsia="zh-CN"/>
              </w:rPr>
            </w:pPr>
          </w:p>
          <w:p w14:paraId="3F8886D1" w14:textId="4E1578BB" w:rsidR="00DA5E77" w:rsidRDefault="00DA5E77" w:rsidP="00DA5E77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后一半字段由资源填写，去掉</w:t>
            </w:r>
            <w:proofErr w:type="gramStart"/>
            <w:r>
              <w:rPr>
                <w:rFonts w:hint="eastAsia"/>
                <w:lang w:eastAsia="zh-CN"/>
              </w:rPr>
              <w:t>必填项的</w:t>
            </w:r>
            <w:proofErr w:type="gramEnd"/>
            <w:r>
              <w:rPr>
                <w:rFonts w:hint="eastAsia"/>
                <w:lang w:eastAsia="zh-CN"/>
              </w:rPr>
              <w:t>标识，用一条横线与协调员填写的字段区分开</w:t>
            </w:r>
          </w:p>
        </w:tc>
      </w:tr>
      <w:tr w:rsidR="00DA5E77" w14:paraId="4253259C" w14:textId="77777777" w:rsidTr="00DA5E77">
        <w:tc>
          <w:tcPr>
            <w:tcW w:w="4819" w:type="dxa"/>
          </w:tcPr>
          <w:p w14:paraId="2F582A25" w14:textId="17020503" w:rsidR="00DA5E77" w:rsidRDefault="00F52C93" w:rsidP="00DA5E77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870C9F" wp14:editId="3142F0CF">
                  <wp:extent cx="2880000" cy="963284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6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87C30FA" w14:textId="77777777" w:rsidR="00DA5E77" w:rsidRPr="003A6F56" w:rsidRDefault="00F52C93" w:rsidP="00DA5E77">
            <w:pPr>
              <w:rPr>
                <w:b/>
                <w:bCs/>
                <w:lang w:eastAsia="zh-CN"/>
              </w:rPr>
            </w:pPr>
            <w:r w:rsidRPr="003A6F56">
              <w:rPr>
                <w:rFonts w:hint="eastAsia"/>
                <w:b/>
                <w:bCs/>
                <w:lang w:eastAsia="zh-CN"/>
              </w:rPr>
              <w:t>快捷垫付</w:t>
            </w:r>
          </w:p>
          <w:p w14:paraId="3ED94DBE" w14:textId="77777777" w:rsidR="00083DAD" w:rsidRDefault="00083DAD" w:rsidP="00D270E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新建工单</w:t>
            </w:r>
            <w:proofErr w:type="gramStart"/>
            <w:r>
              <w:rPr>
                <w:rFonts w:hint="eastAsia"/>
                <w:lang w:eastAsia="zh-CN"/>
              </w:rPr>
              <w:t>时以下</w:t>
            </w:r>
            <w:proofErr w:type="gramEnd"/>
            <w:r>
              <w:rPr>
                <w:rFonts w:hint="eastAsia"/>
                <w:lang w:eastAsia="zh-CN"/>
              </w:rPr>
              <w:t>字段由协调员填写（</w:t>
            </w:r>
            <w:proofErr w:type="gramStart"/>
            <w:r>
              <w:rPr>
                <w:rFonts w:hint="eastAsia"/>
                <w:lang w:eastAsia="zh-CN"/>
              </w:rPr>
              <w:t>必填项不变</w:t>
            </w:r>
            <w:proofErr w:type="gramEnd"/>
            <w:r>
              <w:rPr>
                <w:rFonts w:hint="eastAsia"/>
                <w:lang w:eastAsia="zh-CN"/>
              </w:rPr>
              <w:t>），点击派单时只验证这些字段必填项。</w:t>
            </w:r>
          </w:p>
          <w:p w14:paraId="1665C985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会员本人</w:t>
            </w:r>
          </w:p>
          <w:p w14:paraId="5154A94F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服务分类</w:t>
            </w:r>
          </w:p>
          <w:p w14:paraId="75C058D1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需求来源</w:t>
            </w:r>
          </w:p>
          <w:p w14:paraId="7DAB29BE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  <w:p w14:paraId="6FCA7DB5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  <w:p w14:paraId="5225E19E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  <w:p w14:paraId="792C6320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所在省</w:t>
            </w:r>
          </w:p>
          <w:p w14:paraId="0F04F385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所在市</w:t>
            </w:r>
          </w:p>
          <w:p w14:paraId="6A90E29A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  <w:p w14:paraId="4B14BCAA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  <w:p w14:paraId="0EE3C243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事故者关系</w:t>
            </w:r>
          </w:p>
          <w:p w14:paraId="4AE59A82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医院名称</w:t>
            </w:r>
          </w:p>
          <w:p w14:paraId="30FE778A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  <w:p w14:paraId="1958CE1D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</w:p>
          <w:p w14:paraId="69994F2B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</w:t>
            </w:r>
          </w:p>
          <w:p w14:paraId="4837CF88" w14:textId="77777777" w:rsidR="00F52C93" w:rsidRDefault="00F52C93" w:rsidP="00F52C93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保单号</w:t>
            </w:r>
          </w:p>
          <w:p w14:paraId="496E8AE7" w14:textId="77777777" w:rsidR="006462F7" w:rsidRDefault="006462F7" w:rsidP="006462F7">
            <w:pPr>
              <w:rPr>
                <w:lang w:eastAsia="zh-CN"/>
              </w:rPr>
            </w:pPr>
          </w:p>
          <w:p w14:paraId="64559572" w14:textId="30D3A051" w:rsidR="006462F7" w:rsidRPr="00F52C93" w:rsidRDefault="006462F7" w:rsidP="0042128D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后一半字段由资源填写，去掉</w:t>
            </w:r>
            <w:proofErr w:type="gramStart"/>
            <w:r>
              <w:rPr>
                <w:rFonts w:hint="eastAsia"/>
                <w:lang w:eastAsia="zh-CN"/>
              </w:rPr>
              <w:t>必填项的</w:t>
            </w:r>
            <w:proofErr w:type="gramEnd"/>
            <w:r>
              <w:rPr>
                <w:rFonts w:hint="eastAsia"/>
                <w:lang w:eastAsia="zh-CN"/>
              </w:rPr>
              <w:t>标识，用一条横线与协调员填写的字段区分开</w:t>
            </w:r>
          </w:p>
        </w:tc>
      </w:tr>
      <w:tr w:rsidR="00DA5E77" w14:paraId="24079EA9" w14:textId="77777777" w:rsidTr="00DA5E77">
        <w:tc>
          <w:tcPr>
            <w:tcW w:w="4819" w:type="dxa"/>
          </w:tcPr>
          <w:p w14:paraId="0AD69A6E" w14:textId="1ECC7700" w:rsidR="00DA5E77" w:rsidRDefault="00F52C93" w:rsidP="00DA5E77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4FE0B8D" wp14:editId="4337AE17">
                  <wp:extent cx="2880000" cy="562687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6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8916719" w14:textId="77777777" w:rsidR="00DA5E77" w:rsidRDefault="003A6F56" w:rsidP="00DA5E77">
            <w:pPr>
              <w:rPr>
                <w:b/>
                <w:bCs/>
                <w:lang w:eastAsia="zh-CN"/>
              </w:rPr>
            </w:pPr>
            <w:r w:rsidRPr="003A6F56">
              <w:rPr>
                <w:rFonts w:hint="eastAsia"/>
                <w:b/>
                <w:bCs/>
                <w:lang w:eastAsia="zh-CN"/>
              </w:rPr>
              <w:t>重疾流程</w:t>
            </w:r>
          </w:p>
          <w:p w14:paraId="31884126" w14:textId="77777777" w:rsidR="00083DAD" w:rsidRDefault="00083DAD" w:rsidP="00D270E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新建工单</w:t>
            </w:r>
            <w:proofErr w:type="gramStart"/>
            <w:r>
              <w:rPr>
                <w:rFonts w:hint="eastAsia"/>
                <w:lang w:eastAsia="zh-CN"/>
              </w:rPr>
              <w:t>时以下</w:t>
            </w:r>
            <w:proofErr w:type="gramEnd"/>
            <w:r>
              <w:rPr>
                <w:rFonts w:hint="eastAsia"/>
                <w:lang w:eastAsia="zh-CN"/>
              </w:rPr>
              <w:t>字段由协调员填写（</w:t>
            </w:r>
            <w:proofErr w:type="gramStart"/>
            <w:r>
              <w:rPr>
                <w:rFonts w:hint="eastAsia"/>
                <w:lang w:eastAsia="zh-CN"/>
              </w:rPr>
              <w:t>必填项不变</w:t>
            </w:r>
            <w:proofErr w:type="gramEnd"/>
            <w:r>
              <w:rPr>
                <w:rFonts w:hint="eastAsia"/>
                <w:lang w:eastAsia="zh-CN"/>
              </w:rPr>
              <w:t>），点击派单时只验证这些字段必填项。</w:t>
            </w:r>
          </w:p>
          <w:p w14:paraId="5590AEDE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是否会员</w:t>
            </w:r>
          </w:p>
          <w:p w14:paraId="499395B9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需求来源</w:t>
            </w:r>
          </w:p>
          <w:p w14:paraId="55D7D9FF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  <w:p w14:paraId="5F53F52F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  <w:p w14:paraId="4674E901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会员姓名</w:t>
            </w:r>
          </w:p>
          <w:p w14:paraId="1681EC85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就诊人是否会员</w:t>
            </w:r>
          </w:p>
          <w:p w14:paraId="06ACD269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  <w:p w14:paraId="3E056467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  <w:p w14:paraId="2BF2610B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</w:p>
          <w:p w14:paraId="7E387DD7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</w:t>
            </w:r>
          </w:p>
          <w:p w14:paraId="35A37DEB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年龄</w:t>
            </w:r>
          </w:p>
          <w:p w14:paraId="2E652FEE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联系人姓名</w:t>
            </w:r>
          </w:p>
          <w:p w14:paraId="4A48F1F2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  <w:p w14:paraId="789BB514" w14:textId="77777777" w:rsidR="003A6F56" w:rsidRDefault="003A6F56" w:rsidP="003A6F56">
            <w:pPr>
              <w:pStyle w:val="ac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联系人关系说明</w:t>
            </w:r>
          </w:p>
          <w:p w14:paraId="56868BD9" w14:textId="77777777" w:rsidR="00A9024E" w:rsidRDefault="00A9024E" w:rsidP="00A9024E">
            <w:pPr>
              <w:rPr>
                <w:lang w:eastAsia="zh-CN"/>
              </w:rPr>
            </w:pPr>
          </w:p>
          <w:p w14:paraId="65EF2FBF" w14:textId="680D0505" w:rsidR="00A9024E" w:rsidRPr="003A6F56" w:rsidRDefault="00A9024E" w:rsidP="00A9024E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后一半字段由资源填写，去掉</w:t>
            </w:r>
            <w:proofErr w:type="gramStart"/>
            <w:r>
              <w:rPr>
                <w:rFonts w:hint="eastAsia"/>
                <w:lang w:eastAsia="zh-CN"/>
              </w:rPr>
              <w:t>必填项的</w:t>
            </w:r>
            <w:proofErr w:type="gramEnd"/>
            <w:r>
              <w:rPr>
                <w:rFonts w:hint="eastAsia"/>
                <w:lang w:eastAsia="zh-CN"/>
              </w:rPr>
              <w:t>标识，用一条横线与协调员填写的字段区分开</w:t>
            </w:r>
          </w:p>
        </w:tc>
      </w:tr>
    </w:tbl>
    <w:p w14:paraId="28ED93A7" w14:textId="77777777" w:rsidR="00DA5E77" w:rsidRPr="00DA5E77" w:rsidRDefault="00DA5E77" w:rsidP="00DA5E77">
      <w:pPr>
        <w:rPr>
          <w:rFonts w:hint="eastAsia"/>
          <w:lang w:eastAsia="zh-CN"/>
        </w:rPr>
      </w:pPr>
    </w:p>
    <w:p w14:paraId="0F5E8962" w14:textId="7F65FC14" w:rsidR="0028335E" w:rsidRDefault="00DA5E77" w:rsidP="00C2731C">
      <w:pPr>
        <w:pStyle w:val="2"/>
      </w:pPr>
      <w:bookmarkStart w:id="18" w:name="_Toc78300323"/>
      <w:r>
        <w:rPr>
          <w:rFonts w:hint="eastAsia"/>
        </w:rPr>
        <w:t>资源补充工单信息流程</w:t>
      </w:r>
      <w:bookmarkEnd w:id="18"/>
      <w:r w:rsidR="00753A96" w:rsidRPr="00037D96">
        <w:rPr>
          <w:rFonts w:hint="eastAsia"/>
        </w:rPr>
        <w:t xml:space="preserve"> 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13C2E" w14:paraId="49278A35" w14:textId="77777777" w:rsidTr="00B13C2E">
        <w:tc>
          <w:tcPr>
            <w:tcW w:w="4819" w:type="dxa"/>
          </w:tcPr>
          <w:p w14:paraId="2D65E26E" w14:textId="1A038E59" w:rsidR="00B13C2E" w:rsidRDefault="00004754" w:rsidP="00B13C2E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5789EFD" wp14:editId="771991C2">
                  <wp:extent cx="2880000" cy="1442687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D33CFA9" w14:textId="77777777" w:rsidR="00B13C2E" w:rsidRPr="00004754" w:rsidRDefault="00004754" w:rsidP="00B13C2E">
            <w:pPr>
              <w:rPr>
                <w:b/>
                <w:bCs/>
                <w:lang w:eastAsia="zh-CN"/>
              </w:rPr>
            </w:pPr>
            <w:r w:rsidRPr="00004754">
              <w:rPr>
                <w:rFonts w:hint="eastAsia"/>
                <w:b/>
                <w:bCs/>
                <w:lang w:eastAsia="zh-CN"/>
              </w:rPr>
              <w:t>待处理工单</w:t>
            </w:r>
          </w:p>
          <w:p w14:paraId="054E34C0" w14:textId="4965311E" w:rsidR="00004754" w:rsidRDefault="004B1D87" w:rsidP="00004754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 w:rsidR="00004754">
              <w:rPr>
                <w:rFonts w:hint="eastAsia"/>
                <w:lang w:eastAsia="zh-CN"/>
              </w:rPr>
              <w:t>派单后的第一个节点</w:t>
            </w:r>
            <w:r>
              <w:rPr>
                <w:rFonts w:hint="eastAsia"/>
                <w:lang w:eastAsia="zh-CN"/>
              </w:rPr>
              <w:t>的</w:t>
            </w:r>
            <w:r w:rsidR="00004754">
              <w:rPr>
                <w:rFonts w:hint="eastAsia"/>
                <w:lang w:eastAsia="zh-CN"/>
              </w:rPr>
              <w:t>【工单信息】右侧添加一个【补充资料】按钮</w:t>
            </w:r>
          </w:p>
          <w:p w14:paraId="4A1A1ADD" w14:textId="77777777" w:rsidR="004B1D87" w:rsidRPr="004B1D87" w:rsidRDefault="004B1D87" w:rsidP="00004754">
            <w:pPr>
              <w:ind w:firstLineChars="200" w:firstLine="420"/>
              <w:rPr>
                <w:rFonts w:hint="eastAsia"/>
                <w:lang w:eastAsia="zh-CN"/>
              </w:rPr>
            </w:pPr>
          </w:p>
          <w:p w14:paraId="2E77EEE5" w14:textId="2E343C49" w:rsidR="00004754" w:rsidRDefault="00004754" w:rsidP="00004754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资源处理工单时可以点击按钮后打开新页面，和新建工单时的页面相似，区别在于：</w:t>
            </w:r>
          </w:p>
          <w:p w14:paraId="561AB315" w14:textId="4F52F5B8" w:rsidR="00004754" w:rsidRDefault="004B1D87" w:rsidP="00004754">
            <w:pPr>
              <w:pStyle w:val="ac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只展示需要由资源填写的字段</w:t>
            </w:r>
          </w:p>
          <w:p w14:paraId="1D6CF77F" w14:textId="77777777" w:rsidR="00004754" w:rsidRDefault="00C1571A" w:rsidP="00004754">
            <w:pPr>
              <w:pStyle w:val="ac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页面上保留【保存】和【重置】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个按钮</w:t>
            </w:r>
          </w:p>
          <w:p w14:paraId="278FDBF0" w14:textId="77777777" w:rsidR="004B1D87" w:rsidRDefault="004B1D87" w:rsidP="00C1571A">
            <w:pPr>
              <w:ind w:left="420"/>
              <w:rPr>
                <w:lang w:eastAsia="zh-CN"/>
              </w:rPr>
            </w:pPr>
          </w:p>
          <w:p w14:paraId="38AC683C" w14:textId="66856C12" w:rsidR="00C1571A" w:rsidRDefault="00C1571A" w:rsidP="004B1D87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点击【保存】时，验证必填项（与现在建单的</w:t>
            </w:r>
            <w:proofErr w:type="gramStart"/>
            <w:r>
              <w:rPr>
                <w:rFonts w:hint="eastAsia"/>
                <w:lang w:eastAsia="zh-CN"/>
              </w:rPr>
              <w:t>必填项一致</w:t>
            </w:r>
            <w:proofErr w:type="gramEnd"/>
            <w:r>
              <w:rPr>
                <w:rFonts w:hint="eastAsia"/>
                <w:lang w:eastAsia="zh-CN"/>
              </w:rPr>
              <w:t>），保存成功关闭当前页面，在原工单信息中更新字段。</w:t>
            </w:r>
          </w:p>
        </w:tc>
      </w:tr>
    </w:tbl>
    <w:p w14:paraId="06849510" w14:textId="77777777" w:rsidR="00B13C2E" w:rsidRPr="00B13C2E" w:rsidRDefault="00B13C2E" w:rsidP="00B13C2E">
      <w:pPr>
        <w:rPr>
          <w:rFonts w:hint="eastAsia"/>
          <w:lang w:eastAsia="zh-CN"/>
        </w:rPr>
      </w:pPr>
    </w:p>
    <w:sectPr w:rsidR="00B13C2E" w:rsidRPr="00B13C2E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00B6" w14:textId="77777777" w:rsidR="004D2A34" w:rsidRDefault="004D2A34">
      <w:pPr>
        <w:spacing w:line="240" w:lineRule="auto"/>
      </w:pPr>
      <w:r>
        <w:separator/>
      </w:r>
    </w:p>
  </w:endnote>
  <w:endnote w:type="continuationSeparator" w:id="0">
    <w:p w14:paraId="530EB4CD" w14:textId="77777777" w:rsidR="004D2A34" w:rsidRDefault="004D2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A8FB" w14:textId="77777777" w:rsidR="004D2A34" w:rsidRDefault="004D2A34">
      <w:pPr>
        <w:spacing w:line="240" w:lineRule="auto"/>
      </w:pPr>
      <w:r>
        <w:separator/>
      </w:r>
    </w:p>
  </w:footnote>
  <w:footnote w:type="continuationSeparator" w:id="0">
    <w:p w14:paraId="1B4DF5DE" w14:textId="77777777" w:rsidR="004D2A34" w:rsidRDefault="004D2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148AFAFC" w:rsidR="000747BC" w:rsidRDefault="00E82C37">
    <w:pPr>
      <w:pStyle w:val="a4"/>
      <w:rPr>
        <w:lang w:eastAsia="zh-CN"/>
      </w:rPr>
    </w:pPr>
    <w:r w:rsidRPr="00E82C37">
      <w:rPr>
        <w:rFonts w:hint="eastAsia"/>
        <w:i w:val="0"/>
        <w:lang w:eastAsia="zh-CN"/>
      </w:rPr>
      <w:t>HBS</w:t>
    </w:r>
    <w:r w:rsidRPr="00E82C37">
      <w:rPr>
        <w:rFonts w:hint="eastAsia"/>
        <w:i w:val="0"/>
        <w:lang w:eastAsia="zh-CN"/>
      </w:rPr>
      <w:t>建单功能改造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F1D70"/>
    <w:multiLevelType w:val="hybridMultilevel"/>
    <w:tmpl w:val="5840F6CE"/>
    <w:lvl w:ilvl="0" w:tplc="FEE65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0E6D6C"/>
    <w:multiLevelType w:val="hybridMultilevel"/>
    <w:tmpl w:val="FCDAC38A"/>
    <w:lvl w:ilvl="0" w:tplc="14D0D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23354"/>
    <w:multiLevelType w:val="hybridMultilevel"/>
    <w:tmpl w:val="DBA254AC"/>
    <w:lvl w:ilvl="0" w:tplc="242034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BD68B9"/>
    <w:multiLevelType w:val="hybridMultilevel"/>
    <w:tmpl w:val="4F5E348C"/>
    <w:lvl w:ilvl="0" w:tplc="7DF82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6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5"/>
  </w:num>
  <w:num w:numId="17">
    <w:abstractNumId w:val="0"/>
  </w:num>
  <w:num w:numId="18">
    <w:abstractNumId w:val="0"/>
  </w:num>
  <w:num w:numId="19">
    <w:abstractNumId w:val="2"/>
  </w:num>
  <w:num w:numId="20">
    <w:abstractNumId w:val="7"/>
  </w:num>
  <w:num w:numId="21">
    <w:abstractNumId w:val="14"/>
  </w:num>
  <w:num w:numId="2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754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DAD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4867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6F56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28D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1D87"/>
    <w:rsid w:val="004B478C"/>
    <w:rsid w:val="004B697A"/>
    <w:rsid w:val="004C31A7"/>
    <w:rsid w:val="004C348F"/>
    <w:rsid w:val="004C47B2"/>
    <w:rsid w:val="004C4C24"/>
    <w:rsid w:val="004C7004"/>
    <w:rsid w:val="004D001F"/>
    <w:rsid w:val="004D2A34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62F7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22C7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24E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C2E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2985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571A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117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0EC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0FA6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5E77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2FB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35DE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77943"/>
    <w:rsid w:val="00E801B8"/>
    <w:rsid w:val="00E81E75"/>
    <w:rsid w:val="00E8253D"/>
    <w:rsid w:val="00E82940"/>
    <w:rsid w:val="00E829A0"/>
    <w:rsid w:val="00E82C37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10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2C93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3963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2688</cp:revision>
  <cp:lastPrinted>1900-12-31T16:00:00Z</cp:lastPrinted>
  <dcterms:created xsi:type="dcterms:W3CDTF">2019-03-26T06:34:00Z</dcterms:created>
  <dcterms:modified xsi:type="dcterms:W3CDTF">2021-07-27T09:45:00Z</dcterms:modified>
</cp:coreProperties>
</file>