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14:paraId="383A6EE7" w14:textId="585C285F" w:rsidR="00F74C41" w:rsidRDefault="001848D4" w:rsidP="00B648AA">
      <w:pPr>
        <w:pStyle w:val="a5"/>
        <w:spacing w:after="360"/>
        <w:rPr>
          <w:lang w:eastAsia="zh-CN"/>
        </w:rPr>
      </w:pPr>
      <w:r w:rsidRPr="001848D4">
        <w:rPr>
          <w:rFonts w:hint="eastAsia"/>
          <w:lang w:eastAsia="zh-CN"/>
        </w:rPr>
        <w:t>江苏国寿电话医生项目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48DF6BD4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029F1933" w14:textId="77777777" w:rsidR="00DA5B3B" w:rsidRDefault="00F61B60">
          <w:pPr>
            <w:pStyle w:val="TOC1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647999" w:history="1">
            <w:r w:rsidR="00DA5B3B" w:rsidRPr="005B500F">
              <w:rPr>
                <w:rStyle w:val="a7"/>
              </w:rPr>
              <w:t>1.</w:t>
            </w:r>
            <w:r w:rsidR="00DA5B3B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lang w:eastAsia="zh-CN"/>
              </w:rPr>
              <w:t>概述</w:t>
            </w:r>
            <w:r w:rsidR="00DA5B3B">
              <w:rPr>
                <w:webHidden/>
              </w:rPr>
              <w:tab/>
            </w:r>
            <w:r w:rsidR="00DA5B3B">
              <w:rPr>
                <w:webHidden/>
              </w:rPr>
              <w:fldChar w:fldCharType="begin"/>
            </w:r>
            <w:r w:rsidR="00DA5B3B">
              <w:rPr>
                <w:webHidden/>
              </w:rPr>
              <w:instrText xml:space="preserve"> PAGEREF _Toc64647999 \h </w:instrText>
            </w:r>
            <w:r w:rsidR="00DA5B3B">
              <w:rPr>
                <w:webHidden/>
              </w:rPr>
            </w:r>
            <w:r w:rsidR="00DA5B3B">
              <w:rPr>
                <w:webHidden/>
              </w:rPr>
              <w:fldChar w:fldCharType="separate"/>
            </w:r>
            <w:r w:rsidR="00DA5B3B">
              <w:rPr>
                <w:webHidden/>
              </w:rPr>
              <w:t>1</w:t>
            </w:r>
            <w:r w:rsidR="00DA5B3B">
              <w:rPr>
                <w:webHidden/>
              </w:rPr>
              <w:fldChar w:fldCharType="end"/>
            </w:r>
          </w:hyperlink>
        </w:p>
        <w:p w14:paraId="2C966CEE" w14:textId="77777777" w:rsidR="00DA5B3B" w:rsidRDefault="009253AC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648000" w:history="1">
            <w:r w:rsidR="00DA5B3B" w:rsidRPr="005B500F">
              <w:rPr>
                <w:rStyle w:val="a7"/>
                <w:noProof/>
              </w:rPr>
              <w:t>1.1</w:t>
            </w:r>
            <w:r w:rsidR="00DA5B3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noProof/>
              </w:rPr>
              <w:t>目标</w:t>
            </w:r>
            <w:r w:rsidR="00DA5B3B">
              <w:rPr>
                <w:noProof/>
                <w:webHidden/>
              </w:rPr>
              <w:tab/>
            </w:r>
            <w:r w:rsidR="00DA5B3B">
              <w:rPr>
                <w:noProof/>
                <w:webHidden/>
              </w:rPr>
              <w:fldChar w:fldCharType="begin"/>
            </w:r>
            <w:r w:rsidR="00DA5B3B">
              <w:rPr>
                <w:noProof/>
                <w:webHidden/>
              </w:rPr>
              <w:instrText xml:space="preserve"> PAGEREF _Toc64648000 \h </w:instrText>
            </w:r>
            <w:r w:rsidR="00DA5B3B">
              <w:rPr>
                <w:noProof/>
                <w:webHidden/>
              </w:rPr>
            </w:r>
            <w:r w:rsidR="00DA5B3B">
              <w:rPr>
                <w:noProof/>
                <w:webHidden/>
              </w:rPr>
              <w:fldChar w:fldCharType="separate"/>
            </w:r>
            <w:r w:rsidR="00DA5B3B">
              <w:rPr>
                <w:noProof/>
                <w:webHidden/>
              </w:rPr>
              <w:t>1</w:t>
            </w:r>
            <w:r w:rsidR="00DA5B3B">
              <w:rPr>
                <w:noProof/>
                <w:webHidden/>
              </w:rPr>
              <w:fldChar w:fldCharType="end"/>
            </w:r>
          </w:hyperlink>
        </w:p>
        <w:p w14:paraId="21DDB12B" w14:textId="77777777" w:rsidR="00DA5B3B" w:rsidRDefault="009253AC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648001" w:history="1">
            <w:r w:rsidR="00DA5B3B" w:rsidRPr="005B500F">
              <w:rPr>
                <w:rStyle w:val="a7"/>
                <w:noProof/>
              </w:rPr>
              <w:t>1.2</w:t>
            </w:r>
            <w:r w:rsidR="00DA5B3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noProof/>
              </w:rPr>
              <w:t>预期读者及阅读建议</w:t>
            </w:r>
            <w:r w:rsidR="00DA5B3B">
              <w:rPr>
                <w:noProof/>
                <w:webHidden/>
              </w:rPr>
              <w:tab/>
            </w:r>
            <w:r w:rsidR="00DA5B3B">
              <w:rPr>
                <w:noProof/>
                <w:webHidden/>
              </w:rPr>
              <w:fldChar w:fldCharType="begin"/>
            </w:r>
            <w:r w:rsidR="00DA5B3B">
              <w:rPr>
                <w:noProof/>
                <w:webHidden/>
              </w:rPr>
              <w:instrText xml:space="preserve"> PAGEREF _Toc64648001 \h </w:instrText>
            </w:r>
            <w:r w:rsidR="00DA5B3B">
              <w:rPr>
                <w:noProof/>
                <w:webHidden/>
              </w:rPr>
            </w:r>
            <w:r w:rsidR="00DA5B3B">
              <w:rPr>
                <w:noProof/>
                <w:webHidden/>
              </w:rPr>
              <w:fldChar w:fldCharType="separate"/>
            </w:r>
            <w:r w:rsidR="00DA5B3B">
              <w:rPr>
                <w:noProof/>
                <w:webHidden/>
              </w:rPr>
              <w:t>1</w:t>
            </w:r>
            <w:r w:rsidR="00DA5B3B">
              <w:rPr>
                <w:noProof/>
                <w:webHidden/>
              </w:rPr>
              <w:fldChar w:fldCharType="end"/>
            </w:r>
          </w:hyperlink>
        </w:p>
        <w:p w14:paraId="50E28CC5" w14:textId="77777777" w:rsidR="00DA5B3B" w:rsidRDefault="009253AC">
          <w:pPr>
            <w:pStyle w:val="TOC1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64648002" w:history="1">
            <w:r w:rsidR="00DA5B3B" w:rsidRPr="005B500F">
              <w:rPr>
                <w:rStyle w:val="a7"/>
                <w:lang w:eastAsia="zh-CN"/>
              </w:rPr>
              <w:t>2.</w:t>
            </w:r>
            <w:r w:rsidR="00DA5B3B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lang w:eastAsia="zh-CN"/>
              </w:rPr>
              <w:t>系统功能</w:t>
            </w:r>
            <w:r w:rsidR="00DA5B3B">
              <w:rPr>
                <w:webHidden/>
              </w:rPr>
              <w:tab/>
            </w:r>
            <w:r w:rsidR="00DA5B3B">
              <w:rPr>
                <w:webHidden/>
              </w:rPr>
              <w:fldChar w:fldCharType="begin"/>
            </w:r>
            <w:r w:rsidR="00DA5B3B">
              <w:rPr>
                <w:webHidden/>
              </w:rPr>
              <w:instrText xml:space="preserve"> PAGEREF _Toc64648002 \h </w:instrText>
            </w:r>
            <w:r w:rsidR="00DA5B3B">
              <w:rPr>
                <w:webHidden/>
              </w:rPr>
            </w:r>
            <w:r w:rsidR="00DA5B3B">
              <w:rPr>
                <w:webHidden/>
              </w:rPr>
              <w:fldChar w:fldCharType="separate"/>
            </w:r>
            <w:r w:rsidR="00DA5B3B">
              <w:rPr>
                <w:webHidden/>
              </w:rPr>
              <w:t>1</w:t>
            </w:r>
            <w:r w:rsidR="00DA5B3B">
              <w:rPr>
                <w:webHidden/>
              </w:rPr>
              <w:fldChar w:fldCharType="end"/>
            </w:r>
          </w:hyperlink>
        </w:p>
        <w:p w14:paraId="1E3F4CB7" w14:textId="77777777" w:rsidR="00DA5B3B" w:rsidRDefault="009253AC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648003" w:history="1">
            <w:r w:rsidR="00DA5B3B" w:rsidRPr="005B500F">
              <w:rPr>
                <w:rStyle w:val="a7"/>
                <w:noProof/>
              </w:rPr>
              <w:t>2.1</w:t>
            </w:r>
            <w:r w:rsidR="00DA5B3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noProof/>
              </w:rPr>
              <w:t>页面开发</w:t>
            </w:r>
            <w:r w:rsidR="00DA5B3B">
              <w:rPr>
                <w:noProof/>
                <w:webHidden/>
              </w:rPr>
              <w:tab/>
            </w:r>
            <w:r w:rsidR="00DA5B3B">
              <w:rPr>
                <w:noProof/>
                <w:webHidden/>
              </w:rPr>
              <w:fldChar w:fldCharType="begin"/>
            </w:r>
            <w:r w:rsidR="00DA5B3B">
              <w:rPr>
                <w:noProof/>
                <w:webHidden/>
              </w:rPr>
              <w:instrText xml:space="preserve"> PAGEREF _Toc64648003 \h </w:instrText>
            </w:r>
            <w:r w:rsidR="00DA5B3B">
              <w:rPr>
                <w:noProof/>
                <w:webHidden/>
              </w:rPr>
            </w:r>
            <w:r w:rsidR="00DA5B3B">
              <w:rPr>
                <w:noProof/>
                <w:webHidden/>
              </w:rPr>
              <w:fldChar w:fldCharType="separate"/>
            </w:r>
            <w:r w:rsidR="00DA5B3B">
              <w:rPr>
                <w:noProof/>
                <w:webHidden/>
              </w:rPr>
              <w:t>1</w:t>
            </w:r>
            <w:r w:rsidR="00DA5B3B">
              <w:rPr>
                <w:noProof/>
                <w:webHidden/>
              </w:rPr>
              <w:fldChar w:fldCharType="end"/>
            </w:r>
          </w:hyperlink>
        </w:p>
        <w:p w14:paraId="7D6ED893" w14:textId="77777777" w:rsidR="00DA5B3B" w:rsidRDefault="009253AC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648004" w:history="1">
            <w:r w:rsidR="00DA5B3B" w:rsidRPr="005B500F">
              <w:rPr>
                <w:rStyle w:val="a7"/>
                <w:noProof/>
              </w:rPr>
              <w:t>2.2</w:t>
            </w:r>
            <w:r w:rsidR="00DA5B3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noProof/>
              </w:rPr>
              <w:t>产品配置</w:t>
            </w:r>
            <w:r w:rsidR="00DA5B3B">
              <w:rPr>
                <w:noProof/>
                <w:webHidden/>
              </w:rPr>
              <w:tab/>
            </w:r>
            <w:r w:rsidR="00DA5B3B">
              <w:rPr>
                <w:noProof/>
                <w:webHidden/>
              </w:rPr>
              <w:fldChar w:fldCharType="begin"/>
            </w:r>
            <w:r w:rsidR="00DA5B3B">
              <w:rPr>
                <w:noProof/>
                <w:webHidden/>
              </w:rPr>
              <w:instrText xml:space="preserve"> PAGEREF _Toc64648004 \h </w:instrText>
            </w:r>
            <w:r w:rsidR="00DA5B3B">
              <w:rPr>
                <w:noProof/>
                <w:webHidden/>
              </w:rPr>
            </w:r>
            <w:r w:rsidR="00DA5B3B">
              <w:rPr>
                <w:noProof/>
                <w:webHidden/>
              </w:rPr>
              <w:fldChar w:fldCharType="separate"/>
            </w:r>
            <w:r w:rsidR="00DA5B3B">
              <w:rPr>
                <w:noProof/>
                <w:webHidden/>
              </w:rPr>
              <w:t>1</w:t>
            </w:r>
            <w:r w:rsidR="00DA5B3B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24670379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r>
              <w:t>初始版本</w:t>
            </w:r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77777777" w:rsidR="00E27665" w:rsidRDefault="00E27665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77777777" w:rsidR="00E27665" w:rsidRDefault="00E27665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77777777" w:rsidR="00E27665" w:rsidRDefault="00E27665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77777777" w:rsidR="00E27665" w:rsidRDefault="00E27665" w:rsidP="00CF0F0D">
            <w:pPr>
              <w:spacing w:before="40" w:after="40"/>
            </w:pP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64647999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64648000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7BBE1457" w:rsidR="00F74C41" w:rsidRDefault="00F74C41" w:rsidP="008A1CE6">
      <w:pPr>
        <w:rPr>
          <w:lang w:eastAsia="zh-CN"/>
        </w:rPr>
      </w:pP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64648001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6EF6BBB9" w:rsidR="004554D6" w:rsidRDefault="00AD37A5">
      <w:pPr>
        <w:pStyle w:val="1"/>
        <w:rPr>
          <w:lang w:eastAsia="zh-CN"/>
        </w:rPr>
      </w:pPr>
      <w:bookmarkStart w:id="15" w:name="_Toc64648002"/>
      <w:bookmarkStart w:id="16" w:name="_Toc439994682"/>
      <w:r>
        <w:rPr>
          <w:rFonts w:hint="eastAsia"/>
          <w:lang w:eastAsia="zh-CN"/>
        </w:rPr>
        <w:lastRenderedPageBreak/>
        <w:t>系统功能</w:t>
      </w:r>
      <w:bookmarkEnd w:id="15"/>
    </w:p>
    <w:p w14:paraId="0A8C9502" w14:textId="1AC8CD30" w:rsidR="001848D4" w:rsidRPr="001848D4" w:rsidRDefault="001848D4" w:rsidP="001848D4">
      <w:pPr>
        <w:rPr>
          <w:rFonts w:hint="eastAsia"/>
          <w:lang w:eastAsia="zh-CN"/>
        </w:rPr>
      </w:pPr>
      <w:r>
        <w:object w:dxaOrig="10846" w:dyaOrig="13681" w14:anchorId="175282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608.25pt" o:ole="">
            <v:imagedata r:id="rId11" o:title=""/>
          </v:shape>
          <o:OLEObject Type="Embed" ProgID="Visio.Drawing.15" ShapeID="_x0000_i1025" DrawAspect="Content" ObjectID="_1690785569" r:id="rId12"/>
        </w:object>
      </w:r>
    </w:p>
    <w:p w14:paraId="5D1E1744" w14:textId="340BA501" w:rsidR="0028335E" w:rsidRDefault="006601AF" w:rsidP="00037D96">
      <w:pPr>
        <w:pStyle w:val="2"/>
      </w:pPr>
      <w:bookmarkStart w:id="17" w:name="_Toc64648003"/>
      <w:r>
        <w:rPr>
          <w:rFonts w:hint="eastAsia"/>
        </w:rPr>
        <w:lastRenderedPageBreak/>
        <w:t>页面开发</w:t>
      </w:r>
      <w:bookmarkEnd w:id="1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1848D4" w14:paraId="1FC82EA2" w14:textId="77777777" w:rsidTr="001848D4">
        <w:tc>
          <w:tcPr>
            <w:tcW w:w="4819" w:type="dxa"/>
          </w:tcPr>
          <w:p w14:paraId="4E3383E4" w14:textId="464167A1" w:rsidR="001848D4" w:rsidRDefault="001848D4" w:rsidP="001848D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4819" w:type="dxa"/>
          </w:tcPr>
          <w:p w14:paraId="295793A7" w14:textId="58590438" w:rsidR="001848D4" w:rsidRDefault="001848D4" w:rsidP="001848D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1848D4" w14:paraId="2E222DD2" w14:textId="77777777" w:rsidTr="001848D4">
        <w:tc>
          <w:tcPr>
            <w:tcW w:w="4819" w:type="dxa"/>
          </w:tcPr>
          <w:p w14:paraId="5DB1C2D5" w14:textId="77777777" w:rsidR="001848D4" w:rsidRDefault="001848D4" w:rsidP="001848D4">
            <w:pPr>
              <w:rPr>
                <w:rFonts w:hint="eastAsia"/>
                <w:lang w:eastAsia="zh-CN"/>
              </w:rPr>
            </w:pPr>
          </w:p>
        </w:tc>
        <w:tc>
          <w:tcPr>
            <w:tcW w:w="4819" w:type="dxa"/>
          </w:tcPr>
          <w:p w14:paraId="31225A88" w14:textId="77777777" w:rsidR="001848D4" w:rsidRDefault="001848D4" w:rsidP="001848D4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可以在页面中输入手机号，点击【领取权益】时：</w:t>
            </w:r>
          </w:p>
          <w:p w14:paraId="517823FC" w14:textId="09096181" w:rsidR="001848D4" w:rsidRDefault="001848D4" w:rsidP="001848D4">
            <w:pPr>
              <w:pStyle w:val="ac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判断手机号符合号码格式</w:t>
            </w:r>
          </w:p>
          <w:p w14:paraId="62A7B7E7" w14:textId="77777777" w:rsidR="001848D4" w:rsidRDefault="001848D4" w:rsidP="001848D4">
            <w:pPr>
              <w:pStyle w:val="ac"/>
              <w:numPr>
                <w:ilvl w:val="1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不合符，弹窗提示：请输入正确的手机号</w:t>
            </w:r>
          </w:p>
          <w:p w14:paraId="57C38C48" w14:textId="77777777" w:rsidR="001848D4" w:rsidRDefault="001848D4" w:rsidP="001848D4">
            <w:pPr>
              <w:pStyle w:val="ac"/>
              <w:numPr>
                <w:ilvl w:val="1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符合：继续做下一步判断</w:t>
            </w:r>
          </w:p>
          <w:p w14:paraId="4AC758A6" w14:textId="77777777" w:rsidR="001848D4" w:rsidRDefault="001848D4" w:rsidP="001848D4">
            <w:pPr>
              <w:pStyle w:val="ac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判断该手机号是否已经在指定产品下完成过备案（包括未过期和已过期数据）：</w:t>
            </w:r>
          </w:p>
          <w:p w14:paraId="13343E71" w14:textId="77777777" w:rsidR="001848D4" w:rsidRDefault="001848D4" w:rsidP="001848D4">
            <w:pPr>
              <w:pStyle w:val="ac"/>
              <w:numPr>
                <w:ilvl w:val="1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存在备案数据，弹窗提示：每人只可领取一次权益</w:t>
            </w:r>
          </w:p>
          <w:p w14:paraId="078C583F" w14:textId="4B423AA6" w:rsidR="001848D4" w:rsidRDefault="001848D4" w:rsidP="001848D4">
            <w:pPr>
              <w:pStyle w:val="ac"/>
              <w:numPr>
                <w:ilvl w:val="1"/>
                <w:numId w:val="19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不存在：根据产品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和手机号生成唯一激活凭证（同一手机号多次领取时都生成同一个凭证），将此凭证号作为参数拼在国寿提供的链接后面，并跳转到国寿页面。</w:t>
            </w:r>
          </w:p>
        </w:tc>
      </w:tr>
    </w:tbl>
    <w:p w14:paraId="3DC5F938" w14:textId="3F881912" w:rsidR="001848D4" w:rsidRDefault="001848D4" w:rsidP="001848D4">
      <w:pPr>
        <w:pStyle w:val="2"/>
      </w:pPr>
      <w:r>
        <w:rPr>
          <w:rFonts w:hint="eastAsia"/>
        </w:rPr>
        <w:t>国寿卡激活接口改造</w:t>
      </w:r>
    </w:p>
    <w:p w14:paraId="63369876" w14:textId="0540E8A3" w:rsidR="001848D4" w:rsidRDefault="00BC6469" w:rsidP="00BC6469">
      <w:pPr>
        <w:ind w:firstLine="720"/>
        <w:rPr>
          <w:lang w:eastAsia="zh-CN"/>
        </w:rPr>
      </w:pPr>
      <w:r>
        <w:rPr>
          <w:rFonts w:hint="eastAsia"/>
          <w:lang w:eastAsia="zh-CN"/>
        </w:rPr>
        <w:t>原：卡激活接口只接收卡号卡密，并去制卡系统判断有效性后完成备案。</w:t>
      </w:r>
    </w:p>
    <w:p w14:paraId="48774C65" w14:textId="2DD1DAEA" w:rsidR="00BC6469" w:rsidRDefault="00BC6469" w:rsidP="00BC6469">
      <w:pPr>
        <w:ind w:firstLine="720"/>
        <w:rPr>
          <w:lang w:eastAsia="zh-CN"/>
        </w:rPr>
      </w:pPr>
      <w:r>
        <w:rPr>
          <w:rFonts w:hint="eastAsia"/>
          <w:lang w:eastAsia="zh-CN"/>
        </w:rPr>
        <w:t>修改：本次项目对接模式将作为一种标准对接方案，国寿后续再开展类似由用户主动领取的服务时，均通过这种方式激活服务权益。国寿将接收到远盟生成的激活凭证后，通过卡激活接口推送激活请求，在卡号和卡密字段传入激活凭证，远盟收到激活请求时，先判断卡号卡密：</w:t>
      </w:r>
    </w:p>
    <w:p w14:paraId="66C816A0" w14:textId="753E65D5" w:rsidR="00BC6469" w:rsidRDefault="00BC6469" w:rsidP="00BC6469">
      <w:pPr>
        <w:pStyle w:val="ac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传来的卡号卡密是激活凭证的格式，再判断此激活凭证是否存在且未完成激活：</w:t>
      </w:r>
    </w:p>
    <w:p w14:paraId="36FE7E38" w14:textId="44640FDD" w:rsidR="00BC6469" w:rsidRDefault="00BC6469" w:rsidP="00BC6469">
      <w:pPr>
        <w:pStyle w:val="ac"/>
        <w:numPr>
          <w:ilvl w:val="1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存在且未完成激活，将数据备案至</w:t>
      </w:r>
      <w:r>
        <w:rPr>
          <w:rFonts w:hint="eastAsia"/>
          <w:lang w:eastAsia="zh-CN"/>
        </w:rPr>
        <w:t>C</w:t>
      </w:r>
      <w:r>
        <w:rPr>
          <w:lang w:eastAsia="zh-CN"/>
        </w:rPr>
        <w:t>RM</w:t>
      </w:r>
      <w:r>
        <w:rPr>
          <w:rFonts w:hint="eastAsia"/>
          <w:lang w:eastAsia="zh-CN"/>
        </w:rPr>
        <w:t>，并更新激活凭证状态为【已激活】</w:t>
      </w:r>
    </w:p>
    <w:p w14:paraId="636B1B57" w14:textId="12CC13FB" w:rsidR="00BC6469" w:rsidRDefault="00BC6469" w:rsidP="00BC6469">
      <w:pPr>
        <w:pStyle w:val="ac"/>
        <w:numPr>
          <w:ilvl w:val="1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存在且已激活：接口返回激活失败</w:t>
      </w:r>
      <w:r w:rsidR="00006776">
        <w:rPr>
          <w:rFonts w:hint="eastAsia"/>
          <w:lang w:eastAsia="zh-CN"/>
        </w:rPr>
        <w:t>通知</w:t>
      </w:r>
    </w:p>
    <w:p w14:paraId="59B66A00" w14:textId="77C4D0EA" w:rsidR="00BC6469" w:rsidRDefault="00BC6469" w:rsidP="00BC6469">
      <w:pPr>
        <w:pStyle w:val="ac"/>
        <w:numPr>
          <w:ilvl w:val="1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不存在：接口返回激活失败</w:t>
      </w:r>
      <w:r w:rsidR="00006776">
        <w:rPr>
          <w:rFonts w:hint="eastAsia"/>
          <w:lang w:eastAsia="zh-CN"/>
        </w:rPr>
        <w:t>通知</w:t>
      </w:r>
    </w:p>
    <w:p w14:paraId="56543748" w14:textId="1F8A0B40" w:rsidR="00BC6469" w:rsidRPr="001848D4" w:rsidRDefault="00BC6469" w:rsidP="00BC6469">
      <w:pPr>
        <w:pStyle w:val="ac"/>
        <w:numPr>
          <w:ilvl w:val="0"/>
          <w:numId w:val="20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传来的卡号卡密不是激活凭证的格式，按原先的逻辑处理。</w:t>
      </w:r>
    </w:p>
    <w:p w14:paraId="0F5E8962" w14:textId="07508207" w:rsidR="0028335E" w:rsidRPr="00037D96" w:rsidRDefault="0028335E" w:rsidP="00C2731C">
      <w:pPr>
        <w:pStyle w:val="2"/>
      </w:pPr>
      <w:bookmarkStart w:id="18" w:name="_Toc64648004"/>
      <w:r>
        <w:t>产品</w:t>
      </w:r>
      <w:r w:rsidR="00753A96">
        <w:t>配置</w:t>
      </w:r>
      <w:bookmarkEnd w:id="18"/>
      <w:r w:rsidR="00753A96" w:rsidRPr="00037D96">
        <w:rPr>
          <w:rFonts w:hint="eastAsia"/>
        </w:rPr>
        <w:t xml:space="preserve"> </w:t>
      </w:r>
      <w:bookmarkEnd w:id="16"/>
    </w:p>
    <w:sectPr w:rsidR="0028335E" w:rsidRPr="00037D96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D625F" w14:textId="77777777" w:rsidR="009253AC" w:rsidRDefault="009253AC">
      <w:pPr>
        <w:spacing w:line="240" w:lineRule="auto"/>
      </w:pPr>
      <w:r>
        <w:separator/>
      </w:r>
    </w:p>
  </w:endnote>
  <w:endnote w:type="continuationSeparator" w:id="0">
    <w:p w14:paraId="1228DF13" w14:textId="77777777" w:rsidR="009253AC" w:rsidRDefault="00925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r>
      <w:rPr>
        <w:rFonts w:hint="eastAsia"/>
        <w:i w:val="0"/>
        <w:lang w:eastAsia="zh-CN"/>
      </w:rPr>
      <w:t>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27422" w14:textId="77777777" w:rsidR="009253AC" w:rsidRDefault="009253AC">
      <w:pPr>
        <w:spacing w:line="240" w:lineRule="auto"/>
      </w:pPr>
      <w:r>
        <w:separator/>
      </w:r>
    </w:p>
  </w:footnote>
  <w:footnote w:type="continuationSeparator" w:id="0">
    <w:p w14:paraId="52565D62" w14:textId="77777777" w:rsidR="009253AC" w:rsidRDefault="00925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28D42" w14:textId="3D9D737F" w:rsidR="000747BC" w:rsidRDefault="000747BC">
    <w:pPr>
      <w:pStyle w:val="a4"/>
      <w:rPr>
        <w:lang w:eastAsia="zh-CN"/>
      </w:rPr>
    </w:pPr>
    <w:r>
      <w:rPr>
        <w:rFonts w:hint="eastAsia"/>
        <w:i w:val="0"/>
        <w:lang w:eastAsia="zh-CN"/>
      </w:rPr>
      <w:t>需求</w:t>
    </w:r>
    <w:r w:rsidRPr="001C5E2C">
      <w:rPr>
        <w:rFonts w:hint="eastAsia"/>
        <w:i w:val="0"/>
        <w:lang w:eastAsia="zh-CN"/>
      </w:rPr>
      <w:t>规格说明书</w:t>
    </w:r>
    <w:r>
      <w:rPr>
        <w:lang w:eastAsia="zh-CN"/>
      </w:rPr>
      <w:tab/>
    </w:r>
    <w:r w:rsidRPr="001C5E2C">
      <w:rPr>
        <w:i w:val="0"/>
        <w:lang w:eastAsia="zh-CN"/>
      </w:rPr>
      <w:tab/>
    </w:r>
    <w:r>
      <w:rPr>
        <w:lang w:eastAsia="zh-CN"/>
      </w:rPr>
      <w:t xml:space="preserve">Page </w:t>
    </w:r>
    <w:r>
      <w:fldChar w:fldCharType="begin"/>
    </w:r>
    <w:r>
      <w:rPr>
        <w:lang w:eastAsia="zh-CN"/>
      </w:rPr>
      <w:instrText xml:space="preserve"> PAGE  \* MERGEFORMAT </w:instrText>
    </w:r>
    <w:r>
      <w:fldChar w:fldCharType="separate"/>
    </w:r>
    <w:r w:rsidR="00DA5B3B">
      <w:rPr>
        <w:noProof/>
        <w:lang w:eastAsia="zh-CN"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B452AB"/>
    <w:multiLevelType w:val="hybridMultilevel"/>
    <w:tmpl w:val="4300C848"/>
    <w:lvl w:ilvl="0" w:tplc="89B8E78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ED1874"/>
    <w:multiLevelType w:val="hybridMultilevel"/>
    <w:tmpl w:val="6E7AA680"/>
    <w:lvl w:ilvl="0" w:tplc="225201D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14"/>
  </w:num>
  <w:num w:numId="6">
    <w:abstractNumId w:val="12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3"/>
  </w:num>
  <w:num w:numId="16">
    <w:abstractNumId w:val="4"/>
  </w:num>
  <w:num w:numId="17">
    <w:abstractNumId w:val="0"/>
  </w:num>
  <w:num w:numId="18">
    <w:abstractNumId w:val="0"/>
  </w:num>
  <w:num w:numId="19">
    <w:abstractNumId w:val="11"/>
  </w:num>
  <w:num w:numId="2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776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8D4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53AC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469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1D11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TOC5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TOC6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TOC7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TOC8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TOC9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aa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b">
    <w:name w:val="Table Grid"/>
    <w:basedOn w:val="a1"/>
    <w:uiPriority w:val="59"/>
    <w:rsid w:val="00556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d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3F5416"/>
  </w:style>
  <w:style w:type="character" w:customStyle="1" w:styleId="af">
    <w:name w:val="批注文字 字符"/>
    <w:basedOn w:val="a0"/>
    <w:link w:val="ae"/>
    <w:uiPriority w:val="99"/>
    <w:semiHidden/>
    <w:rsid w:val="003F5416"/>
    <w:rPr>
      <w:rFonts w:ascii="Times" w:hAnsi="Times"/>
      <w:sz w:val="21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F541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E7AFD-8A49-4EDB-AE49-2EE288290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4275</TotalTime>
  <Pages>6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刘 博阳</cp:lastModifiedBy>
  <cp:revision>2668</cp:revision>
  <cp:lastPrinted>1900-12-31T16:00:00Z</cp:lastPrinted>
  <dcterms:created xsi:type="dcterms:W3CDTF">2019-03-26T06:34:00Z</dcterms:created>
  <dcterms:modified xsi:type="dcterms:W3CDTF">2021-08-18T01:53:00Z</dcterms:modified>
</cp:coreProperties>
</file>