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ascii="微软雅黑" w:hAnsi="微软雅黑" w:eastAsia="微软雅黑" w:cs="微软雅黑"/>
          <w:lang w:eastAsia="zh-CN"/>
        </w:rPr>
      </w:pPr>
    </w:p>
    <w:p>
      <w:pPr>
        <w:pStyle w:val="20"/>
        <w:rPr>
          <w:rFonts w:ascii="微软雅黑" w:hAnsi="微软雅黑" w:eastAsia="微软雅黑" w:cs="微软雅黑"/>
          <w:lang w:eastAsia="zh-CN"/>
        </w:rPr>
      </w:pPr>
    </w:p>
    <w:p>
      <w:pPr>
        <w:pStyle w:val="20"/>
        <w:rPr>
          <w:rFonts w:ascii="微软雅黑" w:hAnsi="微软雅黑" w:eastAsia="微软雅黑" w:cs="微软雅黑"/>
          <w:lang w:eastAsia="zh-CN"/>
        </w:rPr>
      </w:pPr>
    </w:p>
    <w:p>
      <w:pPr>
        <w:pStyle w:val="20"/>
        <w:rPr>
          <w:rFonts w:ascii="微软雅黑" w:hAnsi="微软雅黑" w:eastAsia="微软雅黑" w:cs="微软雅黑"/>
          <w:lang w:eastAsia="zh-CN"/>
        </w:rPr>
      </w:pPr>
    </w:p>
    <w:p>
      <w:pPr>
        <w:pStyle w:val="2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远盟普惠</w:t>
      </w:r>
    </w:p>
    <w:p>
      <w:pPr>
        <w:pStyle w:val="8"/>
        <w:spacing w:after="36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API服务对接</w:t>
      </w:r>
      <w:r>
        <w:rPr>
          <w:rFonts w:hint="eastAsia" w:ascii="微软雅黑" w:hAnsi="微软雅黑" w:eastAsia="微软雅黑" w:cs="微软雅黑"/>
          <w:lang w:eastAsia="zh-CN"/>
        </w:rPr>
        <w:t>（鼎泰）</w:t>
      </w:r>
    </w:p>
    <w:p>
      <w:pPr>
        <w:pStyle w:val="8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eastAsia="zh-CN"/>
        </w:rPr>
        <w:t>接口说明书</w:t>
      </w:r>
    </w:p>
    <w:p>
      <w:pPr>
        <w:pStyle w:val="8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8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8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18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 xml:space="preserve">Version </w:t>
      </w:r>
      <w:r>
        <w:rPr>
          <w:rFonts w:hint="eastAsia" w:ascii="微软雅黑" w:hAnsi="微软雅黑" w:eastAsia="微软雅黑" w:cs="微软雅黑"/>
          <w:lang w:eastAsia="zh-CN"/>
        </w:rPr>
        <w:t>1</w:t>
      </w:r>
      <w:r>
        <w:rPr>
          <w:rFonts w:hint="eastAsia" w:ascii="微软雅黑" w:hAnsi="微软雅黑" w:eastAsia="微软雅黑" w:cs="微软雅黑"/>
          <w:lang w:val="en-US" w:eastAsia="zh-CN"/>
        </w:rPr>
        <w:t>.0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 xml:space="preserve">拟制 </w:t>
      </w:r>
    </w:p>
    <w:p>
      <w:pPr>
        <w:pStyle w:val="18"/>
        <w:spacing w:after="100" w:afterAutospacing="1"/>
        <w:rPr>
          <w:rFonts w:ascii="微软雅黑" w:hAnsi="微软雅黑" w:eastAsia="微软雅黑" w:cs="微软雅黑"/>
          <w:lang w:eastAsia="zh-CN"/>
        </w:rPr>
      </w:pPr>
    </w:p>
    <w:p>
      <w:pPr>
        <w:pStyle w:val="18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作者：&lt;</w:t>
      </w:r>
      <w:r>
        <w:rPr>
          <w:rFonts w:hint="eastAsia" w:ascii="微软雅黑" w:hAnsi="微软雅黑" w:eastAsia="微软雅黑" w:cs="微软雅黑"/>
          <w:lang w:val="en-US" w:eastAsia="zh-CN"/>
        </w:rPr>
        <w:t>朱伟</w:t>
      </w:r>
      <w:r>
        <w:rPr>
          <w:rFonts w:hint="eastAsia" w:ascii="微软雅黑" w:hAnsi="微软雅黑" w:eastAsia="微软雅黑" w:cs="微软雅黑"/>
          <w:lang w:eastAsia="zh-CN"/>
        </w:rPr>
        <w:t>&gt;</w:t>
      </w:r>
    </w:p>
    <w:p>
      <w:pPr>
        <w:pStyle w:val="18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&lt;IT管理中心&gt;</w:t>
      </w:r>
    </w:p>
    <w:p>
      <w:pPr>
        <w:pStyle w:val="18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&lt;20</w:t>
      </w:r>
      <w:r>
        <w:rPr>
          <w:rFonts w:hint="eastAsia" w:ascii="微软雅黑" w:hAnsi="微软雅黑" w:eastAsia="微软雅黑" w:cs="微软雅黑"/>
          <w:lang w:val="en-US" w:eastAsia="zh-CN"/>
        </w:rPr>
        <w:t>200426</w:t>
      </w:r>
      <w:r>
        <w:rPr>
          <w:rFonts w:hint="eastAsia" w:ascii="微软雅黑" w:hAnsi="微软雅黑" w:eastAsia="微软雅黑" w:cs="微软雅黑"/>
          <w:lang w:eastAsia="zh-CN"/>
        </w:rPr>
        <w:t>&gt;</w:t>
      </w:r>
    </w:p>
    <w:p>
      <w:pPr>
        <w:pStyle w:val="19"/>
        <w:jc w:val="left"/>
        <w:rPr>
          <w:rFonts w:ascii="微软雅黑" w:hAnsi="微软雅黑" w:eastAsia="微软雅黑" w:cs="微软雅黑"/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sdt>
      <w:sdtPr>
        <w:rPr>
          <w:rFonts w:hint="eastAsia" w:ascii="微软雅黑" w:hAnsi="微软雅黑" w:eastAsia="微软雅黑" w:cs="微软雅黑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fldChar w:fldCharType="begin"/>
          </w:r>
          <w:r>
            <w:instrText xml:space="preserve"> HYPERLINK \l "_Toc8313090"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  <w:b/>
              <w:bCs/>
            </w:rPr>
            <w:t>微服务接口说明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_Toc8313090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"_Toc8313091"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  <w:b/>
              <w:bCs/>
            </w:rPr>
            <w:t>一、</w:t>
          </w:r>
          <w:r>
            <w:rPr>
              <w:rStyle w:val="13"/>
              <w:rFonts w:hint="eastAsia" w:ascii="微软雅黑" w:hAnsi="微软雅黑" w:eastAsia="微软雅黑" w:cs="微软雅黑"/>
              <w:b/>
              <w:bCs/>
              <w:kern w:val="44"/>
            </w:rPr>
            <w:t>备案接口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_Toc8313091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"_Toc8313092"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功能描述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_Toc8313092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"_Toc8313093"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请求方式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_Toc8313093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"_Toc8313094"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接口地址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"_Toc8313095"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请求参数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_Toc8313095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"_Toc8313096"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参数说明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"_Toc8313097"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返回参数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_Toc8313097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"_Toc8313098" </w:instrText>
          </w:r>
          <w:r>
            <w:fldChar w:fldCharType="separate"/>
          </w:r>
          <w:r>
            <w:rPr>
              <w:rStyle w:val="13"/>
              <w:rFonts w:hint="eastAsia" w:ascii="微软雅黑" w:hAnsi="微软雅黑" w:eastAsia="微软雅黑" w:cs="微软雅黑"/>
            </w:rPr>
            <w:t>返回参数说明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_Toc8313098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b/>
              <w:bCs/>
              <w:lang w:val="zh-CN"/>
            </w:rPr>
            <w:fldChar w:fldCharType="end"/>
          </w:r>
        </w:p>
      </w:sdtContent>
    </w:sdt>
    <w:p>
      <w:pPr>
        <w:pStyle w:val="22"/>
        <w:rPr>
          <w:rFonts w:ascii="微软雅黑" w:hAnsi="微软雅黑" w:eastAsia="微软雅黑" w:cs="微软雅黑"/>
        </w:rPr>
      </w:pPr>
      <w:bookmarkStart w:id="0" w:name="_Toc310786220"/>
      <w:r>
        <w:rPr>
          <w:rFonts w:hint="eastAsia" w:ascii="微软雅黑" w:hAnsi="微软雅黑" w:eastAsia="微软雅黑" w:cs="微软雅黑"/>
          <w:lang w:eastAsia="zh-CN"/>
        </w:rPr>
        <w:t>版本历史记录</w:t>
      </w:r>
      <w:bookmarkEnd w:id="0"/>
    </w:p>
    <w:tbl>
      <w:tblPr>
        <w:tblStyle w:val="9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9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姓名</w:t>
            </w:r>
          </w:p>
        </w:tc>
        <w:tc>
          <w:tcPr>
            <w:tcW w:w="1669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nil"/>
            </w:tcBorders>
          </w:tcPr>
          <w:p>
            <w:pPr>
              <w:spacing w:before="40" w:after="4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朱伟</w:t>
            </w:r>
          </w:p>
        </w:tc>
        <w:tc>
          <w:tcPr>
            <w:tcW w:w="1669" w:type="dxa"/>
            <w:tcBorders>
              <w:top w:val="nil"/>
            </w:tcBorders>
          </w:tcPr>
          <w:p>
            <w:pPr>
              <w:spacing w:before="40" w:after="40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200426</w:t>
            </w:r>
          </w:p>
        </w:tc>
        <w:tc>
          <w:tcPr>
            <w:tcW w:w="4954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V1.0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69" w:type="dxa"/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954" w:type="dxa"/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584" w:type="dxa"/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69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spacing w:before="156" w:beforeLines="50" w:after="156" w:afterLines="50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br w:type="page"/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1" w:name="_Toc8313090"/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微服务接口说明</w:t>
      </w:r>
      <w:bookmarkEnd w:id="1"/>
    </w:p>
    <w:p>
      <w:pPr>
        <w:spacing w:before="156" w:beforeLines="50" w:after="156" w:afterLines="50"/>
        <w:jc w:val="center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spacing w:before="156" w:beforeLines="50" w:after="156" w:afterLines="50"/>
        <w:outlineLvl w:val="0"/>
        <w:rPr>
          <w:rFonts w:ascii="微软雅黑" w:hAnsi="微软雅黑" w:eastAsia="微软雅黑" w:cs="微软雅黑"/>
          <w:b/>
          <w:bCs/>
          <w:sz w:val="36"/>
          <w:szCs w:val="36"/>
        </w:rPr>
      </w:pPr>
      <w:bookmarkStart w:id="2" w:name="_Toc8313091"/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一、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服务</w:t>
      </w:r>
      <w:r>
        <w:rPr>
          <w:rStyle w:val="14"/>
          <w:rFonts w:hint="eastAsia" w:ascii="微软雅黑" w:hAnsi="微软雅黑" w:cs="微软雅黑"/>
        </w:rPr>
        <w:t>接口</w:t>
      </w:r>
      <w:bookmarkEnd w:id="2"/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3" w:name="_Toc8313092"/>
      <w:r>
        <w:rPr>
          <w:rFonts w:hint="eastAsia" w:ascii="微软雅黑" w:hAnsi="微软雅黑" w:eastAsia="微软雅黑" w:cs="微软雅黑"/>
        </w:rPr>
        <w:t>功能描述</w:t>
      </w:r>
      <w:bookmarkEnd w:id="3"/>
    </w:p>
    <w:p>
      <w:pPr>
        <w:spacing w:before="156" w:beforeLines="50" w:after="156" w:afterLines="50"/>
        <w:ind w:left="420" w:firstLine="42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提供会员服务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4" w:name="_Toc8313093"/>
      <w:r>
        <w:rPr>
          <w:rFonts w:hint="eastAsia" w:ascii="微软雅黑" w:hAnsi="微软雅黑" w:eastAsia="微软雅黑" w:cs="微软雅黑"/>
        </w:rPr>
        <w:t>请求方式</w:t>
      </w:r>
      <w:bookmarkEnd w:id="4"/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get</w:t>
      </w:r>
      <w:r>
        <w:rPr>
          <w:rFonts w:hint="eastAsia" w:ascii="微软雅黑" w:hAnsi="微软雅黑" w:eastAsia="微软雅黑" w:cs="微软雅黑"/>
          <w:sz w:val="18"/>
          <w:szCs w:val="21"/>
        </w:rPr>
        <w:t>，除partner参数，其余参数转为JSON字符串，使用128位的AES/ECB/PKCS5Padding对json串加密，以</w:t>
      </w:r>
      <w:r>
        <w:rPr>
          <w:rFonts w:hint="eastAsia" w:ascii="微软雅黑" w:hAnsi="微软雅黑" w:eastAsia="微软雅黑"/>
          <w:sz w:val="18"/>
          <w:szCs w:val="18"/>
        </w:rPr>
        <w:t>encrypt参数推送。</w:t>
      </w:r>
    </w:p>
    <w:p>
      <w:pPr>
        <w:autoSpaceDE w:val="0"/>
        <w:autoSpaceDN w:val="0"/>
        <w:ind w:firstLine="420"/>
        <w:jc w:val="left"/>
        <w:rPr>
          <w:rFonts w:ascii="微软雅黑" w:hAnsi="微软雅黑" w:eastAsia="微软雅黑" w:cs="微软雅黑"/>
          <w:sz w:val="18"/>
          <w:szCs w:val="21"/>
        </w:rPr>
      </w:pPr>
      <w:bookmarkStart w:id="5" w:name="OLE_LINK1"/>
      <w:r>
        <w:rPr>
          <w:rFonts w:hint="eastAsia" w:ascii="微软雅黑" w:hAnsi="微软雅黑" w:eastAsia="微软雅黑" w:cs="微软雅黑"/>
          <w:sz w:val="18"/>
          <w:szCs w:val="21"/>
        </w:rPr>
        <w:t>密钥：</w:t>
      </w:r>
      <w:r>
        <w:rPr>
          <w:rFonts w:hint="eastAsia" w:ascii="微软雅黑" w:hAnsi="微软雅黑" w:eastAsia="微软雅黑"/>
          <w:sz w:val="18"/>
          <w:szCs w:val="21"/>
        </w:rPr>
        <w:t>wURTFVaf69G8QV5S</w:t>
      </w:r>
    </w:p>
    <w:bookmarkEnd w:id="5"/>
    <w:p>
      <w:pPr>
        <w:pStyle w:val="3"/>
        <w:ind w:left="420"/>
        <w:rPr>
          <w:rFonts w:ascii="微软雅黑" w:hAnsi="微软雅黑" w:eastAsia="微软雅黑" w:cs="微软雅黑"/>
        </w:rPr>
      </w:pPr>
      <w:bookmarkStart w:id="6" w:name="_Toc8313094"/>
      <w:r>
        <w:rPr>
          <w:rFonts w:hint="eastAsia" w:ascii="微软雅黑" w:hAnsi="微软雅黑" w:eastAsia="微软雅黑" w:cs="微软雅黑"/>
        </w:rPr>
        <w:t>接口地址</w:t>
      </w:r>
      <w:bookmarkEnd w:id="6"/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  <w:sz w:val="18"/>
          <w:szCs w:val="18"/>
        </w:rPr>
      </w:pPr>
      <w:bookmarkStart w:id="7" w:name="OLE_LINK2"/>
      <w:r>
        <w:rPr>
          <w:rFonts w:hint="eastAsia" w:ascii="微软雅黑" w:hAnsi="微软雅黑" w:eastAsia="微软雅黑" w:cs="微软雅黑"/>
          <w:sz w:val="18"/>
          <w:szCs w:val="18"/>
        </w:rPr>
        <w:t>生产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https://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wptapi</w:t>
      </w:r>
      <w:r>
        <w:rPr>
          <w:rFonts w:hint="eastAsia" w:ascii="微软雅黑" w:hAnsi="微软雅黑" w:eastAsia="微软雅黑" w:cs="微软雅黑"/>
          <w:sz w:val="18"/>
          <w:szCs w:val="18"/>
        </w:rPr>
        <w:t>.healthlink.cn/wpt-api/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api/getServiceUrl</w:t>
      </w:r>
      <w:r>
        <w:rPr>
          <w:rFonts w:hint="eastAsia" w:ascii="微软雅黑" w:hAnsi="微软雅黑" w:eastAsia="微软雅黑" w:cs="微软雅黑"/>
          <w:sz w:val="18"/>
          <w:szCs w:val="18"/>
        </w:rPr>
        <w:t>?partner=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dt</w:t>
      </w:r>
      <w:r>
        <w:rPr>
          <w:rFonts w:hint="eastAsia" w:ascii="微软雅黑" w:hAnsi="微软雅黑" w:eastAsia="微软雅黑"/>
          <w:sz w:val="18"/>
          <w:szCs w:val="18"/>
        </w:rPr>
        <w:t>&amp;encrypt=</w:t>
      </w:r>
    </w:p>
    <w:p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</w:rPr>
        <w:t>https://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wpttest</w:t>
      </w:r>
      <w:r>
        <w:rPr>
          <w:rFonts w:hint="eastAsia" w:ascii="微软雅黑" w:hAnsi="微软雅黑" w:eastAsia="微软雅黑" w:cs="微软雅黑"/>
          <w:sz w:val="18"/>
          <w:szCs w:val="18"/>
        </w:rPr>
        <w:t>.health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l</w:t>
      </w:r>
      <w:r>
        <w:rPr>
          <w:rFonts w:hint="eastAsia" w:ascii="微软雅黑" w:hAnsi="微软雅黑" w:eastAsia="微软雅黑" w:cs="微软雅黑"/>
          <w:sz w:val="18"/>
          <w:szCs w:val="18"/>
        </w:rPr>
        <w:t>ink.cn/wpt-api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/api</w:t>
      </w:r>
      <w:r>
        <w:rPr>
          <w:rFonts w:hint="eastAsia" w:ascii="微软雅黑" w:hAnsi="微软雅黑" w:eastAsia="微软雅黑" w:cs="微软雅黑"/>
          <w:sz w:val="18"/>
          <w:szCs w:val="18"/>
        </w:rPr>
        <w:t>/getServiceUrl?partner=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dt</w:t>
      </w:r>
      <w:r>
        <w:rPr>
          <w:rFonts w:hint="eastAsia" w:ascii="微软雅黑" w:hAnsi="微软雅黑" w:eastAsia="微软雅黑"/>
          <w:sz w:val="18"/>
          <w:szCs w:val="18"/>
        </w:rPr>
        <w:t>&amp;encrypt=</w:t>
      </w:r>
    </w:p>
    <w:bookmarkEnd w:id="7"/>
    <w:p>
      <w:pPr>
        <w:pStyle w:val="3"/>
        <w:ind w:left="420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8313095"/>
      <w:r>
        <w:rPr>
          <w:rFonts w:hint="eastAsia" w:ascii="微软雅黑" w:hAnsi="微软雅黑" w:eastAsia="微软雅黑" w:cs="微软雅黑"/>
        </w:rPr>
        <w:t>请求参数</w:t>
      </w:r>
      <w:bookmarkEnd w:id="8"/>
      <w:r>
        <w:rPr>
          <w:rFonts w:hint="eastAsia" w:ascii="微软雅黑" w:hAnsi="微软雅黑" w:eastAsia="微软雅黑" w:cs="微软雅黑"/>
          <w:lang w:val="en-US" w:eastAsia="zh-CN"/>
        </w:rPr>
        <w:t>示例</w:t>
      </w:r>
    </w:p>
    <w:p>
      <w:pPr>
        <w:autoSpaceDE w:val="0"/>
        <w:autoSpaceDN w:val="0"/>
        <w:ind w:left="420" w:leftChars="0" w:firstLine="420" w:firstLineChars="0"/>
        <w:jc w:val="left"/>
        <w:rPr>
          <w:rFonts w:ascii="微软雅黑" w:hAnsi="微软雅黑" w:eastAsia="微软雅黑"/>
          <w:sz w:val="18"/>
          <w:szCs w:val="18"/>
        </w:rPr>
      </w:pPr>
      <w:bookmarkStart w:id="9" w:name="OLE_LINK3"/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autoSpaceDE w:val="0"/>
        <w:autoSpaceDN w:val="0"/>
        <w:ind w:left="420" w:leftChars="0" w:firstLine="42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"key</w:t>
      </w: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>": [</w:t>
      </w:r>
    </w:p>
    <w:p>
      <w:pPr>
        <w:autoSpaceDE w:val="0"/>
        <w:autoSpaceDN w:val="0"/>
        <w:ind w:left="1260" w:leftChars="0" w:firstLine="42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{</w:t>
      </w:r>
    </w:p>
    <w:p>
      <w:pPr>
        <w:autoSpaceDE w:val="0"/>
        <w:autoSpaceDN w:val="0"/>
        <w:ind w:left="420" w:leftChars="0" w:firstLine="420" w:firstLine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"key": "</w:t>
      </w:r>
      <w:r>
        <w:rPr>
          <w:rFonts w:ascii="微软雅黑" w:hAnsi="微软雅黑" w:eastAsia="微软雅黑" w:cs="Times New Roman"/>
          <w:kern w:val="2"/>
          <w:sz w:val="18"/>
          <w:szCs w:val="18"/>
        </w:rPr>
        <w:t>idcard_num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",</w:t>
      </w:r>
    </w:p>
    <w:p>
      <w:pPr>
        <w:autoSpaceDE w:val="0"/>
        <w:autoSpaceDN w:val="0"/>
        <w:ind w:left="420" w:leftChars="0" w:firstLine="42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/>
          <w:sz w:val="18"/>
          <w:szCs w:val="18"/>
        </w:rPr>
        <w:t>"value": 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xxxxxxx</w:t>
      </w:r>
      <w:r>
        <w:rPr>
          <w:rFonts w:ascii="微软雅黑" w:hAnsi="微软雅黑" w:eastAsia="微软雅黑"/>
          <w:sz w:val="18"/>
          <w:szCs w:val="18"/>
        </w:rPr>
        <w:t>"</w:t>
      </w:r>
    </w:p>
    <w:p>
      <w:pPr>
        <w:autoSpaceDE w:val="0"/>
        <w:autoSpaceDN w:val="0"/>
        <w:ind w:left="420" w:leftChars="0" w:firstLine="42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ascii="微软雅黑" w:hAnsi="微软雅黑" w:eastAsia="微软雅黑"/>
          <w:sz w:val="18"/>
          <w:szCs w:val="18"/>
        </w:rPr>
        <w:t>}</w:t>
      </w:r>
    </w:p>
    <w:p>
      <w:pPr>
        <w:autoSpaceDE w:val="0"/>
        <w:autoSpaceDN w:val="0"/>
        <w:ind w:left="840" w:leftChars="0" w:firstLine="42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],</w:t>
      </w:r>
    </w:p>
    <w:p>
      <w:pPr>
        <w:autoSpaceDE w:val="0"/>
        <w:autoSpaceDN w:val="0"/>
        <w:ind w:left="420" w:leftChars="0" w:firstLine="42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"productId": "</w:t>
      </w:r>
      <w:bookmarkStart w:id="10" w:name="OLE_LINK4"/>
      <w:r>
        <w:rPr>
          <w:rFonts w:hint="eastAsia"/>
          <w:lang w:eastAsia="zh-CN"/>
        </w:rPr>
        <w:t>Q20AC6</w:t>
      </w:r>
      <w:bookmarkEnd w:id="10"/>
      <w:r>
        <w:rPr>
          <w:rFonts w:ascii="微软雅黑" w:hAnsi="微软雅黑" w:eastAsia="微软雅黑"/>
          <w:sz w:val="18"/>
          <w:szCs w:val="18"/>
        </w:rPr>
        <w:t>",</w:t>
      </w:r>
    </w:p>
    <w:p>
      <w:pPr>
        <w:autoSpaceDE w:val="0"/>
        <w:autoSpaceDN w:val="0"/>
        <w:ind w:left="420" w:leftChars="0" w:firstLine="42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</w:t>
      </w:r>
      <w:r>
        <w:rPr>
          <w:rFonts w:ascii="微软雅黑" w:hAnsi="微软雅黑" w:eastAsia="微软雅黑"/>
          <w:sz w:val="18"/>
          <w:szCs w:val="18"/>
        </w:rPr>
        <w:t>"</w:t>
      </w:r>
      <w:r>
        <w:rPr>
          <w:rFonts w:hint="eastAsia" w:ascii="微软雅黑" w:hAnsi="微软雅黑" w:eastAsia="微软雅黑"/>
          <w:sz w:val="18"/>
          <w:szCs w:val="18"/>
        </w:rPr>
        <w:t>aliasCode</w:t>
      </w:r>
      <w:r>
        <w:rPr>
          <w:rFonts w:ascii="微软雅黑" w:hAnsi="微软雅黑" w:eastAsia="微软雅黑"/>
          <w:sz w:val="18"/>
          <w:szCs w:val="18"/>
        </w:rPr>
        <w:t>": "</w:t>
      </w:r>
      <w:r>
        <w:rPr>
          <w:rFonts w:hint="eastAsia" w:ascii="微软雅黑" w:hAnsi="微软雅黑" w:eastAsia="微软雅黑"/>
          <w:sz w:val="18"/>
          <w:szCs w:val="18"/>
        </w:rPr>
        <w:t>REGISTRATION</w:t>
      </w:r>
      <w:r>
        <w:rPr>
          <w:rFonts w:ascii="微软雅黑" w:hAnsi="微软雅黑" w:eastAsia="微软雅黑"/>
          <w:sz w:val="18"/>
          <w:szCs w:val="18"/>
        </w:rPr>
        <w:t>"</w:t>
      </w:r>
    </w:p>
    <w:p>
      <w:pPr>
        <w:autoSpaceDE w:val="0"/>
        <w:autoSpaceDN w:val="0"/>
        <w:ind w:left="420" w:leftChars="0" w:firstLine="420" w:firstLineChars="0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}</w:t>
      </w:r>
    </w:p>
    <w:bookmarkEnd w:id="9"/>
    <w:p>
      <w:pPr>
        <w:pStyle w:val="3"/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请求参数</w:t>
      </w:r>
      <w:r>
        <w:rPr>
          <w:rFonts w:hint="eastAsia" w:ascii="微软雅黑" w:hAnsi="微软雅黑" w:eastAsia="微软雅黑" w:cs="微软雅黑"/>
          <w:lang w:val="en-US" w:eastAsia="zh-CN"/>
        </w:rPr>
        <w:t>示例</w:t>
      </w:r>
      <w:r>
        <w:rPr>
          <w:rFonts w:hint="eastAsia" w:ascii="微软雅黑" w:hAnsi="微软雅黑" w:eastAsia="微软雅黑" w:cs="微软雅黑"/>
        </w:rPr>
        <w:t>密文</w:t>
      </w:r>
    </w:p>
    <w:p>
      <w:pPr>
        <w:autoSpaceDE w:val="0"/>
        <w:autoSpaceDN w:val="0"/>
        <w:ind w:left="420" w:firstLine="42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bookmarkStart w:id="11" w:name="_Toc8313096"/>
      <w:r>
        <w:rPr>
          <w:rFonts w:ascii="宋体" w:hAnsi="宋体" w:eastAsia="宋体" w:cs="宋体"/>
          <w:sz w:val="18"/>
          <w:szCs w:val="18"/>
        </w:rPr>
        <w:t>a5bae663a8a1f3cc54120ffafa568199cd2eb0851b9c3e03bce7a623cd8012c25535c0e65763b58e54f31f41bb1d87e42becc07c70edccc1e931f0958dfed065690276ccb234cb56a8d96c35683ddd2f2e879a2d168c013e74189c03a56df65b6788f5b0a5d6271de86743d8e5a90d2f</w:t>
      </w:r>
    </w:p>
    <w:p>
      <w:pPr>
        <w:bidi w:val="0"/>
      </w:pPr>
    </w:p>
    <w:p>
      <w:pPr>
        <w:pStyle w:val="3"/>
        <w:ind w:left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参数说明</w:t>
      </w:r>
      <w:bookmarkEnd w:id="11"/>
    </w:p>
    <w:tbl>
      <w:tblPr>
        <w:tblStyle w:val="9"/>
        <w:tblW w:w="8892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93"/>
        <w:gridCol w:w="993"/>
        <w:gridCol w:w="523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  <w:highlight w:val="lightGray"/>
              </w:rPr>
            </w:pPr>
            <w:bookmarkStart w:id="12" w:name="_Toc8313097"/>
            <w: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参数说明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合作伙伴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  <w:lang w:val="en-US" w:eastAsia="zh-CN"/>
              </w:rPr>
              <w:t>dt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productId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产品id：</w:t>
            </w:r>
            <w:r>
              <w:rPr>
                <w:rFonts w:hint="eastAsia"/>
                <w:lang w:eastAsia="zh-CN"/>
              </w:rPr>
              <w:t>Q20AC6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  <w:lang w:val="en-US" w:eastAsia="zh-CN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服务别名。自助挂号服务 ：REGISTRATION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 w:cs="Times New Roman"/>
                <w:kern w:val="2"/>
                <w:sz w:val="18"/>
                <w:szCs w:val="18"/>
              </w:rPr>
              <w:t>idcard_num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备案时</w:t>
            </w:r>
            <w:bookmarkStart w:id="14" w:name="_GoBack"/>
            <w:bookmarkEnd w:id="14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的传入的身份证信息</w:t>
            </w:r>
          </w:p>
        </w:tc>
      </w:tr>
    </w:tbl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</w:t>
      </w:r>
      <w:bookmarkEnd w:id="12"/>
    </w:p>
    <w:p>
      <w:pPr>
        <w:ind w:firstLine="420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返回页面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13" w:name="_Toc8313098"/>
      <w:r>
        <w:rPr>
          <w:rFonts w:hint="eastAsia" w:ascii="微软雅黑" w:hAnsi="微软雅黑" w:eastAsia="微软雅黑" w:cs="微软雅黑"/>
        </w:rPr>
        <w:t>返回参数说明</w:t>
      </w:r>
      <w:bookmarkEnd w:id="13"/>
    </w:p>
    <w:tbl>
      <w:tblPr>
        <w:tblStyle w:val="9"/>
        <w:tblW w:w="88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739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  <w:lang w:val="en-US" w:eastAsia="zh-CN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说明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温馨提示页面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错误的请求，错误信息会打印在页面上。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服务页面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hint="default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对应服务页面</w:t>
            </w:r>
          </w:p>
        </w:tc>
      </w:tr>
    </w:tbl>
    <w:p>
      <w:pPr>
        <w:spacing w:before="156" w:beforeLines="50" w:after="156" w:afterLines="50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201FE"/>
    <w:multiLevelType w:val="multilevel"/>
    <w:tmpl w:val="6C8201F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1754"/>
    <w:rsid w:val="002D4C94"/>
    <w:rsid w:val="005153AE"/>
    <w:rsid w:val="00536809"/>
    <w:rsid w:val="006B095B"/>
    <w:rsid w:val="00737C26"/>
    <w:rsid w:val="007C2276"/>
    <w:rsid w:val="007F2E15"/>
    <w:rsid w:val="00891520"/>
    <w:rsid w:val="00950E59"/>
    <w:rsid w:val="00C710D9"/>
    <w:rsid w:val="00CE3A59"/>
    <w:rsid w:val="00DA309B"/>
    <w:rsid w:val="00FD29D0"/>
    <w:rsid w:val="02825FE8"/>
    <w:rsid w:val="03B81082"/>
    <w:rsid w:val="0DC15833"/>
    <w:rsid w:val="0F231055"/>
    <w:rsid w:val="12740DA0"/>
    <w:rsid w:val="14450930"/>
    <w:rsid w:val="169209E1"/>
    <w:rsid w:val="16A3783E"/>
    <w:rsid w:val="1ACB6A35"/>
    <w:rsid w:val="1D29772D"/>
    <w:rsid w:val="1D4A1E72"/>
    <w:rsid w:val="21207C72"/>
    <w:rsid w:val="23FF41C5"/>
    <w:rsid w:val="25EE3BCC"/>
    <w:rsid w:val="264E06DD"/>
    <w:rsid w:val="274D6920"/>
    <w:rsid w:val="2B530B7C"/>
    <w:rsid w:val="2BB017E3"/>
    <w:rsid w:val="2C5748BA"/>
    <w:rsid w:val="2CD74744"/>
    <w:rsid w:val="2E654F03"/>
    <w:rsid w:val="2F925619"/>
    <w:rsid w:val="30887CE2"/>
    <w:rsid w:val="31E62A9E"/>
    <w:rsid w:val="321A3010"/>
    <w:rsid w:val="3300006F"/>
    <w:rsid w:val="33895B08"/>
    <w:rsid w:val="342F35BE"/>
    <w:rsid w:val="366C5767"/>
    <w:rsid w:val="39C00F31"/>
    <w:rsid w:val="3F565FE5"/>
    <w:rsid w:val="403221E4"/>
    <w:rsid w:val="43884EB1"/>
    <w:rsid w:val="454D3AAC"/>
    <w:rsid w:val="45FC1F1F"/>
    <w:rsid w:val="46DE6C65"/>
    <w:rsid w:val="49CE065D"/>
    <w:rsid w:val="4AD12EBE"/>
    <w:rsid w:val="4B421361"/>
    <w:rsid w:val="4C2114FE"/>
    <w:rsid w:val="4DF660DA"/>
    <w:rsid w:val="51DA70F4"/>
    <w:rsid w:val="522D1C4A"/>
    <w:rsid w:val="533E6D5B"/>
    <w:rsid w:val="545A4113"/>
    <w:rsid w:val="54FC0352"/>
    <w:rsid w:val="572F6CF0"/>
    <w:rsid w:val="58073D81"/>
    <w:rsid w:val="5C144808"/>
    <w:rsid w:val="5C4A19E2"/>
    <w:rsid w:val="5FFE1CEA"/>
    <w:rsid w:val="61256480"/>
    <w:rsid w:val="61DC28A6"/>
    <w:rsid w:val="67D92C74"/>
    <w:rsid w:val="69932AE3"/>
    <w:rsid w:val="6B7422D6"/>
    <w:rsid w:val="6DA368A3"/>
    <w:rsid w:val="6DFE0DBC"/>
    <w:rsid w:val="6EAD2323"/>
    <w:rsid w:val="6F8153CF"/>
    <w:rsid w:val="718A50AC"/>
    <w:rsid w:val="73EF3935"/>
    <w:rsid w:val="756656A5"/>
    <w:rsid w:val="768614B4"/>
    <w:rsid w:val="772831C3"/>
    <w:rsid w:val="77B01EF7"/>
    <w:rsid w:val="7A5754AB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3" w:lineRule="auto"/>
      <w:ind w:left="200" w:leftChars="200"/>
      <w:outlineLvl w:val="1"/>
    </w:pPr>
    <w:rPr>
      <w:rFonts w:ascii="Arial" w:hAnsi="Arial" w:eastAsia="宋体"/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Title"/>
    <w:basedOn w:val="1"/>
    <w:link w:val="17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5">
    <w:name w:val="页眉 Char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标题 Char"/>
    <w:basedOn w:val="11"/>
    <w:link w:val="8"/>
    <w:qFormat/>
    <w:uiPriority w:val="0"/>
    <w:rPr>
      <w:rFonts w:ascii="Arial" w:hAnsi="Arial" w:cs="Times New Roman"/>
      <w:b/>
      <w:kern w:val="28"/>
      <w:sz w:val="64"/>
      <w:lang w:eastAsia="en-US"/>
    </w:rPr>
  </w:style>
  <w:style w:type="paragraph" w:customStyle="1" w:styleId="18">
    <w:name w:val="ByLine"/>
    <w:basedOn w:val="8"/>
    <w:qFormat/>
    <w:uiPriority w:val="0"/>
    <w:rPr>
      <w:sz w:val="28"/>
    </w:rPr>
  </w:style>
  <w:style w:type="paragraph" w:customStyle="1" w:styleId="19">
    <w:name w:val="ChangeHistory Title"/>
    <w:basedOn w:val="1"/>
    <w:qFormat/>
    <w:uiPriority w:val="0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20">
    <w:name w:val="line"/>
    <w:basedOn w:val="8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2">
    <w:name w:val="TOCEntry"/>
    <w:basedOn w:val="1"/>
    <w:qFormat/>
    <w:uiPriority w:val="0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007444-BDE2-4973-89F7-890BA9B364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403</Words>
  <Characters>2300</Characters>
  <Lines>19</Lines>
  <Paragraphs>5</Paragraphs>
  <TotalTime>1</TotalTime>
  <ScaleCrop>false</ScaleCrop>
  <LinksUpToDate>false</LinksUpToDate>
  <CharactersWithSpaces>2698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lhl</dc:creator>
  <cp:lastModifiedBy>cokepapa</cp:lastModifiedBy>
  <dcterms:modified xsi:type="dcterms:W3CDTF">2020-04-26T08:19:52Z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