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4BB" w:rsidRDefault="00E10F7F"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新华健康服务项目服务页面修改需求</w:t>
      </w:r>
    </w:p>
    <w:p w:rsidR="00E734BB" w:rsidRPr="00FA46CE" w:rsidRDefault="00E10F7F">
      <w:pPr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 w:cs="宋体-简"/>
          <w:color w:val="191919"/>
          <w:kern w:val="0"/>
          <w:sz w:val="26"/>
          <w:szCs w:val="26"/>
          <w:shd w:val="clear" w:color="auto" w:fill="FFFFFF"/>
          <w:lang w:bidi="ar"/>
        </w:rPr>
      </w:pPr>
      <w:r w:rsidRPr="00FA46CE">
        <w:rPr>
          <w:rFonts w:asciiTheme="majorEastAsia" w:eastAsiaTheme="majorEastAsia" w:hAnsiTheme="majorEastAsia" w:cs="宋体-简"/>
          <w:color w:val="191919"/>
          <w:kern w:val="0"/>
          <w:sz w:val="26"/>
          <w:szCs w:val="26"/>
          <w:shd w:val="clear" w:color="auto" w:fill="FFFFFF"/>
          <w:lang w:bidi="ar"/>
        </w:rPr>
        <w:t>项目名称：新华卓越健康服务项目（编码：BJS18701B31）</w:t>
      </w:r>
    </w:p>
    <w:p w:rsidR="00FA46CE" w:rsidRPr="00FA46CE" w:rsidRDefault="00E10F7F" w:rsidP="00FA46C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</w:pPr>
      <w:r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产品</w:t>
      </w:r>
      <w:r w:rsidR="00FA46CE">
        <w:rPr>
          <w:rFonts w:asciiTheme="majorEastAsia" w:eastAsiaTheme="majorEastAsia" w:hAnsiTheme="majorEastAsia" w:cs="宋体-简" w:hint="eastAsia"/>
          <w:color w:val="191919"/>
          <w:kern w:val="0"/>
          <w:sz w:val="24"/>
          <w:shd w:val="clear" w:color="auto" w:fill="FFFFFF"/>
          <w:lang w:bidi="ar"/>
        </w:rPr>
        <w:t>名称</w:t>
      </w:r>
      <w:r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：新华卓越健康服务卡</w:t>
      </w:r>
      <w:r w:rsid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，</w:t>
      </w:r>
      <w:r w:rsidR="00FA46CE">
        <w:rPr>
          <w:rFonts w:asciiTheme="majorEastAsia" w:eastAsiaTheme="majorEastAsia" w:hAnsiTheme="majorEastAsia" w:cs="宋体-简" w:hint="eastAsia"/>
          <w:color w:val="191919"/>
          <w:kern w:val="0"/>
          <w:sz w:val="24"/>
          <w:shd w:val="clear" w:color="auto" w:fill="FFFFFF"/>
          <w:lang w:bidi="ar"/>
        </w:rPr>
        <w:t>产品标识码：</w:t>
      </w:r>
      <w:r w:rsidR="00FA46CE"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Q18AD7</w:t>
      </w:r>
    </w:p>
    <w:p w:rsidR="00FA46CE" w:rsidRPr="00FA46CE" w:rsidRDefault="00E10F7F" w:rsidP="00FA46C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宋体-简"/>
          <w:color w:val="191919"/>
          <w:kern w:val="0"/>
          <w:sz w:val="22"/>
          <w:szCs w:val="22"/>
          <w:shd w:val="clear" w:color="auto" w:fill="FFFFFF"/>
          <w:lang w:bidi="ar"/>
        </w:rPr>
      </w:pPr>
      <w:r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产品</w:t>
      </w:r>
      <w:r w:rsidR="00FA46CE">
        <w:rPr>
          <w:rFonts w:asciiTheme="majorEastAsia" w:eastAsiaTheme="majorEastAsia" w:hAnsiTheme="majorEastAsia" w:cs="宋体-简" w:hint="eastAsia"/>
          <w:color w:val="191919"/>
          <w:kern w:val="0"/>
          <w:sz w:val="24"/>
          <w:shd w:val="clear" w:color="auto" w:fill="FFFFFF"/>
          <w:lang w:bidi="ar"/>
        </w:rPr>
        <w:t>名称</w:t>
      </w:r>
      <w:r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：新华卓越健康至尊服务卡</w:t>
      </w:r>
      <w:r w:rsid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，</w:t>
      </w:r>
      <w:r w:rsidR="00FA46CE">
        <w:rPr>
          <w:rFonts w:asciiTheme="majorEastAsia" w:eastAsiaTheme="majorEastAsia" w:hAnsiTheme="majorEastAsia" w:cs="宋体-简" w:hint="eastAsia"/>
          <w:color w:val="191919"/>
          <w:kern w:val="0"/>
          <w:sz w:val="24"/>
          <w:shd w:val="clear" w:color="auto" w:fill="FFFFFF"/>
          <w:lang w:bidi="ar"/>
        </w:rPr>
        <w:t>产品标识码：</w:t>
      </w:r>
      <w:r w:rsidR="00FA46CE"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B19AD9</w:t>
      </w:r>
    </w:p>
    <w:p w:rsidR="00E734BB" w:rsidRPr="00FA46CE" w:rsidRDefault="00FA46CE">
      <w:pPr>
        <w:widowControl/>
        <w:jc w:val="left"/>
        <w:rPr>
          <w:rFonts w:asciiTheme="majorEastAsia" w:eastAsiaTheme="majorEastAsia" w:hAnsiTheme="majorEastAsia" w:cs="宋体-简" w:hint="eastAsia"/>
          <w:color w:val="191919"/>
          <w:kern w:val="0"/>
          <w:sz w:val="22"/>
          <w:szCs w:val="22"/>
          <w:shd w:val="clear" w:color="auto" w:fill="FFFFFF"/>
          <w:lang w:bidi="ar"/>
        </w:rPr>
      </w:pPr>
      <w:r>
        <w:rPr>
          <w:rFonts w:asciiTheme="majorEastAsia" w:eastAsiaTheme="majorEastAsia" w:hAnsiTheme="majorEastAsia" w:cs="宋体-简"/>
          <w:color w:val="191919"/>
          <w:kern w:val="0"/>
          <w:sz w:val="22"/>
          <w:szCs w:val="22"/>
          <w:shd w:val="clear" w:color="auto" w:fill="FFFFFF"/>
          <w:lang w:bidi="ar"/>
        </w:rPr>
        <w:t>两个产品服务页面相同</w:t>
      </w:r>
    </w:p>
    <w:p w:rsidR="00E734BB" w:rsidRPr="00FA46CE" w:rsidRDefault="00E10F7F">
      <w:pPr>
        <w:widowControl/>
        <w:jc w:val="left"/>
        <w:rPr>
          <w:rFonts w:asciiTheme="majorEastAsia" w:eastAsiaTheme="majorEastAsia" w:hAnsiTheme="majorEastAsia" w:cs="宋体-简" w:hint="eastAsia"/>
          <w:color w:val="191919"/>
          <w:kern w:val="0"/>
          <w:sz w:val="24"/>
          <w:shd w:val="clear" w:color="auto" w:fill="FFFFFF"/>
          <w:lang w:bidi="ar"/>
        </w:rPr>
      </w:pPr>
      <w:r w:rsidRPr="00FA46CE">
        <w:rPr>
          <w:rFonts w:asciiTheme="majorEastAsia" w:eastAsiaTheme="majorEastAsia" w:hAnsiTheme="majorEastAsia" w:cs="宋体-简"/>
          <w:color w:val="191919"/>
          <w:kern w:val="0"/>
          <w:sz w:val="24"/>
          <w:shd w:val="clear" w:color="auto" w:fill="FFFFFF"/>
          <w:lang w:bidi="ar"/>
        </w:rPr>
        <w:t>调整需求如下：</w:t>
      </w:r>
    </w:p>
    <w:p w:rsidR="00E734BB" w:rsidRDefault="00E10F7F">
      <w:pPr>
        <w:jc w:val="left"/>
      </w:pPr>
      <w:r>
        <w:rPr>
          <w:noProof/>
        </w:rPr>
        <w:drawing>
          <wp:inline distT="0" distB="0" distL="114300" distR="114300">
            <wp:extent cx="2459355" cy="53289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532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34BB" w:rsidRDefault="00E10F7F">
      <w:pPr>
        <w:numPr>
          <w:ilvl w:val="0"/>
          <w:numId w:val="2"/>
        </w:numPr>
        <w:jc w:val="left"/>
      </w:pPr>
      <w:r>
        <w:t xml:space="preserve"> </w:t>
      </w:r>
      <w:r>
        <w:t>删除第</w:t>
      </w:r>
      <w:r>
        <w:t>5</w:t>
      </w:r>
      <w:r>
        <w:t>条</w:t>
      </w:r>
      <w:r w:rsidR="00A9677C">
        <w:rPr>
          <w:rFonts w:hint="eastAsia"/>
        </w:rPr>
        <w:t>描述</w:t>
      </w:r>
      <w:bookmarkStart w:id="0" w:name="_GoBack"/>
      <w:bookmarkEnd w:id="0"/>
      <w:r>
        <w:t>；</w:t>
      </w:r>
    </w:p>
    <w:p w:rsidR="00E734BB" w:rsidRDefault="00E10F7F">
      <w:pPr>
        <w:numPr>
          <w:ilvl w:val="0"/>
          <w:numId w:val="2"/>
        </w:numPr>
        <w:jc w:val="left"/>
      </w:pPr>
      <w:r>
        <w:t xml:space="preserve"> </w:t>
      </w:r>
      <w:r w:rsidR="00FA46CE">
        <w:rPr>
          <w:rFonts w:hint="eastAsia"/>
        </w:rPr>
        <w:t>序号</w:t>
      </w:r>
      <w:r w:rsidR="00FA46CE">
        <w:rPr>
          <w:rFonts w:hint="eastAsia"/>
        </w:rPr>
        <w:t>6</w:t>
      </w:r>
      <w:r w:rsidR="00FA46CE">
        <w:rPr>
          <w:rFonts w:hint="eastAsia"/>
        </w:rPr>
        <w:t>修改为序号</w:t>
      </w:r>
      <w:r w:rsidR="00FA46CE">
        <w:rPr>
          <w:rFonts w:hint="eastAsia"/>
        </w:rPr>
        <w:t>5</w:t>
      </w:r>
      <w:r>
        <w:t>；</w:t>
      </w:r>
    </w:p>
    <w:p w:rsidR="00E734BB" w:rsidRDefault="00E10F7F">
      <w:pPr>
        <w:numPr>
          <w:ilvl w:val="0"/>
          <w:numId w:val="2"/>
        </w:numPr>
        <w:jc w:val="left"/>
      </w:pPr>
      <w:r>
        <w:t xml:space="preserve"> </w:t>
      </w:r>
      <w:r w:rsidR="00FA46CE">
        <w:rPr>
          <w:rFonts w:hint="eastAsia"/>
        </w:rPr>
        <w:t>红色字体“</w:t>
      </w:r>
      <w:r>
        <w:t>*</w:t>
      </w:r>
      <w:r w:rsidR="00FA46CE">
        <w:rPr>
          <w:rFonts w:hint="eastAsia"/>
        </w:rPr>
        <w:t>注：</w:t>
      </w:r>
      <w:r>
        <w:t>以上</w:t>
      </w:r>
      <w:r>
        <w:t>4</w:t>
      </w:r>
      <w:r>
        <w:t>、</w:t>
      </w:r>
      <w:r>
        <w:t>5</w:t>
      </w:r>
      <w:r>
        <w:t>项服务中承担的费用总额度共为</w:t>
      </w:r>
      <w:r>
        <w:t>1000</w:t>
      </w:r>
      <w:r>
        <w:t>元</w:t>
      </w:r>
      <w:r>
        <w:t>/</w:t>
      </w:r>
      <w:r>
        <w:t>人</w:t>
      </w:r>
      <w:r>
        <w:t>/</w:t>
      </w:r>
      <w:r>
        <w:t>年</w:t>
      </w:r>
      <w:r w:rsidR="00FA46CE">
        <w:t>”</w:t>
      </w:r>
      <w:r w:rsidR="00FA46CE">
        <w:t>。</w:t>
      </w:r>
      <w:r>
        <w:t>修改为</w:t>
      </w:r>
      <w:r w:rsidR="00FA46CE">
        <w:t>：</w:t>
      </w:r>
      <w:r w:rsidR="00FA46CE">
        <w:t>“</w:t>
      </w:r>
      <w:r w:rsidR="00FA46CE">
        <w:rPr>
          <w:rFonts w:hint="eastAsia"/>
        </w:rPr>
        <w:t>注：</w:t>
      </w:r>
      <w:r>
        <w:t>*</w:t>
      </w:r>
      <w:r>
        <w:t>以上</w:t>
      </w:r>
      <w:r>
        <w:t>4</w:t>
      </w:r>
      <w:r>
        <w:t>项服务中承担的费用总额度为</w:t>
      </w:r>
      <w:r>
        <w:t>1000</w:t>
      </w:r>
      <w:r>
        <w:t>元</w:t>
      </w:r>
      <w:r>
        <w:t>/</w:t>
      </w:r>
      <w:r>
        <w:t>人</w:t>
      </w:r>
      <w:r>
        <w:t>/</w:t>
      </w:r>
      <w:r w:rsidR="00FA46CE">
        <w:t>年。</w:t>
      </w:r>
      <w:r w:rsidR="00FA46CE">
        <w:t>”</w:t>
      </w:r>
    </w:p>
    <w:sectPr w:rsidR="00E73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-简">
    <w:altName w:val="Malgun Gothic Semilight"/>
    <w:charset w:val="86"/>
    <w:family w:val="auto"/>
    <w:pitch w:val="default"/>
    <w:sig w:usb0="00000000" w:usb1="080F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E4DF0"/>
    <w:multiLevelType w:val="hybridMultilevel"/>
    <w:tmpl w:val="98DA8D90"/>
    <w:lvl w:ilvl="0" w:tplc="4BBCD4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CCE1C6"/>
    <w:multiLevelType w:val="singleLevel"/>
    <w:tmpl w:val="5ECCE1C6"/>
    <w:lvl w:ilvl="0">
      <w:start w:val="1"/>
      <w:numFmt w:val="decimal"/>
      <w:suff w:val="nothing"/>
      <w:lvlText w:val="%1、"/>
      <w:lvlJc w:val="left"/>
    </w:lvl>
  </w:abstractNum>
  <w:abstractNum w:abstractNumId="2">
    <w:nsid w:val="5ECCF00E"/>
    <w:multiLevelType w:val="singleLevel"/>
    <w:tmpl w:val="5ECCF00E"/>
    <w:lvl w:ilvl="0">
      <w:start w:val="1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7F1A89"/>
    <w:rsid w:val="FF5FA703"/>
    <w:rsid w:val="00A9677C"/>
    <w:rsid w:val="00E10F7F"/>
    <w:rsid w:val="00E734BB"/>
    <w:rsid w:val="00FA46CE"/>
    <w:rsid w:val="377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535029-E0C6-400E-8BE5-3B0A5D23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A46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irisli</dc:creator>
  <cp:lastModifiedBy>Microsoft 帐户</cp:lastModifiedBy>
  <cp:revision>4</cp:revision>
  <dcterms:created xsi:type="dcterms:W3CDTF">2020-05-27T03:34:00Z</dcterms:created>
  <dcterms:modified xsi:type="dcterms:W3CDTF">2020-05-27T03:42:00Z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