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2E" w:rsidRDefault="00F92C87" w:rsidP="00F92C87">
      <w:pPr>
        <w:pStyle w:val="2"/>
      </w:pPr>
      <w:r>
        <w:rPr>
          <w:rFonts w:hint="eastAsia"/>
        </w:rPr>
        <w:t>背景说明</w:t>
      </w:r>
    </w:p>
    <w:p w:rsidR="00F92C87" w:rsidRPr="00F92C87" w:rsidRDefault="00F92C87" w:rsidP="00F92C87">
      <w:pPr>
        <w:rPr>
          <w:rFonts w:hint="eastAsia"/>
        </w:rPr>
      </w:pPr>
      <w:r>
        <w:rPr>
          <w:rFonts w:hint="eastAsia"/>
        </w:rPr>
        <w:t>水滴保多个产品根据客户方传输数据规定，需要对原备案接口进行改造，涉及产品</w:t>
      </w:r>
      <w:r>
        <w:rPr>
          <w:rFonts w:hint="eastAsia"/>
        </w:rPr>
        <w:t>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320"/>
        <w:gridCol w:w="3340"/>
        <w:gridCol w:w="1560"/>
      </w:tblGrid>
      <w:tr w:rsidR="00F92C87" w:rsidRPr="00F92C87" w:rsidTr="00F92C87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产品类型</w:t>
            </w:r>
          </w:p>
        </w:tc>
      </w:tr>
      <w:tr w:rsidR="00F92C87" w:rsidRPr="00F92C87" w:rsidTr="00F92C87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I20AI1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平安水滴2020</w:t>
            </w:r>
            <w:proofErr w:type="gramStart"/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百万</w:t>
            </w:r>
            <w:proofErr w:type="gramEnd"/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医疗服务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标准化产品</w:t>
            </w:r>
          </w:p>
        </w:tc>
      </w:tr>
      <w:tr w:rsidR="00F92C87" w:rsidRPr="00F92C87" w:rsidTr="00F92C87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I20AH5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太平财水滴2020</w:t>
            </w:r>
            <w:proofErr w:type="gramStart"/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百万</w:t>
            </w:r>
            <w:proofErr w:type="gramEnd"/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C87" w:rsidRPr="00F92C87" w:rsidRDefault="00F92C87" w:rsidP="00F92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92C87" w:rsidRPr="00F92C87" w:rsidTr="00F92C87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I20AB4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大地水滴百万医疗服务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C87" w:rsidRPr="00F92C87" w:rsidRDefault="00F92C87" w:rsidP="00F92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92C87" w:rsidRPr="00F92C87" w:rsidTr="00F92C87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I19AB7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安心财水滴百万医疗服务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C87" w:rsidRPr="00F92C87" w:rsidRDefault="00F92C87" w:rsidP="00F92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92C87" w:rsidRPr="00F92C87" w:rsidTr="00F92C87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I18AJ0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87" w:rsidRPr="00F92C87" w:rsidRDefault="00F92C87" w:rsidP="00F92C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2C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水滴保健康咨询增值服务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C87" w:rsidRPr="00F92C87" w:rsidRDefault="00F92C87" w:rsidP="00F92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92C87" w:rsidRDefault="00F92C87" w:rsidP="00F92C87"/>
    <w:p w:rsidR="00F92C87" w:rsidRDefault="00F92C87" w:rsidP="00F92C87">
      <w:pPr>
        <w:pStyle w:val="2"/>
      </w:pPr>
      <w:r>
        <w:rPr>
          <w:rFonts w:hint="eastAsia"/>
        </w:rPr>
        <w:t>开发说明</w:t>
      </w:r>
    </w:p>
    <w:p w:rsidR="00F92C87" w:rsidRDefault="00F92C87" w:rsidP="00F92C87">
      <w:r>
        <w:rPr>
          <w:rFonts w:hint="eastAsia"/>
        </w:rPr>
        <w:t>备案接口需进行改造，对方将传输以下字段，数据类型默认为新增。</w:t>
      </w:r>
    </w:p>
    <w:p w:rsidR="00F92C87" w:rsidRPr="00072083" w:rsidRDefault="00F92C87" w:rsidP="00F92C87">
      <w:pPr>
        <w:rPr>
          <w:rFonts w:hint="eastAsia"/>
        </w:rPr>
      </w:pP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被保险人姓名（脱敏第二个字）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投保人手机号（脱敏中间六位数字）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被保人身份证号（保留前三后四位）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保单号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保单生效时间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保单失效时间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产品编码</w:t>
      </w:r>
    </w:p>
    <w:p w:rsidR="00F92C87" w:rsidRDefault="00F92C87" w:rsidP="00F92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合作商名称</w:t>
      </w:r>
    </w:p>
    <w:p w:rsidR="00F92C87" w:rsidRPr="00F92C87" w:rsidRDefault="00F92C87" w:rsidP="00F92C87">
      <w:pPr>
        <w:rPr>
          <w:rFonts w:hint="eastAsia"/>
        </w:rPr>
      </w:pPr>
      <w:bookmarkStart w:id="0" w:name="_GoBack"/>
      <w:bookmarkEnd w:id="0"/>
    </w:p>
    <w:sectPr w:rsidR="00F92C87" w:rsidRPr="00F9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D397C"/>
    <w:multiLevelType w:val="hybridMultilevel"/>
    <w:tmpl w:val="91062176"/>
    <w:lvl w:ilvl="0" w:tplc="2A66F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A3"/>
    <w:rsid w:val="00072083"/>
    <w:rsid w:val="003609A3"/>
    <w:rsid w:val="009E092E"/>
    <w:rsid w:val="00F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9D3C5-1731-4343-9FAB-CE54D851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2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2C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2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2020-07-10T01:10:00Z</dcterms:created>
  <dcterms:modified xsi:type="dcterms:W3CDTF">2020-07-10T01:20:00Z</dcterms:modified>
</cp:coreProperties>
</file>