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41" w:rsidRDefault="00987E76" w:rsidP="00987E76">
      <w:pPr>
        <w:pStyle w:val="2"/>
      </w:pPr>
      <w:r>
        <w:rPr>
          <w:rFonts w:hint="eastAsia"/>
        </w:rPr>
        <w:t>背景说明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1320"/>
        <w:gridCol w:w="4660"/>
        <w:gridCol w:w="1560"/>
      </w:tblGrid>
      <w:tr w:rsidR="00987E76" w:rsidRPr="00987E76" w:rsidTr="0076649D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服务内容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禾一海诚健康卡项目-在线健康咨询卡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在线咨询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I20BP4</w:t>
            </w:r>
          </w:p>
        </w:tc>
        <w:tc>
          <w:tcPr>
            <w:tcW w:w="4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禾一海诚健康卡项目-低级卡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电话医生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在线咨询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I20BP5</w:t>
            </w:r>
          </w:p>
        </w:tc>
        <w:tc>
          <w:tcPr>
            <w:tcW w:w="4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禾一海诚健康卡项目-高级卡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电话医生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对症预约挂号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在线咨询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I20BP6</w:t>
            </w:r>
          </w:p>
        </w:tc>
        <w:tc>
          <w:tcPr>
            <w:tcW w:w="4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禾一海诚健康卡项目-中级卡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电话医生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在线咨询</w:t>
            </w:r>
          </w:p>
        </w:tc>
      </w:tr>
      <w:tr w:rsidR="00987E76" w:rsidRPr="00987E76" w:rsidTr="0076649D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E76" w:rsidRPr="00987E76" w:rsidRDefault="00987E76" w:rsidP="00987E7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87E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</w:p>
        </w:tc>
      </w:tr>
    </w:tbl>
    <w:p w:rsidR="00987E76" w:rsidRDefault="00987E76" w:rsidP="00987E76"/>
    <w:tbl>
      <w:tblPr>
        <w:tblW w:w="9240" w:type="dxa"/>
        <w:tblLook w:val="04A0" w:firstRow="1" w:lastRow="0" w:firstColumn="1" w:lastColumn="0" w:noHBand="0" w:noVBand="1"/>
      </w:tblPr>
      <w:tblGrid>
        <w:gridCol w:w="1320"/>
        <w:gridCol w:w="7920"/>
      </w:tblGrid>
      <w:tr w:rsidR="0076649D" w:rsidRPr="0076649D" w:rsidTr="0076649D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6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6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在线咨询链接</w:t>
            </w:r>
          </w:p>
        </w:tc>
      </w:tr>
      <w:tr w:rsidR="0076649D" w:rsidRPr="0076649D" w:rsidTr="0076649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6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I20BP3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7" w:history="1">
              <w:r w:rsidRPr="0076649D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https://healthlink.udesk.cn/im_client/?web_plugin_id=112113</w:t>
              </w:r>
            </w:hyperlink>
          </w:p>
        </w:tc>
      </w:tr>
      <w:tr w:rsidR="0076649D" w:rsidRPr="0076649D" w:rsidTr="0076649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6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I20BP4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8" w:history="1">
              <w:r w:rsidRPr="0076649D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https://healthlink.udesk.cn/im_client/?web_plugin_id=112123</w:t>
              </w:r>
            </w:hyperlink>
          </w:p>
        </w:tc>
      </w:tr>
      <w:tr w:rsidR="0076649D" w:rsidRPr="0076649D" w:rsidTr="0076649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6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I20BP5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9" w:history="1">
              <w:r w:rsidRPr="0076649D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https://healthlink.udesk.cn/im_client/?web_plugin_id=112133</w:t>
              </w:r>
            </w:hyperlink>
          </w:p>
        </w:tc>
      </w:tr>
      <w:tr w:rsidR="0076649D" w:rsidRPr="0076649D" w:rsidTr="0076649D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64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I20BP6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649D" w:rsidRPr="0076649D" w:rsidRDefault="0076649D" w:rsidP="0076649D">
            <w:pPr>
              <w:widowControl/>
              <w:jc w:val="left"/>
              <w:rPr>
                <w:rFonts w:ascii="宋体" w:eastAsia="宋体" w:hAnsi="宋体" w:cs="宋体" w:hint="eastAsia"/>
                <w:color w:val="0000FF"/>
                <w:kern w:val="0"/>
                <w:sz w:val="22"/>
                <w:u w:val="single"/>
              </w:rPr>
            </w:pPr>
            <w:hyperlink r:id="rId10" w:history="1">
              <w:r w:rsidRPr="0076649D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https://healthlink.udesk.cn/im_client/?web_plugin_id=112143</w:t>
              </w:r>
            </w:hyperlink>
          </w:p>
        </w:tc>
      </w:tr>
    </w:tbl>
    <w:p w:rsidR="0076649D" w:rsidRPr="0076649D" w:rsidRDefault="0076649D" w:rsidP="00987E76">
      <w:pPr>
        <w:rPr>
          <w:rFonts w:hint="eastAsia"/>
        </w:rPr>
      </w:pPr>
      <w:bookmarkStart w:id="0" w:name="_GoBack"/>
      <w:bookmarkEnd w:id="0"/>
    </w:p>
    <w:p w:rsidR="00987E76" w:rsidRDefault="00987E76" w:rsidP="00987E76">
      <w:r>
        <w:rPr>
          <w:rFonts w:hint="eastAsia"/>
        </w:rPr>
        <w:t>产品类型为卡产品，在对方页面完成激活、完善信息、使用服务，远盟按照珊瑚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方式提供对应的接口</w:t>
      </w:r>
    </w:p>
    <w:p w:rsidR="005D00F2" w:rsidRDefault="005D00F2" w:rsidP="00987E76"/>
    <w:p w:rsidR="005D00F2" w:rsidRDefault="005D00F2" w:rsidP="00987E76">
      <w:pPr>
        <w:rPr>
          <w:rFonts w:hint="eastAsia"/>
        </w:rPr>
      </w:pPr>
      <w:r>
        <w:rPr>
          <w:rFonts w:hint="eastAsia"/>
        </w:rPr>
        <w:t>页面中拨打的电话为</w:t>
      </w:r>
      <w:r>
        <w:rPr>
          <w:rFonts w:hint="eastAsia"/>
        </w:rPr>
        <w:t>010</w:t>
      </w:r>
      <w:r w:rsidRPr="005D00F2">
        <w:t>59258717</w:t>
      </w:r>
    </w:p>
    <w:p w:rsidR="00987E76" w:rsidRDefault="00987E76" w:rsidP="00987E76">
      <w:pPr>
        <w:pStyle w:val="2"/>
      </w:pPr>
      <w:r>
        <w:rPr>
          <w:rFonts w:hint="eastAsia"/>
        </w:rPr>
        <w:t>对接需求</w:t>
      </w:r>
    </w:p>
    <w:p w:rsidR="00987E76" w:rsidRDefault="00987E76" w:rsidP="00987E76">
      <w:r>
        <w:rPr>
          <w:rFonts w:hint="eastAsia"/>
        </w:rPr>
        <w:t>提供：</w:t>
      </w:r>
    </w:p>
    <w:p w:rsidR="00987E76" w:rsidRDefault="00987E76" w:rsidP="00987E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卡号卡密验证接口</w:t>
      </w:r>
    </w:p>
    <w:p w:rsidR="00987E76" w:rsidRDefault="00987E76" w:rsidP="00987E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数据备案接口</w:t>
      </w:r>
    </w:p>
    <w:p w:rsidR="00987E76" w:rsidRDefault="00987E76" w:rsidP="00987E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服务接口</w:t>
      </w:r>
    </w:p>
    <w:p w:rsidR="005D00F2" w:rsidRPr="00987E76" w:rsidRDefault="005D00F2" w:rsidP="005D00F2">
      <w:pPr>
        <w:pStyle w:val="a5"/>
        <w:ind w:left="360" w:firstLineChars="0" w:firstLine="0"/>
        <w:rPr>
          <w:rFonts w:hint="eastAsia"/>
        </w:rPr>
      </w:pPr>
    </w:p>
    <w:sectPr w:rsidR="005D00F2" w:rsidRPr="0098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1B3" w:rsidRDefault="003871B3" w:rsidP="00987E76">
      <w:r>
        <w:separator/>
      </w:r>
    </w:p>
  </w:endnote>
  <w:endnote w:type="continuationSeparator" w:id="0">
    <w:p w:rsidR="003871B3" w:rsidRDefault="003871B3" w:rsidP="0098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1B3" w:rsidRDefault="003871B3" w:rsidP="00987E76">
      <w:r>
        <w:separator/>
      </w:r>
    </w:p>
  </w:footnote>
  <w:footnote w:type="continuationSeparator" w:id="0">
    <w:p w:rsidR="003871B3" w:rsidRDefault="003871B3" w:rsidP="00987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B00D7"/>
    <w:multiLevelType w:val="hybridMultilevel"/>
    <w:tmpl w:val="4CB2DDA8"/>
    <w:lvl w:ilvl="0" w:tplc="09402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DC"/>
    <w:rsid w:val="002B0D41"/>
    <w:rsid w:val="003871B3"/>
    <w:rsid w:val="005D00F2"/>
    <w:rsid w:val="0076649D"/>
    <w:rsid w:val="007942DC"/>
    <w:rsid w:val="009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402B0C-9F10-44C9-A866-0F2A5386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7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E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E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7E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7E7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66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7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link.udesk.cn/im_client/?web_plugin_id=112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link.udesk.cn/im_client/?web_plugin_id=1121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ealthlink.udesk.cn/im_client/?web_plugin_id=112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link.udesk.cn/im_client/?web_plugin_id=1121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2020-09-09T02:03:00Z</dcterms:created>
  <dcterms:modified xsi:type="dcterms:W3CDTF">2020-09-09T02:18:00Z</dcterms:modified>
</cp:coreProperties>
</file>