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总述：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详细知道p2p借贷平台的业务逻辑，技术实现；</w:t>
      </w:r>
    </w:p>
    <w:p/>
    <w:p/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内容主体：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1，介绍，说明信息；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2，</w:t>
      </w:r>
      <w:r>
        <w:rPr>
          <w:rFonts w:hint="eastAsia"/>
          <w:color w:val="auto"/>
        </w:rPr>
        <w:t>我要融资；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3，</w:t>
      </w:r>
      <w:r>
        <w:rPr>
          <w:rFonts w:hint="eastAsia"/>
          <w:color w:val="auto"/>
        </w:rPr>
        <w:t>我要投标；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4，</w:t>
      </w:r>
      <w:r>
        <w:rPr>
          <w:rFonts w:hint="eastAsia"/>
          <w:color w:val="auto"/>
        </w:rPr>
        <w:t>用户管理</w:t>
      </w:r>
      <w:r>
        <w:rPr>
          <w:rFonts w:hint="eastAsia"/>
          <w:color w:val="auto"/>
          <w:lang w:eastAsia="zh-CN"/>
        </w:rPr>
        <w:t>；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模块：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///////////////////////////////////////////////////////////////////////////////////////////////////////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业务逻辑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债权转让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个人投标记录，可以</w:t>
      </w:r>
      <w:r>
        <w:rPr>
          <w:rFonts w:hint="eastAsia"/>
          <w:color w:val="FF00FF"/>
          <w:lang w:val="en-US" w:eastAsia="zh-CN"/>
        </w:rPr>
        <w:t>发起</w:t>
      </w:r>
      <w:r>
        <w:rPr>
          <w:rFonts w:hint="eastAsia"/>
          <w:color w:val="auto"/>
          <w:lang w:val="en-US" w:eastAsia="zh-CN"/>
        </w:rPr>
        <w:t>债权转让；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不同用户</w:t>
      </w:r>
      <w:r>
        <w:rPr>
          <w:rFonts w:hint="eastAsia"/>
          <w:color w:val="FF00FF"/>
          <w:lang w:val="en-US" w:eastAsia="zh-CN"/>
        </w:rPr>
        <w:t>认购</w:t>
      </w:r>
      <w:r>
        <w:rPr>
          <w:rFonts w:hint="eastAsia"/>
          <w:color w:val="auto"/>
          <w:lang w:val="en-US" w:eastAsia="zh-CN"/>
        </w:rPr>
        <w:t>转让的债权；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转让的</w:t>
      </w:r>
      <w:r>
        <w:rPr>
          <w:rFonts w:hint="eastAsia"/>
          <w:color w:val="FF00FF"/>
          <w:lang w:val="en-US" w:eastAsia="zh-CN"/>
        </w:rPr>
        <w:t>撤销</w:t>
      </w:r>
      <w:r>
        <w:rPr>
          <w:rFonts w:hint="eastAsia"/>
          <w:color w:val="auto"/>
          <w:lang w:val="en-US" w:eastAsia="zh-CN"/>
        </w:rPr>
        <w:t>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认购满的</w:t>
      </w:r>
      <w:r>
        <w:rPr>
          <w:rFonts w:hint="eastAsia"/>
          <w:color w:val="FF00FF"/>
          <w:lang w:val="en-US" w:eastAsia="zh-CN"/>
        </w:rPr>
        <w:t>复核</w:t>
      </w:r>
      <w:r>
        <w:rPr>
          <w:rFonts w:hint="eastAsia"/>
          <w:color w:val="auto"/>
          <w:lang w:val="en-US" w:eastAsia="zh-CN"/>
        </w:rPr>
        <w:t>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~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对应的用户</w:t>
      </w:r>
      <w:r>
        <w:rPr>
          <w:rFonts w:hint="eastAsia"/>
          <w:color w:val="FF00FF"/>
          <w:lang w:val="en-US" w:eastAsia="zh-CN"/>
        </w:rPr>
        <w:t>资金</w:t>
      </w:r>
      <w:r>
        <w:rPr>
          <w:rFonts w:hint="eastAsia"/>
          <w:color w:val="auto"/>
          <w:lang w:val="en-US" w:eastAsia="zh-CN"/>
        </w:rPr>
        <w:t>变动；</w:t>
      </w: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C2E2107"/>
    <w:rsid w:val="39B63D3B"/>
    <w:rsid w:val="4D4A3E5A"/>
    <w:rsid w:val="523F397D"/>
    <w:rsid w:val="606A3F3D"/>
    <w:rsid w:val="70C35A0C"/>
    <w:rsid w:val="726141B3"/>
    <w:rsid w:val="7A3D371A"/>
    <w:rsid w:val="7CC72DC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2014-11-04T02:21:00Z</dcterms:created>
  <cp:lastModifiedBy>Administrator</cp:lastModifiedBy>
  <dcterms:modified xsi:type="dcterms:W3CDTF">2014-11-18T09:59:33Z</dcterms:modified>
  <dc:title>内容主体：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