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中，声明一个新的变量，将用户名转换为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url中的用户名：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不能隐藏，只能另外加解密处理；</w:t>
      </w: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//一般不需要，因为一般都会使用用户id进行传递；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1，公共类，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//加密字符串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//字符串转换为字节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//base64加密 ---只能加密字节；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Base64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bt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str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//解密字符串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stringEncryptDe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 w:eastAsia="Consolas"/>
          <w:color w:val="6A3E3E"/>
          <w:sz w:val="22"/>
        </w:rPr>
        <w:t>strDe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//base64解密---解密字符串为字节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Base64 </w:t>
      </w:r>
      <w:r>
        <w:rPr>
          <w:rFonts w:hint="eastAsia" w:ascii="Consolas" w:hAnsi="Consolas" w:eastAsia="Consolas"/>
          <w:color w:val="6A3E3E"/>
          <w:sz w:val="22"/>
        </w:rPr>
        <w:t>bd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u w:val="single"/>
        </w:rPr>
        <w:t>bd</w:t>
      </w:r>
      <w:r>
        <w:rPr>
          <w:rFonts w:hint="eastAsia" w:ascii="Consolas" w:hAnsi="Consolas" w:eastAsia="Consolas"/>
          <w:color w:val="000000"/>
          <w:sz w:val="22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2"/>
          <w:u w:val="single"/>
        </w:rPr>
        <w:t>decode</w:t>
      </w:r>
      <w:r>
        <w:rPr>
          <w:rFonts w:hint="eastAsia" w:ascii="Consolas" w:hAnsi="Consolas" w:eastAsia="Consolas"/>
          <w:color w:val="000000"/>
          <w:sz w:val="22"/>
          <w:u w:val="single"/>
        </w:rPr>
        <w:t>(</w:t>
      </w:r>
      <w:r>
        <w:rPr>
          <w:rFonts w:hint="eastAsia" w:ascii="Consolas" w:hAnsi="Consolas" w:eastAsia="Consolas"/>
          <w:color w:val="6A3E3E"/>
          <w:sz w:val="22"/>
          <w:u w:val="single"/>
        </w:rPr>
        <w:t>strDe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//字节转换为字符串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//System.out.println(bt2);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2，实体类，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getUserNameEncrypt()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3，页面，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4，接收用户名的action中：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 StrinUtils.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stringEncryptDe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);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//解密用户名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文章，上一篇，下一篇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两个对象查询方法，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&gt;18 order by id asc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&lt;18 order by id desc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77502"/>
    <w:rsid w:val="03C6073D"/>
    <w:rsid w:val="09500754"/>
    <w:rsid w:val="0B0A2FA9"/>
    <w:rsid w:val="0C1A6669"/>
    <w:rsid w:val="0D2A0A24"/>
    <w:rsid w:val="0FB571D5"/>
    <w:rsid w:val="14501AE1"/>
    <w:rsid w:val="154410F5"/>
    <w:rsid w:val="15472079"/>
    <w:rsid w:val="186A061D"/>
    <w:rsid w:val="19ED7494"/>
    <w:rsid w:val="1A4C65B4"/>
    <w:rsid w:val="1A80358B"/>
    <w:rsid w:val="1AA72145"/>
    <w:rsid w:val="1D664248"/>
    <w:rsid w:val="1E9B6843"/>
    <w:rsid w:val="211749D8"/>
    <w:rsid w:val="21C76D7B"/>
    <w:rsid w:val="22B456FE"/>
    <w:rsid w:val="22DA20BB"/>
    <w:rsid w:val="26D0553E"/>
    <w:rsid w:val="33103919"/>
    <w:rsid w:val="33933FAE"/>
    <w:rsid w:val="33AD4B58"/>
    <w:rsid w:val="342F05A9"/>
    <w:rsid w:val="394250FE"/>
    <w:rsid w:val="3A1D3B67"/>
    <w:rsid w:val="3D8C258A"/>
    <w:rsid w:val="3EB31FEC"/>
    <w:rsid w:val="413A6513"/>
    <w:rsid w:val="4A791E3E"/>
    <w:rsid w:val="4EE151F5"/>
    <w:rsid w:val="512A0F9D"/>
    <w:rsid w:val="520105A7"/>
    <w:rsid w:val="54A23167"/>
    <w:rsid w:val="54ED7D64"/>
    <w:rsid w:val="55785749"/>
    <w:rsid w:val="585103F5"/>
    <w:rsid w:val="5EAA0273"/>
    <w:rsid w:val="5F523471"/>
    <w:rsid w:val="60B8623B"/>
    <w:rsid w:val="60BD5F46"/>
    <w:rsid w:val="629657CC"/>
    <w:rsid w:val="63F41373"/>
    <w:rsid w:val="64195948"/>
    <w:rsid w:val="663649BE"/>
    <w:rsid w:val="66624588"/>
    <w:rsid w:val="682057E3"/>
    <w:rsid w:val="6B46058E"/>
    <w:rsid w:val="6C0D4AD4"/>
    <w:rsid w:val="6D1D2712"/>
    <w:rsid w:val="7A5B654D"/>
    <w:rsid w:val="7B5D15F3"/>
    <w:rsid w:val="7CDB7866"/>
    <w:rsid w:val="7E653AE9"/>
    <w:rsid w:val="7F5646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2015-02-04T01:38:15Z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