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1"/>
          <w:szCs w:val="21"/>
        </w:rPr>
      </w:pPr>
    </w:p>
    <w:p>
      <w:pPr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4472C4"/>
          <w:kern w:val="0"/>
          <w:sz w:val="21"/>
          <w:szCs w:val="21"/>
        </w:rPr>
        <w:t>BigDecimal使用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：import </w:t>
      </w:r>
      <w:r>
        <w:rPr>
          <w:rFonts w:ascii="Consolas" w:hAnsi="Consolas" w:cs="Consolas"/>
          <w:color w:val="FF00FF"/>
          <w:kern w:val="0"/>
          <w:sz w:val="21"/>
          <w:szCs w:val="21"/>
        </w:rPr>
        <w:t>java.math.BigDecimal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;</w:t>
      </w:r>
    </w:p>
    <w:p>
      <w:pPr>
        <w:rPr>
          <w:rFonts w:ascii="Consolas" w:hAnsi="Consolas" w:cs="Consolas"/>
          <w:color w:val="000000"/>
          <w:kern w:val="0"/>
          <w:sz w:val="21"/>
          <w:szCs w:val="21"/>
        </w:rPr>
      </w:pPr>
    </w:p>
    <w:p>
      <w:pPr>
        <w:rPr>
          <w:rFonts w:hint="eastAsia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>官网api，</w:t>
      </w:r>
    </w:p>
    <w:p>
      <w:pPr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fldChar w:fldCharType="begin"/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instrText xml:space="preserve"> HYPERLINK "http://docs.oracle.com/javase/6/docs/api/java/math/BigDecimal.html" </w:instrTex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fldChar w:fldCharType="separate"/>
      </w:r>
      <w:r>
        <w:rPr>
          <w:rStyle w:val="3"/>
          <w:rFonts w:hint="eastAsia" w:ascii="Consolas" w:hAnsi="Consolas" w:cs="Consolas"/>
          <w:kern w:val="0"/>
          <w:sz w:val="21"/>
          <w:szCs w:val="21"/>
        </w:rPr>
        <w:t>http://docs.oracle.com/javase/6/docs/api/java/math/BigDecimal.html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fldChar w:fldCharType="end"/>
      </w:r>
    </w:p>
    <w:p>
      <w:pPr>
        <w:rPr>
          <w:rFonts w:hint="eastAsia" w:ascii="Consolas" w:hAnsi="Consolas" w:cs="Consolas"/>
          <w:color w:val="000000"/>
          <w:kern w:val="0"/>
          <w:sz w:val="21"/>
          <w:szCs w:val="21"/>
        </w:rPr>
      </w:pPr>
    </w:p>
    <w:p>
      <w:pPr>
        <w:rPr>
          <w:rFonts w:hint="eastAsia" w:ascii="Consolas" w:hAnsi="Consolas" w:cs="Consolas"/>
          <w:color w:val="000000"/>
          <w:kern w:val="0"/>
          <w:sz w:val="21"/>
          <w:szCs w:val="21"/>
        </w:rPr>
      </w:pPr>
    </w:p>
    <w:p>
      <w:pPr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>Multiply  乘法；</w:t>
      </w:r>
    </w:p>
    <w:p>
      <w:pPr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>Divide  除法；</w:t>
      </w:r>
    </w:p>
    <w:p>
      <w:pPr>
        <w:rPr>
          <w:rFonts w:ascii="Courier New" w:hAnsi="Courier New"/>
          <w:color w:val="0000FF"/>
          <w:sz w:val="21"/>
          <w:szCs w:val="21"/>
          <w:highlight w:val="white"/>
        </w:rPr>
      </w:pPr>
      <w:r>
        <w:rPr>
          <w:rFonts w:ascii="Courier New" w:hAnsi="Courier New"/>
          <w:color w:val="0000FF"/>
          <w:sz w:val="21"/>
          <w:szCs w:val="21"/>
          <w:highlight w:val="white"/>
        </w:rPr>
        <w:t>Add  加法；</w:t>
      </w:r>
    </w:p>
    <w:p>
      <w:pPr>
        <w:rPr>
          <w:rFonts w:ascii="Courier New" w:hAnsi="Courier New"/>
          <w:color w:val="0000FF"/>
          <w:sz w:val="21"/>
          <w:szCs w:val="21"/>
          <w:highlight w:val="white"/>
        </w:rPr>
      </w:pPr>
      <w:r>
        <w:rPr>
          <w:rFonts w:hint="eastAsia" w:ascii="宋体" w:hAnsi="宋体"/>
          <w:color w:val="323E32"/>
          <w:sz w:val="21"/>
          <w:szCs w:val="21"/>
          <w:shd w:val="clear" w:color="auto" w:fill="EBEBEB"/>
        </w:rPr>
        <w:t>S</w:t>
      </w:r>
      <w:r>
        <w:rPr>
          <w:rFonts w:ascii="宋体" w:hAnsi="宋体"/>
          <w:color w:val="323E32"/>
          <w:sz w:val="21"/>
          <w:szCs w:val="21"/>
          <w:shd w:val="clear" w:color="auto" w:fill="EBEBEB"/>
        </w:rPr>
        <w:t xml:space="preserve">ubtract  </w:t>
      </w:r>
      <w:r>
        <w:rPr>
          <w:rFonts w:ascii="Courier New" w:hAnsi="Courier New"/>
          <w:color w:val="0000FF"/>
          <w:sz w:val="21"/>
          <w:szCs w:val="21"/>
          <w:highlight w:val="white"/>
        </w:rPr>
        <w:t>减法；</w:t>
      </w:r>
    </w:p>
    <w:p>
      <w:pPr>
        <w:rPr>
          <w:rFonts w:ascii="Courier New" w:hAnsi="Courier New"/>
          <w:sz w:val="21"/>
          <w:szCs w:val="21"/>
        </w:rPr>
      </w:pPr>
    </w:p>
    <w:p>
      <w:pPr>
        <w:rPr>
          <w:rFonts w:ascii="Courier New" w:hAnsi="Courier New"/>
          <w:sz w:val="21"/>
          <w:szCs w:val="21"/>
        </w:rPr>
      </w:pPr>
    </w:p>
    <w:p>
      <w:pPr>
        <w:rPr>
          <w:rFonts w:hint="eastAsia" w:ascii="Courier New" w:hAnsi="Courier New" w:eastAsia="宋体"/>
          <w:sz w:val="21"/>
          <w:szCs w:val="21"/>
          <w:lang w:val="en-US" w:eastAsia="zh-CN"/>
        </w:rPr>
      </w:pPr>
      <w:r>
        <w:rPr>
          <w:rFonts w:hint="eastAsia" w:ascii="Courier New" w:hAnsi="Courier New"/>
          <w:sz w:val="21"/>
          <w:szCs w:val="21"/>
          <w:lang w:val="en-US" w:eastAsia="zh-CN"/>
        </w:rPr>
        <w:t>//</w:t>
      </w:r>
      <w:r>
        <w:rPr>
          <w:rFonts w:hint="eastAsia" w:ascii="Courier New" w:hAnsi="Courier New"/>
          <w:sz w:val="21"/>
          <w:szCs w:val="21"/>
        </w:rPr>
        <w:t>除以divisor后的结果，保留有scale个小数位，保留模式为roundingMode</w:t>
      </w:r>
      <w:r>
        <w:rPr>
          <w:rFonts w:hint="eastAsia" w:ascii="Courier New" w:hAnsi="Courier New"/>
          <w:sz w:val="21"/>
          <w:szCs w:val="21"/>
          <w:highlight w:val="white"/>
        </w:rPr>
        <w:t>；</w:t>
      </w:r>
    </w:p>
    <w:p>
      <w:pPr>
        <w:rPr>
          <w:rFonts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 xml:space="preserve">pubilc BigDecimal </w:t>
      </w:r>
      <w:r>
        <w:rPr>
          <w:rFonts w:hint="eastAsia" w:ascii="Courier New" w:hAnsi="Courier New"/>
          <w:color w:val="FF00FF"/>
          <w:sz w:val="21"/>
          <w:szCs w:val="21"/>
        </w:rPr>
        <w:t>divide</w:t>
      </w:r>
      <w:r>
        <w:rPr>
          <w:rFonts w:hint="eastAsia" w:ascii="Courier New" w:hAnsi="Courier New"/>
          <w:sz w:val="21"/>
          <w:szCs w:val="21"/>
        </w:rPr>
        <w:t>(BigDecimal divisor, int scale, int roundingMode)</w:t>
      </w:r>
    </w:p>
    <w:p>
      <w:pPr>
        <w:rPr>
          <w:rFonts w:ascii="Courier New" w:hAnsi="Courier New"/>
          <w:sz w:val="21"/>
          <w:szCs w:val="21"/>
          <w:highlight w:val="white"/>
        </w:rPr>
      </w:pPr>
    </w:p>
    <w:p>
      <w:pPr>
        <w:rPr>
          <w:rFonts w:hint="eastAsia" w:ascii="Courier New" w:hAnsi="Courier New"/>
          <w:sz w:val="21"/>
          <w:szCs w:val="21"/>
          <w:highlight w:val="white"/>
        </w:rPr>
      </w:pPr>
      <w:r>
        <w:rPr>
          <w:rFonts w:ascii="Courier New" w:hAnsi="Courier New"/>
          <w:sz w:val="21"/>
          <w:szCs w:val="21"/>
          <w:highlight w:val="white"/>
        </w:rPr>
        <w:t>//格式化处理：</w:t>
      </w:r>
      <w:r>
        <w:rPr>
          <w:rFonts w:hint="eastAsia" w:ascii="Courier New" w:hAnsi="Courier New"/>
          <w:sz w:val="21"/>
          <w:szCs w:val="21"/>
          <w:highlight w:val="white"/>
        </w:rPr>
        <w:t>2位小数，</w:t>
      </w:r>
      <w:r>
        <w:rPr>
          <w:rFonts w:ascii="Courier New" w:hAnsi="Courier New"/>
          <w:sz w:val="21"/>
          <w:szCs w:val="21"/>
        </w:rPr>
        <w:t>四舍五入；</w:t>
      </w:r>
    </w:p>
    <w:p>
      <w:pPr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  <w:t>BigDecimal mData = new BigDecimal("9.655").</w:t>
      </w:r>
      <w:r>
        <w:rPr>
          <w:rFonts w:ascii="Courier New" w:hAnsi="Courier New"/>
          <w:color w:val="FF00FF"/>
          <w:sz w:val="21"/>
          <w:szCs w:val="21"/>
        </w:rPr>
        <w:t>setScale</w:t>
      </w:r>
      <w:r>
        <w:rPr>
          <w:rFonts w:ascii="Courier New" w:hAnsi="Courier New"/>
          <w:sz w:val="21"/>
          <w:szCs w:val="21"/>
        </w:rPr>
        <w:t>(2, BigDecimal.ROUND_HALF_UP);</w:t>
      </w:r>
    </w:p>
    <w:p>
      <w:pPr>
        <w:rPr>
          <w:rFonts w:hint="eastAsia" w:ascii="Courier New" w:hAnsi="Courier New"/>
          <w:color w:val="0000FF"/>
          <w:sz w:val="21"/>
          <w:szCs w:val="21"/>
          <w:highlight w:val="white"/>
        </w:rPr>
      </w:pPr>
      <w:r>
        <w:rPr>
          <w:rFonts w:hint="eastAsia" w:ascii="Courier New" w:hAnsi="Courier New"/>
          <w:color w:val="0000FF"/>
          <w:sz w:val="21"/>
          <w:szCs w:val="21"/>
          <w:highlight w:val="white"/>
        </w:rPr>
        <w:t>~</w:t>
      </w:r>
    </w:p>
    <w:p>
      <w:pPr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  <w:t>BigDecimal.</w:t>
      </w:r>
      <w:r>
        <w:rPr>
          <w:rFonts w:ascii="Courier New" w:hAnsi="Courier New"/>
          <w:color w:val="FF00FF"/>
          <w:sz w:val="21"/>
          <w:szCs w:val="21"/>
        </w:rPr>
        <w:t>ROUND_HALF_UP</w:t>
      </w:r>
      <w:r>
        <w:rPr>
          <w:rFonts w:ascii="Courier New" w:hAnsi="Courier New"/>
          <w:sz w:val="21"/>
          <w:szCs w:val="21"/>
        </w:rPr>
        <w:t xml:space="preserve">  四舍五入；</w:t>
      </w:r>
    </w:p>
    <w:p>
      <w:pPr>
        <w:rPr>
          <w:rFonts w:hint="eastAsia" w:ascii="Courier New" w:hAnsi="Courier New"/>
          <w:color w:val="auto"/>
          <w:sz w:val="21"/>
          <w:szCs w:val="21"/>
          <w:highlight w:val="white"/>
        </w:rPr>
      </w:pPr>
      <w:r>
        <w:rPr>
          <w:rFonts w:hint="eastAsia" w:ascii="Courier New" w:hAnsi="Courier New"/>
          <w:color w:val="auto"/>
          <w:sz w:val="21"/>
          <w:szCs w:val="21"/>
          <w:highlight w:val="white"/>
        </w:rPr>
        <w:t>BigDecimal.ROUND_up</w:t>
      </w:r>
      <w:r>
        <w:rPr>
          <w:rFonts w:hint="eastAsia" w:ascii="Courier New" w:hAnsi="Courier New"/>
          <w:color w:val="auto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auto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auto"/>
          <w:sz w:val="21"/>
          <w:szCs w:val="21"/>
          <w:highlight w:val="white"/>
        </w:rPr>
        <w:t>进一(有多余位数，去掉并进一)</w:t>
      </w:r>
    </w:p>
    <w:p>
      <w:pPr>
        <w:rPr>
          <w:rFonts w:hint="eastAsia" w:ascii="Courier New" w:hAnsi="Courier New"/>
          <w:color w:val="auto"/>
          <w:sz w:val="21"/>
          <w:szCs w:val="21"/>
          <w:highlight w:val="white"/>
        </w:rPr>
      </w:pPr>
      <w:r>
        <w:rPr>
          <w:rFonts w:hint="eastAsia" w:ascii="Courier New" w:hAnsi="Courier New"/>
          <w:color w:val="auto"/>
          <w:sz w:val="21"/>
          <w:szCs w:val="21"/>
          <w:highlight w:val="white"/>
        </w:rPr>
        <w:t>BigDecimal.ROUND_DOWN    去尾(有多余位数，直接去除)</w:t>
      </w:r>
    </w:p>
    <w:p>
      <w:pPr>
        <w:rPr>
          <w:rFonts w:hint="eastAsia" w:ascii="Courier New" w:hAnsi="Courier New"/>
          <w:color w:val="0000FF"/>
          <w:sz w:val="21"/>
          <w:szCs w:val="21"/>
          <w:highlight w:val="white"/>
        </w:rPr>
      </w:pPr>
    </w:p>
    <w:p>
      <w:pPr>
        <w:rPr>
          <w:rFonts w:hint="eastAsia" w:ascii="Courier New" w:hAnsi="Courier New"/>
          <w:color w:val="0000FF"/>
          <w:sz w:val="21"/>
          <w:szCs w:val="21"/>
          <w:highlight w:val="white"/>
        </w:rPr>
      </w:pPr>
    </w:p>
    <w:p>
      <w:pPr>
        <w:rPr>
          <w:rFonts w:ascii="Courier New" w:hAnsi="Courier New"/>
          <w:color w:val="0000FF"/>
          <w:sz w:val="21"/>
          <w:szCs w:val="21"/>
          <w:highlight w:val="white"/>
        </w:rPr>
      </w:pPr>
      <w:r>
        <w:rPr>
          <w:rFonts w:ascii="Courier New" w:hAnsi="Courier New"/>
          <w:color w:val="0000FF"/>
          <w:sz w:val="21"/>
          <w:szCs w:val="21"/>
          <w:highlight w:val="white"/>
        </w:rPr>
        <w:t>示例：借款偿还计算；</w:t>
      </w:r>
    </w:p>
    <w:p>
      <w:pPr>
        <w:rPr>
          <w:rFonts w:ascii="Courier New" w:hAnsi="Courier New"/>
          <w:sz w:val="21"/>
          <w:szCs w:val="21"/>
          <w:highlight w:val="white"/>
        </w:rPr>
      </w:pPr>
      <w:r>
        <w:rPr>
          <w:rFonts w:ascii="Courier New" w:hAnsi="Courier New"/>
          <w:sz w:val="21"/>
          <w:szCs w:val="21"/>
          <w:highlight w:val="white"/>
        </w:rPr>
        <w:t>本金，年率，借款期</w:t>
      </w:r>
      <w:r>
        <w:rPr>
          <w:rFonts w:hint="eastAsia" w:ascii="Courier New" w:hAnsi="Courier New"/>
          <w:sz w:val="21"/>
          <w:szCs w:val="21"/>
          <w:highlight w:val="white"/>
        </w:rPr>
        <w:t>(月单位)；</w:t>
      </w:r>
    </w:p>
    <w:p>
      <w:pPr>
        <w:rPr>
          <w:rFonts w:hint="eastAsia" w:ascii="Courier New" w:hAnsi="Courier New"/>
          <w:sz w:val="21"/>
          <w:szCs w:val="21"/>
          <w:highlight w:val="white"/>
        </w:rPr>
      </w:pPr>
      <w:r>
        <w:rPr>
          <w:rFonts w:ascii="Courier New" w:hAnsi="Courier New"/>
          <w:sz w:val="21"/>
          <w:szCs w:val="21"/>
          <w:highlight w:val="white"/>
        </w:rPr>
        <w:t>~</w:t>
      </w:r>
    </w:p>
    <w:p>
      <w:pPr>
        <w:tabs>
          <w:tab w:val="left" w:pos="1440"/>
        </w:tabs>
        <w:rPr>
          <w:sz w:val="21"/>
          <w:szCs w:val="21"/>
        </w:rPr>
      </w:pPr>
      <w:r>
        <w:rPr>
          <w:sz w:val="21"/>
          <w:szCs w:val="21"/>
        </w:rPr>
        <w:t>偿还利率：本金*年率</w:t>
      </w:r>
      <w:r>
        <w:rPr>
          <w:rFonts w:hint="eastAsia"/>
          <w:sz w:val="21"/>
          <w:szCs w:val="21"/>
        </w:rPr>
        <w:t>/</w:t>
      </w:r>
      <w:r>
        <w:rPr>
          <w:sz w:val="21"/>
          <w:szCs w:val="21"/>
        </w:rPr>
        <w:t>12=月利率；</w:t>
      </w:r>
    </w:p>
    <w:p>
      <w:pPr>
        <w:tabs>
          <w:tab w:val="left" w:pos="1440"/>
        </w:tabs>
        <w:rPr>
          <w:sz w:val="21"/>
          <w:szCs w:val="21"/>
        </w:rPr>
      </w:pPr>
      <w:r>
        <w:rPr>
          <w:sz w:val="21"/>
          <w:szCs w:val="21"/>
        </w:rPr>
        <w:t>偿还本金：本金</w:t>
      </w:r>
      <w:r>
        <w:rPr>
          <w:rFonts w:hint="eastAsia"/>
          <w:sz w:val="21"/>
          <w:szCs w:val="21"/>
        </w:rPr>
        <w:t>/借款期=月本金；</w:t>
      </w:r>
    </w:p>
    <w:p>
      <w:pPr>
        <w:tabs>
          <w:tab w:val="left" w:pos="1440"/>
        </w:tabs>
        <w:rPr>
          <w:rFonts w:hint="eastAsia"/>
          <w:sz w:val="21"/>
          <w:szCs w:val="21"/>
        </w:rPr>
      </w:pPr>
      <w:r>
        <w:rPr>
          <w:sz w:val="21"/>
          <w:szCs w:val="21"/>
        </w:rPr>
        <w:t>偿还本金+利率：月利率+月本金；</w:t>
      </w:r>
    </w:p>
    <w:p>
      <w:pPr>
        <w:tabs>
          <w:tab w:val="left" w:pos="1440"/>
        </w:tabs>
        <w:rPr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BigDecimal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mon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new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BigDecimal(50000);  //本金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5万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BigDecimal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apr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new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BigDecimal(7);  //利率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7%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BigDecimal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yue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new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BigDecimal(7);  //借款期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kern w:val="0"/>
          <w:sz w:val="21"/>
          <w:szCs w:val="21"/>
        </w:rPr>
      </w:pPr>
      <w:r>
        <w:rPr>
          <w:rFonts w:hint="eastAsia" w:ascii="Consolas" w:hAnsi="Consolas" w:cs="Consolas"/>
          <w:kern w:val="0"/>
          <w:sz w:val="21"/>
          <w:szCs w:val="21"/>
        </w:rPr>
        <w:t>//利率；100指一月，1200指12月；---因为前面乘以7，后面的除数扩大100倍；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BigDecimal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planInterest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mon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</w:t>
      </w:r>
      <w:r>
        <w:rPr>
          <w:rFonts w:ascii="Consolas" w:hAnsi="Consolas" w:cs="Consolas"/>
          <w:color w:val="FF00FF"/>
          <w:kern w:val="0"/>
          <w:sz w:val="21"/>
          <w:szCs w:val="21"/>
        </w:rPr>
        <w:t>multiply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(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apr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).</w:t>
      </w:r>
      <w:r>
        <w:rPr>
          <w:rFonts w:ascii="Consolas" w:hAnsi="Consolas" w:cs="Consolas"/>
          <w:color w:val="FF00FF"/>
          <w:kern w:val="0"/>
          <w:sz w:val="21"/>
          <w:szCs w:val="21"/>
        </w:rPr>
        <w:t>divide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new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BigDecimal(100),2, BigDecimal.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1"/>
          <w:szCs w:val="21"/>
        </w:rPr>
        <w:t>ROUND_HALF_UP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>
      <w:pPr>
        <w:tabs>
          <w:tab w:val="left" w:pos="1440"/>
        </w:tabs>
        <w:rPr>
          <w:rFonts w:hint="eastAsia"/>
          <w:sz w:val="21"/>
          <w:szCs w:val="21"/>
        </w:rPr>
      </w:pPr>
    </w:p>
    <w:p>
      <w:pPr>
        <w:tabs>
          <w:tab w:val="left" w:pos="1440"/>
        </w:tabs>
        <w:rPr>
          <w:sz w:val="21"/>
          <w:szCs w:val="21"/>
        </w:rPr>
      </w:pPr>
      <w:r>
        <w:rPr>
          <w:rFonts w:hint="eastAsia"/>
          <w:sz w:val="21"/>
          <w:szCs w:val="21"/>
        </w:rPr>
        <w:t>//本金；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BigDecimal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planPrinciple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mon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</w:t>
      </w:r>
      <w:r>
        <w:rPr>
          <w:rFonts w:ascii="Consolas" w:hAnsi="Consolas" w:cs="Consolas"/>
          <w:color w:val="FF00FF"/>
          <w:kern w:val="0"/>
          <w:sz w:val="21"/>
          <w:szCs w:val="21"/>
        </w:rPr>
        <w:t>divide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new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BigDecimal(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yue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), 2,BigDecimal.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1"/>
          <w:szCs w:val="21"/>
        </w:rPr>
        <w:t>ROUND_HALF_UP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>//本金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+利率：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>planInterest.</w:t>
      </w:r>
      <w:r>
        <w:rPr>
          <w:rFonts w:ascii="Consolas" w:hAnsi="Consolas" w:cs="Consolas"/>
          <w:color w:val="FF00FF"/>
          <w:kern w:val="0"/>
          <w:sz w:val="21"/>
          <w:szCs w:val="21"/>
        </w:rPr>
        <w:t>add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(planPrinciple);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>//减法：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>planInterest.</w:t>
      </w:r>
      <w:r>
        <w:rPr>
          <w:rFonts w:ascii="Consolas" w:hAnsi="Consolas" w:cs="Consolas"/>
          <w:color w:val="FF00FF"/>
          <w:kern w:val="0"/>
          <w:sz w:val="21"/>
          <w:szCs w:val="21"/>
        </w:rPr>
        <w:t>subtract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(planPrinciple);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int r=big_decimal.</w:t>
      </w:r>
      <w:r>
        <w:rPr>
          <w:rFonts w:hint="eastAsia" w:ascii="Consolas" w:hAnsi="Consolas" w:cs="Consolas"/>
          <w:color w:val="FF00FF"/>
          <w:kern w:val="0"/>
          <w:sz w:val="21"/>
          <w:szCs w:val="21"/>
        </w:rPr>
        <w:t>compareTo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(</w:t>
      </w:r>
      <w:r>
        <w:rPr>
          <w:rFonts w:hint="eastAsia" w:ascii="Consolas" w:hAnsi="Consolas" w:cs="Consolas"/>
          <w:color w:val="3366FF"/>
          <w:kern w:val="0"/>
          <w:sz w:val="21"/>
          <w:szCs w:val="21"/>
        </w:rPr>
        <w:t>BigDecimal.Zero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); //和0，Zero比较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if(r==0) //等于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if(r==1) //大于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if(r==-1) //小于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FF"/>
          <w:kern w:val="0"/>
          <w:sz w:val="21"/>
          <w:szCs w:val="21"/>
          <w:lang w:val="en-US" w:eastAsia="zh-CN"/>
        </w:rPr>
        <w:t>3位加,号</w:t>
      </w: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>：如，112,223.45元；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BigDecimal 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TotalMoney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DecimalFormat 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DecimalFormat(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",##0.00"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6A3E3E"/>
          <w:sz w:val="22"/>
          <w:highlight w:val="white"/>
        </w:rPr>
        <w:t>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format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TotalMoney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;  //返回</w:t>
      </w:r>
      <w:r>
        <w:rPr>
          <w:rFonts w:hint="eastAsia" w:ascii="Consolas" w:hAnsi="Consolas"/>
          <w:color w:val="FF00FF"/>
          <w:sz w:val="22"/>
          <w:highlight w:val="white"/>
          <w:lang w:val="en-US" w:eastAsia="zh-CN"/>
        </w:rPr>
        <w:t>string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格式；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FF"/>
          <w:sz w:val="22"/>
          <w:highlight w:val="white"/>
          <w:lang w:val="en-US" w:eastAsia="zh-CN"/>
        </w:rPr>
        <w:t>string的转换为资金类型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：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nowApr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...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  //string类型的资金格式的字符串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eastAsia="Consolas"/>
          <w:color w:val="000000"/>
          <w:sz w:val="22"/>
          <w:highlight w:val="lightGray"/>
        </w:rPr>
      </w:pPr>
      <w:r>
        <w:rPr>
          <w:rFonts w:hint="eastAsia" w:ascii="Consolas" w:hAnsi="Consolas" w:eastAsia="Consolas"/>
          <w:b/>
          <w:color w:val="7F0055"/>
          <w:sz w:val="22"/>
          <w:highlight w:val="lightGray"/>
        </w:rPr>
        <w:t>new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highlight w:val="lightGray"/>
          <w:u w:val="single"/>
        </w:rPr>
        <w:t>BigDecimal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(</w:t>
      </w:r>
      <w:r>
        <w:rPr>
          <w:rFonts w:hint="eastAsia" w:ascii="Consolas" w:hAnsi="Consolas" w:eastAsia="Consolas"/>
          <w:color w:val="6A3E3E"/>
          <w:sz w:val="22"/>
          <w:highlight w:val="lightGray"/>
        </w:rPr>
        <w:t>nowApr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eastAsia="Consolas"/>
          <w:color w:val="000000"/>
          <w:sz w:val="22"/>
          <w:highlight w:val="lightGray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bookmarkStart w:id="0" w:name="_GoBack"/>
      <w:bookmarkEnd w:id="0"/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>----------------------------------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FF"/>
          <w:kern w:val="0"/>
          <w:sz w:val="21"/>
          <w:szCs w:val="21"/>
        </w:rPr>
      </w:pPr>
      <w:r>
        <w:rPr>
          <w:rFonts w:hint="eastAsia" w:ascii="Consolas" w:hAnsi="Consolas" w:cs="Consolas"/>
          <w:color w:val="0000FF"/>
          <w:kern w:val="0"/>
          <w:sz w:val="21"/>
          <w:szCs w:val="21"/>
        </w:rPr>
        <w:t>float,double和decimal类型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FF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float:浮点型，含字节数为4，32bit，数值范围为-3.4E38~3.4E38（</w:t>
      </w:r>
      <w:r>
        <w:rPr>
          <w:rFonts w:hint="eastAsia" w:ascii="Consolas" w:hAnsi="Consolas" w:cs="Consolas"/>
          <w:color w:val="FF00FF"/>
          <w:kern w:val="0"/>
          <w:sz w:val="21"/>
          <w:szCs w:val="21"/>
        </w:rPr>
        <w:t>7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个有效位）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double:双精度实型，含字节数为8，64bit数值范围-1.7E308~1.7E308（</w:t>
      </w:r>
      <w:r>
        <w:rPr>
          <w:rFonts w:hint="eastAsia" w:ascii="Consolas" w:hAnsi="Consolas" w:cs="Consolas"/>
          <w:color w:val="FF00FF"/>
          <w:kern w:val="0"/>
          <w:sz w:val="21"/>
          <w:szCs w:val="21"/>
        </w:rPr>
        <w:t>15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个有效位）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decimal:数字型，128bit，</w:t>
      </w:r>
      <w:r>
        <w:rPr>
          <w:rFonts w:hint="eastAsia" w:ascii="Consolas" w:hAnsi="Consolas" w:cs="Consolas"/>
          <w:color w:val="FF00FF"/>
          <w:kern w:val="0"/>
          <w:sz w:val="21"/>
          <w:szCs w:val="21"/>
        </w:rPr>
        <w:t>不存在精度损失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，常用于银行帐目计算。（</w:t>
      </w:r>
      <w:r>
        <w:rPr>
          <w:rFonts w:hint="eastAsia" w:ascii="Consolas" w:hAnsi="Consolas" w:cs="Consolas"/>
          <w:color w:val="FF00FF"/>
          <w:kern w:val="0"/>
          <w:sz w:val="21"/>
          <w:szCs w:val="21"/>
        </w:rPr>
        <w:t>28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个有效位）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float f = 345.98756f;//结果显示为345.9876，只显示7个有效位，对最后一位数四舍五入。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double d=345.975423578631442d;//结果显示为345.975423578631，只显示15个有效位，对最后一位四舍五入。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注：float和double的相乘操作，数字溢出不会报错，会有精度的损失。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decimal dd=345.545454879.....//可以支持28位，对最后一位四舍五入。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注：当对decimal类型进行操作时，数值会因溢出而报错。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3366FF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3366FF"/>
          <w:kern w:val="0"/>
          <w:sz w:val="21"/>
          <w:szCs w:val="21"/>
          <w:lang w:val="en-US" w:eastAsia="zh-CN"/>
        </w:rPr>
        <w:t>具体使用：</w:t>
      </w:r>
    </w:p>
    <w:p>
      <w:pPr>
        <w:tabs>
          <w:tab w:val="left" w:pos="2753"/>
        </w:tabs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>7位够的(包括小数7位够的)，使用float；</w:t>
      </w: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ab/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>15位够的，使用double；</w:t>
      </w: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>---</w:t>
      </w:r>
      <w:r>
        <w:rPr>
          <w:rFonts w:hint="eastAsia" w:ascii="Consolas" w:hAnsi="Consolas" w:cs="Consolas"/>
          <w:color w:val="FF00FF"/>
          <w:kern w:val="0"/>
          <w:sz w:val="21"/>
          <w:szCs w:val="21"/>
          <w:lang w:val="en-US" w:eastAsia="zh-CN"/>
        </w:rPr>
        <w:t>小数一般默认使用double</w:t>
      </w: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>；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  <w:lang w:eastAsia="zh-CN"/>
        </w:rPr>
      </w:pPr>
      <w:r>
        <w:rPr>
          <w:rFonts w:hint="eastAsia" w:ascii="Consolas" w:hAnsi="Consolas" w:cs="Consolas"/>
          <w:color w:val="FF00FF"/>
          <w:kern w:val="0"/>
          <w:sz w:val="21"/>
          <w:szCs w:val="21"/>
          <w:lang w:val="en-US" w:eastAsia="zh-CN"/>
        </w:rPr>
        <w:t>高精度，涉及计算的</w:t>
      </w: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>，使用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decimal</w:t>
      </w:r>
      <w:r>
        <w:rPr>
          <w:rFonts w:hint="eastAsia" w:ascii="Consolas" w:hAnsi="Consolas" w:cs="Consolas"/>
          <w:color w:val="000000"/>
          <w:kern w:val="0"/>
          <w:sz w:val="21"/>
          <w:szCs w:val="21"/>
          <w:lang w:eastAsia="zh-CN"/>
        </w:rPr>
        <w:t>；</w:t>
      </w: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 xml:space="preserve"> | </w:t>
      </w:r>
      <w:r>
        <w:rPr>
          <w:rFonts w:hint="eastAsia" w:ascii="Consolas" w:hAnsi="Consolas" w:cs="Consolas"/>
          <w:color w:val="FF00FF"/>
          <w:kern w:val="0"/>
          <w:sz w:val="21"/>
          <w:szCs w:val="21"/>
          <w:lang w:val="en-US" w:eastAsia="zh-CN"/>
        </w:rPr>
        <w:t>money计算的，使用此</w:t>
      </w: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>；</w:t>
      </w:r>
    </w:p>
    <w:p>
      <w:pPr>
        <w:rPr>
          <w:rFonts w:hint="eastAsia" w:ascii="Consolas" w:hAnsi="Consolas" w:cs="Consolas"/>
          <w:color w:val="auto"/>
          <w:sz w:val="21"/>
          <w:szCs w:val="21"/>
          <w:lang w:val="en-US" w:eastAsia="zh-CN" w:bidi="ar-SA"/>
        </w:rPr>
      </w:pPr>
    </w:p>
    <w:p>
      <w:pPr>
        <w:rPr>
          <w:rFonts w:hint="eastAsia" w:eastAsia="宋体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///////////////////////////////////////////////////////////////////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integer类型：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-128-127保存在缓冲池中，可以用==比较；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&gt;127/&lt;-128的，保存在堆中，不能用==比较；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~解决：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FF00FF"/>
          <w:sz w:val="21"/>
          <w:szCs w:val="21"/>
          <w:lang w:val="en-US" w:eastAsia="zh-CN"/>
        </w:rPr>
        <w:t>equals</w:t>
      </w:r>
      <w:r>
        <w:rPr>
          <w:rFonts w:hint="eastAsia"/>
          <w:sz w:val="21"/>
          <w:szCs w:val="21"/>
          <w:lang w:val="en-US" w:eastAsia="zh-CN"/>
        </w:rPr>
        <w:t>比较，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6A3E3E"/>
          <w:sz w:val="22"/>
          <w:highlight w:val="white"/>
        </w:rPr>
        <w:t>num1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.equals(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num2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金额数据的</w:t>
      </w:r>
      <w:r>
        <w:rPr>
          <w:rFonts w:hint="eastAsia"/>
          <w:lang w:val="en-US" w:eastAsia="zh-CN"/>
        </w:rPr>
        <w:t>，页面显示时，转换为有逗号的标准格式显示：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转换方法1：页面中转换，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fmt:formatNumber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${transfer.accountReal}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pattern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"#,##0.##"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转换方法2：后台转换，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实体类或实体类继承类中，新声明一个变量，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import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java.text.DecimalFormat;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static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DecimalFormat </w:t>
      </w:r>
      <w:r>
        <w:rPr>
          <w:rFonts w:hint="eastAsia" w:ascii="Consolas" w:hAnsi="Consolas" w:eastAsia="Consolas"/>
          <w:i/>
          <w:color w:val="0000C0"/>
          <w:sz w:val="22"/>
          <w:highlight w:val="white"/>
        </w:rPr>
        <w:t>df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DecimalFormat(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"#,##0.##"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//金额转换显示accountReal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u w:val="single"/>
        </w:rPr>
        <w:t>accountRealStr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getAccountRealStr()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i/>
          <w:color w:val="0000C0"/>
          <w:sz w:val="22"/>
        </w:rPr>
        <w:t>df</w:t>
      </w:r>
      <w:r>
        <w:rPr>
          <w:rFonts w:hint="eastAsia" w:ascii="Consolas" w:hAnsi="Consolas" w:eastAsia="Consolas"/>
          <w:color w:val="000000"/>
          <w:sz w:val="22"/>
        </w:rPr>
        <w:t>.format(</w:t>
      </w:r>
      <w:r>
        <w:rPr>
          <w:rFonts w:hint="eastAsia" w:ascii="Consolas" w:hAnsi="Consolas" w:eastAsia="Consolas"/>
          <w:b/>
          <w:color w:val="7F0055"/>
          <w:sz w:val="22"/>
        </w:rPr>
        <w:t>super</w:t>
      </w:r>
      <w:r>
        <w:rPr>
          <w:rFonts w:hint="eastAsia" w:ascii="Consolas" w:hAnsi="Consolas" w:eastAsia="Consolas"/>
          <w:color w:val="000000"/>
          <w:sz w:val="22"/>
        </w:rPr>
        <w:t>.getAccountReal());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页面显示，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${transfer.accountRealStr}元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--------------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highlight w:val="white"/>
          <w:lang w:val="en-US" w:eastAsia="zh-CN"/>
        </w:rPr>
        <w:t>Math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: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java.lang.Math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/**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* </w:t>
      </w:r>
      <w:r>
        <w:rPr>
          <w:rFonts w:hint="eastAsia"/>
          <w:color w:val="FF00FF"/>
          <w:sz w:val="21"/>
          <w:szCs w:val="21"/>
          <w:lang w:val="en-US" w:eastAsia="zh-CN"/>
        </w:rPr>
        <w:t>abs</w:t>
      </w:r>
      <w:r>
        <w:rPr>
          <w:rFonts w:hint="eastAsia"/>
          <w:sz w:val="21"/>
          <w:szCs w:val="21"/>
          <w:lang w:val="en-US" w:eastAsia="zh-CN"/>
        </w:rPr>
        <w:t xml:space="preserve">求绝对值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*/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System.out.println(Math.abs(-10.4));    //10.4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System.out.println(Math.abs(10.1));     //10.1  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//x的y次方，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Math.</w:t>
      </w:r>
      <w:r>
        <w:rPr>
          <w:rFonts w:hint="eastAsia" w:ascii="Consolas" w:hAnsi="Consolas" w:eastAsia="Consolas"/>
          <w:i/>
          <w:color w:val="FF00FF"/>
          <w:sz w:val="22"/>
          <w:highlight w:val="white"/>
        </w:rPr>
        <w:t>pow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x,y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0"/>
  <w:bordersDoNotSurroundFooter w:val="0"/>
  <w:documentProtection w:enforcement="0"/>
  <w:defaultTabStop w:val="500"/>
  <w:drawingGridHorizontalSpacing w:val="1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C967D6"/>
    <w:rsid w:val="07E2057E"/>
    <w:rsid w:val="0ABC5428"/>
    <w:rsid w:val="15420170"/>
    <w:rsid w:val="1A857A12"/>
    <w:rsid w:val="1EB451EE"/>
    <w:rsid w:val="276115AA"/>
    <w:rsid w:val="27DC2660"/>
    <w:rsid w:val="29C33313"/>
    <w:rsid w:val="2F9D43AD"/>
    <w:rsid w:val="305E0BE8"/>
    <w:rsid w:val="34C67823"/>
    <w:rsid w:val="432263B4"/>
    <w:rsid w:val="460460EC"/>
    <w:rsid w:val="47546D12"/>
    <w:rsid w:val="4BFD7A3B"/>
    <w:rsid w:val="4E0C595F"/>
    <w:rsid w:val="52085A22"/>
    <w:rsid w:val="54AD6F7A"/>
    <w:rsid w:val="592461CF"/>
    <w:rsid w:val="60923DFD"/>
    <w:rsid w:val="660A60F8"/>
    <w:rsid w:val="69282792"/>
    <w:rsid w:val="6A4B4E73"/>
    <w:rsid w:val="6F5A5E6A"/>
    <w:rsid w:val="6F8C598F"/>
    <w:rsid w:val="6FE95C0E"/>
    <w:rsid w:val="7DA0089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0" w:semiHidden="0" w:name="Normal Table"/>
    <w:lsdException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4">
    <w:name w:val="Normal Table"/>
    <w:unhideWhenUsed/>
    <w:uiPriority w:val="0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3">
    <w:name w:val="Hyperlink"/>
    <w:basedOn w:val="2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2014-09-30T02:49:00Z</dcterms:created>
  <cp:lastModifiedBy>Administrator</cp:lastModifiedBy>
  <dcterms:modified xsi:type="dcterms:W3CDTF">2015-01-26T07:29:02Z</dcterms:modified>
  <dc:title>BigDecimal mon = new BigDecimal(50000);  //本金5万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