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0000FF"/>
        </w:rPr>
        <w:t>S</w:t>
      </w:r>
      <w:r>
        <w:rPr>
          <w:rFonts w:hint="eastAsia"/>
          <w:color w:val="0000FF"/>
        </w:rPr>
        <w:t xml:space="preserve">pring </w:t>
      </w:r>
      <w:r>
        <w:rPr>
          <w:color w:val="0000FF"/>
        </w:rPr>
        <w:t>mvc+jsp</w:t>
      </w:r>
      <w:r>
        <w:t>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1，基本</w:t>
      </w:r>
      <w:r>
        <w:rPr>
          <w:rFonts w:hint="eastAsia"/>
          <w:lang w:val="en-US" w:eastAsia="zh-CN"/>
        </w:rPr>
        <w:t>：---我的springmvc+freemarker的使用方式；</w:t>
      </w: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S</w:t>
      </w:r>
      <w:r>
        <w:rPr>
          <w:rFonts w:hint="eastAsia"/>
          <w:color w:val="4472C4"/>
        </w:rPr>
        <w:t>prin</w:t>
      </w:r>
      <w:r>
        <w:rPr>
          <w:color w:val="4472C4"/>
        </w:rPr>
        <w:t>g mvc</w:t>
      </w:r>
      <w:r>
        <w:t>：---springmvc的使用方式；</w:t>
      </w:r>
    </w:p>
    <w:p>
      <w:r>
        <w:t>W</w:t>
      </w:r>
      <w:r>
        <w:rPr>
          <w:rFonts w:hint="eastAsia"/>
        </w:rPr>
        <w:t>eb.</w:t>
      </w:r>
      <w:r>
        <w:t>xml配置，</w:t>
      </w:r>
    </w:p>
    <w:p>
      <w:r>
        <w:rPr>
          <w:rFonts w:hint="eastAsia"/>
        </w:rPr>
        <w:t>spring-servlet.xml配置，</w:t>
      </w:r>
    </w:p>
    <w:p>
      <w:r>
        <w:t>~</w:t>
      </w:r>
    </w:p>
    <w:p>
      <w:pPr>
        <w:rPr>
          <w:rFonts w:ascii="Arial"/>
          <w:i/>
          <w:color w:val="5B9BD5"/>
          <w:shd w:val="clear" w:color="auto" w:fill="FFFFFF"/>
        </w:rPr>
      </w:pPr>
      <w:r>
        <w:rPr>
          <w:rFonts w:hint="eastAsia" w:ascii="Arial"/>
          <w:i/>
          <w:color w:val="5B9BD5"/>
          <w:shd w:val="clear" w:color="auto" w:fill="FFFFFF"/>
        </w:rPr>
        <w:t>Controller：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46464"/>
        </w:rPr>
        <w:t>@Controller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AboutUsController {</w:t>
      </w:r>
    </w:p>
    <w:p>
      <w:pPr>
        <w:autoSpaceDE w:val="0"/>
        <w:autoSpaceDN w:val="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</w:rPr>
        <w:t>@RequestMapping</w:t>
      </w:r>
      <w:r>
        <w:rPr>
          <w:rFonts w:hint="eastAsia" w:ascii="Consolas" w:hAnsi="Consolas" w:eastAsia="Consolas"/>
          <w:color w:val="000000"/>
        </w:rPr>
        <w:t xml:space="preserve">(value = </w:t>
      </w:r>
      <w:r>
        <w:rPr>
          <w:rFonts w:hint="eastAsia" w:ascii="Consolas" w:hAnsi="Consolas" w:eastAsia="Consolas"/>
          <w:color w:val="2A00FF"/>
        </w:rPr>
        <w:t>"/aboutUs"</w:t>
      </w:r>
      <w:r>
        <w:rPr>
          <w:rFonts w:hint="eastAsia" w:ascii="Consolas" w:hAnsi="Consolas" w:eastAsia="Consolas"/>
          <w:color w:val="000000"/>
        </w:rPr>
        <w:t>, method = RequestMethod.</w:t>
      </w:r>
      <w:r>
        <w:rPr>
          <w:rFonts w:hint="eastAsia" w:ascii="Consolas" w:hAnsi="Consolas" w:eastAsia="Consolas"/>
          <w:i/>
          <w:color w:val="0000C0"/>
        </w:rPr>
        <w:t>GET</w:t>
      </w:r>
      <w:r>
        <w:rPr>
          <w:rFonts w:hint="eastAsia" w:ascii="Consolas" w:hAnsi="Consolas" w:eastAsia="Consolas"/>
          <w:color w:val="000000"/>
        </w:rPr>
        <w:t>)</w:t>
      </w:r>
    </w:p>
    <w:p>
      <w:pPr>
        <w:autoSpaceDE w:val="0"/>
        <w:autoSpaceDN w:val="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//</w:t>
      </w:r>
      <w:r>
        <w:rPr>
          <w:rFonts w:hint="eastAsia" w:ascii="Consolas" w:hAnsi="Consolas" w:eastAsia="Consolas"/>
          <w:color w:val="FF0000"/>
        </w:rPr>
        <w:t>ModelMap model</w:t>
      </w:r>
      <w:r>
        <w:rPr>
          <w:rFonts w:hint="eastAsia" w:ascii="Consolas" w:hAnsi="Consolas" w:eastAsia="宋体"/>
          <w:color w:val="FF0000"/>
        </w:rPr>
        <w:t>传递参数到页面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  <w:highlight w:val="lightGray"/>
          <w:u w:val="single"/>
        </w:rPr>
        <w:t>String</w:t>
      </w:r>
      <w:r>
        <w:rPr>
          <w:rFonts w:hint="eastAsia" w:ascii="Consolas" w:hAnsi="Consolas" w:eastAsia="Consolas"/>
          <w:color w:val="000000"/>
        </w:rPr>
        <w:t xml:space="preserve"> aboutUs(ModelMap model) {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model.addAttribute(</w:t>
      </w:r>
      <w:r>
        <w:rPr>
          <w:rFonts w:hint="eastAsia" w:ascii="Consolas" w:hAnsi="Consolas" w:eastAsia="Consolas"/>
          <w:color w:val="2A00FF"/>
        </w:rPr>
        <w:t>"str"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陈</w:t>
      </w:r>
      <w:r>
        <w:rPr>
          <w:rFonts w:hint="eastAsia" w:ascii="Consolas" w:hAnsi="Consolas" w:eastAsia="Consolas"/>
          <w:color w:val="2A00FF"/>
        </w:rPr>
        <w:t>adc123"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FF00FF"/>
        </w:rPr>
        <w:t xml:space="preserve"> //页面参数输出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b/>
          <w:color w:val="7F0055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highlight w:val="lightGray"/>
        </w:rPr>
        <w:t>"aboutUs"</w:t>
      </w:r>
      <w:r>
        <w:rPr>
          <w:rFonts w:hint="eastAsia" w:ascii="Consolas" w:hAnsi="Consolas" w:eastAsia="Consolas"/>
          <w:color w:val="000000"/>
          <w:highlight w:val="lightGray"/>
        </w:rPr>
        <w:t>;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}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页面，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Consolas"/>
          <w:color w:val="FF00FF"/>
        </w:rPr>
        <w:t>aboutUs</w:t>
      </w:r>
      <w:r>
        <w:rPr>
          <w:rFonts w:hint="eastAsia" w:ascii="Consolas" w:hAnsi="Consolas" w:eastAsia="宋体"/>
          <w:color w:val="FF00FF"/>
        </w:rPr>
        <w:t>.ftl</w:t>
      </w:r>
      <w:r>
        <w:rPr>
          <w:rFonts w:hint="eastAsia" w:ascii="Consolas" w:hAnsi="Consolas" w:eastAsia="宋体"/>
        </w:rPr>
        <w:t>页面，</w:t>
      </w:r>
    </w:p>
    <w:p>
      <w:pPr>
        <w:rPr>
          <w:rFonts w:ascii="Consolas" w:hAnsi="Consolas" w:eastAsia="Consolas"/>
          <w:highlight w:val="white"/>
        </w:rPr>
      </w:pPr>
      <w:r>
        <w:rPr>
          <w:rFonts w:hint="eastAsia" w:ascii="Consolas" w:hAnsi="Consolas" w:eastAsia="Consolas"/>
          <w:highlight w:val="white"/>
        </w:rPr>
        <w:t xml:space="preserve"> &lt;h1&gt;say hello ${</w:t>
      </w:r>
      <w:r>
        <w:rPr>
          <w:rFonts w:hint="eastAsia" w:ascii="Consolas" w:hAnsi="Consolas" w:eastAsia="Consolas"/>
          <w:color w:val="000000"/>
          <w:highlight w:val="white"/>
        </w:rPr>
        <w:t>str</w:t>
      </w:r>
      <w:r>
        <w:rPr>
          <w:rFonts w:hint="eastAsia" w:ascii="Consolas" w:hAnsi="Consolas" w:eastAsia="Consolas"/>
          <w:highlight w:val="white"/>
        </w:rPr>
        <w:t>}&lt;/h1&gt;</w:t>
      </w:r>
    </w:p>
    <w:p>
      <w:pPr>
        <w:rPr>
          <w:rFonts w:ascii="Consolas" w:hAnsi="Consolas" w:eastAsia="Consolas"/>
          <w:highlight w:val="white"/>
        </w:rPr>
      </w:pPr>
    </w:p>
    <w:p>
      <w:pPr>
        <w:rPr>
          <w:rFonts w:ascii="Consolas" w:hAnsi="Consolas" w:eastAsia="Consolas"/>
          <w:highlight w:val="white"/>
        </w:rPr>
      </w:pPr>
      <w:r>
        <w:rPr>
          <w:rFonts w:ascii="Consolas" w:hAnsi="Consolas" w:eastAsia="Consolas"/>
          <w:highlight w:val="white"/>
        </w:rPr>
        <w:t>---------------------</w:t>
      </w:r>
    </w:p>
    <w:p>
      <w:pPr>
        <w:rPr>
          <w:rFonts w:ascii="Consolas" w:hAnsi="Consolas"/>
          <w:highlight w:val="white"/>
        </w:rPr>
      </w:pPr>
    </w:p>
    <w:p>
      <w:pPr>
        <w:rPr>
          <w:color w:val="4472C4"/>
        </w:rPr>
      </w:pPr>
      <w:r>
        <w:rPr>
          <w:color w:val="4472C4"/>
        </w:rPr>
        <w:t>J</w:t>
      </w:r>
      <w:r>
        <w:rPr>
          <w:rFonts w:hint="eastAsia"/>
          <w:color w:val="4472C4"/>
        </w:rPr>
        <w:t>sp：---</w:t>
      </w:r>
      <w:r>
        <w:rPr>
          <w:color w:val="4472C4"/>
        </w:rPr>
        <w:t>jsp使用；</w:t>
      </w:r>
    </w:p>
    <w:p>
      <w:pPr>
        <w:rPr>
          <w:rFonts w:hint="eastAsia"/>
        </w:rPr>
      </w:pPr>
      <w:r>
        <w:t>E</w:t>
      </w:r>
      <w:r>
        <w:rPr>
          <w:rFonts w:hint="eastAsia"/>
        </w:rPr>
        <w:t>l，jstl等的使用；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项目文件夹，controller类的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命名规范</w:t>
      </w:r>
      <w:r>
        <w:rPr>
          <w:rFonts w:hint="eastAsia" w:ascii="Consolas" w:hAnsi="Consolas"/>
          <w:highlight w:val="white"/>
          <w:lang w:val="en-US" w:eastAsia="zh-CN"/>
        </w:rPr>
        <w:t>，否则找不到对应信息；</w:t>
      </w: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当然，应该有对应的需求文档(页面，controller，业务逻辑啊)</w:t>
      </w:r>
    </w:p>
    <w:p>
      <w:pPr>
        <w:rPr>
          <w:rFonts w:hint="eastAsia" w:ascii="Consolas" w:hAnsi="Consolas"/>
          <w:highlight w:val="white"/>
        </w:rPr>
      </w:pPr>
    </w:p>
    <w:p>
      <w:pPr>
        <w:rPr>
          <w:rFonts w:hint="eastAsia" w:ascii="Consolas" w:hAnsi="Consolas"/>
          <w:highlight w:val="white"/>
        </w:rPr>
      </w:pPr>
    </w:p>
    <w:p/>
    <w:p>
      <w:r>
        <w:t>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2，具体：---公司的springmvc+jsp的使用方式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1），动作.do---controller类---对应的方法，加载必要的初始参数，然后转到页面；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2），页面,js,ajax，动作.do---controller类---对应的方法，查询列表数据，返回页面；---页面显示到上一页面的div中；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2.1动作到页面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transfer/toTransferList.do---TransferController.java，toTransferList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()方法，加载必要的参数，然后中转到页面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transfer/transferList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TransferController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BaseController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//加载必要的参数，中转页面；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toTransferList(HttpServletRequest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"transfer/transferList"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2.2页面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"dataList"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loadTransferList(1);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loadTransferList(pageNum){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'${path}/transfer/queryTransferList.do'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{pageNum:pageNum,pageSize:10,</w:t>
      </w:r>
      <w:r>
        <w:rPr>
          <w:rFonts w:hint="eastAsia" w:ascii="Consolas" w:hAnsi="Consolas" w:eastAsia="Consolas"/>
          <w:color w:val="2A00FF"/>
          <w:sz w:val="22"/>
        </w:rPr>
        <w:t>'borrowType'</w:t>
      </w:r>
      <w:r>
        <w:rPr>
          <w:rFonts w:hint="eastAsia" w:ascii="Consolas" w:hAnsi="Consolas" w:eastAsia="Consolas"/>
          <w:color w:val="000000"/>
          <w:sz w:val="22"/>
        </w:rPr>
        <w:t xml:space="preserve">:BorrowType, </w:t>
      </w:r>
      <w:r>
        <w:rPr>
          <w:rFonts w:hint="eastAsia" w:ascii="Consolas" w:hAnsi="Consolas" w:eastAsia="Consolas"/>
          <w:color w:val="2A00FF"/>
          <w:sz w:val="22"/>
        </w:rPr>
        <w:t>'limitTime'</w:t>
      </w:r>
      <w:r>
        <w:rPr>
          <w:rFonts w:hint="eastAsia" w:ascii="Consolas" w:hAnsi="Consolas" w:eastAsia="Consolas"/>
          <w:color w:val="000000"/>
          <w:sz w:val="22"/>
        </w:rPr>
        <w:t>:LimitTime,</w:t>
      </w:r>
      <w:r>
        <w:rPr>
          <w:rFonts w:hint="eastAsia" w:ascii="Consolas" w:hAnsi="Consolas" w:eastAsia="Consolas"/>
          <w:color w:val="2A00FF"/>
          <w:sz w:val="22"/>
        </w:rPr>
        <w:t>'repayType'</w:t>
      </w:r>
      <w:r>
        <w:rPr>
          <w:rFonts w:hint="eastAsia" w:ascii="Consolas" w:hAnsi="Consolas" w:eastAsia="Consolas"/>
          <w:color w:val="000000"/>
          <w:sz w:val="22"/>
        </w:rPr>
        <w:t>:RepayType,</w:t>
      </w:r>
      <w:r>
        <w:rPr>
          <w:rFonts w:hint="eastAsia" w:ascii="Consolas" w:hAnsi="Consolas" w:eastAsia="Consolas"/>
          <w:color w:val="2A00FF"/>
          <w:sz w:val="22"/>
        </w:rPr>
        <w:t>'orderBy'</w:t>
      </w:r>
      <w:r>
        <w:rPr>
          <w:rFonts w:hint="eastAsia" w:ascii="Consolas" w:hAnsi="Consolas" w:eastAsia="Consolas"/>
          <w:color w:val="000000"/>
          <w:sz w:val="22"/>
        </w:rPr>
        <w:t>:OrderBy,</w:t>
      </w:r>
      <w:r>
        <w:rPr>
          <w:rFonts w:hint="eastAsia" w:ascii="Consolas" w:hAnsi="Consolas" w:eastAsia="Consolas"/>
          <w:color w:val="2A00FF"/>
          <w:sz w:val="22"/>
        </w:rPr>
        <w:t>'orderType'</w:t>
      </w:r>
      <w:r>
        <w:rPr>
          <w:rFonts w:hint="eastAsia" w:ascii="Consolas" w:hAnsi="Consolas" w:eastAsia="Consolas"/>
          <w:color w:val="000000"/>
          <w:sz w:val="22"/>
        </w:rPr>
        <w:t>:orderType},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"#dataList"</w:t>
      </w:r>
      <w:r>
        <w:rPr>
          <w:rFonts w:hint="eastAsia" w:ascii="Consolas" w:hAnsi="Consolas" w:eastAsia="Consolas"/>
          <w:color w:val="000000"/>
          <w:sz w:val="22"/>
        </w:rPr>
        <w:t>).html(data);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queryTransferList(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ModelAttribute </w:t>
      </w:r>
      <w:r>
        <w:rPr>
          <w:rFonts w:hint="eastAsia" w:ascii="Consolas" w:hAnsi="Consolas" w:eastAsia="Consolas"/>
          <w:color w:val="000000"/>
          <w:sz w:val="22"/>
        </w:rPr>
        <w:t xml:space="preserve">SearchTransferBean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"transfer/transferGridByPage"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transferService</w:t>
      </w:r>
      <w:r>
        <w:rPr>
          <w:rFonts w:hint="eastAsia" w:ascii="Consolas" w:hAnsi="Consolas" w:eastAsia="Consolas"/>
          <w:color w:val="000000"/>
          <w:sz w:val="22"/>
        </w:rPr>
        <w:t>.findtransferList(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BusinessConstants.</w:t>
      </w:r>
      <w:r>
        <w:rPr>
          <w:rFonts w:hint="eastAsia" w:ascii="Consolas" w:hAnsi="Consolas" w:eastAsia="Consolas"/>
          <w:b/>
          <w:i/>
          <w:color w:val="0000C0"/>
          <w:sz w:val="22"/>
        </w:rPr>
        <w:t>DEFAULT_PAGE_SIZE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"进入债权转让出错"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addObject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</w:rPr>
        <w:t>transferGridByPage</w:t>
      </w:r>
      <w:r>
        <w:rPr>
          <w:rFonts w:hint="eastAsia" w:ascii="Consolas" w:hAnsi="Consolas"/>
          <w:color w:val="2A00FF"/>
          <w:sz w:val="22"/>
          <w:lang w:val="en-US" w:eastAsia="zh-CN"/>
        </w:rPr>
        <w:t>.jsp，显示到</w:t>
      </w:r>
      <w:r>
        <w:rPr>
          <w:rFonts w:hint="eastAsia" w:ascii="Consolas" w:hAnsi="Consolas" w:eastAsia="Consolas"/>
          <w:color w:val="2A00FF"/>
          <w:sz w:val="22"/>
        </w:rPr>
        <w:t>transferList</w:t>
      </w:r>
      <w:r>
        <w:rPr>
          <w:rFonts w:hint="eastAsia" w:ascii="Consolas" w:hAnsi="Consolas"/>
          <w:color w:val="2A00FF"/>
          <w:sz w:val="22"/>
          <w:lang w:val="en-US" w:eastAsia="zh-CN"/>
        </w:rPr>
        <w:t>.jsp页面的div</w:t>
      </w:r>
      <w:r>
        <w:rPr>
          <w:rFonts w:hint="eastAsia" w:ascii="Consolas" w:hAnsi="Consolas"/>
          <w:color w:val="auto"/>
          <w:sz w:val="22"/>
          <w:lang w:val="en-US" w:eastAsia="zh-CN"/>
        </w:rPr>
        <w:t>中；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items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"transfer"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"idx"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align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"center"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"80px;"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${transfer.borrowOrder}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带id的动作，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transfer/toTransferSubscribe/${transfer.id}.do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"toTransferSubscribe/</w:t>
      </w:r>
      <w:r>
        <w:rPr>
          <w:rFonts w:hint="eastAsia" w:ascii="Consolas" w:hAnsi="Consolas" w:eastAsia="Consolas"/>
          <w:color w:val="FF00FF"/>
          <w:sz w:val="22"/>
        </w:rPr>
        <w:t>{id}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toTransferSubscribe(HttpServletRequest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127</Words>
  <Characters>725</Characters>
  <Lines>6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2014-10-15T05:49:00Z</dcterms:created>
  <dc:creator>2345NN.CoM</dc:creator>
  <cp:lastModifiedBy>Administrator</cp:lastModifiedBy>
  <dcterms:modified xsi:type="dcterms:W3CDTF">2014-10-23T09:59:46Z</dcterms:modified>
  <dc:title>Spring mvc+jsp；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