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公司官网：我要投标-债权转让，筛选债权转让</w:t>
      </w:r>
      <w:bookmarkStart w:id="0" w:name="_GoBack"/>
      <w:bookmarkEnd w:id="0"/>
      <w:r>
        <w:rPr>
          <w:rFonts w:hint="eastAsia"/>
          <w:lang w:val="en-US" w:eastAsia="zh-CN"/>
        </w:rPr>
        <w:t>项目，</w:t>
      </w:r>
      <w:r>
        <w:rPr>
          <w:rFonts w:hint="eastAsia"/>
          <w:color w:val="3366FF"/>
          <w:lang w:val="en-US" w:eastAsia="zh-CN"/>
        </w:rPr>
        <w:t>js操作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页面html</w:t>
      </w:r>
      <w:r>
        <w:rPr>
          <w:rFonts w:hint="eastAsia"/>
          <w:lang w:val="en-US" w:eastAsia="zh-CN"/>
        </w:rPr>
        <w:t>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&gt;标的类型：&lt;/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td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 </w:t>
      </w: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 xml:space="preserve">"tbp_btn </w:t>
      </w:r>
      <w:r>
        <w:rPr>
          <w:rFonts w:hint="eastAsia" w:ascii="Consolas" w:hAnsi="Consolas" w:eastAsia="Consolas"/>
          <w:i/>
          <w:color w:val="FF00FF"/>
          <w:sz w:val="22"/>
        </w:rPr>
        <w:t>selected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''</w:t>
      </w:r>
      <w:r>
        <w:rPr>
          <w:rFonts w:hint="eastAsia" w:ascii="Consolas" w:hAnsi="Consolas" w:eastAsia="Consolas"/>
          <w:color w:val="auto"/>
          <w:sz w:val="22"/>
        </w:rPr>
        <w:t>&gt;不限&lt;/a&gt;&lt;/span&gt;&lt;/td&gt;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tbp_btn borrowType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borrowType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'2'</w:t>
      </w:r>
      <w:r>
        <w:rPr>
          <w:rFonts w:hint="eastAsia" w:ascii="Consolas" w:hAnsi="Consolas" w:eastAsia="Consolas"/>
          <w:color w:val="auto"/>
          <w:sz w:val="22"/>
        </w:rPr>
        <w:t>&gt;资产抵押标&lt;/a&gt;&lt;/span&gt;&lt;/td&gt;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'5'</w:t>
      </w:r>
      <w:r>
        <w:rPr>
          <w:rFonts w:hint="eastAsia" w:ascii="Consolas" w:hAnsi="Consolas" w:eastAsia="Consolas"/>
          <w:color w:val="auto"/>
          <w:sz w:val="22"/>
        </w:rPr>
        <w:t>&gt;机构担保标&lt;/a&gt;&lt;/span&gt;&lt;/td&gt;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'1'</w:t>
      </w:r>
      <w:r>
        <w:rPr>
          <w:rFonts w:hint="eastAsia" w:ascii="Consolas" w:hAnsi="Consolas" w:eastAsia="Consolas"/>
          <w:color w:val="auto"/>
          <w:sz w:val="22"/>
        </w:rPr>
        <w:t>&gt;信用认证标&lt;/a&gt;&lt;/span&gt;&lt;/td&gt;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ab/>
      </w:r>
      <w:r>
        <w:rPr>
          <w:rFonts w:hint="eastAsia" w:ascii="Consolas" w:hAnsi="Consolas" w:eastAsia="Consolas"/>
          <w:color w:val="auto"/>
          <w:sz w:val="22"/>
        </w:rPr>
        <w:t xml:space="preserve">     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"tbp_btn borrowType"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borrowType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'3'</w:t>
      </w:r>
      <w:r>
        <w:rPr>
          <w:rFonts w:hint="eastAsia" w:ascii="Consolas" w:hAnsi="Consolas" w:eastAsia="Consolas"/>
          <w:color w:val="auto"/>
          <w:sz w:val="22"/>
        </w:rPr>
        <w:t>&gt;净值标&lt;/a&gt;&lt;/span&gt;&lt;/td&gt;</w:t>
      </w:r>
    </w:p>
    <w:p>
      <w:pPr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   &lt;/tr&gt;</w:t>
      </w: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rPr>
          <w:rFonts w:hint="eastAsia" w:ascii="Consolas" w:hAnsi="Consolas" w:eastAsia="Consolas"/>
          <w:color w:val="auto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>&lt;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 class=</w:t>
      </w:r>
      <w:r>
        <w:rPr>
          <w:rFonts w:hint="eastAsia" w:ascii="Consolas" w:hAnsi="Consolas" w:eastAsia="Consolas"/>
          <w:i/>
          <w:color w:val="auto"/>
          <w:sz w:val="22"/>
        </w:rPr>
        <w:t>"rz_font"</w:t>
      </w:r>
      <w:r>
        <w:rPr>
          <w:rFonts w:hint="eastAsia" w:ascii="Consolas" w:hAnsi="Consolas" w:eastAsia="Consolas"/>
          <w:color w:val="auto"/>
          <w:sz w:val="22"/>
        </w:rPr>
        <w:t>&gt;排序方式：&lt;/td&gt;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 &lt;td&gt;&lt;</w:t>
      </w:r>
      <w:r>
        <w:rPr>
          <w:rFonts w:hint="eastAsia" w:ascii="Consolas" w:hAnsi="Consolas" w:eastAsia="Consolas"/>
          <w:color w:val="FF00FF"/>
          <w:sz w:val="22"/>
        </w:rPr>
        <w:t>span 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javascript:void(0);</w:t>
      </w:r>
      <w:r>
        <w:rPr>
          <w:rFonts w:hint="eastAsia" w:ascii="Consolas" w:hAnsi="Consolas" w:eastAsia="Consolas"/>
          <w:i/>
          <w:color w:val="auto"/>
          <w:sz w:val="22"/>
        </w:rPr>
        <w:t>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orderBy</w:t>
      </w:r>
      <w:r>
        <w:rPr>
          <w:rFonts w:hint="eastAsia" w:ascii="Consolas" w:hAnsi="Consolas" w:eastAsia="Consolas"/>
          <w:color w:val="FF00FF"/>
          <w:sz w:val="22"/>
        </w:rPr>
        <w:t>=</w:t>
      </w:r>
      <w:r>
        <w:rPr>
          <w:rFonts w:hint="eastAsia" w:ascii="Consolas" w:hAnsi="Consolas" w:eastAsia="Consolas"/>
          <w:i/>
          <w:color w:val="FF00FF"/>
          <w:sz w:val="22"/>
        </w:rPr>
        <w:t>"apr"</w:t>
      </w:r>
      <w:r>
        <w:rPr>
          <w:rFonts w:hint="eastAsia" w:ascii="Consolas" w:hAnsi="Consolas" w:eastAsia="Consolas"/>
          <w:color w:val="FF00FF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</w:rPr>
        <w:t xml:space="preserve">&gt;年化利率&lt;span  </w:t>
      </w:r>
      <w:r>
        <w:rPr>
          <w:rFonts w:hint="eastAsia" w:ascii="Consolas" w:hAnsi="Consolas" w:eastAsia="Consolas"/>
          <w:color w:val="FF00FF"/>
          <w:sz w:val="22"/>
        </w:rPr>
        <w:t xml:space="preserve">id 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"apr_order"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class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"apr"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 xml:space="preserve">  &gt;剩余债权价值&lt;span id=</w:t>
      </w:r>
      <w:r>
        <w:rPr>
          <w:rFonts w:hint="eastAsia" w:ascii="Consolas" w:hAnsi="Consolas" w:eastAsia="Consolas"/>
          <w:i/>
          <w:color w:val="auto"/>
          <w:sz w:val="22"/>
        </w:rPr>
        <w:t>"account_order"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"account"</w:t>
      </w:r>
      <w:r>
        <w:rPr>
          <w:rFonts w:hint="eastAsia" w:ascii="Consolas" w:hAnsi="Consolas" w:eastAsia="Consolas"/>
          <w:color w:val="auto"/>
          <w:sz w:val="22"/>
        </w:rPr>
        <w:t>&gt;&lt;/span&gt;&lt;/a&gt;&lt;/span 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 xml:space="preserve">  &gt;转让系数&lt;span id=</w:t>
      </w:r>
      <w:r>
        <w:rPr>
          <w:rFonts w:hint="eastAsia" w:ascii="Consolas" w:hAnsi="Consolas" w:eastAsia="Consolas"/>
          <w:i/>
          <w:color w:val="auto"/>
          <w:sz w:val="22"/>
        </w:rPr>
        <w:t>"coef_order"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"coef"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  <w:sz w:val="22"/>
        </w:rPr>
      </w:pPr>
      <w:r>
        <w:rPr>
          <w:rFonts w:hint="eastAsia" w:ascii="Consolas" w:hAnsi="Consolas" w:eastAsia="Consolas"/>
          <w:color w:val="auto"/>
          <w:sz w:val="22"/>
        </w:rPr>
        <w:t xml:space="preserve">                    &lt;td&gt;&lt;span class=</w:t>
      </w:r>
      <w:r>
        <w:rPr>
          <w:rFonts w:hint="eastAsia" w:ascii="Consolas" w:hAnsi="Consolas" w:eastAsia="Consolas"/>
          <w:i/>
          <w:color w:val="auto"/>
          <w:sz w:val="22"/>
        </w:rPr>
        <w:t>"tbtype orderBy"</w:t>
      </w:r>
      <w:r>
        <w:rPr>
          <w:rFonts w:hint="eastAsia" w:ascii="Consolas" w:hAnsi="Consolas" w:eastAsia="Consolas"/>
          <w:color w:val="auto"/>
          <w:sz w:val="22"/>
        </w:rPr>
        <w:t>&gt;&lt;a href=</w:t>
      </w:r>
      <w:r>
        <w:rPr>
          <w:rFonts w:hint="eastAsia" w:ascii="Consolas" w:hAnsi="Consolas" w:eastAsia="Consolas"/>
          <w:i/>
          <w:color w:val="auto"/>
          <w:sz w:val="22"/>
        </w:rPr>
        <w:t>"javascript:void(0);"</w:t>
      </w:r>
      <w:r>
        <w:rPr>
          <w:rFonts w:hint="eastAsia" w:ascii="Consolas" w:hAnsi="Consolas" w:eastAsia="Consolas"/>
          <w:color w:val="auto"/>
          <w:sz w:val="22"/>
        </w:rPr>
        <w:t xml:space="preserve">  </w:t>
      </w:r>
      <w:r>
        <w:rPr>
          <w:rFonts w:hint="eastAsia" w:ascii="Consolas" w:hAnsi="Consolas" w:eastAsia="Consolas"/>
          <w:color w:val="auto"/>
          <w:sz w:val="22"/>
          <w:u w:val="single"/>
        </w:rPr>
        <w:t>orderBy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 xml:space="preserve">  &gt;转出价格&lt;span id=</w:t>
      </w:r>
      <w:r>
        <w:rPr>
          <w:rFonts w:hint="eastAsia" w:ascii="Consolas" w:hAnsi="Consolas" w:eastAsia="Consolas"/>
          <w:i/>
          <w:color w:val="auto"/>
          <w:sz w:val="22"/>
        </w:rPr>
        <w:t>"accountReal_order"</w:t>
      </w:r>
      <w:r>
        <w:rPr>
          <w:rFonts w:hint="eastAsia" w:ascii="Consolas" w:hAnsi="Consolas" w:eastAsia="Consolas"/>
          <w:color w:val="auto"/>
          <w:sz w:val="22"/>
        </w:rPr>
        <w:t xml:space="preserve"> class=</w:t>
      </w:r>
      <w:r>
        <w:rPr>
          <w:rFonts w:hint="eastAsia" w:ascii="Consolas" w:hAnsi="Consolas" w:eastAsia="Consolas"/>
          <w:i/>
          <w:color w:val="auto"/>
          <w:sz w:val="22"/>
        </w:rPr>
        <w:t>"tbtype orderType"</w:t>
      </w:r>
      <w:r>
        <w:rPr>
          <w:rFonts w:hint="eastAsia" w:ascii="Consolas" w:hAnsi="Consolas" w:eastAsia="Consolas"/>
          <w:color w:val="auto"/>
          <w:sz w:val="22"/>
        </w:rPr>
        <w:t xml:space="preserve"> </w:t>
      </w:r>
      <w:r>
        <w:rPr>
          <w:rFonts w:hint="eastAsia" w:ascii="Consolas" w:hAnsi="Consolas" w:eastAsia="Consolas"/>
          <w:color w:val="auto"/>
          <w:sz w:val="22"/>
          <w:u w:val="single"/>
        </w:rPr>
        <w:t>orderType</w:t>
      </w:r>
      <w:r>
        <w:rPr>
          <w:rFonts w:hint="eastAsia" w:ascii="Consolas" w:hAnsi="Consolas" w:eastAsia="Consolas"/>
          <w:color w:val="auto"/>
          <w:sz w:val="22"/>
        </w:rPr>
        <w:t>=</w:t>
      </w:r>
      <w:r>
        <w:rPr>
          <w:rFonts w:hint="eastAsia" w:ascii="Consolas" w:hAnsi="Consolas" w:eastAsia="Consolas"/>
          <w:i/>
          <w:color w:val="auto"/>
          <w:sz w:val="22"/>
        </w:rPr>
        <w:t>"accountReal"</w:t>
      </w:r>
      <w:r>
        <w:rPr>
          <w:rFonts w:hint="eastAsia" w:ascii="Consolas" w:hAnsi="Consolas" w:eastAsia="Consolas"/>
          <w:color w:val="auto"/>
          <w:sz w:val="22"/>
        </w:rPr>
        <w:t>&gt;&lt;/span&gt;&lt;/a&gt;&lt;/span&gt;&lt;/td&gt;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        </w:t>
      </w:r>
      <w:r>
        <w:rPr>
          <w:rFonts w:hint="eastAsia" w:ascii="Consolas" w:hAnsi="Consolas" w:eastAsia="Consolas"/>
          <w:color w:val="auto"/>
          <w:sz w:val="22"/>
        </w:rPr>
        <w:t>&lt;/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tr</w:t>
      </w:r>
      <w:r>
        <w:rPr>
          <w:rFonts w:hint="eastAsia" w:ascii="Consolas" w:hAnsi="Consolas" w:eastAsia="Consolas"/>
          <w:color w:val="auto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Js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html点击事件---控件样式操作---变量赋值操作； | 多变量，多条件赋值；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Ajax，条件查询；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"text/javascript"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orderType 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OrderName;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$(document).ready(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()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//获取标的类型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".borrowType"</w:t>
      </w:r>
      <w:r>
        <w:rPr>
          <w:rFonts w:hint="eastAsia" w:ascii="Consolas" w:hAnsi="Consolas" w:eastAsia="Consolas"/>
          <w:color w:val="000000"/>
          <w:sz w:val="22"/>
        </w:rPr>
        <w:t>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).siblings().removeClass(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//移除同辈节点的class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).parent(</w:t>
      </w:r>
      <w:r>
        <w:rPr>
          <w:rFonts w:hint="eastAsia" w:ascii="Consolas" w:hAnsi="Consolas" w:eastAsia="Consolas"/>
          <w:color w:val="2A00FF"/>
          <w:sz w:val="22"/>
        </w:rPr>
        <w:t>'td'</w:t>
      </w:r>
      <w:r>
        <w:rPr>
          <w:rFonts w:hint="eastAsia" w:ascii="Consolas" w:hAnsi="Consolas" w:eastAsia="Consolas"/>
          <w:color w:val="000000"/>
          <w:sz w:val="22"/>
        </w:rPr>
        <w:t>).addClass(</w:t>
      </w:r>
      <w:r>
        <w:rPr>
          <w:rFonts w:hint="eastAsia" w:ascii="Consolas" w:hAnsi="Consolas" w:eastAsia="Consolas"/>
          <w:color w:val="2A00FF"/>
          <w:sz w:val="22"/>
        </w:rPr>
        <w:t>"selected"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//给当前节点添加class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BorrowType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"borrowType"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//获取排序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".orderBy"</w:t>
      </w:r>
      <w:r>
        <w:rPr>
          <w:rFonts w:hint="eastAsia" w:ascii="Consolas" w:hAnsi="Consolas" w:eastAsia="Consolas"/>
          <w:color w:val="000000"/>
          <w:sz w:val="22"/>
        </w:rPr>
        <w:t>).click(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(){ </w:t>
      </w:r>
      <w:r>
        <w:rPr>
          <w:rFonts w:hint="eastAsia" w:ascii="Consolas" w:hAnsi="Consolas" w:eastAsia="Consolas"/>
          <w:color w:val="3F7F5F"/>
          <w:sz w:val="22"/>
        </w:rPr>
        <w:t>//注册click事件</w:t>
      </w:r>
      <w:r>
        <w:rPr>
          <w:rFonts w:hint="eastAsia" w:ascii="Consolas" w:hAnsi="Consolas" w:eastAsia="Consolas"/>
          <w:color w:val="3F7F5F"/>
          <w:sz w:val="22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clear();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OrderBy = $(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).children(</w:t>
      </w:r>
      <w:r>
        <w:rPr>
          <w:rFonts w:hint="eastAsia" w:ascii="Consolas" w:hAnsi="Consolas" w:eastAsia="Consolas"/>
          <w:color w:val="2A00FF"/>
          <w:sz w:val="22"/>
        </w:rPr>
        <w:t>"a"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"orderBy"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//赋值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7F5F"/>
          <w:sz w:val="22"/>
        </w:rPr>
        <w:t>//判断是否点击同一个排序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(OrderName != OrderBy){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OrderName = OrderBy;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//判断箭头朝向后赋值，各个排序独立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'&amp;uarr;'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(orderType == </w:t>
      </w:r>
      <w:r>
        <w:rPr>
          <w:rFonts w:hint="eastAsia" w:ascii="Consolas" w:hAnsi="Consolas" w:eastAsia="Consolas"/>
          <w:color w:val="2A00FF"/>
          <w:sz w:val="22"/>
        </w:rPr>
        <w:t>'asc'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"#"</w:t>
      </w:r>
      <w:r>
        <w:rPr>
          <w:rFonts w:hint="eastAsia" w:ascii="Consolas" w:hAnsi="Consolas" w:eastAsia="Consolas"/>
          <w:color w:val="000000"/>
          <w:sz w:val="22"/>
        </w:rPr>
        <w:t>+OrderBy+</w:t>
      </w:r>
      <w:r>
        <w:rPr>
          <w:rFonts w:hint="eastAsia" w:ascii="Consolas" w:hAnsi="Consolas" w:eastAsia="Consolas"/>
          <w:color w:val="2A00FF"/>
          <w:sz w:val="22"/>
        </w:rPr>
        <w:t>"_order"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'&amp;darr;'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orderType=</w:t>
      </w:r>
      <w:r>
        <w:rPr>
          <w:rFonts w:hint="eastAsia" w:ascii="Consolas" w:hAnsi="Consolas" w:eastAsia="Consolas"/>
          <w:color w:val="2A00FF"/>
          <w:sz w:val="22"/>
        </w:rPr>
        <w:t>'desc'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searchTransferList(1);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//清除所有箭头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clear(){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"#apr_order"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"#coef_order"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"#accountReal_order"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2014-10-21T07:31:00Z</dcterms:created>
  <cp:lastModifiedBy>Administrator</cp:lastModifiedBy>
  <dcterms:modified xsi:type="dcterms:W3CDTF">2014-10-31T02:00:19Z</dcterms:modified>
  <dc:title>公司官网：我要投标-投标专区，筛选投资项目，js操作：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