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ryan-parman--jobsryanparmancom"/>
    <w:p>
      <w:pPr>
        <w:pStyle w:val="Heading1"/>
      </w:pPr>
      <w:r>
        <w:t xml:space="preserve">Ryan Parman •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jobs@ryanparman.com</w:t>
          </w:r>
        </w:hyperlink>
      </w:hyperlink>
    </w:p>
    <w:p>
      <w:pPr>
        <w:pStyle w:val="FirstParagraph"/>
      </w:pPr>
      <w:r>
        <w:rPr>
          <w:b/>
          <w:bCs/>
        </w:rPr>
        <w:t xml:space="preserve">Cloud Engineering Leader • Innovator • Problem Solver; looking for roles in technical leadership.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 (personal)</w:t>
        </w:r>
      </w:hyperlink>
      <w:r>
        <w:t xml:space="preserve"> </w:t>
      </w:r>
      <w:r>
        <w:t xml:space="preserve">•</w:t>
      </w:r>
      <w:r>
        <w:t xml:space="preserve"> </w:t>
      </w:r>
      <w:hyperlink r:id="rId11">
        <w:r>
          <w:rPr>
            <w:rStyle w:val="Hyperlink"/>
          </w:rPr>
          <w:t xml:space="preserve">GitHub (side project)</w:t>
        </w:r>
      </w:hyperlink>
      <w:r>
        <w:t xml:space="preserve"> </w:t>
      </w:r>
      <w:r>
        <w:t xml:space="preserve">•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•</w:t>
      </w:r>
      <w:r>
        <w:t xml:space="preserve"> </w:t>
      </w:r>
      <w:hyperlink r:id="rId13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•</w:t>
      </w:r>
      <w:r>
        <w:t xml:space="preserve"> </w:t>
      </w:r>
      <w:hyperlink r:id="rId14">
        <w:r>
          <w:rPr>
            <w:rStyle w:val="Hyperlink"/>
          </w:rPr>
          <w:t xml:space="preserve">Role-targeted résumés</w:t>
        </w:r>
      </w:hyperlink>
      <w:r>
        <w:br/>
      </w:r>
      <w:r>
        <w:rPr>
          <w:b/>
          <w:bCs/>
        </w:rPr>
        <w:t xml:space="preserve">Format:</w:t>
      </w:r>
      <w:r>
        <w:t xml:space="preserve"> </w:t>
      </w:r>
      <w:hyperlink r:id="rId15">
        <w:r>
          <w:rPr>
            <w:rStyle w:val="Hyperlink"/>
          </w:rPr>
          <w:t xml:space="preserve">Web</w:t>
        </w:r>
      </w:hyperlink>
      <w:r>
        <w:t xml:space="preserve"> </w:t>
      </w:r>
      <w:r>
        <w:t xml:space="preserve">•</w:t>
      </w:r>
      <w:r>
        <w:t xml:space="preserve"> </w:t>
      </w:r>
      <w:hyperlink r:id="rId16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•</w:t>
      </w:r>
      <w:r>
        <w:t xml:space="preserve"> </w:t>
      </w:r>
      <w:hyperlink r:id="rId17">
        <w:r>
          <w:rPr>
            <w:rStyle w:val="Hyperlink"/>
          </w:rPr>
          <w:t xml:space="preserve">Word</w:t>
        </w:r>
      </w:hyperlink>
    </w:p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Cloud and Platform engineering leader with a diverse background spanning design, development, security, and innovation. Proven expertise in building scalable infrastructure, driving efficiency, and enhancing user experience. Adept at leading teams, streamlining complex processes, and fostering knowledge-sharing cultures. Passionate about solving real-world problems through technology, security, and strategic thinking.</w:t>
      </w:r>
    </w:p>
    <w:bookmarkStart w:id="18" w:name="key-skills"/>
    <w:p>
      <w:pPr>
        <w:pStyle w:val="Heading3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t xml:space="preserve">Cloud Engineering and Infrastructure</w:t>
      </w:r>
    </w:p>
    <w:p>
      <w:pPr>
        <w:pStyle w:val="Compact"/>
        <w:numPr>
          <w:ilvl w:val="0"/>
          <w:numId w:val="1001"/>
        </w:numPr>
      </w:pPr>
      <w:r>
        <w:t xml:space="preserve">Security and Compliance</w:t>
      </w:r>
    </w:p>
    <w:p>
      <w:pPr>
        <w:pStyle w:val="Compact"/>
        <w:numPr>
          <w:ilvl w:val="0"/>
          <w:numId w:val="1002"/>
        </w:numPr>
      </w:pPr>
      <w:r>
        <w:t xml:space="preserve">Technical Leadership and Team Building</w:t>
      </w:r>
    </w:p>
    <w:p>
      <w:pPr>
        <w:pStyle w:val="Compact"/>
        <w:numPr>
          <w:ilvl w:val="0"/>
          <w:numId w:val="1002"/>
        </w:numPr>
      </w:pPr>
      <w:r>
        <w:t xml:space="preserve">Documentation and Knowledge Sharing</w:t>
      </w:r>
    </w:p>
    <w:p>
      <w:pPr>
        <w:pStyle w:val="Compact"/>
        <w:numPr>
          <w:ilvl w:val="0"/>
          <w:numId w:val="1003"/>
        </w:numPr>
      </w:pPr>
      <w:r>
        <w:t xml:space="preserve">Cost Optimization and Strategic Planning</w:t>
      </w:r>
    </w:p>
    <w:p>
      <w:pPr>
        <w:pStyle w:val="Compact"/>
        <w:numPr>
          <w:ilvl w:val="0"/>
          <w:numId w:val="1003"/>
        </w:numPr>
      </w:pPr>
      <w:r>
        <w:t xml:space="preserve">Developer Productivity and Tooling</w:t>
      </w:r>
    </w:p>
    <w:p>
      <w:pPr>
        <w:pStyle w:val="Compact"/>
        <w:numPr>
          <w:ilvl w:val="0"/>
          <w:numId w:val="1003"/>
        </w:numPr>
      </w:pPr>
      <w:r>
        <w:t xml:space="preserve">Open-Source Development</w:t>
      </w:r>
    </w:p>
    <w:bookmarkEnd w:id="18"/>
    <w:bookmarkEnd w:id="19"/>
    <w:bookmarkStart w:id="102" w:name="work-experience"/>
    <w:p>
      <w:pPr>
        <w:pStyle w:val="Heading2"/>
      </w:pPr>
      <w:r>
        <w:t xml:space="preserve">Work Experience</w:t>
      </w:r>
    </w:p>
    <w:bookmarkStart w:id="22" w:name="rackspace--remote"/>
    <w:p>
      <w:pPr>
        <w:pStyle w:val="Heading3"/>
      </w:pPr>
      <w:hyperlink r:id="rId20">
        <w:r>
          <w:rPr>
            <w:rStyle w:val="Hyperlink"/>
          </w:rPr>
          <w:t xml:space="preserve">Rackspace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Trusted partner in cloud solutions, offering management and support services across private, hybrid, and public cloud.</w:t>
      </w:r>
    </w:p>
    <w:bookmarkStart w:id="21" w:name="cloud-architect-december-2025present"/>
    <w:p>
      <w:pPr>
        <w:pStyle w:val="Heading4"/>
      </w:pPr>
      <w:r>
        <w:t xml:space="preserve">Cloud Architect (December 2025—Present)</w:t>
      </w:r>
    </w:p>
    <w:p>
      <w:pPr>
        <w:pStyle w:val="Compact"/>
        <w:numPr>
          <w:ilvl w:val="0"/>
          <w:numId w:val="1004"/>
        </w:numPr>
      </w:pPr>
      <w:r>
        <w:t xml:space="preserve">TBD</w:t>
      </w:r>
    </w:p>
    <w:bookmarkEnd w:id="21"/>
    <w:bookmarkEnd w:id="22"/>
    <w:bookmarkStart w:id="26" w:name="stripe--remote"/>
    <w:p>
      <w:pPr>
        <w:pStyle w:val="Heading3"/>
      </w:pPr>
      <w:hyperlink r:id="rId23">
        <w:r>
          <w:rPr>
            <w:rStyle w:val="Hyperlink"/>
          </w:rPr>
          <w:t xml:space="preserve">Stripe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Stripe provides a fully integrated suite of financial and payments products.</w:t>
      </w:r>
    </w:p>
    <w:bookmarkStart w:id="25" w:name="X561a22126282ac7898e4df904d3ee5757c4d9ff"/>
    <w:p>
      <w:pPr>
        <w:pStyle w:val="Heading4"/>
      </w:pPr>
      <w:r>
        <w:t xml:space="preserve">Senior Technical Program Manager, Databases (March 2025—October 2025)</w:t>
      </w:r>
    </w:p>
    <w:p>
      <w:pPr>
        <w:pStyle w:val="Compact"/>
        <w:numPr>
          <w:ilvl w:val="0"/>
          <w:numId w:val="1005"/>
        </w:numPr>
      </w:pPr>
      <w:r>
        <w:t xml:space="preserve">Managed budgets for the Databases organization, ensuring millions of dollars per month were kept "in the green" by diving deeply into erroneous spending (budgeting, business accounting).</w:t>
      </w:r>
    </w:p>
    <w:p>
      <w:pPr>
        <w:pStyle w:val="Compact"/>
        <w:numPr>
          <w:ilvl w:val="0"/>
          <w:numId w:val="1005"/>
        </w:numPr>
      </w:pPr>
      <w:r>
        <w:t xml:space="preserve">Led internal migration projects, tracking progress and metrics, reducing infrastructure team workload by focusing on automation solutions (project management).</w:t>
      </w:r>
    </w:p>
    <w:p>
      <w:pPr>
        <w:pStyle w:val="Compact"/>
        <w:numPr>
          <w:ilvl w:val="0"/>
          <w:numId w:val="1005"/>
        </w:numPr>
      </w:pPr>
      <w:r>
        <w:t xml:space="preserve">Streamlined internal-user facing documentation by migrating from multiple systems into a singular system, performing technical editing and leveraging a</w:t>
      </w:r>
      <w:r>
        <w:t xml:space="preserve"> </w:t>
      </w:r>
      <w:hyperlink r:id="rId24">
        <w:r>
          <w:rPr>
            <w:rStyle w:val="Hyperlink"/>
          </w:rPr>
          <w:t xml:space="preserve">Diátaxis</w:t>
        </w:r>
      </w:hyperlink>
      <w:r>
        <w:t xml:space="preserve">-like approach (project management, technical writing).</w:t>
      </w:r>
    </w:p>
    <w:bookmarkEnd w:id="25"/>
    <w:bookmarkEnd w:id="26"/>
    <w:bookmarkStart w:id="79" w:name="Xf1ca04f93ae92722b2d43ad420b5bb917dd645c"/>
    <w:p>
      <w:pPr>
        <w:pStyle w:val="Heading3"/>
      </w:pPr>
      <w:hyperlink r:id="rId27">
        <w:r>
          <w:rPr>
            <w:rStyle w:val="Hyperlink"/>
          </w:rPr>
          <w:t xml:space="preserve">McGraw Hill</w:t>
        </w:r>
      </w:hyperlink>
      <w:r>
        <w:t xml:space="preserve"> </w:t>
      </w:r>
      <w:r>
        <w:t xml:space="preserve">— Remote (since COVID), previously Seattle, WA</w:t>
      </w:r>
    </w:p>
    <w:p>
      <w:pPr>
        <w:pStyle w:val="BlockText"/>
      </w:pPr>
      <w:r>
        <w:t xml:space="preserve">McGraw Hill is a</w:t>
      </w:r>
      <w:r>
        <w:t xml:space="preserve"> </w:t>
      </w:r>
      <w:r>
        <w:rPr>
          <w:i/>
          <w:iCs/>
        </w:rPr>
        <w:t xml:space="preserve">learning science</w:t>
      </w:r>
      <w:r>
        <w:t xml:space="preserve"> </w:t>
      </w:r>
      <w:r>
        <w:t xml:space="preserve">company which produces textbooks, digital learning tools, and adaptive technology to enhance learning. It is one of the “big three” educational publishers in the U.S.</w:t>
      </w:r>
    </w:p>
    <w:bookmarkStart w:id="43" w:name="X1c953dc6f81fd51192c2a7027262a1036e142a8"/>
    <w:p>
      <w:pPr>
        <w:pStyle w:val="Heading4"/>
      </w:pPr>
      <w:r>
        <w:t xml:space="preserve">Principal Engineer, Cloud Architecture (January 2024—October 2024)</w:t>
      </w:r>
    </w:p>
    <w:p>
      <w:pPr>
        <w:pStyle w:val="Compact"/>
        <w:numPr>
          <w:ilvl w:val="0"/>
          <w:numId w:val="1006"/>
        </w:numPr>
      </w:pPr>
      <w:r>
        <w:t xml:space="preserve">Developed v2 of a project to scan AWS accounts for misconfigurations and vulnerabilities, reducing</w:t>
      </w:r>
      <w:r>
        <w:t xml:space="preserve"> </w:t>
      </w:r>
      <w:hyperlink r:id="rId28">
        <w:r>
          <w:rPr>
            <w:rStyle w:val="Hyperlink"/>
          </w:rPr>
          <w:t xml:space="preserve">AWS Well-Architected</w:t>
        </w:r>
      </w:hyperlink>
      <w:r>
        <w:t xml:space="preserve"> </w:t>
      </w:r>
      <w:r>
        <w:t xml:space="preserve">review time from 2 weeks to 2 hours, increasing reviews annually.</w:t>
      </w:r>
    </w:p>
    <w:p>
      <w:pPr>
        <w:pStyle w:val="Compact"/>
        <w:numPr>
          <w:ilvl w:val="0"/>
          <w:numId w:val="1006"/>
        </w:numPr>
      </w:pPr>
      <w:r>
        <w:t xml:space="preserve">Managed the migration from</w:t>
      </w:r>
      <w:r>
        <w:t xml:space="preserve"> </w:t>
      </w:r>
      <w:hyperlink r:id="rId29">
        <w:r>
          <w:rPr>
            <w:rStyle w:val="Hyperlink"/>
          </w:rPr>
          <w:t xml:space="preserve">CentOS</w:t>
        </w:r>
      </w:hyperlink>
      <w:r>
        <w:t xml:space="preserve"> </w:t>
      </w:r>
      <w:r>
        <w:t xml:space="preserve">to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before the CentOS end-of-life date, ensuring a supported security posture.</w:t>
      </w:r>
    </w:p>
    <w:p>
      <w:pPr>
        <w:pStyle w:val="Compact"/>
        <w:numPr>
          <w:ilvl w:val="0"/>
          <w:numId w:val="1006"/>
        </w:numPr>
      </w:pPr>
      <w:r>
        <w:t xml:space="preserve">Proposed and implemented best practices, guardrails, and security measures to ensure a secure and efficient cloud environment, extending these measures to other cloud platforms (Microsoft Azure, Oracle Cloud).</w:t>
      </w:r>
    </w:p>
    <w:p>
      <w:pPr>
        <w:pStyle w:val="Compact"/>
        <w:numPr>
          <w:ilvl w:val="0"/>
          <w:numId w:val="1006"/>
        </w:numPr>
      </w:pPr>
      <w:r>
        <w:t xml:space="preserve">Skills: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 platform engineering.</w:t>
      </w:r>
    </w:p>
    <w:bookmarkEnd w:id="43"/>
    <w:bookmarkStart w:id="66" w:name="X4cbec74ef50d2bac18d76b486d664134b376b29"/>
    <w:p>
      <w:pPr>
        <w:pStyle w:val="Heading4"/>
      </w:pPr>
      <w:r>
        <w:t xml:space="preserve">Principal Cloud and Platform Engineer (June 2020—January 2024)</w:t>
      </w:r>
    </w:p>
    <w:p>
      <w:pPr>
        <w:pStyle w:val="Compact"/>
        <w:numPr>
          <w:ilvl w:val="0"/>
          <w:numId w:val="1007"/>
        </w:numPr>
      </w:pPr>
      <w:r>
        <w:t xml:space="preserve">Led the team supporting all SRE and product engineering teams, scaling core platforms and services during the COVID-19 lockdowns, improving system reliability and scalability, and investing in platform engineering.</w:t>
      </w:r>
    </w:p>
    <w:p>
      <w:pPr>
        <w:pStyle w:val="Compact"/>
        <w:numPr>
          <w:ilvl w:val="0"/>
          <w:numId w:val="1007"/>
        </w:numPr>
      </w:pPr>
      <w:r>
        <w:t xml:space="preserve">Partnered with Enterprise Architecture and</w:t>
      </w:r>
      <w:r>
        <w:t xml:space="preserve"> </w:t>
      </w:r>
      <w:hyperlink r:id="rId44">
        <w:r>
          <w:rPr>
            <w:rStyle w:val="Hyperlink"/>
          </w:rPr>
          <w:t xml:space="preserve">AWS Professional Services</w:t>
        </w:r>
      </w:hyperlink>
      <w:r>
        <w:t xml:space="preserve"> </w:t>
      </w:r>
      <w:r>
        <w:t xml:space="preserve">to deploy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Identity Center</w:t>
        </w:r>
      </w:hyperlink>
      <w:r>
        <w:t xml:space="preserve">, lowering costs and enhancing security guardrails.</w:t>
      </w:r>
    </w:p>
    <w:p>
      <w:pPr>
        <w:pStyle w:val="Compact"/>
        <w:numPr>
          <w:ilvl w:val="0"/>
          <w:numId w:val="1007"/>
        </w:numPr>
      </w:pPr>
      <w:r>
        <w:t xml:space="preserve">Managed the Base</w:t>
      </w:r>
      <w:r>
        <w:t xml:space="preserve"> </w:t>
      </w:r>
      <w:hyperlink r:id="rId47">
        <w:r>
          <w:rPr>
            <w:rStyle w:val="Hyperlink"/>
          </w:rPr>
          <w:t xml:space="preserve">AMI</w:t>
        </w:r>
      </w:hyperlink>
      <w:r>
        <w:t xml:space="preserve"> </w:t>
      </w:r>
      <w:r>
        <w:t xml:space="preserve">program, integrating best practices from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and security patching, reducing time-to-boot from 4m30s (avg) to 20s (avg) and eliminating engineering toil.</w:t>
      </w:r>
    </w:p>
    <w:p>
      <w:pPr>
        <w:pStyle w:val="Compact"/>
        <w:numPr>
          <w:ilvl w:val="0"/>
          <w:numId w:val="1007"/>
        </w:numPr>
      </w:pPr>
      <w:r>
        <w:t xml:space="preserve">Conducted scans of our domains and DNS records to obtain a mapping of the company’s thousands of active websites, remediating misconfigurations, rotating certificates, and increasing understanding.</w:t>
      </w:r>
    </w:p>
    <w:p>
      <w:pPr>
        <w:pStyle w:val="Compact"/>
        <w:numPr>
          <w:ilvl w:val="0"/>
          <w:numId w:val="1007"/>
        </w:numPr>
      </w:pPr>
      <w:r>
        <w:t xml:space="preserve">Scanned ~200 AWS accounts for high-priority misconfigurations, vulnerabilities, and cost-savings opportunities.</w:t>
      </w:r>
    </w:p>
    <w:p>
      <w:pPr>
        <w:pStyle w:val="Compact"/>
        <w:numPr>
          <w:ilvl w:val="0"/>
          <w:numId w:val="1007"/>
        </w:numPr>
      </w:pPr>
      <w:r>
        <w:t xml:space="preserve">Implemented the custom Linux runtime environment used by self-hosted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runners.</w:t>
      </w:r>
    </w:p>
    <w:p>
      <w:pPr>
        <w:pStyle w:val="Compact"/>
        <w:numPr>
          <w:ilvl w:val="0"/>
          <w:numId w:val="1007"/>
        </w:numPr>
      </w:pPr>
      <w:r>
        <w:t xml:space="preserve">Spearheaded a project to modernize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 which significantly improved reliability and ability to detect/mirigate supply chain vulnerabilities. Directed effort across ~80 teams and ~300 services to complete the project.</w:t>
      </w:r>
    </w:p>
    <w:p>
      <w:pPr>
        <w:pStyle w:val="Compact"/>
        <w:numPr>
          <w:ilvl w:val="0"/>
          <w:numId w:val="1007"/>
        </w:numPr>
      </w:pPr>
      <w:r>
        <w:t xml:space="preserve">Designed and deployed a</w:t>
      </w:r>
      <w:r>
        <w:t xml:space="preserve"> </w:t>
      </w:r>
      <w:r>
        <w:rPr>
          <w:i/>
          <w:iCs/>
        </w:rPr>
        <w:t xml:space="preserve">Token Vending Machine</w:t>
      </w:r>
      <w:r>
        <w:t xml:space="preserve">, empowering continuous token and password rotation, improving security.</w:t>
      </w:r>
    </w:p>
    <w:p>
      <w:pPr>
        <w:pStyle w:val="Compact"/>
        <w:numPr>
          <w:ilvl w:val="0"/>
          <w:numId w:val="1007"/>
        </w:numPr>
      </w:pPr>
      <w:r>
        <w:t xml:space="preserve">Adapted our internal observability-as-code framework to abstract-away the underlying vendor, streamlining vendor migrations and preventing vendor lock-in.</w:t>
      </w:r>
    </w:p>
    <w:p>
      <w:pPr>
        <w:pStyle w:val="Compact"/>
        <w:numPr>
          <w:ilvl w:val="0"/>
          <w:numId w:val="1007"/>
        </w:numPr>
      </w:pPr>
      <w:r>
        <w:t xml:space="preserve">Resolved all technical blockers preventing migration to lower-cost</w:t>
      </w:r>
      <w:r>
        <w:t xml:space="preserve"> </w:t>
      </w:r>
      <w:hyperlink r:id="rId51">
        <w:r>
          <w:rPr>
            <w:rStyle w:val="Hyperlink"/>
          </w:rPr>
          <w:t xml:space="preserve">ARM64</w:t>
        </w:r>
      </w:hyperlink>
      <w:r>
        <w:t xml:space="preserve"> </w:t>
      </w:r>
      <w:r>
        <w:t xml:space="preserve">CPUs, enabling ~$450k/year in cost savings.</w:t>
      </w:r>
    </w:p>
    <w:p>
      <w:pPr>
        <w:pStyle w:val="Compact"/>
        <w:numPr>
          <w:ilvl w:val="0"/>
          <w:numId w:val="1007"/>
        </w:numPr>
      </w:pPr>
      <w:r>
        <w:t xml:space="preserve">Led dozens of smaller projects, offered guidance to engineers on best practices, and authored/edited over 1,800</w:t>
      </w:r>
      <w:r>
        <w:t xml:space="preserve"> </w:t>
      </w:r>
      <w:hyperlink r:id="rId52">
        <w:r>
          <w:rPr>
            <w:rStyle w:val="Hyperlink"/>
          </w:rPr>
          <w:t xml:space="preserve">Confluence</w:t>
        </w:r>
      </w:hyperlink>
      <w:r>
        <w:t xml:space="preserve"> </w:t>
      </w:r>
      <w:r>
        <w:t xml:space="preserve">documents with the goal of reducing</w:t>
      </w:r>
      <w:r>
        <w:t xml:space="preserve"> </w:t>
      </w:r>
      <w:r>
        <w:rPr>
          <w:i/>
          <w:iCs/>
        </w:rPr>
        <w:t xml:space="preserve">tribal knowledge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Regularly helped teams leveraging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scale their systems and improve their reliability and scalability, while reducing toil.</w:t>
      </w:r>
    </w:p>
    <w:p>
      <w:pPr>
        <w:pStyle w:val="Compact"/>
        <w:numPr>
          <w:ilvl w:val="0"/>
          <w:numId w:val="1007"/>
        </w:numPr>
      </w:pPr>
      <w:r>
        <w:t xml:space="preserve">Skills: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AWS Identity Center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AWS ImageBuilder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AWS Secrets Manager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CloudFormation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Gradle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Maven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Node.js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Ubuntu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async/concurrency, cybersecurity, Linux packaging, observability, project management, platform engineering.</w:t>
      </w:r>
    </w:p>
    <w:bookmarkEnd w:id="66"/>
    <w:bookmarkStart w:id="69" w:name="X10db8962cfbd6696b1143be0f8a86ec8231ce42"/>
    <w:p>
      <w:pPr>
        <w:pStyle w:val="Heading4"/>
      </w:pPr>
      <w:r>
        <w:t xml:space="preserve">Site Reliability Engineering Manager (October 2018—June 2020)</w:t>
      </w:r>
    </w:p>
    <w:p>
      <w:pPr>
        <w:pStyle w:val="Compact"/>
        <w:numPr>
          <w:ilvl w:val="0"/>
          <w:numId w:val="1008"/>
        </w:numPr>
      </w:pPr>
      <w:r>
        <w:t xml:space="preserve">Led the</w:t>
      </w:r>
      <w:r>
        <w:t xml:space="preserve"> </w:t>
      </w:r>
      <w:hyperlink r:id="rId67">
        <w:r>
          <w:rPr>
            <w:rStyle w:val="Hyperlink"/>
            <w:i/>
            <w:iCs/>
          </w:rPr>
          <w:t xml:space="preserve">Site Reliability Engineering</w:t>
        </w:r>
      </w:hyperlink>
      <w:r>
        <w:t xml:space="preserve"> </w:t>
      </w:r>
      <w:r>
        <w:t xml:space="preserve">(SRE) team, focusing on macro-oriented reliability/availability problems and platform engineering principles, improving our ability to scale our human resources.</w:t>
      </w:r>
    </w:p>
    <w:p>
      <w:pPr>
        <w:pStyle w:val="Compact"/>
        <w:numPr>
          <w:ilvl w:val="0"/>
          <w:numId w:val="1008"/>
        </w:numPr>
      </w:pPr>
      <w:r>
        <w:t xml:space="preserve">Established a process for maintaining reusable Terraform modules (designed as</w:t>
      </w:r>
      <w:r>
        <w:t xml:space="preserve"> </w:t>
      </w:r>
      <w:r>
        <w:rPr>
          <w:i/>
          <w:iCs/>
        </w:rPr>
        <w:t xml:space="preserve">LEGO blocks</w:t>
      </w:r>
      <w:r>
        <w:t xml:space="preserve">), enhancing infrastructure management and deployment efficiency significantly.</w:t>
      </w:r>
    </w:p>
    <w:p>
      <w:pPr>
        <w:pStyle w:val="Compact"/>
        <w:numPr>
          <w:ilvl w:val="0"/>
          <w:numId w:val="1008"/>
        </w:numPr>
      </w:pPr>
      <w:r>
        <w:t xml:space="preserve">Reduced time to deploy a new service from several weeks of weeks to under 20m by implementing an observability-as-code methodology and defining broad-use</w:t>
      </w:r>
      <w:r>
        <w:t xml:space="preserve"> </w:t>
      </w:r>
      <w:hyperlink r:id="rId68">
        <w:r>
          <w:rPr>
            <w:rStyle w:val="Hyperlink"/>
          </w:rPr>
          <w:t xml:space="preserve">Service Level Objectives</w:t>
        </w:r>
      </w:hyperlink>
      <w:r>
        <w:t xml:space="preserve"> </w:t>
      </w:r>
      <w:r>
        <w:t xml:space="preserve">(SLOs).</w:t>
      </w:r>
    </w:p>
    <w:p>
      <w:pPr>
        <w:pStyle w:val="Compact"/>
        <w:numPr>
          <w:ilvl w:val="0"/>
          <w:numId w:val="1008"/>
        </w:numPr>
      </w:pPr>
      <w:r>
        <w:t xml:space="preserve">Customized the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AMIs to comply with Level-2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Guidelines for both Amazon Linux and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 increasing security and preventing breaches.</w:t>
      </w:r>
    </w:p>
    <w:p>
      <w:pPr>
        <w:pStyle w:val="Compact"/>
        <w:numPr>
          <w:ilvl w:val="0"/>
          <w:numId w:val="1008"/>
        </w:numPr>
      </w:pPr>
      <w:r>
        <w:t xml:space="preserve">Invented operational tooling to understand the current posture of AWS accounts where off-the-shelf tools did not meet our needs.</w:t>
      </w:r>
    </w:p>
    <w:p>
      <w:pPr>
        <w:pStyle w:val="Compact"/>
        <w:numPr>
          <w:ilvl w:val="0"/>
          <w:numId w:val="1008"/>
        </w:numPr>
      </w:pPr>
      <w:r>
        <w:t xml:space="preserve">Skills: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Secrets Manager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async/concurrency, cybersecurity, observability, platform engineering.</w:t>
      </w:r>
    </w:p>
    <w:bookmarkEnd w:id="69"/>
    <w:bookmarkStart w:id="78" w:name="Xbb0df5850d4c183c9a79a02a33b92ad2a2543dd"/>
    <w:p>
      <w:pPr>
        <w:pStyle w:val="Heading4"/>
      </w:pPr>
      <w:r>
        <w:t xml:space="preserve">Staff Software Engineer (October 2016—October 2018)</w:t>
      </w:r>
    </w:p>
    <w:p>
      <w:pPr>
        <w:pStyle w:val="Compact"/>
        <w:numPr>
          <w:ilvl w:val="0"/>
          <w:numId w:val="1009"/>
        </w:numPr>
      </w:pPr>
      <w:r>
        <w:t xml:space="preserve">Led the development of Tier-1 services within the educational content authoring pipeline, leveraging technologies such as</w:t>
      </w:r>
      <w:r>
        <w:t xml:space="preserve"> </w:t>
      </w:r>
      <w:hyperlink r:id="rId70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GraphQL</w:t>
        </w:r>
      </w:hyperlink>
      <w:r>
        <w:t xml:space="preserve">, API design,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(similar to</w:t>
      </w:r>
      <w:r>
        <w:t xml:space="preserve"> </w:t>
      </w:r>
      <w:hyperlink r:id="rId72">
        <w:r>
          <w:rPr>
            <w:rStyle w:val="Hyperlink"/>
          </w:rPr>
          <w:t xml:space="preserve">Kubernetes</w:t>
        </w:r>
      </w:hyperlink>
      <w:r>
        <w:t xml:space="preserve">),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ePubs</w:t>
        </w:r>
      </w:hyperlink>
      <w:r>
        <w:t xml:space="preserve">, and security best practices.</w:t>
      </w:r>
    </w:p>
    <w:p>
      <w:pPr>
        <w:pStyle w:val="Compact"/>
        <w:numPr>
          <w:ilvl w:val="0"/>
          <w:numId w:val="1009"/>
        </w:numPr>
      </w:pPr>
      <w:r>
        <w:t xml:space="preserve">Led the development of the authoring component of the</w:t>
      </w:r>
      <w:r>
        <w:t xml:space="preserve"> </w:t>
      </w:r>
      <w:hyperlink r:id="rId74">
        <w:r>
          <w:rPr>
            <w:rStyle w:val="Hyperlink"/>
          </w:rPr>
          <w:t xml:space="preserve">SmartBook 2.0 product</w:t>
        </w:r>
      </w:hyperlink>
      <w:r>
        <w:t xml:space="preserve">, and the internal system which indexes authored content, builds ePubs, and encodes images/video for the ePub CDN using</w:t>
      </w:r>
      <w:r>
        <w:t xml:space="preserve"> </w:t>
      </w:r>
      <w:hyperlink r:id="rId75">
        <w:r>
          <w:rPr>
            <w:rStyle w:val="Hyperlink"/>
          </w:rPr>
          <w:t xml:space="preserve">ffmpeg</w:t>
        </w:r>
      </w:hyperlink>
      <w:r>
        <w:t xml:space="preserve"> </w:t>
      </w:r>
      <w:r>
        <w:t xml:space="preserve">and</w:t>
      </w:r>
      <w:r>
        <w:t xml:space="preserve"> </w:t>
      </w:r>
      <w:hyperlink r:id="rId76">
        <w:r>
          <w:rPr>
            <w:rStyle w:val="Hyperlink"/>
          </w:rPr>
          <w:t xml:space="preserve">HLS</w:t>
        </w:r>
      </w:hyperlink>
      <w:r>
        <w:t xml:space="preserve"> </w:t>
      </w:r>
      <w:r>
        <w:t xml:space="preserve">streaming.</w:t>
      </w:r>
    </w:p>
    <w:p>
      <w:pPr>
        <w:pStyle w:val="Compact"/>
        <w:numPr>
          <w:ilvl w:val="0"/>
          <w:numId w:val="1009"/>
        </w:numPr>
      </w:pPr>
      <w:r>
        <w:t xml:space="preserve">Established the technical direction of these projects, promoted adoption across the organization, published comprehensive documentation, and offered ongoing integration guidance.</w:t>
      </w:r>
    </w:p>
    <w:p>
      <w:pPr>
        <w:pStyle w:val="Compact"/>
        <w:numPr>
          <w:ilvl w:val="0"/>
          <w:numId w:val="1009"/>
        </w:numPr>
      </w:pPr>
      <w:r>
        <w:t xml:space="preserve">Accelerated the adoption of CI/CD, rapid deployment practices, and Docker containers, shortening the feedback loop for developers and increasing the reliability of deployments.</w:t>
      </w:r>
    </w:p>
    <w:p>
      <w:pPr>
        <w:pStyle w:val="Compact"/>
        <w:numPr>
          <w:ilvl w:val="0"/>
          <w:numId w:val="1009"/>
        </w:numPr>
      </w:pPr>
      <w:r>
        <w:t xml:space="preserve">Served as a core resource in adopting</w:t>
      </w:r>
      <w:r>
        <w:t xml:space="preserve"> </w:t>
      </w:r>
      <w:r>
        <w:rPr>
          <w:i/>
          <w:iCs/>
        </w:rPr>
        <w:t xml:space="preserve">Infrastructure-as-Code</w:t>
      </w:r>
      <w:r>
        <w:t xml:space="preserve"> </w:t>
      </w:r>
      <w:r>
        <w:t xml:space="preserve">(IaC) tools such as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Skills: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ePubs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ffmpeg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HLS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observability, technical leadership, technical writing.</w:t>
      </w:r>
    </w:p>
    <w:bookmarkEnd w:id="78"/>
    <w:bookmarkEnd w:id="79"/>
    <w:bookmarkStart w:id="91" w:name="wepay--redwood-city-ca"/>
    <w:p>
      <w:pPr>
        <w:pStyle w:val="Heading3"/>
      </w:pPr>
      <w:hyperlink r:id="rId80">
        <w:r>
          <w:rPr>
            <w:rStyle w:val="Hyperlink"/>
          </w:rPr>
          <w:t xml:space="preserve">WePay</w:t>
        </w:r>
      </w:hyperlink>
      <w:r>
        <w:t xml:space="preserve"> </w:t>
      </w:r>
      <w:r>
        <w:t xml:space="preserve">— Redwood City, CA</w:t>
      </w:r>
    </w:p>
    <w:p>
      <w:pPr>
        <w:pStyle w:val="BlockText"/>
      </w:pPr>
      <w:r>
        <w:t xml:space="preserve">WePay is an online payment service provider which provides “payments for platforms”, where examples of platforms were GoFundMe, Care.com, and Xbox. JPMorgan Chase acquired WePay in October 2017.</w:t>
      </w:r>
    </w:p>
    <w:bookmarkStart w:id="84" w:name="Xdec534679361bad3495b96f8fff62025730684e"/>
    <w:p>
      <w:pPr>
        <w:pStyle w:val="Heading4"/>
      </w:pPr>
      <w:r>
        <w:t xml:space="preserve">Senior DevOps Engineer (April 2015—September 2016)</w:t>
      </w:r>
    </w:p>
    <w:p>
      <w:pPr>
        <w:pStyle w:val="Compact"/>
        <w:numPr>
          <w:ilvl w:val="0"/>
          <w:numId w:val="1010"/>
        </w:numPr>
      </w:pPr>
      <w:r>
        <w:t xml:space="preserve">Led a cross-company initiative to upgrade the monolithic application from</w:t>
      </w:r>
      <w:r>
        <w:t xml:space="preserve"> </w:t>
      </w:r>
      <w:hyperlink r:id="rId77">
        <w:r>
          <w:rPr>
            <w:rStyle w:val="Hyperlink"/>
          </w:rPr>
          <w:t xml:space="preserve">PHP</w:t>
        </w:r>
      </w:hyperlink>
      <w:r>
        <w:t xml:space="preserve"> </w:t>
      </w:r>
      <w:r>
        <w:t xml:space="preserve">5.4 to PHP 5.6 (the latest at the time). Facilitated cross-team collaboration among all major engineering teams and QA departments to achieve results (</w:t>
      </w:r>
      <w:hyperlink r:id="rId77">
        <w:r>
          <w:rPr>
            <w:rStyle w:val="Hyperlink"/>
          </w:rPr>
          <w:t xml:space="preserve">PHP</w:t>
        </w:r>
      </w:hyperlink>
      <w:r>
        <w:t xml:space="preserve">, project management).</w:t>
      </w:r>
    </w:p>
    <w:p>
      <w:pPr>
        <w:pStyle w:val="Compact"/>
        <w:numPr>
          <w:ilvl w:val="0"/>
          <w:numId w:val="1010"/>
        </w:numPr>
      </w:pPr>
      <w:r>
        <w:t xml:space="preserve">Initiated a program to automate the creation of base server images for cloud servers. This allowed new servers to boot and begin serving traffic ~75% faster (</w:t>
      </w:r>
      <w:hyperlink r:id="rId81">
        <w:r>
          <w:rPr>
            <w:rStyle w:val="Hyperlink"/>
          </w:rPr>
          <w:t xml:space="preserve">GCP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Ansible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Invested in observability systems to prevent customer-facing issues (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Grafana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Explored</w:t>
      </w:r>
      <w:r>
        <w:t xml:space="preserve"> </w:t>
      </w:r>
      <w:r>
        <w:rPr>
          <w:i/>
          <w:iCs/>
        </w:rPr>
        <w:t xml:space="preserve">configuration-as-code</w:t>
      </w:r>
      <w:r>
        <w:t xml:space="preserve"> </w:t>
      </w:r>
      <w:r>
        <w:t xml:space="preserve">for cloud infrastructure in</w:t>
      </w:r>
      <w:r>
        <w:t xml:space="preserve"> </w:t>
      </w:r>
      <w:hyperlink r:id="rId81">
        <w:r>
          <w:rPr>
            <w:rStyle w:val="Hyperlink"/>
          </w:rPr>
          <w:t xml:space="preserve">Google Cloud</w:t>
        </w:r>
      </w:hyperlink>
      <w:r>
        <w:t xml:space="preserve"> </w:t>
      </w:r>
      <w:r>
        <w:t xml:space="preserve">to improve reliability and efficiency (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).</w:t>
      </w:r>
    </w:p>
    <w:bookmarkEnd w:id="84"/>
    <w:bookmarkStart w:id="90" w:name="senior-api-engineer-april-2014april-2015"/>
    <w:p>
      <w:pPr>
        <w:pStyle w:val="Heading4"/>
      </w:pPr>
      <w:r>
        <w:t xml:space="preserve">Senior API Engineer (April 2014—April 2015)</w:t>
      </w:r>
    </w:p>
    <w:p>
      <w:pPr>
        <w:pStyle w:val="Compact"/>
        <w:numPr>
          <w:ilvl w:val="0"/>
          <w:numId w:val="1011"/>
        </w:numPr>
      </w:pPr>
      <w:r>
        <w:t xml:space="preserve">Led the company’s</w:t>
      </w:r>
      <w:r>
        <w:t xml:space="preserve"> </w:t>
      </w:r>
      <w:hyperlink r:id="rId85">
        <w:r>
          <w:rPr>
            <w:rStyle w:val="Hyperlink"/>
          </w:rPr>
          <w:t xml:space="preserve">HackerOne</w:t>
        </w:r>
      </w:hyperlink>
      <w:r>
        <w:t xml:space="preserve"> </w:t>
      </w:r>
      <w:r>
        <w:t xml:space="preserve">security program, coordinating across teams to address security issues.</w:t>
      </w:r>
    </w:p>
    <w:p>
      <w:pPr>
        <w:pStyle w:val="Compact"/>
        <w:numPr>
          <w:ilvl w:val="0"/>
          <w:numId w:val="1011"/>
        </w:numPr>
      </w:pPr>
      <w:r>
        <w:t xml:space="preserve">Brought performance improvements, new features, improved testing processes, and new QA tooling to WePay (</w:t>
      </w:r>
      <w:hyperlink r:id="rId77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BDD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TDD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Built a local development environment for engineering teams using</w:t>
      </w:r>
      <w:r>
        <w:t xml:space="preserve"> </w:t>
      </w:r>
      <w:hyperlink r:id="rId88">
        <w:r>
          <w:rPr>
            <w:rStyle w:val="Hyperlink"/>
          </w:rPr>
          <w:t xml:space="preserve">Vagrant</w:t>
        </w:r>
      </w:hyperlink>
      <w:r>
        <w:t xml:space="preserve"> </w:t>
      </w:r>
      <w:r>
        <w:t xml:space="preserve">and</w:t>
      </w:r>
      <w:r>
        <w:t xml:space="preserve"> </w:t>
      </w:r>
      <w:hyperlink r:id="rId89">
        <w:r>
          <w:rPr>
            <w:rStyle w:val="Hyperlink"/>
          </w:rPr>
          <w:t xml:space="preserve">VMWare Fusion</w:t>
        </w:r>
      </w:hyperlink>
      <w:r>
        <w:t xml:space="preserve">. Eliminated "works on my machine", and reduced new engineer onboarding time from 2 weeks to 1 day (measured by when a new employee could make their first commit).</w:t>
      </w:r>
    </w:p>
    <w:bookmarkEnd w:id="90"/>
    <w:bookmarkEnd w:id="91"/>
    <w:bookmarkStart w:id="101" w:name="older-roles-side-projects"/>
    <w:p>
      <w:pPr>
        <w:pStyle w:val="Heading3"/>
      </w:pPr>
      <w:r>
        <w:t xml:space="preserve">Older roles, side projects</w:t>
      </w:r>
    </w:p>
    <w:p>
      <w:pPr>
        <w:pStyle w:val="FirstParagraph"/>
      </w:pPr>
      <w:r>
        <w:t xml:space="preserve">See “</w:t>
      </w:r>
      <w:hyperlink r:id="rId92">
        <w:r>
          <w:rPr>
            <w:rStyle w:val="Hyperlink"/>
          </w:rPr>
          <w:t xml:space="preserve">Previous experience, side projects</w:t>
        </w:r>
      </w:hyperlink>
      <w:r>
        <w:t xml:space="preserve">” for additional details.</w:t>
      </w:r>
    </w:p>
    <w:p>
      <w:pPr>
        <w:pStyle w:val="Compact"/>
        <w:numPr>
          <w:ilvl w:val="0"/>
          <w:numId w:val="1012"/>
        </w:numPr>
      </w:pPr>
      <w:hyperlink r:id="rId93">
        <w:r>
          <w:rPr>
            <w:rStyle w:val="Hyperlink"/>
          </w:rPr>
          <w:t xml:space="preserve">Northwood Labs</w:t>
        </w:r>
      </w:hyperlink>
      <w:r>
        <w:t xml:space="preserve"> </w:t>
      </w:r>
      <w:r>
        <w:t xml:space="preserve">— Owner (January 2024—Present)</w:t>
      </w:r>
    </w:p>
    <w:p>
      <w:pPr>
        <w:pStyle w:val="Compact"/>
        <w:numPr>
          <w:ilvl w:val="0"/>
          <w:numId w:val="1012"/>
        </w:numPr>
      </w:pPr>
      <w:r>
        <w:t xml:space="preserve">PCR Publishing (Side-Project) — Editor, Typesetter, Publisher, Book Producer (April 2021–April 2022)</w:t>
      </w:r>
    </w:p>
    <w:p>
      <w:pPr>
        <w:pStyle w:val="Compact"/>
        <w:numPr>
          <w:ilvl w:val="0"/>
          <w:numId w:val="1012"/>
        </w:numPr>
      </w:pPr>
      <w:r>
        <w:t xml:space="preserve">Perimeter of Wisdom, LLC (defunct) — Co-Owner, CTO, Producer (February 2015—2018)</w:t>
      </w:r>
    </w:p>
    <w:p>
      <w:pPr>
        <w:pStyle w:val="Compact"/>
        <w:numPr>
          <w:ilvl w:val="0"/>
          <w:numId w:val="1012"/>
        </w:numPr>
      </w:pPr>
      <w:hyperlink r:id="rId94">
        <w:r>
          <w:rPr>
            <w:rStyle w:val="Hyperlink"/>
          </w:rPr>
          <w:t xml:space="preserve">Amazon Web Services</w:t>
        </w:r>
      </w:hyperlink>
      <w:r>
        <w:t xml:space="preserve"> </w:t>
      </w:r>
      <w:r>
        <w:t xml:space="preserve">— AWS SDK Developer (March 2010—April 2014)</w:t>
      </w:r>
    </w:p>
    <w:p>
      <w:pPr>
        <w:pStyle w:val="Compact"/>
        <w:numPr>
          <w:ilvl w:val="0"/>
          <w:numId w:val="1012"/>
        </w:numPr>
      </w:pPr>
      <w:r>
        <w:t xml:space="preserve">Rearden Commerce (now</w:t>
      </w:r>
      <w:r>
        <w:t xml:space="preserve"> </w:t>
      </w:r>
      <w:hyperlink r:id="rId95">
        <w:r>
          <w:rPr>
            <w:rStyle w:val="Hyperlink"/>
          </w:rPr>
          <w:t xml:space="preserve">Deem</w:t>
        </w:r>
      </w:hyperlink>
      <w:r>
        <w:t xml:space="preserve">) — Senior User Experience Developer (July 2008—March 2010)</w:t>
      </w:r>
    </w:p>
    <w:p>
      <w:pPr>
        <w:pStyle w:val="Compact"/>
        <w:numPr>
          <w:ilvl w:val="0"/>
          <w:numId w:val="1012"/>
        </w:numPr>
      </w:pPr>
      <w:hyperlink r:id="rId96">
        <w:r>
          <w:rPr>
            <w:rStyle w:val="Hyperlink"/>
          </w:rPr>
          <w:t xml:space="preserve">WarpShare</w:t>
        </w:r>
      </w:hyperlink>
      <w:r>
        <w:t xml:space="preserve"> </w:t>
      </w:r>
      <w:r>
        <w:t xml:space="preserve">(defunct) — Co-Founder and Chief Information Officer (September 2006—March 2010)</w:t>
      </w:r>
    </w:p>
    <w:p>
      <w:pPr>
        <w:pStyle w:val="Compact"/>
        <w:numPr>
          <w:ilvl w:val="0"/>
          <w:numId w:val="1012"/>
        </w:numPr>
      </w:pPr>
      <w:hyperlink r:id="rId97">
        <w:r>
          <w:rPr>
            <w:rStyle w:val="Hyperlink"/>
          </w:rPr>
          <w:t xml:space="preserve">Yahoo!</w:t>
        </w:r>
      </w:hyperlink>
      <w:r>
        <w:t xml:space="preserve"> </w:t>
      </w:r>
      <w:r>
        <w:t xml:space="preserve">— Front-end Developer (Contract), Yahoo! Messenger (November 2007—January 2008)</w:t>
      </w:r>
    </w:p>
    <w:p>
      <w:pPr>
        <w:pStyle w:val="Compact"/>
        <w:numPr>
          <w:ilvl w:val="0"/>
          <w:numId w:val="1012"/>
        </w:numPr>
      </w:pPr>
      <w:hyperlink r:id="rId98">
        <w:r>
          <w:rPr>
            <w:rStyle w:val="Hyperlink"/>
          </w:rPr>
          <w:t xml:space="preserve">Stryker</w:t>
        </w:r>
      </w:hyperlink>
      <w:r>
        <w:t xml:space="preserve"> </w:t>
      </w:r>
      <w:r>
        <w:t xml:space="preserve">— User Interface Developer (Contract) (May 2005—September 2006)</w:t>
      </w:r>
    </w:p>
    <w:p>
      <w:pPr>
        <w:pStyle w:val="Compact"/>
        <w:numPr>
          <w:ilvl w:val="0"/>
          <w:numId w:val="1012"/>
        </w:numPr>
      </w:pPr>
      <w:hyperlink r:id="rId99">
        <w:r>
          <w:rPr>
            <w:rStyle w:val="Hyperlink"/>
          </w:rPr>
          <w:t xml:space="preserve">Digital Impact</w:t>
        </w:r>
      </w:hyperlink>
      <w:r>
        <w:t xml:space="preserve"> </w:t>
      </w:r>
      <w:r>
        <w:t xml:space="preserve">(now part of</w:t>
      </w:r>
      <w:r>
        <w:t xml:space="preserve"> </w:t>
      </w:r>
      <w:hyperlink r:id="rId100">
        <w:r>
          <w:rPr>
            <w:rStyle w:val="Hyperlink"/>
          </w:rPr>
          <w:t xml:space="preserve">Axciom</w:t>
        </w:r>
      </w:hyperlink>
      <w:r>
        <w:t xml:space="preserve">) — Production Specialist (March 2004—April 2005)</w:t>
      </w:r>
    </w:p>
    <w:bookmarkEnd w:id="101"/>
    <w:bookmarkEnd w:id="102"/>
    <w:bookmarkStart w:id="107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Proof that I can code, call APIs, interact with SDKs, and build user-facing software.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Terraform Provider:</w:t>
      </w:r>
      <w:r>
        <w:t xml:space="preserve"> </w:t>
      </w:r>
      <w:r>
        <w:t xml:space="preserve">Built a</w:t>
      </w:r>
      <w:r>
        <w:t xml:space="preserve"> </w:t>
      </w:r>
      <w:hyperlink r:id="rId103">
        <w:r>
          <w:rPr>
            <w:rStyle w:val="Hyperlink"/>
          </w:rPr>
          <w:t xml:space="preserve">custom provider</w:t>
        </w:r>
      </w:hyperlink>
      <w:r>
        <w:t xml:space="preserve"> </w:t>
      </w:r>
      <w:r>
        <w:t xml:space="preserve">which provides a set of utility functions for use in Terraform/OpenTofu.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Organization Security:</w:t>
      </w:r>
      <w:r>
        <w:t xml:space="preserve"> </w:t>
      </w:r>
      <w:r>
        <w:t xml:space="preserve">Built a</w:t>
      </w:r>
      <w:r>
        <w:t xml:space="preserve"> </w:t>
      </w:r>
      <w:hyperlink r:id="rId104">
        <w:r>
          <w:rPr>
            <w:rStyle w:val="Hyperlink"/>
          </w:rPr>
          <w:t xml:space="preserve">library + CLI tool</w:t>
        </w:r>
      </w:hyperlink>
      <w:r>
        <w:t xml:space="preserve"> </w:t>
      </w:r>
      <w:r>
        <w:t xml:space="preserve">which simplifies the hub-and-spoke pattern for multi-account orgs.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Session Manager:</w:t>
      </w:r>
      <w:r>
        <w:t xml:space="preserve"> </w:t>
      </w:r>
      <w:r>
        <w:t xml:space="preserve">Built a</w:t>
      </w:r>
      <w:r>
        <w:t xml:space="preserve"> </w:t>
      </w:r>
      <w:hyperlink r:id="rId105">
        <w:r>
          <w:rPr>
            <w:rStyle w:val="Hyperlink"/>
          </w:rPr>
          <w:t xml:space="preserve">TUI</w:t>
        </w:r>
      </w:hyperlink>
      <w:r>
        <w:t xml:space="preserve"> </w:t>
      </w:r>
      <w:r>
        <w:t xml:space="preserve">for</w:t>
      </w:r>
      <w:r>
        <w:t xml:space="preserve"> </w:t>
      </w:r>
      <w:hyperlink r:id="rId106">
        <w:r>
          <w:rPr>
            <w:rStyle w:val="Hyperlink"/>
          </w:rPr>
          <w:t xml:space="preserve">simplifying connections to SSM-enabled EC2 instances</w:t>
        </w:r>
      </w:hyperlink>
      <w:r>
        <w:t xml:space="preserve"> </w:t>
      </w:r>
      <w:r>
        <w:t xml:space="preserve">using your Terminal.</w:t>
      </w:r>
    </w:p>
    <w:bookmarkEnd w:id="107"/>
    <w:bookmarkStart w:id="112" w:name="examples-of-technical-documentation"/>
    <w:p>
      <w:pPr>
        <w:pStyle w:val="Heading2"/>
      </w:pPr>
      <w:r>
        <w:t xml:space="preserve">Examples of Technical Documentation</w:t>
      </w:r>
    </w:p>
    <w:p>
      <w:pPr>
        <w:pStyle w:val="FirstParagraph"/>
      </w:pPr>
      <w:r>
        <w:t xml:space="preserve">Here are examples of my public-facing documentation:</w:t>
      </w:r>
    </w:p>
    <w:p>
      <w:pPr>
        <w:pStyle w:val="Compact"/>
        <w:numPr>
          <w:ilvl w:val="0"/>
          <w:numId w:val="1014"/>
        </w:numPr>
      </w:pPr>
      <w:hyperlink r:id="rId108">
        <w:r>
          <w:rPr>
            <w:rStyle w:val="Hyperlink"/>
          </w:rPr>
          <w:t xml:space="preserve">Local development environment (devsec-tools)</w:t>
        </w:r>
      </w:hyperlink>
    </w:p>
    <w:p>
      <w:pPr>
        <w:pStyle w:val="Compact"/>
        <w:numPr>
          <w:ilvl w:val="0"/>
          <w:numId w:val="1014"/>
        </w:numPr>
      </w:pPr>
      <w:hyperlink r:id="rId109">
        <w:r>
          <w:rPr>
            <w:rStyle w:val="Hyperlink"/>
          </w:rPr>
          <w:t xml:space="preserve">Configuring DataGrip for Valkey (devsec-tools)</w:t>
        </w:r>
      </w:hyperlink>
    </w:p>
    <w:p>
      <w:pPr>
        <w:pStyle w:val="Compact"/>
        <w:numPr>
          <w:ilvl w:val="0"/>
          <w:numId w:val="1014"/>
        </w:numPr>
      </w:pPr>
      <w:r>
        <w:t xml:space="preserve">Diagrams of Artifactory</w:t>
      </w:r>
      <w:r>
        <w:t xml:space="preserve"> </w:t>
      </w:r>
      <w:hyperlink r:id="rId110">
        <w:r>
          <w:rPr>
            <w:rStyle w:val="Hyperlink"/>
          </w:rPr>
          <w:t xml:space="preserve">infrastructure</w:t>
        </w:r>
      </w:hyperlink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software</w:t>
        </w:r>
      </w:hyperlink>
      <w:r>
        <w:t xml:space="preserve"> </w:t>
      </w:r>
      <w:r>
        <w:t xml:space="preserve">configuration.</w:t>
      </w:r>
    </w:p>
    <w:bookmarkEnd w:id="112"/>
    <w:bookmarkStart w:id="114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See a</w:t>
      </w:r>
      <w:r>
        <w:t xml:space="preserve"> </w:t>
      </w:r>
      <w:hyperlink r:id="rId113">
        <w:r>
          <w:rPr>
            <w:rStyle w:val="Hyperlink"/>
          </w:rPr>
          <w:t xml:space="preserve">selective list of recommendations</w:t>
        </w:r>
      </w:hyperlink>
      <w:r>
        <w:t xml:space="preserve"> </w:t>
      </w:r>
      <w:r>
        <w:t xml:space="preserve">from co-workers and peers.</w:t>
      </w:r>
    </w:p>
    <w:bookmarkEnd w:id="114"/>
    <w:bookmarkStart w:id="120" w:name="patents-and-notable-open-source"/>
    <w:p>
      <w:pPr>
        <w:pStyle w:val="Heading2"/>
      </w:pPr>
      <w:r>
        <w:t xml:space="preserve">Patents and Notable Open-Source</w:t>
      </w:r>
    </w:p>
    <w:p>
      <w:pPr>
        <w:pStyle w:val="Compact"/>
        <w:numPr>
          <w:ilvl w:val="0"/>
          <w:numId w:val="1015"/>
        </w:numPr>
      </w:pPr>
      <w:r>
        <w:t xml:space="preserve">U.S. patent filing,</w:t>
      </w:r>
      <w:r>
        <w:t xml:space="preserve"> </w:t>
      </w:r>
      <w:hyperlink r:id="rId115">
        <w:r>
          <w:rPr>
            <w:rStyle w:val="Hyperlink"/>
          </w:rPr>
          <w:t xml:space="preserve">“System and Methods for User Authentication across Multiple Domains”</w:t>
        </w:r>
      </w:hyperlink>
      <w:r>
        <w:t xml:space="preserve"> </w:t>
      </w:r>
      <w:r>
        <w:t xml:space="preserve">(US15042104) (2016)</w:t>
      </w:r>
    </w:p>
    <w:p>
      <w:pPr>
        <w:pStyle w:val="Compact"/>
        <w:numPr>
          <w:ilvl w:val="0"/>
          <w:numId w:val="1015"/>
        </w:numPr>
      </w:pPr>
      <w:r>
        <w:t xml:space="preserve">U.S. patent filing,</w:t>
      </w:r>
      <w:r>
        <w:t xml:space="preserve"> </w:t>
      </w:r>
      <w:hyperlink r:id="rId116">
        <w:r>
          <w:rPr>
            <w:rStyle w:val="Hyperlink"/>
          </w:rPr>
          <w:t xml:space="preserve">“Hive-based Peer-to-Peer Network”</w:t>
        </w:r>
      </w:hyperlink>
      <w:r>
        <w:t xml:space="preserve"> </w:t>
      </w:r>
      <w:r>
        <w:t xml:space="preserve">(US8103870B2) (2007)</w:t>
      </w:r>
    </w:p>
    <w:p>
      <w:pPr>
        <w:pStyle w:val="Compact"/>
        <w:numPr>
          <w:ilvl w:val="0"/>
          <w:numId w:val="1015"/>
        </w:numPr>
      </w:pPr>
      <w:hyperlink r:id="rId117">
        <w:r>
          <w:rPr>
            <w:rStyle w:val="Hyperlink"/>
          </w:rPr>
          <w:t xml:space="preserve">SimplePie</w:t>
        </w:r>
      </w:hyperlink>
      <w:r>
        <w:t xml:space="preserve"> </w:t>
      </w:r>
      <w:r>
        <w:t xml:space="preserve">— An RSS parser for PHP; founded in 2004; integrated into</w:t>
      </w:r>
      <w:r>
        <w:t xml:space="preserve"> </w:t>
      </w:r>
      <w:hyperlink r:id="rId118">
        <w:r>
          <w:rPr>
            <w:rStyle w:val="Hyperlink"/>
          </w:rPr>
          <w:t xml:space="preserve">WordPress</w:t>
        </w:r>
      </w:hyperlink>
      <w:r>
        <w:t xml:space="preserve"> </w:t>
      </w:r>
      <w:r>
        <w:t xml:space="preserve">core since 2009. Millions of global users.</w:t>
      </w:r>
    </w:p>
    <w:p>
      <w:pPr>
        <w:pStyle w:val="Compact"/>
        <w:numPr>
          <w:ilvl w:val="0"/>
          <w:numId w:val="1015"/>
        </w:numPr>
      </w:pPr>
      <w:hyperlink r:id="rId119">
        <w:r>
          <w:rPr>
            <w:rStyle w:val="Hyperlink"/>
          </w:rPr>
          <w:t xml:space="preserve">CloudFusion</w:t>
        </w:r>
      </w:hyperlink>
      <w:r>
        <w:t xml:space="preserve"> </w:t>
      </w:r>
      <w:r>
        <w:t xml:space="preserve">— A PHP SDK for AWS; founded in 2005; later became the official</w:t>
      </w:r>
      <w:r>
        <w:t xml:space="preserve"> </w:t>
      </w:r>
      <w:hyperlink r:id="rId119">
        <w:r>
          <w:rPr>
            <w:rStyle w:val="Hyperlink"/>
          </w:rPr>
          <w:t xml:space="preserve">AWS SDK for PHP</w:t>
        </w:r>
      </w:hyperlink>
      <w:r>
        <w:t xml:space="preserve">. Millions of global users.</w:t>
      </w:r>
    </w:p>
    <w:bookmarkEnd w:id="120"/>
    <w:bookmarkStart w:id="13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This list is not exhaustive, but these are software and hard skills I leveraged in the roles above.</w:t>
      </w:r>
    </w:p>
    <w:p>
      <w:pPr>
        <w:pStyle w:val="BodyText"/>
      </w:pPr>
      <w:r>
        <w:t xml:space="preserve">CI/CD, Cloud Engineering, DevOps, DevSecOps, Platform Engineering, Site Reliability Engineering,</w:t>
      </w:r>
      <w:r>
        <w:t xml:space="preserve"> </w:t>
      </w:r>
      <w:hyperlink r:id="rId51">
        <w:r>
          <w:rPr>
            <w:rStyle w:val="Hyperlink"/>
          </w:rPr>
          <w:t xml:space="preserve">ARM64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AWS Well-Architected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Amazon Web Services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Ansible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CentOS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CircleCI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CloudFormation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CloudWatch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GitHub Enterprise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Git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HLS</w:t>
        </w:r>
      </w:hyperlink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JWT</w:t>
        </w:r>
      </w:hyperlink>
      <w:r>
        <w:t xml:space="preserve">,</w:t>
      </w:r>
      <w:r>
        <w:t xml:space="preserve"> </w:t>
      </w:r>
      <w:hyperlink r:id="rId126">
        <w:r>
          <w:rPr>
            <w:rStyle w:val="Hyperlink"/>
          </w:rPr>
          <w:t xml:space="preserve">JavaScript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127">
        <w:r>
          <w:rPr>
            <w:rStyle w:val="Hyperlink"/>
          </w:rPr>
          <w:t xml:space="preserve">Nginx</w:t>
        </w:r>
      </w:hyperlink>
      <w:r>
        <w:t xml:space="preserve">,</w:t>
      </w:r>
      <w:r>
        <w:t xml:space="preserve"> </w:t>
      </w:r>
      <w:hyperlink r:id="rId128">
        <w:r>
          <w:rPr>
            <w:rStyle w:val="Hyperlink"/>
          </w:rPr>
          <w:t xml:space="preserve">OpenTelemetry</w:t>
        </w:r>
      </w:hyperlink>
      <w:r>
        <w:t xml:space="preserve">,</w:t>
      </w:r>
      <w:r>
        <w:t xml:space="preserve"> </w:t>
      </w:r>
      <w:hyperlink r:id="rId129">
        <w:r>
          <w:rPr>
            <w:rStyle w:val="Hyperlink"/>
          </w:rPr>
          <w:t xml:space="preserve">OpenTofu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130">
        <w:r>
          <w:rPr>
            <w:rStyle w:val="Hyperlink"/>
          </w:rPr>
          <w:t xml:space="preserve">Redis</w:t>
        </w:r>
      </w:hyperlink>
      <w:r>
        <w:t xml:space="preserve">,</w:t>
      </w:r>
      <w:r>
        <w:t xml:space="preserve"> </w:t>
      </w:r>
      <w:hyperlink r:id="rId131">
        <w:r>
          <w:rPr>
            <w:rStyle w:val="Hyperlink"/>
          </w:rPr>
          <w:t xml:space="preserve">SDKs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132">
        <w:r>
          <w:rPr>
            <w:rStyle w:val="Hyperlink"/>
          </w:rPr>
          <w:t xml:space="preserve">Traefik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Ubuntu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Vagrant</w:t>
        </w:r>
      </w:hyperlink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cloud-init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ffmpeg</w:t>
        </w:r>
      </w:hyperlink>
      <w:r>
        <w:t xml:space="preserve">,</w:t>
      </w:r>
      <w:r>
        <w:t xml:space="preserve"> </w:t>
      </w:r>
      <w:hyperlink r:id="rId134">
        <w:r>
          <w:rPr>
            <w:rStyle w:val="Hyperlink"/>
          </w:rPr>
          <w:t xml:space="preserve">twelve-factor applications</w:t>
        </w:r>
      </w:hyperlink>
      <w:r>
        <w:t xml:space="preserve">, architecture, automation, code generation, concurrency, containerization, debugging, disaster recovery, distributed systems, documentation, encryption at rest, error budget, fault tolerance, microservices, multi-platform, optimization, performance, platforms, refactoring, reliability, scalability, scripting, security, test-driven development, testing, troubleshooting, uptime.</w:t>
      </w:r>
    </w:p>
    <w:bookmarkEnd w:id="135"/>
    <w:bookmarkStart w:id="13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Silicon Valley College</w:t>
      </w:r>
      <w:r>
        <w:t xml:space="preserve"> </w:t>
      </w:r>
      <w:r>
        <w:t xml:space="preserve">(now</w:t>
      </w:r>
      <w:r>
        <w:t xml:space="preserve"> </w:t>
      </w:r>
      <w:hyperlink r:id="rId136">
        <w:r>
          <w:rPr>
            <w:rStyle w:val="Hyperlink"/>
          </w:rPr>
          <w:t xml:space="preserve">Carrington College</w:t>
        </w:r>
      </w:hyperlink>
      <w:r>
        <w:t xml:space="preserve">), San Jose, CA. Bachelor of Arts,</w:t>
      </w:r>
      <w:r>
        <w:t xml:space="preserve"> </w:t>
      </w:r>
      <w:r>
        <w:rPr>
          <w:i/>
          <w:iCs/>
        </w:rPr>
        <w:t xml:space="preserve">Design and Visualization</w:t>
      </w:r>
    </w:p>
    <w:bookmarkEnd w:id="137"/>
    <w:bookmarkEnd w:id="138"/>
    <w:sectPr w:rsidR="00B813C4" w:rsidRPr="00D25E4A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782593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8520BA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66331489" w:numId="1">
    <w:abstractNumId w:val="0"/>
  </w:num>
  <w:num w16cid:durableId="236794109" w:numId="2">
    <w:abstractNumId w:val="1"/>
  </w:num>
  <w:num w16cid:durableId="962999628" w:numId="3">
    <w:abstractNumId w:val="1"/>
  </w:num>
  <w:num w16cid:durableId="1139228165" w:numId="4">
    <w:abstractNumId w:val="1"/>
  </w:num>
  <w:num w16cid:durableId="842277731" w:numId="5">
    <w:abstractNumId w:val="1"/>
  </w:num>
  <w:num w16cid:durableId="764611195" w:numId="6">
    <w:abstractNumId w:val="1"/>
  </w:num>
  <w:num w16cid:durableId="2014456942" w:numId="7">
    <w:abstractNumId w:val="1"/>
  </w:num>
  <w:num w16cid:durableId="1402873977" w:numId="8">
    <w:abstractNumId w:val="1"/>
  </w:num>
  <w:num w16cid:durableId="1135414284" w:numId="9">
    <w:abstractNumId w:val="1"/>
  </w:num>
  <w:num w16cid:durableId="1067412151" w:numId="10">
    <w:abstractNumId w:val="1"/>
  </w:num>
  <w:num w16cid:durableId="1033118598" w:numId="11">
    <w:abstractNumId w:val="1"/>
  </w:num>
  <w:num w16cid:durableId="1214923704" w:numId="1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3C4"/>
    <w:rsid w:val="00061172"/>
    <w:rsid w:val="0041617A"/>
    <w:rsid w:val="005774D2"/>
    <w:rsid w:val="006E7222"/>
    <w:rsid w:val="00726899"/>
    <w:rsid w:val="00A67154"/>
    <w:rsid w:val="00B4165A"/>
    <w:rsid w:val="00B813C4"/>
    <w:rsid w:val="00BA12F5"/>
    <w:rsid w:val="00BD7C58"/>
    <w:rsid w:val="00CC6C9E"/>
    <w:rsid w:val="00D25E4A"/>
    <w:rsid w:val="00D52EDD"/>
    <w:rsid w:val="00E01EC8"/>
    <w:rsid w:val="00E651E3"/>
    <w:rsid w:val="00F92542"/>
    <w:rsid w:val="00FA78C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8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774D2"/>
    <w:rPr>
      <w:sz w:val="20"/>
    </w:rPr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E01EC8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autoRedefine/>
    <w:uiPriority w:val="9"/>
    <w:semiHidden/>
    <w:unhideWhenUsed/>
    <w:qFormat/>
    <w:rsid w:val="00E01EC8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autoRedefine/>
    <w:uiPriority w:val="9"/>
    <w:semiHidden/>
    <w:unhideWhenUsed/>
    <w:qFormat/>
    <w:rsid w:val="00E01EC8"/>
    <w:pPr>
      <w:keepNext/>
      <w:keepLines/>
      <w:spacing w:before="160"/>
      <w:outlineLvl w:val="2"/>
    </w:pPr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autoRedefine/>
    <w:uiPriority w:val="9"/>
    <w:unhideWhenUsed/>
    <w:qFormat/>
    <w:rsid w:val="00D52EDD"/>
    <w:pPr>
      <w:keepNext/>
      <w:keepLines/>
      <w:spacing w:after="40" w:before="80"/>
      <w:outlineLvl w:val="3"/>
    </w:pPr>
    <w:rPr>
      <w:rFonts w:asciiTheme="majorHAnsi" w:cstheme="majorBidi" w:eastAsiaTheme="majorEastAsia" w:hAnsiTheme="majorHAnsi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autoRedefine/>
    <w:qFormat/>
    <w:rsid w:val="005774D2"/>
    <w:rPr>
      <w:rFonts w:asciiTheme="majorHAnsi" w:hAnsiTheme="majorHAnsi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E01EC8"/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E01EC8"/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E01EC8"/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D52EDD"/>
    <w:rPr>
      <w:rFonts w:asciiTheme="majorHAnsi" w:cstheme="majorBidi" w:eastAsiaTheme="majorEastAsia" w:hAnsiTheme="maj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6" Target="http://carrington.edu/schools/san-jose-california/" TargetMode="External" /><Relationship Type="http://schemas.openxmlformats.org/officeDocument/2006/relationships/hyperlink" Id="rId117" Target="http://simplepie.org" TargetMode="External" /><Relationship Type="http://schemas.openxmlformats.org/officeDocument/2006/relationships/hyperlink" Id="rId134" Target="https://12factor.net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6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122" Target="https://aws.amazon.com/cloudwatch/" TargetMode="External" /><Relationship Type="http://schemas.openxmlformats.org/officeDocument/2006/relationships/hyperlink" Id="rId45" Target="https://aws.amazon.com/controltower/" TargetMode="External" /><Relationship Type="http://schemas.openxmlformats.org/officeDocument/2006/relationships/hyperlink" Id="rId131" Target="https://aws.amazon.com/developer/tools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51" Target="https://aws.amazon.com/ec2/graviton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6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4" Target="https://aws.amazon.com/professional-services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19" Target="https://aws.amazon.com/sdk-for-php/" TargetMode="External" /><Relationship Type="http://schemas.openxmlformats.org/officeDocument/2006/relationships/hyperlink" Id="rId54" Target="https://aws.amazon.com/secrets-manager/" TargetMode="External" /><Relationship Type="http://schemas.openxmlformats.org/officeDocument/2006/relationships/hyperlink" Id="rId121" Target="https://circleci.com/enterprise/" TargetMode="External" /><Relationship Type="http://schemas.openxmlformats.org/officeDocument/2006/relationships/hyperlink" Id="rId133" Target="https://cloud-init.io" TargetMode="External" /><Relationship Type="http://schemas.openxmlformats.org/officeDocument/2006/relationships/hyperlink" Id="rId81" Target="https://cloud.google.com" TargetMode="External" /><Relationship Type="http://schemas.openxmlformats.org/officeDocument/2006/relationships/hyperlink" Id="rId126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7" Target="https://docs.aws.amazon.com/AWSEC2/latest/UserGuide/AMIs.html" TargetMode="External" /><Relationship Type="http://schemas.openxmlformats.org/officeDocument/2006/relationships/hyperlink" Id="rId53" Target="https://docs.aws.amazon.com/imagebuilder/" TargetMode="External" /><Relationship Type="http://schemas.openxmlformats.org/officeDocument/2006/relationships/hyperlink" Id="rId86" Target="https://en.wikipedia.org/wiki/Behavior-driven_development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87" Target="https://en.wikipedia.org/wiki/Test-driven_development" TargetMode="External" /><Relationship Type="http://schemas.openxmlformats.org/officeDocument/2006/relationships/hyperlink" Id="rId105" Target="https://en.wikipedia.org/wiki/Text-based_user_interface" TargetMode="External" /><Relationship Type="http://schemas.openxmlformats.org/officeDocument/2006/relationships/hyperlink" Id="rId75" Target="https://ffmpeg.org" TargetMode="External" /><Relationship Type="http://schemas.openxmlformats.org/officeDocument/2006/relationships/hyperlink" Id="rId124" Target="https://git-scm.com" TargetMode="External" /><Relationship Type="http://schemas.openxmlformats.org/officeDocument/2006/relationships/hyperlink" Id="rId123" Target="https://github.com/enterprise" TargetMode="External" /><Relationship Type="http://schemas.openxmlformats.org/officeDocument/2006/relationships/hyperlink" Id="rId49" Target="https://github.com/features/actions" TargetMode="External" /><Relationship Type="http://schemas.openxmlformats.org/officeDocument/2006/relationships/hyperlink" Id="rId93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104" Target="https://github.com/northwood-labs/assume-spoke-role" TargetMode="External" /><Relationship Type="http://schemas.openxmlformats.org/officeDocument/2006/relationships/hyperlink" Id="rId109" Target="https://github.com/northwood-labs/devsec-tools/blob/main/docs/configuring-datagrip-for-valkey.md" TargetMode="External" /><Relationship Type="http://schemas.openxmlformats.org/officeDocument/2006/relationships/hyperlink" Id="rId108" Target="https://github.com/northwood-labs/devsec-tools/blob/main/docs/localdev.md" TargetMode="External" /><Relationship Type="http://schemas.openxmlformats.org/officeDocument/2006/relationships/hyperlink" Id="rId106" Target="https://github.com/northwood-labs/ssm-shell" TargetMode="External" /><Relationship Type="http://schemas.openxmlformats.org/officeDocument/2006/relationships/hyperlink" Id="rId103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general-cv.md" TargetMode="External" /><Relationship Type="http://schemas.openxmlformats.org/officeDocument/2006/relationships/hyperlink" Id="rId92" Target="https://github.com/skyzyx/resume/blob/master/ryanparman-previously.md" TargetMode="External" /><Relationship Type="http://schemas.openxmlformats.org/officeDocument/2006/relationships/hyperlink" Id="rId113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general-cv.docx" TargetMode="External" /><Relationship Type="http://schemas.openxmlformats.org/officeDocument/2006/relationships/hyperlink" Id="rId16" Target="https://github.com/skyzyx/resume/raw/master/resumes/ryanparman-general-cv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8" Target="https://gradle.org" TargetMode="External" /><Relationship Type="http://schemas.openxmlformats.org/officeDocument/2006/relationships/hyperlink" Id="rId83" Target="https://grafana.com" TargetMode="External" /><Relationship Type="http://schemas.openxmlformats.org/officeDocument/2006/relationships/hyperlink" Id="rId71" Target="https://graphql.org" TargetMode="External" /><Relationship Type="http://schemas.openxmlformats.org/officeDocument/2006/relationships/hyperlink" Id="rId50" Target="https://jfrog.com/artifactory/" TargetMode="External" /><Relationship Type="http://schemas.openxmlformats.org/officeDocument/2006/relationships/hyperlink" Id="rId125" Target="https://jwt.io" TargetMode="External" /><Relationship Type="http://schemas.openxmlformats.org/officeDocument/2006/relationships/hyperlink" Id="rId72" Target="https://kubernetes.io" TargetMode="External" /><Relationship Type="http://schemas.openxmlformats.org/officeDocument/2006/relationships/hyperlink" Id="rId70" Target="https://martinfowler.com/articles/richardsonMaturityModel.html" TargetMode="External" /><Relationship Type="http://schemas.openxmlformats.org/officeDocument/2006/relationships/hyperlink" Id="rId59" Target="https://maven.apache.org" TargetMode="External" /><Relationship Type="http://schemas.openxmlformats.org/officeDocument/2006/relationships/hyperlink" Id="rId60" Target="https://newrelic.com" TargetMode="External" /><Relationship Type="http://schemas.openxmlformats.org/officeDocument/2006/relationships/hyperlink" Id="rId61" Target="https://nodejs.org" TargetMode="External" /><Relationship Type="http://schemas.openxmlformats.org/officeDocument/2006/relationships/hyperlink" Id="rId128" Target="https://opentelemetry.io" TargetMode="External" /><Relationship Type="http://schemas.openxmlformats.org/officeDocument/2006/relationships/hyperlink" Id="rId129" Target="https://opentofu.org" TargetMode="External" /><Relationship Type="http://schemas.openxmlformats.org/officeDocument/2006/relationships/hyperlink" Id="rId62" Target="https://packer.io" TargetMode="External" /><Relationship Type="http://schemas.openxmlformats.org/officeDocument/2006/relationships/hyperlink" Id="rId115" Target="https://patents.google.com/patent/US20160241536A1/en?inventor=Ryan+Parman" TargetMode="External" /><Relationship Type="http://schemas.openxmlformats.org/officeDocument/2006/relationships/hyperlink" Id="rId116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30" Target="https://redis.io" TargetMode="External" /><Relationship Type="http://schemas.openxmlformats.org/officeDocument/2006/relationships/hyperlink" Id="rId67" Target="https://sre.google/in-conversation/" TargetMode="External" /><Relationship Type="http://schemas.openxmlformats.org/officeDocument/2006/relationships/hyperlink" Id="rId68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132" Target="https://traefik.io" TargetMode="External" /><Relationship Type="http://schemas.openxmlformats.org/officeDocument/2006/relationships/hyperlink" Id="rId65" Target="https://ubuntu.com" TargetMode="External" /><Relationship Type="http://schemas.openxmlformats.org/officeDocument/2006/relationships/hyperlink" Id="rId110" Target="https://whimsical.com/artifactory-infrastructure-diagram-5MbWJd8BJfMbRWhfZwtHhQ" TargetMode="External" /><Relationship Type="http://schemas.openxmlformats.org/officeDocument/2006/relationships/hyperlink" Id="rId111" Target="https://whimsical.com/artifactory-software-configuration-and-data-flow-QWZnvbv4SXTX2qkmKGZAqp" TargetMode="External" /><Relationship Type="http://schemas.openxmlformats.org/officeDocument/2006/relationships/hyperlink" Id="rId118" Target="https://wordpress.org" TargetMode="External" /><Relationship Type="http://schemas.openxmlformats.org/officeDocument/2006/relationships/hyperlink" Id="rId52" Target="https://www.atlassian.com/software/confluence" TargetMode="External" /><Relationship Type="http://schemas.openxmlformats.org/officeDocument/2006/relationships/hyperlink" Id="rId48" Target="https://www.cisecurity.org" TargetMode="External" /><Relationship Type="http://schemas.openxmlformats.org/officeDocument/2006/relationships/hyperlink" Id="rId76" Target="https://www.cloudflare.com/learning/video/what-is-mpeg-dash/" TargetMode="External" /><Relationship Type="http://schemas.openxmlformats.org/officeDocument/2006/relationships/hyperlink" Id="rId100" Target="https://www.crunchbase.com/organization/acxiom-digital-inc" TargetMode="External" /><Relationship Type="http://schemas.openxmlformats.org/officeDocument/2006/relationships/hyperlink" Id="rId94" Target="https://www.crunchbase.com/organization/amazon-web-services" TargetMode="External" /><Relationship Type="http://schemas.openxmlformats.org/officeDocument/2006/relationships/hyperlink" Id="rId95" Target="https://www.crunchbase.com/organization/deem" TargetMode="External" /><Relationship Type="http://schemas.openxmlformats.org/officeDocument/2006/relationships/hyperlink" Id="rId99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98" Target="https://www.crunchbase.com/organization/stryker" TargetMode="External" /><Relationship Type="http://schemas.openxmlformats.org/officeDocument/2006/relationships/hyperlink" Id="rId96" Target="https://www.crunchbase.com/organization/warpshare" TargetMode="External" /><Relationship Type="http://schemas.openxmlformats.org/officeDocument/2006/relationships/hyperlink" Id="rId80" Target="https://www.crunchbase.com/organization/wepay" TargetMode="External" /><Relationship Type="http://schemas.openxmlformats.org/officeDocument/2006/relationships/hyperlink" Id="rId97" Target="https://www.crunchbase.com/organization/yahoo" TargetMode="External" /><Relationship Type="http://schemas.openxmlformats.org/officeDocument/2006/relationships/hyperlink" Id="rId57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5" Target="https://www.gnu.org/software/bash/" TargetMode="External" /><Relationship Type="http://schemas.openxmlformats.org/officeDocument/2006/relationships/hyperlink" Id="rId85" Target="https://www.hackerone.com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4" Target="https://www.mheducation.com/news-media/press-releases/mcgraw-hill-connect-unveils-smartbook.html" TargetMode="External" /><Relationship Type="http://schemas.openxmlformats.org/officeDocument/2006/relationships/hyperlink" Id="rId127" Target="https://www.nginx.com" TargetMode="External" /><Relationship Type="http://schemas.openxmlformats.org/officeDocument/2006/relationships/hyperlink" Id="rId77" Target="https://www.php.net" TargetMode="External" /><Relationship Type="http://schemas.openxmlformats.org/officeDocument/2006/relationships/hyperlink" Id="rId63" Target="https://www.postgresql.org" TargetMode="External" /><Relationship Type="http://schemas.openxmlformats.org/officeDocument/2006/relationships/hyperlink" Id="rId64" Target="https://www.python.org" TargetMode="External" /><Relationship Type="http://schemas.openxmlformats.org/officeDocument/2006/relationships/hyperlink" Id="rId82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88" Target="https://www.vagrantup.com" TargetMode="External" /><Relationship Type="http://schemas.openxmlformats.org/officeDocument/2006/relationships/hyperlink" Id="rId89" Target="https://www.vmware.com/products/desktop-hypervisor/workstation-and-fusion" TargetMode="External" /><Relationship Type="http://schemas.openxmlformats.org/officeDocument/2006/relationships/hyperlink" Id="rId73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://carrington.edu/schools/san-jose-california/" TargetMode="External" /><Relationship Type="http://schemas.openxmlformats.org/officeDocument/2006/relationships/hyperlink" Id="rId117" Target="http://simplepie.org" TargetMode="External" /><Relationship Type="http://schemas.openxmlformats.org/officeDocument/2006/relationships/hyperlink" Id="rId134" Target="https://12factor.net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6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122" Target="https://aws.amazon.com/cloudwatch/" TargetMode="External" /><Relationship Type="http://schemas.openxmlformats.org/officeDocument/2006/relationships/hyperlink" Id="rId45" Target="https://aws.amazon.com/controltower/" TargetMode="External" /><Relationship Type="http://schemas.openxmlformats.org/officeDocument/2006/relationships/hyperlink" Id="rId131" Target="https://aws.amazon.com/developer/tools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51" Target="https://aws.amazon.com/ec2/graviton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6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4" Target="https://aws.amazon.com/professional-services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19" Target="https://aws.amazon.com/sdk-for-php/" TargetMode="External" /><Relationship Type="http://schemas.openxmlformats.org/officeDocument/2006/relationships/hyperlink" Id="rId54" Target="https://aws.amazon.com/secrets-manager/" TargetMode="External" /><Relationship Type="http://schemas.openxmlformats.org/officeDocument/2006/relationships/hyperlink" Id="rId121" Target="https://circleci.com/enterprise/" TargetMode="External" /><Relationship Type="http://schemas.openxmlformats.org/officeDocument/2006/relationships/hyperlink" Id="rId133" Target="https://cloud-init.io" TargetMode="External" /><Relationship Type="http://schemas.openxmlformats.org/officeDocument/2006/relationships/hyperlink" Id="rId81" Target="https://cloud.google.com" TargetMode="External" /><Relationship Type="http://schemas.openxmlformats.org/officeDocument/2006/relationships/hyperlink" Id="rId126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7" Target="https://docs.aws.amazon.com/AWSEC2/latest/UserGuide/AMIs.html" TargetMode="External" /><Relationship Type="http://schemas.openxmlformats.org/officeDocument/2006/relationships/hyperlink" Id="rId53" Target="https://docs.aws.amazon.com/imagebuilder/" TargetMode="External" /><Relationship Type="http://schemas.openxmlformats.org/officeDocument/2006/relationships/hyperlink" Id="rId86" Target="https://en.wikipedia.org/wiki/Behavior-driven_development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87" Target="https://en.wikipedia.org/wiki/Test-driven_development" TargetMode="External" /><Relationship Type="http://schemas.openxmlformats.org/officeDocument/2006/relationships/hyperlink" Id="rId105" Target="https://en.wikipedia.org/wiki/Text-based_user_interface" TargetMode="External" /><Relationship Type="http://schemas.openxmlformats.org/officeDocument/2006/relationships/hyperlink" Id="rId75" Target="https://ffmpeg.org" TargetMode="External" /><Relationship Type="http://schemas.openxmlformats.org/officeDocument/2006/relationships/hyperlink" Id="rId124" Target="https://git-scm.com" TargetMode="External" /><Relationship Type="http://schemas.openxmlformats.org/officeDocument/2006/relationships/hyperlink" Id="rId123" Target="https://github.com/enterprise" TargetMode="External" /><Relationship Type="http://schemas.openxmlformats.org/officeDocument/2006/relationships/hyperlink" Id="rId49" Target="https://github.com/features/actions" TargetMode="External" /><Relationship Type="http://schemas.openxmlformats.org/officeDocument/2006/relationships/hyperlink" Id="rId93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104" Target="https://github.com/northwood-labs/assume-spoke-role" TargetMode="External" /><Relationship Type="http://schemas.openxmlformats.org/officeDocument/2006/relationships/hyperlink" Id="rId109" Target="https://github.com/northwood-labs/devsec-tools/blob/main/docs/configuring-datagrip-for-valkey.md" TargetMode="External" /><Relationship Type="http://schemas.openxmlformats.org/officeDocument/2006/relationships/hyperlink" Id="rId108" Target="https://github.com/northwood-labs/devsec-tools/blob/main/docs/localdev.md" TargetMode="External" /><Relationship Type="http://schemas.openxmlformats.org/officeDocument/2006/relationships/hyperlink" Id="rId106" Target="https://github.com/northwood-labs/ssm-shell" TargetMode="External" /><Relationship Type="http://schemas.openxmlformats.org/officeDocument/2006/relationships/hyperlink" Id="rId103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general-cv.md" TargetMode="External" /><Relationship Type="http://schemas.openxmlformats.org/officeDocument/2006/relationships/hyperlink" Id="rId92" Target="https://github.com/skyzyx/resume/blob/master/ryanparman-previously.md" TargetMode="External" /><Relationship Type="http://schemas.openxmlformats.org/officeDocument/2006/relationships/hyperlink" Id="rId113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general-cv.docx" TargetMode="External" /><Relationship Type="http://schemas.openxmlformats.org/officeDocument/2006/relationships/hyperlink" Id="rId16" Target="https://github.com/skyzyx/resume/raw/master/resumes/ryanparman-general-cv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8" Target="https://gradle.org" TargetMode="External" /><Relationship Type="http://schemas.openxmlformats.org/officeDocument/2006/relationships/hyperlink" Id="rId83" Target="https://grafana.com" TargetMode="External" /><Relationship Type="http://schemas.openxmlformats.org/officeDocument/2006/relationships/hyperlink" Id="rId71" Target="https://graphql.org" TargetMode="External" /><Relationship Type="http://schemas.openxmlformats.org/officeDocument/2006/relationships/hyperlink" Id="rId50" Target="https://jfrog.com/artifactory/" TargetMode="External" /><Relationship Type="http://schemas.openxmlformats.org/officeDocument/2006/relationships/hyperlink" Id="rId125" Target="https://jwt.io" TargetMode="External" /><Relationship Type="http://schemas.openxmlformats.org/officeDocument/2006/relationships/hyperlink" Id="rId72" Target="https://kubernetes.io" TargetMode="External" /><Relationship Type="http://schemas.openxmlformats.org/officeDocument/2006/relationships/hyperlink" Id="rId70" Target="https://martinfowler.com/articles/richardsonMaturityModel.html" TargetMode="External" /><Relationship Type="http://schemas.openxmlformats.org/officeDocument/2006/relationships/hyperlink" Id="rId59" Target="https://maven.apache.org" TargetMode="External" /><Relationship Type="http://schemas.openxmlformats.org/officeDocument/2006/relationships/hyperlink" Id="rId60" Target="https://newrelic.com" TargetMode="External" /><Relationship Type="http://schemas.openxmlformats.org/officeDocument/2006/relationships/hyperlink" Id="rId61" Target="https://nodejs.org" TargetMode="External" /><Relationship Type="http://schemas.openxmlformats.org/officeDocument/2006/relationships/hyperlink" Id="rId128" Target="https://opentelemetry.io" TargetMode="External" /><Relationship Type="http://schemas.openxmlformats.org/officeDocument/2006/relationships/hyperlink" Id="rId129" Target="https://opentofu.org" TargetMode="External" /><Relationship Type="http://schemas.openxmlformats.org/officeDocument/2006/relationships/hyperlink" Id="rId62" Target="https://packer.io" TargetMode="External" /><Relationship Type="http://schemas.openxmlformats.org/officeDocument/2006/relationships/hyperlink" Id="rId115" Target="https://patents.google.com/patent/US20160241536A1/en?inventor=Ryan+Parman" TargetMode="External" /><Relationship Type="http://schemas.openxmlformats.org/officeDocument/2006/relationships/hyperlink" Id="rId116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30" Target="https://redis.io" TargetMode="External" /><Relationship Type="http://schemas.openxmlformats.org/officeDocument/2006/relationships/hyperlink" Id="rId67" Target="https://sre.google/in-conversation/" TargetMode="External" /><Relationship Type="http://schemas.openxmlformats.org/officeDocument/2006/relationships/hyperlink" Id="rId68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132" Target="https://traefik.io" TargetMode="External" /><Relationship Type="http://schemas.openxmlformats.org/officeDocument/2006/relationships/hyperlink" Id="rId65" Target="https://ubuntu.com" TargetMode="External" /><Relationship Type="http://schemas.openxmlformats.org/officeDocument/2006/relationships/hyperlink" Id="rId110" Target="https://whimsical.com/artifactory-infrastructure-diagram-5MbWJd8BJfMbRWhfZwtHhQ" TargetMode="External" /><Relationship Type="http://schemas.openxmlformats.org/officeDocument/2006/relationships/hyperlink" Id="rId111" Target="https://whimsical.com/artifactory-software-configuration-and-data-flow-QWZnvbv4SXTX2qkmKGZAqp" TargetMode="External" /><Relationship Type="http://schemas.openxmlformats.org/officeDocument/2006/relationships/hyperlink" Id="rId118" Target="https://wordpress.org" TargetMode="External" /><Relationship Type="http://schemas.openxmlformats.org/officeDocument/2006/relationships/hyperlink" Id="rId52" Target="https://www.atlassian.com/software/confluence" TargetMode="External" /><Relationship Type="http://schemas.openxmlformats.org/officeDocument/2006/relationships/hyperlink" Id="rId48" Target="https://www.cisecurity.org" TargetMode="External" /><Relationship Type="http://schemas.openxmlformats.org/officeDocument/2006/relationships/hyperlink" Id="rId76" Target="https://www.cloudflare.com/learning/video/what-is-mpeg-dash/" TargetMode="External" /><Relationship Type="http://schemas.openxmlformats.org/officeDocument/2006/relationships/hyperlink" Id="rId100" Target="https://www.crunchbase.com/organization/acxiom-digital-inc" TargetMode="External" /><Relationship Type="http://schemas.openxmlformats.org/officeDocument/2006/relationships/hyperlink" Id="rId94" Target="https://www.crunchbase.com/organization/amazon-web-services" TargetMode="External" /><Relationship Type="http://schemas.openxmlformats.org/officeDocument/2006/relationships/hyperlink" Id="rId95" Target="https://www.crunchbase.com/organization/deem" TargetMode="External" /><Relationship Type="http://schemas.openxmlformats.org/officeDocument/2006/relationships/hyperlink" Id="rId99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98" Target="https://www.crunchbase.com/organization/stryker" TargetMode="External" /><Relationship Type="http://schemas.openxmlformats.org/officeDocument/2006/relationships/hyperlink" Id="rId96" Target="https://www.crunchbase.com/organization/warpshare" TargetMode="External" /><Relationship Type="http://schemas.openxmlformats.org/officeDocument/2006/relationships/hyperlink" Id="rId80" Target="https://www.crunchbase.com/organization/wepay" TargetMode="External" /><Relationship Type="http://schemas.openxmlformats.org/officeDocument/2006/relationships/hyperlink" Id="rId97" Target="https://www.crunchbase.com/organization/yahoo" TargetMode="External" /><Relationship Type="http://schemas.openxmlformats.org/officeDocument/2006/relationships/hyperlink" Id="rId57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5" Target="https://www.gnu.org/software/bash/" TargetMode="External" /><Relationship Type="http://schemas.openxmlformats.org/officeDocument/2006/relationships/hyperlink" Id="rId85" Target="https://www.hackerone.com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4" Target="https://www.mheducation.com/news-media/press-releases/mcgraw-hill-connect-unveils-smartbook.html" TargetMode="External" /><Relationship Type="http://schemas.openxmlformats.org/officeDocument/2006/relationships/hyperlink" Id="rId127" Target="https://www.nginx.com" TargetMode="External" /><Relationship Type="http://schemas.openxmlformats.org/officeDocument/2006/relationships/hyperlink" Id="rId77" Target="https://www.php.net" TargetMode="External" /><Relationship Type="http://schemas.openxmlformats.org/officeDocument/2006/relationships/hyperlink" Id="rId63" Target="https://www.postgresql.org" TargetMode="External" /><Relationship Type="http://schemas.openxmlformats.org/officeDocument/2006/relationships/hyperlink" Id="rId64" Target="https://www.python.org" TargetMode="External" /><Relationship Type="http://schemas.openxmlformats.org/officeDocument/2006/relationships/hyperlink" Id="rId82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88" Target="https://www.vagrantup.com" TargetMode="External" /><Relationship Type="http://schemas.openxmlformats.org/officeDocument/2006/relationships/hyperlink" Id="rId89" Target="https://www.vmware.com/products/desktop-hypervisor/workstation-and-fusion" TargetMode="External" /><Relationship Type="http://schemas.openxmlformats.org/officeDocument/2006/relationships/hyperlink" Id="rId73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 Hill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2025-12-08T23:19:04Z</dcterms:created>
  <dcterms:modified xsi:type="dcterms:W3CDTF">2025-12-08T23:19:04Z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