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ryan-parman"/>
    <w:p>
      <w:pPr>
        <w:pStyle w:val="Heading1"/>
      </w:pPr>
      <w:r>
        <w:t xml:space="preserve">Ryan Parman</w:t>
      </w:r>
    </w:p>
    <w:p>
      <w:pPr>
        <w:pStyle w:val="FirstParagraph"/>
      </w:pPr>
      <w:r>
        <w:rPr>
          <w:b/>
          <w:bCs/>
        </w:rPr>
        <w:t xml:space="preserve">Cloud-native engineering leader with a focus on reliability, scalability, and security for the modern web.</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adapting, and driving continuous improvement. Committed to delivering exceptional work, building impactful solutions, and elevating team performance.</w:t>
      </w:r>
    </w:p>
    <w:bookmarkEnd w:id="20"/>
    <w:bookmarkStart w:id="59" w:name="work-experience"/>
    <w:p>
      <w:pPr>
        <w:pStyle w:val="Heading2"/>
      </w:pPr>
      <w:r>
        <w:t xml:space="preserve">Work Experience</w:t>
      </w:r>
    </w:p>
    <w:bookmarkStart w:id="46"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33"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Either directly or collaboratively designed and maintained</w:t>
      </w:r>
      <w:r>
        <w:t xml:space="preserve"> </w:t>
      </w:r>
      <w:hyperlink r:id="rId23">
        <w:r>
          <w:rPr>
            <w:rStyle w:val="Hyperlink"/>
          </w:rPr>
          <w:t xml:space="preserve">AWS Control Tower</w:t>
        </w:r>
      </w:hyperlink>
      <w:r>
        <w:t xml:space="preserve">,</w:t>
      </w:r>
      <w:r>
        <w:t xml:space="preserve"> </w:t>
      </w:r>
      <w:hyperlink r:id="rId24">
        <w:r>
          <w:rPr>
            <w:rStyle w:val="Hyperlink"/>
          </w:rPr>
          <w:t xml:space="preserve">Artifactory</w:t>
        </w:r>
      </w:hyperlink>
      <w:r>
        <w:t xml:space="preserve">,</w:t>
      </w:r>
      <w:r>
        <w:t xml:space="preserve"> </w:t>
      </w:r>
      <w:hyperlink r:id="rId25">
        <w:r>
          <w:rPr>
            <w:rStyle w:val="Hyperlink"/>
          </w:rPr>
          <w:t xml:space="preserve">GitHub Enterprise</w:t>
        </w:r>
      </w:hyperlink>
      <w:r>
        <w:t xml:space="preserve">,</w:t>
      </w:r>
      <w:r>
        <w:t xml:space="preserve"> </w:t>
      </w:r>
      <w:hyperlink r:id="rId26">
        <w:r>
          <w:rPr>
            <w:rStyle w:val="Hyperlink"/>
          </w:rPr>
          <w:t xml:space="preserve">GitHub Actions</w:t>
        </w:r>
      </w:hyperlink>
      <w:r>
        <w:t xml:space="preserve">,</w:t>
      </w:r>
      <w:r>
        <w:t xml:space="preserve"> </w:t>
      </w:r>
      <w:hyperlink r:id="rId27">
        <w:r>
          <w:rPr>
            <w:rStyle w:val="Hyperlink"/>
          </w:rPr>
          <w:t xml:space="preserve">CircleCI</w:t>
        </w:r>
      </w:hyperlink>
      <w:r>
        <w:t xml:space="preserve">,</w:t>
      </w:r>
      <w:r>
        <w:t xml:space="preserve"> </w:t>
      </w:r>
      <w:hyperlink r:id="rId28">
        <w:r>
          <w:rPr>
            <w:rStyle w:val="Hyperlink"/>
          </w:rPr>
          <w:t xml:space="preserve">Jenkins</w:t>
        </w:r>
      </w:hyperlink>
      <w:r>
        <w:t xml:space="preserve">, and more.</w:t>
      </w:r>
    </w:p>
    <w:p>
      <w:pPr>
        <w:numPr>
          <w:ilvl w:val="0"/>
          <w:numId w:val="1002"/>
        </w:numPr>
      </w:pPr>
      <w:r>
        <w:t xml:space="preserve">Partnered with McGraw Hill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23">
        <w:r>
          <w:rPr>
            <w:rStyle w:val="Hyperlink"/>
          </w:rPr>
          <w:t xml:space="preserve">AWS Control Tower</w:t>
        </w:r>
      </w:hyperlink>
      <w:r>
        <w:t xml:space="preserve"> </w:t>
      </w:r>
      <w:r>
        <w:t xml:space="preserve">and</w:t>
      </w:r>
      <w:r>
        <w:t xml:space="preserve"> </w:t>
      </w:r>
      <w:hyperlink r:id="rId30">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 Leveraged insights from the</w:t>
      </w:r>
      <w:r>
        <w:t xml:space="preserve"> </w:t>
      </w:r>
      <w:hyperlink r:id="rId31">
        <w:r>
          <w:rPr>
            <w:rStyle w:val="Hyperlink"/>
          </w:rPr>
          <w:t xml:space="preserve">Center of Internet Security</w:t>
        </w:r>
      </w:hyperlink>
      <w:r>
        <w:t xml:space="preserve">, security patching, and the specific needs of internal customers to develop a unified build pipeline integrating best practices.</w:t>
      </w:r>
    </w:p>
    <w:p>
      <w:pPr>
        <w:numPr>
          <w:ilvl w:val="0"/>
          <w:numId w:val="1002"/>
        </w:numPr>
      </w:pPr>
      <w:r>
        <w:t xml:space="preserve">Using</w:t>
      </w:r>
      <w:r>
        <w:t xml:space="preserve"> </w:t>
      </w:r>
      <w:hyperlink r:id="rId32">
        <w:r>
          <w:rPr>
            <w:rStyle w:val="Hyperlink"/>
          </w:rPr>
          <w:t xml:space="preserve">AWS SDKs</w:t>
        </w:r>
      </w:hyperlink>
      <w:r>
        <w:t xml:space="preserve">, conducted comprehensive scans of Route 53 to obtain a mapping of thousands of active websites owned by McGraw Hill. Focused on identifying and remediating misconfigurations, rotating certificates, and more.</w:t>
      </w:r>
    </w:p>
    <w:p>
      <w:pPr>
        <w:numPr>
          <w:ilvl w:val="0"/>
          <w:numId w:val="1002"/>
        </w:numPr>
      </w:pPr>
      <w:r>
        <w:t xml:space="preserve">Co-implemented self-hosted runners for GitHub Actions. Focused on the Linux runtime environment.</w:t>
      </w:r>
    </w:p>
    <w:p>
      <w:pPr>
        <w:numPr>
          <w:ilvl w:val="0"/>
          <w:numId w:val="1002"/>
        </w:numPr>
      </w:pPr>
      <w:r>
        <w:t xml:space="preserve">Rebuilt our</w:t>
      </w:r>
      <w:r>
        <w:t xml:space="preserve"> </w:t>
      </w:r>
      <w:hyperlink r:id="rId24">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Enabled continuous token and password rotation for our engineering teams by building a</w:t>
      </w:r>
      <w:r>
        <w:t xml:space="preserve"> </w:t>
      </w:r>
      <w:r>
        <w:rPr>
          <w:i/>
          <w:iCs/>
        </w:rPr>
        <w:t xml:space="preserve">Token Vending Machine</w:t>
      </w:r>
      <w:r>
        <w:t xml:space="preserve">, providing a "push-button, receive-token" solution.</w:t>
      </w:r>
    </w:p>
    <w:p>
      <w:pPr>
        <w:numPr>
          <w:ilvl w:val="0"/>
          <w:numId w:val="1002"/>
        </w:numPr>
      </w:pPr>
      <w:r>
        <w:t xml:space="preserve">Proactively added support for lower-cost ARM64 CPUs, opening the door for ~$450k/year in cost savings.</w:t>
      </w:r>
    </w:p>
    <w:bookmarkEnd w:id="33"/>
    <w:bookmarkStart w:id="37"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34">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p>
      <w:pPr>
        <w:numPr>
          <w:ilvl w:val="0"/>
          <w:numId w:val="1003"/>
        </w:numPr>
      </w:pPr>
      <w:r>
        <w:t xml:space="preserve">Customized the Amazon Linux AMIs to comply with Level-2</w:t>
      </w:r>
      <w:r>
        <w:t xml:space="preserve"> </w:t>
      </w:r>
      <w:hyperlink r:id="rId31">
        <w:r>
          <w:rPr>
            <w:rStyle w:val="Hyperlink"/>
          </w:rPr>
          <w:t xml:space="preserve">CIS</w:t>
        </w:r>
      </w:hyperlink>
      <w:r>
        <w:t xml:space="preserve"> </w:t>
      </w:r>
      <w:r>
        <w:t xml:space="preserve">Guidelines for both Amazon Linux and</w:t>
      </w:r>
      <w:r>
        <w:t xml:space="preserve"> </w:t>
      </w:r>
      <w:hyperlink r:id="rId35">
        <w:r>
          <w:rPr>
            <w:rStyle w:val="Hyperlink"/>
          </w:rPr>
          <w:t xml:space="preserve">Docker</w:t>
        </w:r>
      </w:hyperlink>
      <w:r>
        <w:t xml:space="preserve">. Collaborated closely with cybersecurity, operations, and various business units to ensure compliance.</w:t>
      </w:r>
    </w:p>
    <w:p>
      <w:pPr>
        <w:numPr>
          <w:ilvl w:val="0"/>
          <w:numId w:val="1003"/>
        </w:numPr>
      </w:pPr>
      <w:r>
        <w:t xml:space="preserve">Developed custom security and operational tooling where off-the-shelf tools wouldn't give us what we needed, to understand the current posture of ±200 AWS accounts.</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6">
        <w:r>
          <w:rPr>
            <w:rStyle w:val="Hyperlink"/>
          </w:rPr>
          <w:t xml:space="preserve">Service Level Objectives</w:t>
        </w:r>
      </w:hyperlink>
      <w:r>
        <w:t xml:space="preserve"> </w:t>
      </w:r>
      <w:r>
        <w:t xml:space="preserve">(SLOs).</w:t>
      </w:r>
    </w:p>
    <w:bookmarkEnd w:id="37"/>
    <w:bookmarkStart w:id="45"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8">
        <w:r>
          <w:rPr>
            <w:rStyle w:val="Hyperlink"/>
          </w:rPr>
          <w:t xml:space="preserve">REST</w:t>
        </w:r>
      </w:hyperlink>
      <w:r>
        <w:t xml:space="preserve">,</w:t>
      </w:r>
      <w:r>
        <w:t xml:space="preserve"> </w:t>
      </w:r>
      <w:hyperlink r:id="rId39">
        <w:r>
          <w:rPr>
            <w:rStyle w:val="Hyperlink"/>
          </w:rPr>
          <w:t xml:space="preserve">GraphQL</w:t>
        </w:r>
      </w:hyperlink>
      <w:r>
        <w:t xml:space="preserve">, API design,</w:t>
      </w:r>
      <w:r>
        <w:t xml:space="preserve"> </w:t>
      </w:r>
      <w:hyperlink r:id="rId40">
        <w:r>
          <w:rPr>
            <w:rStyle w:val="Hyperlink"/>
          </w:rPr>
          <w:t xml:space="preserve">Amazon ECS</w:t>
        </w:r>
      </w:hyperlink>
      <w:r>
        <w:t xml:space="preserve">,</w:t>
      </w:r>
      <w:r>
        <w:t xml:space="preserve"> </w:t>
      </w:r>
      <w:hyperlink r:id="rId35">
        <w:r>
          <w:rPr>
            <w:rStyle w:val="Hyperlink"/>
          </w:rPr>
          <w:t xml:space="preserve">Docker</w:t>
        </w:r>
      </w:hyperlink>
      <w:r>
        <w:t xml:space="preserve">,</w:t>
      </w:r>
      <w:r>
        <w:t xml:space="preserve"> </w:t>
      </w:r>
      <w:hyperlink r:id="rId41">
        <w:r>
          <w:rPr>
            <w:rStyle w:val="Hyperlink"/>
          </w:rPr>
          <w:t xml:space="preserve">Terraform</w:t>
        </w:r>
      </w:hyperlink>
      <w:r>
        <w:t xml:space="preserve">,</w:t>
      </w:r>
      <w:r>
        <w:t xml:space="preserve"> </w:t>
      </w:r>
      <w:hyperlink r:id="rId42">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43">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1">
        <w:r>
          <w:rPr>
            <w:rStyle w:val="Hyperlink"/>
          </w:rPr>
          <w:t xml:space="preserve">Terraform</w:t>
        </w:r>
      </w:hyperlink>
      <w:r>
        <w:t xml:space="preserve"> </w:t>
      </w:r>
      <w:r>
        <w:t xml:space="preserve">and</w:t>
      </w:r>
      <w:r>
        <w:t xml:space="preserve"> </w:t>
      </w:r>
      <w:hyperlink r:id="rId44">
        <w:r>
          <w:rPr>
            <w:rStyle w:val="Hyperlink"/>
          </w:rPr>
          <w:t xml:space="preserve">Packer</w:t>
        </w:r>
      </w:hyperlink>
      <w:r>
        <w:t xml:space="preserve">.</w:t>
      </w:r>
    </w:p>
    <w:bookmarkEnd w:id="45"/>
    <w:bookmarkEnd w:id="46"/>
    <w:bookmarkStart w:id="52" w:name="wepay--redwood-city-ca"/>
    <w:p>
      <w:pPr>
        <w:pStyle w:val="Heading3"/>
      </w:pPr>
      <w:hyperlink r:id="rId47">
        <w:r>
          <w:rPr>
            <w:rStyle w:val="Hyperlink"/>
          </w:rPr>
          <w:t xml:space="preserve">WePay</w:t>
        </w:r>
      </w:hyperlink>
      <w:r>
        <w:t xml:space="preserve"> </w:t>
      </w:r>
      <w:r>
        <w:t xml:space="preserve">— Redwood City, CA</w:t>
      </w:r>
    </w:p>
    <w:bookmarkStart w:id="4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8"/>
    <w:bookmarkStart w:id="51"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50">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51"/>
    <w:bookmarkEnd w:id="52"/>
    <w:bookmarkStart w:id="58" w:name="amazon-web-services--seattle-wa"/>
    <w:p>
      <w:pPr>
        <w:pStyle w:val="Heading3"/>
      </w:pPr>
      <w:hyperlink r:id="rId53">
        <w:r>
          <w:rPr>
            <w:rStyle w:val="Hyperlink"/>
          </w:rPr>
          <w:t xml:space="preserve">Amazon Web Services</w:t>
        </w:r>
      </w:hyperlink>
      <w:r>
        <w:t xml:space="preserve"> </w:t>
      </w:r>
      <w:r>
        <w:t xml:space="preserve">— Seattle, WA</w:t>
      </w:r>
    </w:p>
    <w:bookmarkStart w:id="57"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54">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55">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54">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56">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7"/>
    <w:bookmarkEnd w:id="58"/>
    <w:bookmarkEnd w:id="59"/>
    <w:bookmarkStart w:id="99" w:name="keywords-and-skills"/>
    <w:p>
      <w:pPr>
        <w:pStyle w:val="Heading2"/>
      </w:pPr>
      <w:r>
        <w:t xml:space="preserve">Keywords and Skills</w:t>
      </w:r>
    </w:p>
    <w:p>
      <w:pPr>
        <w:numPr>
          <w:ilvl w:val="0"/>
          <w:numId w:val="1008"/>
        </w:numPr>
      </w:pPr>
      <w:r>
        <w:rPr>
          <w:b/>
          <w:bCs/>
        </w:rPr>
        <w:t xml:space="preserve">Languages:</w:t>
      </w:r>
      <w:r>
        <w:t xml:space="preserve"> </w:t>
      </w:r>
      <w:hyperlink r:id="rId60">
        <w:r>
          <w:rPr>
            <w:rStyle w:val="Hyperlink"/>
          </w:rPr>
          <w:t xml:space="preserve">Bash</w:t>
        </w:r>
      </w:hyperlink>
      <w:r>
        <w:t xml:space="preserve">,</w:t>
      </w:r>
      <w:r>
        <w:t xml:space="preserve"> </w:t>
      </w:r>
      <w:hyperlink r:id="rId61">
        <w:r>
          <w:rPr>
            <w:rStyle w:val="Hyperlink"/>
          </w:rPr>
          <w:t xml:space="preserve">Go</w:t>
        </w:r>
      </w:hyperlink>
      <w:r>
        <w:t xml:space="preserve">,</w:t>
      </w:r>
      <w:r>
        <w:t xml:space="preserve"> </w:t>
      </w:r>
      <w:hyperlink r:id="rId62">
        <w:r>
          <w:rPr>
            <w:rStyle w:val="Hyperlink"/>
          </w:rPr>
          <w:t xml:space="preserve">PHP</w:t>
        </w:r>
      </w:hyperlink>
      <w:r>
        <w:t xml:space="preserve"> </w:t>
      </w:r>
      <w:r>
        <w:t xml:space="preserve">(modern),</w:t>
      </w:r>
      <w:r>
        <w:t xml:space="preserve"> </w:t>
      </w:r>
      <w:hyperlink r:id="rId63">
        <w:r>
          <w:rPr>
            <w:rStyle w:val="Hyperlink"/>
          </w:rPr>
          <w:t xml:space="preserve">Python</w:t>
        </w:r>
      </w:hyperlink>
      <w:r>
        <w:t xml:space="preserve">.</w:t>
      </w:r>
    </w:p>
    <w:p>
      <w:pPr>
        <w:numPr>
          <w:ilvl w:val="0"/>
          <w:numId w:val="1008"/>
        </w:numPr>
      </w:pPr>
      <w:r>
        <w:rPr>
          <w:b/>
          <w:bCs/>
        </w:rPr>
        <w:t xml:space="preserve">Linuxes:</w:t>
      </w:r>
      <w:r>
        <w:t xml:space="preserve"> </w:t>
      </w:r>
      <w:hyperlink r:id="rId64">
        <w:r>
          <w:rPr>
            <w:rStyle w:val="Hyperlink"/>
          </w:rPr>
          <w:t xml:space="preserve">Alpine Linux</w:t>
        </w:r>
      </w:hyperlink>
      <w:r>
        <w:t xml:space="preserve">,</w:t>
      </w:r>
      <w:r>
        <w:t xml:space="preserve"> </w:t>
      </w:r>
      <w:hyperlink r:id="rId65">
        <w:r>
          <w:rPr>
            <w:rStyle w:val="Hyperlink"/>
          </w:rPr>
          <w:t xml:space="preserve">Amazon Linux</w:t>
        </w:r>
      </w:hyperlink>
      <w:r>
        <w:t xml:space="preserve">,</w:t>
      </w:r>
      <w:r>
        <w:t xml:space="preserve"> </w:t>
      </w:r>
      <w:hyperlink r:id="rId66">
        <w:r>
          <w:rPr>
            <w:rStyle w:val="Hyperlink"/>
          </w:rPr>
          <w:t xml:space="preserve">CentOS</w:t>
        </w:r>
      </w:hyperlink>
      <w:r>
        <w:t xml:space="preserve">,</w:t>
      </w:r>
      <w:r>
        <w:t xml:space="preserve"> </w:t>
      </w:r>
      <w:hyperlink r:id="rId67">
        <w:r>
          <w:rPr>
            <w:rStyle w:val="Hyperlink"/>
          </w:rPr>
          <w:t xml:space="preserve">Ubuntu</w:t>
        </w:r>
      </w:hyperlink>
      <w:r>
        <w:t xml:space="preserve">.</w:t>
      </w:r>
    </w:p>
    <w:p>
      <w:pPr>
        <w:numPr>
          <w:ilvl w:val="0"/>
          <w:numId w:val="1008"/>
        </w:numPr>
      </w:pPr>
      <w:r>
        <w:rPr>
          <w:b/>
          <w:bCs/>
        </w:rPr>
        <w:t xml:space="preserve">Cloud/DevOps/SRE:</w:t>
      </w:r>
      <w:r>
        <w:t xml:space="preserve"> </w:t>
      </w:r>
      <w:r>
        <w:t xml:space="preserve">TLS and cipher suites,</w:t>
      </w:r>
      <w:r>
        <w:t xml:space="preserve"> </w:t>
      </w:r>
      <w:hyperlink r:id="rId68">
        <w:r>
          <w:rPr>
            <w:rStyle w:val="Hyperlink"/>
          </w:rPr>
          <w:t xml:space="preserve">ARM64</w:t>
        </w:r>
      </w:hyperlink>
      <w:r>
        <w:t xml:space="preserve">,</w:t>
      </w:r>
      <w:r>
        <w:t xml:space="preserve"> </w:t>
      </w:r>
      <w:hyperlink r:id="rId69">
        <w:r>
          <w:rPr>
            <w:rStyle w:val="Hyperlink"/>
          </w:rPr>
          <w:t xml:space="preserve">AWS CloudFormation</w:t>
        </w:r>
      </w:hyperlink>
      <w:r>
        <w:t xml:space="preserve">,</w:t>
      </w:r>
      <w:r>
        <w:t xml:space="preserve"> </w:t>
      </w:r>
      <w:hyperlink r:id="rId23">
        <w:r>
          <w:rPr>
            <w:rStyle w:val="Hyperlink"/>
          </w:rPr>
          <w:t xml:space="preserve">AWS Control Tower</w:t>
        </w:r>
      </w:hyperlink>
      <w:r>
        <w:t xml:space="preserve">,</w:t>
      </w:r>
      <w:r>
        <w:t xml:space="preserve"> </w:t>
      </w:r>
      <w:hyperlink r:id="rId55">
        <w:r>
          <w:rPr>
            <w:rStyle w:val="Hyperlink"/>
          </w:rPr>
          <w:t xml:space="preserve">AWS Elastic Beanstalk</w:t>
        </w:r>
      </w:hyperlink>
      <w:r>
        <w:t xml:space="preserve">,</w:t>
      </w:r>
      <w:r>
        <w:t xml:space="preserve"> </w:t>
      </w:r>
      <w:hyperlink r:id="rId30">
        <w:r>
          <w:rPr>
            <w:rStyle w:val="Hyperlink"/>
          </w:rPr>
          <w:t xml:space="preserve">AWS Identity Center</w:t>
        </w:r>
      </w:hyperlink>
      <w:r>
        <w:t xml:space="preserve">,</w:t>
      </w:r>
      <w:r>
        <w:t xml:space="preserve"> </w:t>
      </w:r>
      <w:hyperlink r:id="rId70">
        <w:r>
          <w:rPr>
            <w:rStyle w:val="Hyperlink"/>
          </w:rPr>
          <w:t xml:space="preserve">AWS Lambda</w:t>
        </w:r>
      </w:hyperlink>
      <w:r>
        <w:t xml:space="preserve">,</w:t>
      </w:r>
      <w:r>
        <w:t xml:space="preserve"> </w:t>
      </w:r>
      <w:hyperlink r:id="rId71">
        <w:r>
          <w:rPr>
            <w:rStyle w:val="Hyperlink"/>
          </w:rPr>
          <w:t xml:space="preserve">AWS RDS Aurora</w:t>
        </w:r>
      </w:hyperlink>
      <w:r>
        <w:t xml:space="preserve">,</w:t>
      </w:r>
      <w:r>
        <w:t xml:space="preserve"> </w:t>
      </w:r>
      <w:hyperlink r:id="rId32">
        <w:r>
          <w:rPr>
            <w:rStyle w:val="Hyperlink"/>
          </w:rPr>
          <w:t xml:space="preserve">AWS SDKs</w:t>
        </w:r>
      </w:hyperlink>
      <w:r>
        <w:t xml:space="preserve">,</w:t>
      </w:r>
      <w:r>
        <w:t xml:space="preserve"> </w:t>
      </w:r>
      <w:hyperlink r:id="rId72">
        <w:r>
          <w:rPr>
            <w:rStyle w:val="Hyperlink"/>
          </w:rPr>
          <w:t xml:space="preserve">AWS Secrets Manager</w:t>
        </w:r>
      </w:hyperlink>
      <w:r>
        <w:t xml:space="preserve">,</w:t>
      </w:r>
      <w:r>
        <w:t xml:space="preserve"> </w:t>
      </w:r>
      <w:hyperlink r:id="rId73">
        <w:r>
          <w:rPr>
            <w:rStyle w:val="Hyperlink"/>
          </w:rPr>
          <w:t xml:space="preserve">AWS Well-Architected</w:t>
        </w:r>
      </w:hyperlink>
      <w:r>
        <w:t xml:space="preserve">,</w:t>
      </w:r>
      <w:r>
        <w:t xml:space="preserve"> </w:t>
      </w:r>
      <w:hyperlink r:id="rId74">
        <w:r>
          <w:rPr>
            <w:rStyle w:val="Hyperlink"/>
          </w:rPr>
          <w:t xml:space="preserve">AWS</w:t>
        </w:r>
      </w:hyperlink>
      <w:r>
        <w:t xml:space="preserve">,</w:t>
      </w:r>
      <w:r>
        <w:t xml:space="preserve"> </w:t>
      </w:r>
      <w:hyperlink r:id="rId75">
        <w:r>
          <w:rPr>
            <w:rStyle w:val="Hyperlink"/>
          </w:rPr>
          <w:t xml:space="preserve">Amazon ACM</w:t>
        </w:r>
      </w:hyperlink>
      <w:r>
        <w:t xml:space="preserve">,</w:t>
      </w:r>
      <w:r>
        <w:t xml:space="preserve"> </w:t>
      </w:r>
      <w:hyperlink r:id="rId76">
        <w:r>
          <w:rPr>
            <w:rStyle w:val="Hyperlink"/>
          </w:rPr>
          <w:t xml:space="preserve">Amazon CloudFront</w:t>
        </w:r>
      </w:hyperlink>
      <w:r>
        <w:t xml:space="preserve">,</w:t>
      </w:r>
      <w:r>
        <w:t xml:space="preserve"> </w:t>
      </w:r>
      <w:hyperlink r:id="rId77">
        <w:r>
          <w:rPr>
            <w:rStyle w:val="Hyperlink"/>
          </w:rPr>
          <w:t xml:space="preserve">Amazon EC2</w:t>
        </w:r>
      </w:hyperlink>
      <w:r>
        <w:t xml:space="preserve">,</w:t>
      </w:r>
      <w:r>
        <w:t xml:space="preserve"> </w:t>
      </w:r>
      <w:hyperlink r:id="rId40">
        <w:r>
          <w:rPr>
            <w:rStyle w:val="Hyperlink"/>
          </w:rPr>
          <w:t xml:space="preserve">Amazon ECS</w:t>
        </w:r>
      </w:hyperlink>
      <w:r>
        <w:t xml:space="preserve">,</w:t>
      </w:r>
      <w:r>
        <w:t xml:space="preserve"> </w:t>
      </w:r>
      <w:hyperlink r:id="rId40">
        <w:r>
          <w:rPr>
            <w:rStyle w:val="Hyperlink"/>
          </w:rPr>
          <w:t xml:space="preserve">Amazon ECS</w:t>
        </w:r>
      </w:hyperlink>
      <w:r>
        <w:t xml:space="preserve">,</w:t>
      </w:r>
      <w:r>
        <w:t xml:space="preserve"> </w:t>
      </w:r>
      <w:hyperlink r:id="rId78">
        <w:r>
          <w:rPr>
            <w:rStyle w:val="Hyperlink"/>
          </w:rPr>
          <w:t xml:space="preserve">Amazon IAM</w:t>
        </w:r>
      </w:hyperlink>
      <w:r>
        <w:t xml:space="preserve">,</w:t>
      </w:r>
      <w:r>
        <w:t xml:space="preserve"> </w:t>
      </w:r>
      <w:hyperlink r:id="rId79">
        <w:r>
          <w:rPr>
            <w:rStyle w:val="Hyperlink"/>
          </w:rPr>
          <w:t xml:space="preserve">Amazon Route 53</w:t>
        </w:r>
      </w:hyperlink>
      <w:r>
        <w:t xml:space="preserve">,</w:t>
      </w:r>
      <w:r>
        <w:t xml:space="preserve"> </w:t>
      </w:r>
      <w:hyperlink r:id="rId80">
        <w:r>
          <w:rPr>
            <w:rStyle w:val="Hyperlink"/>
          </w:rPr>
          <w:t xml:space="preserve">Amazon S3</w:t>
        </w:r>
      </w:hyperlink>
      <w:r>
        <w:t xml:space="preserve">,</w:t>
      </w:r>
      <w:r>
        <w:t xml:space="preserve"> </w:t>
      </w:r>
      <w:hyperlink r:id="rId74">
        <w:r>
          <w:rPr>
            <w:rStyle w:val="Hyperlink"/>
          </w:rPr>
          <w:t xml:space="preserve">Amazon Web Services</w:t>
        </w:r>
      </w:hyperlink>
      <w:r>
        <w:t xml:space="preserve">,</w:t>
      </w:r>
      <w:r>
        <w:t xml:space="preserve"> </w:t>
      </w:r>
      <w:hyperlink r:id="rId81">
        <w:r>
          <w:rPr>
            <w:rStyle w:val="Hyperlink"/>
          </w:rPr>
          <w:t xml:space="preserve">Ansible</w:t>
        </w:r>
      </w:hyperlink>
      <w:r>
        <w:t xml:space="preserve">,</w:t>
      </w:r>
      <w:r>
        <w:t xml:space="preserve"> </w:t>
      </w:r>
      <w:hyperlink r:id="rId24">
        <w:r>
          <w:rPr>
            <w:rStyle w:val="Hyperlink"/>
          </w:rPr>
          <w:t xml:space="preserve">Artifactory</w:t>
        </w:r>
      </w:hyperlink>
      <w:r>
        <w:t xml:space="preserve">,</w:t>
      </w:r>
      <w:r>
        <w:t xml:space="preserve"> </w:t>
      </w:r>
      <w:hyperlink r:id="rId60">
        <w:r>
          <w:rPr>
            <w:rStyle w:val="Hyperlink"/>
          </w:rPr>
          <w:t xml:space="preserve">Bash</w:t>
        </w:r>
      </w:hyperlink>
      <w:r>
        <w:t xml:space="preserve">,</w:t>
      </w:r>
      <w:r>
        <w:t xml:space="preserve"> </w:t>
      </w:r>
      <w:hyperlink r:id="rId31">
        <w:r>
          <w:rPr>
            <w:rStyle w:val="Hyperlink"/>
          </w:rPr>
          <w:t xml:space="preserve">CIS</w:t>
        </w:r>
      </w:hyperlink>
      <w:r>
        <w:t xml:space="preserve">,</w:t>
      </w:r>
      <w:r>
        <w:t xml:space="preserve"> </w:t>
      </w:r>
      <w:hyperlink r:id="rId66">
        <w:r>
          <w:rPr>
            <w:rStyle w:val="Hyperlink"/>
          </w:rPr>
          <w:t xml:space="preserve">CentOS</w:t>
        </w:r>
      </w:hyperlink>
      <w:r>
        <w:t xml:space="preserve">,</w:t>
      </w:r>
      <w:r>
        <w:t xml:space="preserve"> </w:t>
      </w:r>
      <w:hyperlink r:id="rId35">
        <w:r>
          <w:rPr>
            <w:rStyle w:val="Hyperlink"/>
          </w:rPr>
          <w:t xml:space="preserve">Docker</w:t>
        </w:r>
      </w:hyperlink>
      <w:r>
        <w:t xml:space="preserve">,</w:t>
      </w:r>
      <w:r>
        <w:t xml:space="preserve"> </w:t>
      </w:r>
      <w:hyperlink r:id="rId82">
        <w:r>
          <w:rPr>
            <w:rStyle w:val="Hyperlink"/>
          </w:rPr>
          <w:t xml:space="preserve">EC2 Image Builder</w:t>
        </w:r>
      </w:hyperlink>
      <w:r>
        <w:t xml:space="preserve">,</w:t>
      </w:r>
      <w:r>
        <w:t xml:space="preserve"> </w:t>
      </w:r>
      <w:hyperlink r:id="rId40">
        <w:r>
          <w:rPr>
            <w:rStyle w:val="Hyperlink"/>
          </w:rPr>
          <w:t xml:space="preserve">Elastic Container Service</w:t>
        </w:r>
      </w:hyperlink>
      <w:r>
        <w:t xml:space="preserve">,</w:t>
      </w:r>
      <w:r>
        <w:t xml:space="preserve"> </w:t>
      </w:r>
      <w:hyperlink r:id="rId83">
        <w:r>
          <w:rPr>
            <w:rStyle w:val="Hyperlink"/>
          </w:rPr>
          <w:t xml:space="preserve">GCP</w:t>
        </w:r>
      </w:hyperlink>
      <w:r>
        <w:t xml:space="preserve">,</w:t>
      </w:r>
      <w:r>
        <w:t xml:space="preserve"> </w:t>
      </w:r>
      <w:hyperlink r:id="rId26">
        <w:r>
          <w:rPr>
            <w:rStyle w:val="Hyperlink"/>
          </w:rPr>
          <w:t xml:space="preserve">GitHub Actions</w:t>
        </w:r>
      </w:hyperlink>
      <w:r>
        <w:t xml:space="preserve">,</w:t>
      </w:r>
      <w:r>
        <w:t xml:space="preserve"> </w:t>
      </w:r>
      <w:hyperlink r:id="rId25">
        <w:r>
          <w:rPr>
            <w:rStyle w:val="Hyperlink"/>
          </w:rPr>
          <w:t xml:space="preserve">GitHub Enterprise</w:t>
        </w:r>
      </w:hyperlink>
      <w:r>
        <w:t xml:space="preserve">,</w:t>
      </w:r>
      <w:r>
        <w:t xml:space="preserve"> </w:t>
      </w:r>
      <w:hyperlink r:id="rId84">
        <w:r>
          <w:rPr>
            <w:rStyle w:val="Hyperlink"/>
          </w:rPr>
          <w:t xml:space="preserve">Git</w:t>
        </w:r>
      </w:hyperlink>
      <w:r>
        <w:t xml:space="preserve">,</w:t>
      </w:r>
      <w:r>
        <w:t xml:space="preserve"> </w:t>
      </w:r>
      <w:hyperlink r:id="rId85">
        <w:r>
          <w:rPr>
            <w:rStyle w:val="Hyperlink"/>
          </w:rPr>
          <w:t xml:space="preserve">Nginx</w:t>
        </w:r>
      </w:hyperlink>
      <w:r>
        <w:t xml:space="preserve">,</w:t>
      </w:r>
      <w:r>
        <w:t xml:space="preserve"> </w:t>
      </w:r>
      <w:hyperlink r:id="rId86">
        <w:r>
          <w:rPr>
            <w:rStyle w:val="Hyperlink"/>
          </w:rPr>
          <w:t xml:space="preserve">OpenTofu</w:t>
        </w:r>
      </w:hyperlink>
      <w:r>
        <w:t xml:space="preserve">,</w:t>
      </w:r>
      <w:r>
        <w:t xml:space="preserve"> </w:t>
      </w:r>
      <w:hyperlink r:id="rId44">
        <w:r>
          <w:rPr>
            <w:rStyle w:val="Hyperlink"/>
          </w:rPr>
          <w:t xml:space="preserve">Packer</w:t>
        </w:r>
      </w:hyperlink>
      <w:r>
        <w:t xml:space="preserve">,</w:t>
      </w:r>
      <w:r>
        <w:t xml:space="preserve"> </w:t>
      </w:r>
      <w:hyperlink r:id="rId87">
        <w:r>
          <w:rPr>
            <w:rStyle w:val="Hyperlink"/>
          </w:rPr>
          <w:t xml:space="preserve">Redis</w:t>
        </w:r>
      </w:hyperlink>
      <w:r>
        <w:t xml:space="preserve">,</w:t>
      </w:r>
      <w:r>
        <w:t xml:space="preserve"> </w:t>
      </w:r>
      <w:hyperlink r:id="rId41">
        <w:r>
          <w:rPr>
            <w:rStyle w:val="Hyperlink"/>
          </w:rPr>
          <w:t xml:space="preserve">Terraform</w:t>
        </w:r>
      </w:hyperlink>
      <w:r>
        <w:t xml:space="preserve">,</w:t>
      </w:r>
      <w:r>
        <w:t xml:space="preserve"> </w:t>
      </w:r>
      <w:hyperlink r:id="rId41">
        <w:r>
          <w:rPr>
            <w:rStyle w:val="Hyperlink"/>
          </w:rPr>
          <w:t xml:space="preserve">Terraform</w:t>
        </w:r>
      </w:hyperlink>
      <w:r>
        <w:t xml:space="preserve">,</w:t>
      </w:r>
      <w:r>
        <w:t xml:space="preserve"> </w:t>
      </w:r>
      <w:hyperlink r:id="rId88">
        <w:r>
          <w:rPr>
            <w:rStyle w:val="Hyperlink"/>
          </w:rPr>
          <w:t xml:space="preserve">kubectl</w:t>
        </w:r>
      </w:hyperlink>
      <w:r>
        <w:t xml:space="preserve">, automation, cloud computing, cloud configuration security, collaboration, communication, computer science, database, deployment, devops, innovation, linux, multi-platform development, operational reliability, performance, platform, scalability, scaling, scripting, technical, troubleshooting, virtualization.</w:t>
      </w:r>
    </w:p>
    <w:p>
      <w:pPr>
        <w:numPr>
          <w:ilvl w:val="0"/>
          <w:numId w:val="1008"/>
        </w:numPr>
      </w:pPr>
      <w:r>
        <w:rPr>
          <w:b/>
          <w:bCs/>
        </w:rPr>
        <w:t xml:space="preserve">SDE/SWE/DevTools:</w:t>
      </w:r>
      <w:r>
        <w:t xml:space="preserve"> </w:t>
      </w:r>
      <w:r>
        <w:t xml:space="preserve">API design, API versioning, CLI tools,</w:t>
      </w:r>
      <w:r>
        <w:t xml:space="preserve"> </w:t>
      </w:r>
      <w:hyperlink r:id="rId27">
        <w:r>
          <w:rPr>
            <w:rStyle w:val="Hyperlink"/>
          </w:rPr>
          <w:t xml:space="preserve">CircleCI</w:t>
        </w:r>
      </w:hyperlink>
      <w:r>
        <w:t xml:space="preserve">,</w:t>
      </w:r>
      <w:r>
        <w:t xml:space="preserve"> </w:t>
      </w:r>
      <w:hyperlink r:id="rId35">
        <w:r>
          <w:rPr>
            <w:rStyle w:val="Hyperlink"/>
          </w:rPr>
          <w:t xml:space="preserve">Docker</w:t>
        </w:r>
      </w:hyperlink>
      <w:r>
        <w:t xml:space="preserve">,</w:t>
      </w:r>
      <w:r>
        <w:t xml:space="preserve"> </w:t>
      </w:r>
      <w:hyperlink r:id="rId26">
        <w:r>
          <w:rPr>
            <w:rStyle w:val="Hyperlink"/>
          </w:rPr>
          <w:t xml:space="preserve">GitHub Actions</w:t>
        </w:r>
      </w:hyperlink>
      <w:r>
        <w:t xml:space="preserve">,</w:t>
      </w:r>
      <w:r>
        <w:t xml:space="preserve"> </w:t>
      </w:r>
      <w:hyperlink r:id="rId84">
        <w:r>
          <w:rPr>
            <w:rStyle w:val="Hyperlink"/>
          </w:rPr>
          <w:t xml:space="preserve">Git</w:t>
        </w:r>
      </w:hyperlink>
      <w:r>
        <w:t xml:space="preserve">,</w:t>
      </w:r>
      <w:r>
        <w:t xml:space="preserve"> </w:t>
      </w:r>
      <w:hyperlink r:id="rId39">
        <w:r>
          <w:rPr>
            <w:rStyle w:val="Hyperlink"/>
          </w:rPr>
          <w:t xml:space="preserve">GraphQL</w:t>
        </w:r>
      </w:hyperlink>
      <w:r>
        <w:t xml:space="preserve">,</w:t>
      </w:r>
      <w:r>
        <w:t xml:space="preserve"> </w:t>
      </w:r>
      <w:hyperlink r:id="rId89">
        <w:r>
          <w:rPr>
            <w:rStyle w:val="Hyperlink"/>
          </w:rPr>
          <w:t xml:space="preserve">JWT</w:t>
        </w:r>
      </w:hyperlink>
      <w:r>
        <w:t xml:space="preserve">,</w:t>
      </w:r>
      <w:r>
        <w:t xml:space="preserve"> </w:t>
      </w:r>
      <w:hyperlink r:id="rId90">
        <w:r>
          <w:rPr>
            <w:rStyle w:val="Hyperlink"/>
          </w:rPr>
          <w:t xml:space="preserve">NFS</w:t>
        </w:r>
      </w:hyperlink>
      <w:r>
        <w:t xml:space="preserve">,</w:t>
      </w:r>
      <w:r>
        <w:t xml:space="preserve"> </w:t>
      </w:r>
      <w:hyperlink r:id="rId38">
        <w:r>
          <w:rPr>
            <w:rStyle w:val="Hyperlink"/>
          </w:rPr>
          <w:t xml:space="preserve">REST</w:t>
        </w:r>
      </w:hyperlink>
      <w:r>
        <w:t xml:space="preserve">,</w:t>
      </w:r>
      <w:r>
        <w:t xml:space="preserve"> </w:t>
      </w:r>
      <w:hyperlink r:id="rId87">
        <w:r>
          <w:rPr>
            <w:rStyle w:val="Hyperlink"/>
          </w:rPr>
          <w:t xml:space="preserve">Redis</w:t>
        </w:r>
      </w:hyperlink>
      <w:r>
        <w:t xml:space="preserve">,</w:t>
      </w:r>
      <w:r>
        <w:t xml:space="preserve"> </w:t>
      </w:r>
      <w:hyperlink r:id="rId91">
        <w:r>
          <w:rPr>
            <w:rStyle w:val="Hyperlink"/>
          </w:rPr>
          <w:t xml:space="preserve">Subversion</w:t>
        </w:r>
      </w:hyperlink>
      <w:r>
        <w:t xml:space="preserve">,</w:t>
      </w:r>
      <w:r>
        <w:t xml:space="preserve"> </w:t>
      </w:r>
      <w:hyperlink r:id="rId92">
        <w:r>
          <w:rPr>
            <w:rStyle w:val="Hyperlink"/>
          </w:rPr>
          <w:t xml:space="preserve">Vagrant</w:t>
        </w:r>
      </w:hyperlink>
      <w:r>
        <w:t xml:space="preserve">,</w:t>
      </w:r>
      <w:r>
        <w:t xml:space="preserve"> </w:t>
      </w:r>
      <w:hyperlink r:id="rId93">
        <w:r>
          <w:rPr>
            <w:rStyle w:val="Hyperlink"/>
          </w:rPr>
          <w:t xml:space="preserve">WordPress</w:t>
        </w:r>
      </w:hyperlink>
      <w:r>
        <w:t xml:space="preserve">,</w:t>
      </w:r>
      <w:r>
        <w:t xml:space="preserve"> </w:t>
      </w:r>
      <w:hyperlink r:id="rId94">
        <w:r>
          <w:rPr>
            <w:rStyle w:val="Hyperlink"/>
          </w:rPr>
          <w:t xml:space="preserve">XSLT</w:t>
        </w:r>
      </w:hyperlink>
      <w:r>
        <w:t xml:space="preserve">,</w:t>
      </w:r>
      <w:r>
        <w:t xml:space="preserve"> </w:t>
      </w:r>
      <w:hyperlink r:id="rId95">
        <w:r>
          <w:rPr>
            <w:rStyle w:val="Hyperlink"/>
          </w:rPr>
          <w:t xml:space="preserve">ffmpeg</w:t>
        </w:r>
      </w:hyperlink>
      <w:r>
        <w:t xml:space="preserve">,</w:t>
      </w:r>
      <w:r>
        <w:t xml:space="preserve"> </w:t>
      </w:r>
      <w:hyperlink r:id="rId96">
        <w:r>
          <w:rPr>
            <w:rStyle w:val="Hyperlink"/>
          </w:rPr>
          <w:t xml:space="preserve">twelve-factor applications</w:t>
        </w:r>
      </w:hyperlink>
      <w:r>
        <w:t xml:space="preserve">, agile, analysis, architecture, authentication, authorization, automation, automation, aws, building platforms, ci/cd, cloud, code, code generation, containerization, continuous delivery, continuous deployment, continuous integration, debugging, defensive cybersecurity, design, development, distributed, integration, microservices, multi-platform development, optimization, performance, refactoring, scalability, scrum, security, software library design, software testing, standards, tdd, technical documentation, test-driven development, testing.</w:t>
      </w:r>
    </w:p>
    <w:p>
      <w:pPr>
        <w:numPr>
          <w:ilvl w:val="0"/>
          <w:numId w:val="1008"/>
        </w:numPr>
      </w:pPr>
      <w:r>
        <w:rPr>
          <w:b/>
          <w:bCs/>
        </w:rPr>
        <w:t xml:space="preserve">PM/TPM:</w:t>
      </w:r>
      <w:r>
        <w:t xml:space="preserve"> </w:t>
      </w:r>
      <w:hyperlink r:id="rId97">
        <w:r>
          <w:rPr>
            <w:rStyle w:val="Hyperlink"/>
          </w:rPr>
          <w:t xml:space="preserve">Confluence</w:t>
        </w:r>
      </w:hyperlink>
      <w:r>
        <w:t xml:space="preserve">,</w:t>
      </w:r>
      <w:r>
        <w:t xml:space="preserve"> </w:t>
      </w:r>
      <w:hyperlink r:id="rId98">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99"/>
    <w:bookmarkStart w:id="101"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100">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101"/>
    <w:bookmarkEnd w:id="102"/>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2025-01-27T02:02:46Z</dcterms:created>
  <dcterms:modified xsi:type="dcterms:W3CDTF">2025-01-27T02:02:46Z</dcterms:modified>
</cp:coreProperties>
</file>

<file path=docProps/custom.xml><?xml version="1.0" encoding="utf-8"?>
<Properties xmlns="http://schemas.openxmlformats.org/officeDocument/2006/custom-properties" xmlns:vt="http://schemas.openxmlformats.org/officeDocument/2006/docPropsVTypes"/>
</file>