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bookmarkStart w:id="0" w:name="_GoBack"/>
      <w:bookmarkEnd w:id="0"/>
    </w:p>
    <w:p w14:paraId="5AB57125">
      <w:pPr>
        <w:jc w:val="center"/>
        <w:rPr>
          <w:rFonts w:hint="default" w:ascii="UD Digi Kyokasho N-B" w:hAnsi="UD Digi Kyokasho N-B" w:cs="UD Digi Kyokasho N-B" w:eastAsiaTheme="minorEastAsia"/>
          <w:b/>
          <w:bCs/>
          <w:color w:val="0000FF"/>
          <w:sz w:val="36"/>
          <w:szCs w:val="44"/>
          <w:lang w:val="en-US" w:eastAsia="zh-Hans"/>
        </w:rPr>
      </w:pPr>
      <w:r>
        <w:rPr>
          <w:rFonts w:hint="default" w:ascii="UD Digi Kyokasho NK-B" w:hAnsi="UD Digi Kyokasho NK-B" w:eastAsia="UD Digi Kyokasho NK-B" w:cs="UD Digi Kyokasho NK-B"/>
          <w:b/>
          <w:bCs/>
          <w:color w:val="0000FF"/>
          <w:sz w:val="36"/>
          <w:szCs w:val="21"/>
          <w:lang w:eastAsia="zh-Hans"/>
        </w:rPr>
        <w:t>【</w:t>
      </w:r>
      <w:r>
        <w:rPr>
          <w:rFonts w:hint="eastAsia" w:ascii="UD Digi Kyokasho NK-B" w:hAnsi="UD Digi Kyokasho NK-B" w:eastAsia="宋体" w:cs="UD Digi Kyokasho NK-B"/>
          <w:b/>
          <w:bCs/>
          <w:color w:val="0000FF"/>
          <w:sz w:val="36"/>
          <w:szCs w:val="21"/>
          <w:lang w:val="en-US" w:eastAsia="zh-CN"/>
        </w:rPr>
        <w:t>45</w:t>
      </w:r>
      <w:r>
        <w:rPr>
          <w:rFonts w:hint="default" w:ascii="UD Digi Kyokasho NK-B" w:hAnsi="UD Digi Kyokasho NK-B" w:eastAsia="UD Digi Kyokasho NK-B" w:cs="UD Digi Kyokasho NK-B"/>
          <w:b/>
          <w:bCs/>
          <w:color w:val="0000FF"/>
          <w:sz w:val="36"/>
          <w:szCs w:val="21"/>
          <w:lang w:eastAsia="zh-Hans"/>
        </w:rPr>
        <w:t>課】</w:t>
      </w:r>
      <w:r>
        <w:rPr>
          <w:rFonts w:hint="eastAsia" w:ascii="UD Digi Kyokasho NK-B" w:hAnsi="UD Digi Kyokasho NK-B" w:eastAsia="UD Digi Kyokasho NK-B" w:cs="UD Digi Kyokasho NK-B"/>
          <w:b/>
          <w:bCs/>
          <w:color w:val="0000FF"/>
          <w:sz w:val="36"/>
          <w:szCs w:val="21"/>
          <w:lang w:val="en-US" w:eastAsia="zh-Hans"/>
        </w:rPr>
        <w:t>少子化が進んで、日本の人口はだんだん減っていくでしょう。</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K-B" w:hAnsi="UD Digi Kyokasho NK-B" w:eastAsia="UD Digi Kyokasho NK-B" w:cs="UD Digi Kyokasho NK-B"/>
          <w:b/>
          <w:bCs/>
          <w:color w:val="0000FF"/>
          <w:sz w:val="36"/>
          <w:szCs w:val="21"/>
        </w:rPr>
        <mc:AlternateContent>
          <mc:Choice Requires="wps">
            <w:drawing>
              <wp:anchor distT="0" distB="0" distL="114300" distR="114300" simplePos="0" relativeHeight="251660288" behindDoc="1" locked="0" layoutInCell="1" allowOverlap="1">
                <wp:simplePos x="0" y="0"/>
                <wp:positionH relativeFrom="column">
                  <wp:posOffset>-38100</wp:posOffset>
                </wp:positionH>
                <wp:positionV relativeFrom="paragraph">
                  <wp:posOffset>5715</wp:posOffset>
                </wp:positionV>
                <wp:extent cx="6783705" cy="3808730"/>
                <wp:effectExtent l="6350" t="6350" r="17145" b="20320"/>
                <wp:wrapNone/>
                <wp:docPr id="1" name="矩形 1"/>
                <wp:cNvGraphicFramePr/>
                <a:graphic xmlns:a="http://schemas.openxmlformats.org/drawingml/2006/main">
                  <a:graphicData uri="http://schemas.microsoft.com/office/word/2010/wordprocessingShape">
                    <wps:wsp>
                      <wps:cNvSpPr/>
                      <wps:spPr>
                        <a:xfrm>
                          <a:off x="310515" y="1002665"/>
                          <a:ext cx="6783705" cy="380873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pt;margin-top:0.45pt;height:299.9pt;width:534.15pt;z-index:-251656192;v-text-anchor:middle;mso-width-relative:page;mso-height-relative:page;" fillcolor="#DEEBF7 [660]" filled="t" stroked="t" coordsize="21600,21600" o:gfxdata="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1Hc0QdcAAAAIAQAADwAAAAAAAAABACAAAAAiAAAAZHJzL2Rvd25yZXYueG1sUEsB&#10;AhQAFAAAAAgAh07iQEJ8ZImhAgAAWgUAAA4AAAAAAAAAAQAgAAAAJgEAAGRycy9lMm9Eb2MueG1s&#10;UEsFBgAAAAAGAAYAWQEAADkGAAAAAA==&#10;">
                <v:fill on="t" focussize="0,0"/>
                <v:stroke weight="1pt" color="#41719C [3204]" miterlimit="8" joinstyle="miter"/>
                <v:imagedata o:title=""/>
                <o:lock v:ext="edit" aspectratio="f"/>
              </v:rect>
            </w:pict>
          </mc:Fallback>
        </mc:AlternateContent>
      </w:r>
      <w:r>
        <w:rPr>
          <w:rFonts w:hint="eastAsia" w:ascii="UD Digi Kyokasho N-B" w:hAnsi="UD Digi Kyokasho N-B" w:eastAsia="UD Digi Kyokasho N-B" w:cs="UD Digi Kyokasho N-B"/>
          <w:color w:val="0000FF"/>
          <w:sz w:val="30"/>
          <w:szCs w:val="30"/>
          <w:lang w:val="en-US" w:eastAsia="zh-Hans"/>
        </w:rPr>
        <w:t>一、授業の目標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ていく・てくる</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ていく・てくる</w:t>
      </w:r>
      <w:r>
        <w:rPr>
          <w:rFonts w:hint="eastAsia" w:ascii="UD Digi Kyokasho N-B" w:hAnsi="UD Digi Kyokasho N-B" w:eastAsia="UD Digi Kyokasho N-B" w:cs="UD Digi Kyokasho N-B"/>
          <w:color w:val="auto"/>
          <w:sz w:val="28"/>
          <w:szCs w:val="36"/>
          <w:lang w:val="en-US" w:eastAsia="zh-Hans"/>
        </w:rPr>
        <w:t>」を</w:t>
      </w:r>
      <w:r>
        <w:rPr>
          <w:rFonts w:hint="eastAsia" w:ascii="UD Digi Kyokasho N-B" w:hAnsi="UD Digi Kyokasho N-B" w:eastAsia="UD Digi Kyokasho N-B" w:cs="UD Digi Kyokasho N-B"/>
          <w:sz w:val="28"/>
          <w:szCs w:val="28"/>
          <w:lang w:val="en-US" w:eastAsia="zh-Hans"/>
        </w:rPr>
        <w:t>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ていく・てくる</w:t>
      </w:r>
      <w:r>
        <w:rPr>
          <w:rFonts w:hint="eastAsia" w:ascii="UD Digi Kyokasho N-B" w:hAnsi="UD Digi Kyokasho N-B" w:eastAsia="UD Digi Kyokasho N-B" w:cs="UD Digi Kyokasho N-B"/>
          <w:color w:val="auto"/>
          <w:sz w:val="28"/>
          <w:szCs w:val="36"/>
          <w:lang w:val="en-US" w:eastAsia="zh-Hans"/>
        </w:rPr>
        <w:t>」の意味と使い方を理解す</w:t>
      </w:r>
      <w:r>
        <w:rPr>
          <w:rFonts w:hint="eastAsia" w:ascii="UD Digi Kyokasho N-B" w:hAnsi="UD Digi Kyokasho N-B" w:eastAsia="UD Digi Kyokasho N-B" w:cs="UD Digi Kyokasho N-B"/>
          <w:sz w:val="28"/>
          <w:szCs w:val="28"/>
          <w:lang w:val="en-US" w:eastAsia="zh-Hans"/>
        </w:rPr>
        <w:t>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ていく・てくる</w:t>
      </w:r>
      <w:r>
        <w:rPr>
          <w:rFonts w:hint="eastAsia" w:ascii="UD Digi Kyokasho N-B" w:hAnsi="UD Digi Kyokasho N-B" w:eastAsia="UD Digi Kyokasho N-B" w:cs="UD Digi Kyokasho N-B"/>
          <w:color w:val="auto"/>
          <w:sz w:val="28"/>
          <w:szCs w:val="36"/>
          <w:lang w:val="en-US" w:eastAsia="zh-Hans"/>
        </w:rPr>
        <w:t>」を正しく使う</w:t>
      </w:r>
      <w:r>
        <w:rPr>
          <w:rFonts w:hint="eastAsia" w:ascii="UD Digi Kyokasho N-B" w:hAnsi="UD Digi Kyokasho N-B" w:eastAsia="UD Digi Kyokasho N-B" w:cs="UD Digi Kyokasho N-B"/>
          <w:sz w:val="28"/>
          <w:szCs w:val="28"/>
          <w:lang w:val="en-US" w:eastAsia="zh-Hans"/>
        </w:rPr>
        <w:t>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「少子化が進んで、日本の人口はだんだん減っていくでしょう」。</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w:t>
      </w:r>
      <w:r>
        <w:rPr>
          <w:rFonts w:hint="eastAsia" w:ascii="UD Digi Kyokasho N-B" w:hAnsi="UD Digi Kyokasho N-B" w:eastAsia="UD Digi Kyokasho N-B" w:cs="UD Digi Kyokasho N-B"/>
          <w:color w:val="auto"/>
          <w:sz w:val="28"/>
          <w:szCs w:val="36"/>
          <w:lang w:val="en-US" w:eastAsia="zh-Hans"/>
        </w:rPr>
        <w:t>今日も元気に日本語の勉強に取り組んでいきましょう。</w:t>
      </w:r>
      <w:r>
        <w:rPr>
          <w:rFonts w:hint="eastAsia" w:ascii="UD Digi Kyokasho N-B" w:hAnsi="UD Digi Kyokasho N-B" w:eastAsia="UD Digi Kyokasho N-B" w:cs="UD Digi Kyokasho N-B"/>
          <w:color w:val="auto"/>
          <w:sz w:val="28"/>
          <w:szCs w:val="36"/>
          <w:lang w:eastAsia="zh-Hans"/>
        </w:rPr>
        <w:t>では、授業を始めましょう。</w:t>
      </w:r>
    </w:p>
    <w:p w14:paraId="655AB9C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まず、皆さんはこのシチュエーションを想像してください。（先生は教室の前で、向こう側の壁に向かって歩き始める）私がこのように教室の向こう側に歩いていきます。皆さんは私についてどう言えますか？</w:t>
      </w:r>
    </w:p>
    <w:p w14:paraId="2B235ED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（学生が考える様子を見守り、少し待つ）</w:t>
      </w:r>
    </w:p>
    <w:p w14:paraId="597E1A7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はい、A さん、あなたはどう言いますか？</w:t>
      </w:r>
    </w:p>
    <w:p w14:paraId="737BE2D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A さん：先生が教室の向こう側に歩いていきます。</w:t>
      </w:r>
    </w:p>
    <w:p w14:paraId="53186F5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正解です。ここで使われている「歩いていきます」の「ていく」は、ある動作が遠ざかる方向に行われることを表します。</w:t>
      </w:r>
    </w:p>
    <w:p w14:paraId="7B5DFCA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次に逆のシチュエーションを想像してください。（先生が教室の向こう側から、学生の方に歩いて戻ってくる）私がこのように皆さんの方に歩いてきます。この時、皆さんは私についてどう言えますか？</w:t>
      </w:r>
    </w:p>
    <w:p w14:paraId="4933B1A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（学生が考える様子を見守り、少し待つ）</w:t>
      </w:r>
    </w:p>
    <w:p w14:paraId="7452BEE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B さん、あなたの答えをお聞かせください。</w:t>
      </w:r>
    </w:p>
    <w:p w14:paraId="782EB7D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B さん：先生が皆さんの方に歩いてきます。</w:t>
      </w:r>
    </w:p>
    <w:p w14:paraId="50D4C36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この「歩いてきます」の「てくる」は、動作が近づく方向に行われることを表します。このように、「ていく」と「てくる」は動作の方向性を表す重要な文法です。では、もっと詳しく見ていきましょう。</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w:t>
      </w:r>
      <w:r>
        <w:rPr>
          <w:rFonts w:hint="eastAsia" w:ascii="UD Digi Kyokasho N-B" w:hAnsi="UD Digi Kyokasho N-B" w:eastAsia="UD Digi Kyokasho N-B" w:cs="UD Digi Kyokasho N-B"/>
          <w:sz w:val="28"/>
          <w:szCs w:val="36"/>
          <w:lang w:val="en-US" w:eastAsia="ja-JP"/>
        </w:rPr>
        <w:t>◎◎</w:t>
      </w:r>
      <w:r>
        <w:rPr>
          <w:rFonts w:hint="eastAsia" w:ascii="UD Digi Kyokasho N-B" w:hAnsi="UD Digi Kyokasho N-B" w:eastAsia="UD Digi Kyokasho N-B" w:cs="UD Digi Kyokasho N-B"/>
          <w:sz w:val="28"/>
          <w:szCs w:val="36"/>
          <w:lang w:val="en-US" w:eastAsia="zh-Hans"/>
        </w:rPr>
        <w:t>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少子化が進んで、日本の人口はだんだん減っていくでしょう</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w:t>
      </w:r>
      <w:r>
        <w:rPr>
          <w:rFonts w:hint="eastAsia" w:ascii="UD Digi Kyokasho NK-B" w:hAnsi="UD Digi Kyokasho NK-B" w:eastAsia="UD Digi Kyokasho NK-B" w:cs="UD Digi Kyokasho NK-B"/>
          <w:sz w:val="28"/>
          <w:szCs w:val="36"/>
          <w:lang w:val="en-US" w:eastAsia="zh-Hans"/>
        </w:rPr>
        <w:t>「</w:t>
      </w:r>
      <w:r>
        <w:rPr>
          <w:rFonts w:hint="eastAsia" w:ascii="UD Digi Kyokasho NK-B" w:hAnsi="UD Digi Kyokasho NK-B" w:eastAsia="UD Digi Kyokasho NK-B" w:cs="UD Digi Kyokasho NK-B"/>
          <w:sz w:val="28"/>
          <w:szCs w:val="36"/>
          <w:lang w:val="en-US" w:eastAsia="zh-CN"/>
        </w:rPr>
        <w:t>ていく・てくる</w:t>
      </w:r>
      <w:r>
        <w:rPr>
          <w:rFonts w:hint="eastAsia" w:ascii="UD Digi Kyokasho NK-B" w:hAnsi="UD Digi Kyokasho NK-B" w:eastAsia="UD Digi Kyokasho NK-B" w:cs="UD Digi Kyokasho NK-B"/>
          <w:sz w:val="28"/>
          <w:szCs w:val="36"/>
          <w:lang w:val="en-US" w:eastAsia="zh-Hans"/>
        </w:rPr>
        <w:t>」</w:t>
      </w:r>
      <w:r>
        <w:rPr>
          <w:rFonts w:hint="eastAsia" w:ascii="UD Digi Kyokasho N-B" w:hAnsi="UD Digi Kyokasho N-B" w:eastAsia="UD Digi Kyokasho N-B" w:cs="UD Digi Kyokasho N-B"/>
          <w:sz w:val="28"/>
          <w:szCs w:val="36"/>
          <w:lang w:val="en-US" w:eastAsia="zh-Hans"/>
        </w:rPr>
        <w:t>という重要な文法を学ぶことになります。これをしっかりと理解して身につけることで、皆さんの日本語の表現力がもっと豊かになりますよ。では、始めましょう。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7C0B330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では、皆さん、「</w:t>
      </w:r>
      <w:r>
        <w:rPr>
          <w:rFonts w:hint="eastAsia" w:ascii="UD Digi Kyokasho N-B" w:hAnsi="UD Digi Kyokasho N-B" w:eastAsia="UD Digi Kyokasho N-B" w:cs="UD Digi Kyokasho N-B"/>
          <w:color w:val="auto"/>
          <w:sz w:val="28"/>
          <w:szCs w:val="36"/>
          <w:lang w:val="en-US" w:eastAsia="zh-CN"/>
        </w:rPr>
        <w:t>ていく・てくる</w:t>
      </w:r>
      <w:r>
        <w:rPr>
          <w:rFonts w:hint="eastAsia" w:ascii="UD Digi Kyokasho N-B" w:hAnsi="UD Digi Kyokasho N-B" w:eastAsia="UD Digi Kyokasho N-B" w:cs="UD Digi Kyokasho N-B"/>
          <w:color w:val="auto"/>
          <w:sz w:val="28"/>
          <w:szCs w:val="36"/>
          <w:lang w:val="en-US" w:eastAsia="zh-Hans"/>
        </w:rPr>
        <w:t>」の接続方法</w:t>
      </w:r>
      <w:r>
        <w:rPr>
          <w:rFonts w:hint="eastAsia" w:ascii="UD Digi Kyokasho N-B" w:hAnsi="UD Digi Kyokasho N-B" w:eastAsia="UD Digi Kyokasho N-B" w:cs="UD Digi Kyokasho N-B"/>
          <w:color w:val="auto"/>
          <w:sz w:val="28"/>
          <w:szCs w:val="36"/>
          <w:lang w:val="en-US" w:eastAsia="ja-JP"/>
        </w:rPr>
        <w:t>と意味</w:t>
      </w:r>
      <w:r>
        <w:rPr>
          <w:rFonts w:hint="eastAsia" w:ascii="UD Digi Kyokasho N-B" w:hAnsi="UD Digi Kyokasho N-B" w:eastAsia="UD Digi Kyokasho N-B" w:cs="UD Digi Kyokasho N-B"/>
          <w:color w:val="auto"/>
          <w:sz w:val="28"/>
          <w:szCs w:val="36"/>
          <w:lang w:val="en-US" w:eastAsia="zh-Hans"/>
        </w:rPr>
        <w:t>を詳しく見ていきましょう。</w:t>
      </w:r>
    </w:p>
    <w:p w14:paraId="58D16E33">
      <w:pPr>
        <w:keepNext w:val="0"/>
        <w:keepLines w:val="0"/>
        <w:pageBreakBefore w:val="0"/>
        <w:widowControl w:val="0"/>
        <w:shd w:val="clear" w:fill="F7CAAC" w:themeFill="accent2" w:themeFillTint="66"/>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「ていく」の詳細説明</w:t>
      </w:r>
    </w:p>
    <w:p w14:paraId="75741F6E">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（一）物理的な移動（遠ざかる）</w:t>
      </w:r>
    </w:p>
    <w:p w14:paraId="6F6778E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意味</w:t>
      </w:r>
      <w:r>
        <w:rPr>
          <w:rFonts w:hint="eastAsia" w:ascii="UD Digi Kyokasho N-B" w:hAnsi="UD Digi Kyokasho N-B" w:eastAsia="UD Digi Kyokasho N-B" w:cs="UD Digi Kyokasho N-B"/>
          <w:color w:val="021D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ていく」は、物理的な移動を表す場合、話し手から遠ざかる方向に人や物が移動することを表します。例えば、（先生が窓を指さしながら説明）外を見ると、自動車が道路を遠くへ走っていきます。この文では、自動車が話し手から離れる方向に走っていることを表しています。</w:t>
      </w:r>
    </w:p>
    <w:p w14:paraId="24A4125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接続方法</w:t>
      </w:r>
      <w:r>
        <w:rPr>
          <w:rFonts w:hint="eastAsia" w:ascii="UD Digi Kyokasho N-B" w:hAnsi="UD Digi Kyokasho N-B" w:eastAsia="UD Digi Kyokasho N-B" w:cs="UD Digi Kyokasho N-B"/>
          <w:color w:val="021D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動詞のて形に「いく」を付けます。例えば、「泳ぐ」の場合は「泳いでいく」、「飛ぶ」の場合は「飛んでいく」となります。</w:t>
      </w:r>
    </w:p>
    <w:p w14:paraId="0459F5A6">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（二）時間的な変化（徐々に進む）</w:t>
      </w:r>
    </w:p>
    <w:p w14:paraId="3B66473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意味</w:t>
      </w:r>
      <w:r>
        <w:rPr>
          <w:rFonts w:hint="eastAsia" w:ascii="UD Digi Kyokasho N-B" w:hAnsi="UD Digi Kyokasho N-B" w:eastAsia="UD Digi Kyokasho N-B" w:cs="UD Digi Kyokasho N-B"/>
          <w:color w:val="021D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ていく」は、時間の経過とともに何かが徐々に変化し、進んでいくことを表すこともできます。例えば、日本語の勉強を続けると、皆さんの能力がだんだん上がっていくでしょう。この文では、時間がたつにつれて日本語の能力が向上することを表しています。</w:t>
      </w:r>
    </w:p>
    <w:p w14:paraId="40B4154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接続方法</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同じく動詞のて形に「いく」を付けます。例えば、「年をとる」は「年をとっていく」、「環境が変化する」は「環境が変化していく」となります。</w:t>
      </w:r>
    </w:p>
    <w:p w14:paraId="3C4EF8EA">
      <w:pPr>
        <w:keepNext w:val="0"/>
        <w:keepLines w:val="0"/>
        <w:pageBreakBefore w:val="0"/>
        <w:widowControl w:val="0"/>
        <w:shd w:val="clear" w:fill="F7CAAC" w:themeFill="accent2" w:themeFillTint="66"/>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「てくる」の詳細説明</w:t>
      </w:r>
    </w:p>
    <w:p w14:paraId="79927A04">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（一）物理的な移動（近づく）</w:t>
      </w:r>
    </w:p>
    <w:p w14:paraId="6A495FC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意味</w:t>
      </w:r>
      <w:r>
        <w:rPr>
          <w:rFonts w:hint="eastAsia" w:ascii="UD Digi Kyokasho N-B" w:hAnsi="UD Digi Kyokasho N-B" w:eastAsia="UD Digi Kyokasho N-B" w:cs="UD Digi Kyokasho N-B"/>
          <w:color w:val="021D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てくる」は、物理的な移動を表す場合、話し手に近づく方向に人や物が移動することを表します。例えば、（先生が教室のドアを指さしながら説明）教室のドアから誰かが走ってきました。この文では、誰かが話し手のいる教室の方向に走ってきたことを表しています。</w:t>
      </w:r>
    </w:p>
    <w:p w14:paraId="40AD7B6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接続方法</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動詞のて形に「くる」を付けます。例えば、「走る」の場合は「走ってくる」、「泳ぐ」の場合は「泳いでくる」となります。</w:t>
      </w:r>
    </w:p>
    <w:p w14:paraId="52E221EC">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（二）過去から現在までの変化</w:t>
      </w:r>
    </w:p>
    <w:p w14:paraId="4AD1BBA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意味</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てくる」は、過去から現在に至るまでの時間の中で何かが変化してきたことを表すことができます。例えば、私は子供のころからずっと日本語を勉強してきました。この文では、過去の子供の頃から現在まで、ずっと日本語の勉強を続けてきたことを表しています。</w:t>
      </w:r>
    </w:p>
    <w:p w14:paraId="330DCD8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接続方法</w:t>
      </w:r>
      <w:r>
        <w:rPr>
          <w:rFonts w:hint="eastAsia" w:ascii="UD Digi Kyokasho N-B" w:hAnsi="UD Digi Kyokasho N-B" w:eastAsia="UD Digi Kyokasho N-B" w:cs="UD Digi Kyokasho N-B"/>
          <w:color w:val="021DFF"/>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同じく動詞のて形に「くる」を付けます。例えば、「成長する」は「成長してきた」、「習慣が変わる」は「習慣が変わってきた」となります。</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35324A2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627685E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では、練習の時間です！</w:t>
      </w:r>
    </w:p>
    <w:p w14:paraId="31973A6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では、物理的な移動を表す「てくる」の練習をしましょう。先生が情景を説明しますので、皆さんは「てくる」を使って文を完成させてください。</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先生：猫が庭の向こうから______。（先生が猫が近づく様子をイメージさせる動作をする）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学生：猫が庭の向こうから走ってきた。</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先生：正解です。では、もう一つ。友達が道の向こうから______。</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学生：友達が道の向こうから歩いてきた。</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先生：素敵です。</w:t>
      </w:r>
    </w:p>
    <w:p w14:paraId="11FB38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次に、過去から現在までの変化を表す「てくる」の練習をしましょう。</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先生：ここ数年、私の生活スタイルは大きく______。</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学生：ここ数年、私の生活スタイルは大きく変わってきた。</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先生：正解です。では、こちら。子供のころから、私はいつも絵を______。</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学生：子供のころから、私はいつも絵を描いてきた。</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先生：正解です。皆さん、上手に練習できました。</w:t>
      </w:r>
    </w:p>
    <w:p w14:paraId="41B7FF2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ja-JP"/>
        </w:rPr>
        <w:t>次は、</w:t>
      </w:r>
      <w:r>
        <w:rPr>
          <w:rFonts w:hint="eastAsia" w:ascii="UD Digi Kyokasho N-B" w:hAnsi="UD Digi Kyokasho N-B" w:eastAsia="UD Digi Kyokasho N-B" w:cs="UD Digi Kyokasho N-B"/>
          <w:color w:val="auto"/>
          <w:sz w:val="28"/>
          <w:szCs w:val="36"/>
          <w:lang w:val="en-US" w:eastAsia="zh-Hans"/>
        </w:rPr>
        <w:t>先生が文の一部を提供し、皆さんが「ていく」か「てくる」を選んで文を完成させます。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先生：夜になると、寒さが増して______。</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学生：夜になると、寒さが増していく。</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先生：正解です。では、こちら。最近、私の家族の関係が良くなって______。</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学生：最近、私の家族の関係が良くなってきた。</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先生：正解です。</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71F0D4A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時間ですので、練習はここまでにしましょう。では、もっとワクワクする応用練習に進みましょう。</w:t>
      </w:r>
    </w:p>
    <w:p w14:paraId="438D20D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二人一組になって、会話を作りましょう。会話の中で、「ていく」と「てくる」をそれぞれ少なくとも 1 回使ってください。10 分間の練習時間を与えます。</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（10 分後）</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先生：はい、時間です。どの組が先に発表しますか？C さんと D さんの組、どうぞ。</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C さん：最近、私の趣味が変わっていくんです。以前はゲームをすることが好きでしたが、最近はスポーツを始めてみようと思っています。</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D さん：そうですか。私は小さい頃からずっと音楽を習ってきたんです。でも、最近は忙しくて、あまり練習できなくなってきました。</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先生：素敵な会話です。皆さんも同じように、「ていく」と「てくる」を正しく使って会話ができましたね。</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2C65B6FE">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ていく」と「てくる」の使い方を学びました。「ていく」は主に遠ざかる動作や時間的な進行を表し、「てくる」は主に近づく動作や過去から現在までの変化を表します。皆さんが日常生活の中でこれらを積極的に使えるように、練習を続けてください。</w:t>
      </w:r>
    </w:p>
    <w:p w14:paraId="5F2553B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日記を書いてください。日記の中で、「ていく」と「てくる」をそれぞれ少なくとも 2 回使って、今日の出来事や自分の考えを書いてください。明日の授業で、皆さんの日記を見て、一緒に復習しましょう。</w:t>
      </w:r>
    </w:p>
    <w:p w14:paraId="636915A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1E33C0A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70C0"/>
          <w:sz w:val="28"/>
          <w:szCs w:val="28"/>
          <w:lang w:val="en-US" w:eastAsia="zh-Hans"/>
        </w:rPr>
      </w:pPr>
    </w:p>
    <w:p w14:paraId="63525F88">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筑紫A圆体E" w:hAnsi="筑紫A圆体E" w:eastAsia="筑紫A圆体E" w:cs="筑紫A圆体E"/>
          <w:color w:val="0070C0"/>
          <w:sz w:val="28"/>
          <w:szCs w:val="28"/>
          <w:lang w:val="en-US" w:eastAsia="zh-Hans"/>
        </w:rPr>
        <w:t>以上是我试讲的全部内容，感谢各位考官。（擦黑板）</w:t>
      </w:r>
    </w:p>
    <w:p w14:paraId="56AEA9AA">
      <w:pPr>
        <w:keepNext w:val="0"/>
        <w:keepLines w:val="0"/>
        <w:pageBreakBefore w:val="0"/>
        <w:widowControl w:val="0"/>
        <w:kinsoku/>
        <w:wordWrap/>
        <w:overflowPunct/>
        <w:topLinePunct w:val="0"/>
        <w:autoSpaceDE/>
        <w:autoSpaceDN/>
        <w:bidi w:val="0"/>
        <w:adjustRightInd/>
        <w:snapToGrid/>
        <w:spacing w:line="500" w:lineRule="exact"/>
        <w:textAlignment w:val="auto"/>
      </w:pPr>
    </w:p>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5"/>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val="en-US" w:eastAsia="zh-CN"/>
      </w:rPr>
      <w:t>45</w:t>
    </w:r>
    <w:r>
      <w:rPr>
        <w:rFonts w:hint="eastAsia" w:ascii="方正粗金陵简体" w:hAnsi="方正粗金陵简体" w:eastAsia="方正粗金陵简体" w:cs="方正粗金陵简体"/>
        <w:sz w:val="21"/>
        <w:szCs w:val="32"/>
        <w:lang w:val="en-US" w:eastAsia="zh-Hans"/>
      </w:rPr>
      <w:t>课</w:t>
    </w:r>
  </w:p>
  <w:p w14:paraId="3037AF05">
    <w:pPr>
      <w:pStyle w:val="5"/>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6B6D5380"/>
    <w:rsid w:val="6FF50EFD"/>
    <w:rsid w:val="7798DA88"/>
    <w:rsid w:val="7DFF23B9"/>
    <w:rsid w:val="7E57690D"/>
    <w:rsid w:val="9DF2AF53"/>
    <w:rsid w:val="A7FDC55E"/>
    <w:rsid w:val="BF7F4600"/>
    <w:rsid w:val="ED19685D"/>
    <w:rsid w:val="EECBAE34"/>
    <w:rsid w:val="FFBB3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3824</Words>
  <Characters>3828</Characters>
  <Lines>0</Lines>
  <Paragraphs>0</Paragraphs>
  <TotalTime>0</TotalTime>
  <ScaleCrop>false</ScaleCrop>
  <LinksUpToDate>false</LinksUpToDate>
  <CharactersWithSpaces>3836</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2022-07-25T10:51:00Z</dcterms:created>
  <dc:creator>手可摘星辰</dc:creator>
  <cp:lastModifiedBy>手可摘星辰</cp:lastModifiedBy>
  <dcterms:modified xsi:type="dcterms:W3CDTF">2024-12-30T20:06:00Z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