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E31D" w14:textId="528BBE49" w:rsidR="00827786" w:rsidRPr="0002193F" w:rsidRDefault="00D372A9" w:rsidP="00D372A9">
      <w:pPr>
        <w:pStyle w:val="Heading1"/>
        <w:jc w:val="center"/>
        <w:rPr>
          <w:rFonts w:ascii="Cocon-Light" w:hAnsi="Cocon-Light"/>
          <w:b/>
        </w:rPr>
      </w:pPr>
      <w:r w:rsidRPr="0002193F">
        <w:rPr>
          <w:rFonts w:ascii="Cocon-Light" w:hAnsi="Cocon-Light"/>
          <w:b/>
        </w:rPr>
        <w:t>P</w:t>
      </w:r>
      <w:r w:rsidR="000B29F7">
        <w:rPr>
          <w:rFonts w:ascii="Cocon-Light" w:hAnsi="Cocon-Light"/>
          <w:b/>
        </w:rPr>
        <w:t>ractical Lab 0</w:t>
      </w:r>
      <w:r w:rsidR="005332BB">
        <w:rPr>
          <w:rFonts w:ascii="Cocon-Light" w:hAnsi="Cocon-Light"/>
          <w:b/>
        </w:rPr>
        <w:t>7</w:t>
      </w:r>
      <w:r w:rsidRPr="0002193F">
        <w:rPr>
          <w:rFonts w:ascii="Cocon-Light" w:hAnsi="Cocon-Light"/>
          <w:b/>
        </w:rPr>
        <w:t xml:space="preserve"> </w:t>
      </w:r>
      <w:r w:rsidR="000B29F7">
        <w:rPr>
          <w:rFonts w:ascii="Cocon-Light" w:hAnsi="Cocon-Light"/>
          <w:b/>
        </w:rPr>
        <w:t xml:space="preserve">– </w:t>
      </w:r>
      <w:r w:rsidR="00827786" w:rsidRPr="0002193F">
        <w:rPr>
          <w:rFonts w:ascii="Cocon-Light" w:hAnsi="Cocon-Light"/>
          <w:b/>
        </w:rPr>
        <w:t>Sets and Maps Labs</w:t>
      </w:r>
    </w:p>
    <w:p w14:paraId="6C7BB8BB" w14:textId="77777777" w:rsidR="00827786" w:rsidRPr="0002193F" w:rsidRDefault="00827786" w:rsidP="00D372A9">
      <w:pPr>
        <w:pStyle w:val="Heading2"/>
        <w:jc w:val="both"/>
        <w:rPr>
          <w:rFonts w:ascii="Cocon-Light" w:hAnsi="Cocon-Light"/>
          <w:b/>
        </w:rPr>
      </w:pPr>
      <w:r w:rsidRPr="0002193F">
        <w:rPr>
          <w:rFonts w:ascii="Cocon-Light" w:hAnsi="Cocon-Light"/>
          <w:b/>
        </w:rPr>
        <w:t>Lab 1 SpellCheck program</w:t>
      </w:r>
    </w:p>
    <w:p w14:paraId="616ADF09" w14:textId="77777777" w:rsidR="00827786" w:rsidRPr="0002193F" w:rsidRDefault="00827786" w:rsidP="00D372A9">
      <w:pPr>
        <w:jc w:val="both"/>
        <w:rPr>
          <w:rFonts w:ascii="Cocon-Light" w:hAnsi="Cocon-Light"/>
        </w:rPr>
      </w:pPr>
      <w:r w:rsidRPr="0002193F">
        <w:rPr>
          <w:rFonts w:ascii="Cocon-Light" w:hAnsi="Cocon-Light"/>
        </w:rPr>
        <w:t>In this lab you are required to take the program SpellCheck from the VLE along with its related program files and run it and examine the output.</w:t>
      </w:r>
    </w:p>
    <w:p w14:paraId="5BFB34E9" w14:textId="4F369BE7" w:rsidR="00827786" w:rsidRDefault="00827786" w:rsidP="00D372A9">
      <w:pPr>
        <w:jc w:val="both"/>
        <w:rPr>
          <w:rFonts w:ascii="Cocon-Light" w:hAnsi="Cocon-Light"/>
        </w:rPr>
      </w:pPr>
      <w:r w:rsidRPr="0002193F">
        <w:rPr>
          <w:rFonts w:ascii="Cocon-Light" w:hAnsi="Cocon-Light"/>
        </w:rPr>
        <w:t xml:space="preserve">You should then adapt the program </w:t>
      </w:r>
      <w:r w:rsidR="005F245D">
        <w:rPr>
          <w:rFonts w:ascii="Cocon-Light" w:hAnsi="Cocon-Light"/>
        </w:rPr>
        <w:t>so that it is</w:t>
      </w:r>
      <w:r w:rsidRPr="0002193F">
        <w:rPr>
          <w:rFonts w:ascii="Cocon-Light" w:hAnsi="Cocon-Light"/>
        </w:rPr>
        <w:t xml:space="preserve"> in alphabetical order</w:t>
      </w:r>
      <w:r w:rsidR="005F245D">
        <w:rPr>
          <w:rFonts w:ascii="Cocon-Light" w:hAnsi="Cocon-Light"/>
        </w:rPr>
        <w:t xml:space="preserve"> when outputted</w:t>
      </w:r>
      <w:r w:rsidRPr="0002193F">
        <w:rPr>
          <w:rFonts w:ascii="Cocon-Light" w:hAnsi="Cocon-Light"/>
        </w:rPr>
        <w:t>.</w:t>
      </w:r>
    </w:p>
    <w:p w14:paraId="7D07B991" w14:textId="0F3F19E9" w:rsidR="00F25811" w:rsidRPr="0002193F" w:rsidRDefault="00F25811" w:rsidP="00D372A9">
      <w:pPr>
        <w:jc w:val="both"/>
        <w:rPr>
          <w:rFonts w:ascii="Cocon-Light" w:hAnsi="Cocon-Light"/>
        </w:rPr>
      </w:pPr>
      <w:r>
        <w:rPr>
          <w:rFonts w:ascii="Cocon-Light" w:hAnsi="Cocon-Light"/>
        </w:rPr>
        <w:tab/>
        <w:t>Tip – use the TreeSet data structure.</w:t>
      </w:r>
    </w:p>
    <w:p w14:paraId="0B82169C" w14:textId="77777777" w:rsidR="00827786" w:rsidRPr="0002193F" w:rsidRDefault="00827786" w:rsidP="00D372A9">
      <w:pPr>
        <w:pStyle w:val="Heading2"/>
        <w:jc w:val="both"/>
        <w:rPr>
          <w:rFonts w:ascii="Cocon-Light" w:hAnsi="Cocon-Light"/>
          <w:b/>
        </w:rPr>
      </w:pPr>
      <w:r w:rsidRPr="0002193F">
        <w:rPr>
          <w:rFonts w:ascii="Cocon-Light" w:hAnsi="Cocon-Light"/>
          <w:b/>
          <w:i/>
        </w:rPr>
        <w:t xml:space="preserve">Lab 2 </w:t>
      </w:r>
      <w:r w:rsidRPr="0002193F">
        <w:rPr>
          <w:rFonts w:ascii="Cocon-Light" w:hAnsi="Cocon-Light"/>
          <w:b/>
        </w:rPr>
        <w:t>Word Frequency</w:t>
      </w:r>
    </w:p>
    <w:p w14:paraId="18AA26E8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>In this worked example, we read a text file and print a list of all words in the file in alphabetical order, together with a count that indicates how often each word occurred in the file. For example, the following is the beginning of the output that results from processing the book “Alice in</w:t>
      </w:r>
      <w:r w:rsidR="00D372A9" w:rsidRPr="0002193F">
        <w:rPr>
          <w:rFonts w:ascii="Cocon-Light" w:hAnsi="Cocon-Light" w:cs="Cocon-Light"/>
          <w:color w:val="000000"/>
          <w:sz w:val="21"/>
          <w:szCs w:val="21"/>
        </w:rPr>
        <w:t xml:space="preserve">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>Wonderland”:</w:t>
      </w:r>
    </w:p>
    <w:p w14:paraId="52A349A7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jc w:val="both"/>
        <w:rPr>
          <w:rFonts w:ascii="Cocon-Light" w:hAnsi="Cocon-Light" w:cs="Cocon-Light"/>
          <w:color w:val="000000"/>
          <w:sz w:val="21"/>
          <w:szCs w:val="21"/>
        </w:rPr>
      </w:pPr>
    </w:p>
    <w:p w14:paraId="5D4D6E6C" w14:textId="77777777" w:rsidR="00827786" w:rsidRPr="0002193F" w:rsidRDefault="00827786" w:rsidP="000219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ind w:left="714" w:hanging="357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a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  <w:t>653</w:t>
      </w:r>
    </w:p>
    <w:p w14:paraId="7E920E81" w14:textId="77777777" w:rsidR="00827786" w:rsidRPr="0002193F" w:rsidRDefault="00827786" w:rsidP="000219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ind w:left="714" w:hanging="357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abide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  <w:t>1</w:t>
      </w:r>
    </w:p>
    <w:p w14:paraId="444372EF" w14:textId="77777777" w:rsidR="00827786" w:rsidRPr="0002193F" w:rsidRDefault="00827786" w:rsidP="000219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ind w:left="714" w:hanging="357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able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  <w:t>1</w:t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</w:r>
    </w:p>
    <w:p w14:paraId="6A9D0F44" w14:textId="77777777" w:rsidR="00827786" w:rsidRPr="0002193F" w:rsidRDefault="00827786" w:rsidP="000219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ind w:left="714" w:hanging="357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about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  <w:t>97</w:t>
      </w:r>
    </w:p>
    <w:p w14:paraId="265F98BE" w14:textId="77777777" w:rsidR="00827786" w:rsidRPr="0002193F" w:rsidRDefault="00827786" w:rsidP="000219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ind w:left="714" w:hanging="357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above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  <w:t>4</w:t>
      </w:r>
    </w:p>
    <w:p w14:paraId="3C738039" w14:textId="77777777" w:rsidR="00827786" w:rsidRPr="0002193F" w:rsidRDefault="00827786" w:rsidP="000219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ind w:left="714" w:hanging="357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absence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  <w:t>1</w:t>
      </w:r>
    </w:p>
    <w:p w14:paraId="360AE452" w14:textId="77777777" w:rsidR="00827786" w:rsidRPr="0002193F" w:rsidRDefault="00827786" w:rsidP="000219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ind w:left="714" w:hanging="357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absurd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</w:r>
      <w:r w:rsidRPr="0002193F">
        <w:rPr>
          <w:rFonts w:ascii="Cocon-Light" w:hAnsi="Cocon-Light" w:cs="Cocon-Light"/>
          <w:color w:val="000000"/>
          <w:sz w:val="21"/>
          <w:szCs w:val="21"/>
        </w:rPr>
        <w:tab/>
        <w:t>2</w:t>
      </w:r>
    </w:p>
    <w:p w14:paraId="5AE600EB" w14:textId="77777777" w:rsidR="00827786" w:rsidRPr="0002193F" w:rsidRDefault="00827786" w:rsidP="00D372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con-Light" w:hAnsi="Cocon-Light" w:cs="Cocon-Light"/>
          <w:color w:val="000000"/>
          <w:sz w:val="21"/>
          <w:szCs w:val="21"/>
        </w:rPr>
      </w:pPr>
    </w:p>
    <w:p w14:paraId="44BE1D20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b/>
          <w:color w:val="4F80BD"/>
          <w:sz w:val="25"/>
          <w:szCs w:val="25"/>
        </w:rPr>
        <w:t>Step 1</w:t>
      </w:r>
      <w:r w:rsidRPr="0002193F">
        <w:rPr>
          <w:rFonts w:ascii="Cocon-Light" w:hAnsi="Cocon-Light" w:cs="Cocon-Light"/>
          <w:color w:val="4F80BD"/>
          <w:sz w:val="25"/>
          <w:szCs w:val="25"/>
        </w:rPr>
        <w:t xml:space="preserve"> </w:t>
      </w:r>
      <w:r w:rsidRPr="0002193F">
        <w:rPr>
          <w:rFonts w:ascii="Cocon-Light" w:hAnsi="Cocon-Light" w:cs="Cocon-Light"/>
          <w:b/>
          <w:color w:val="000000"/>
          <w:sz w:val="21"/>
          <w:szCs w:val="21"/>
        </w:rPr>
        <w:t>Determine how you access the values.</w:t>
      </w:r>
    </w:p>
    <w:p w14:paraId="4C7021BA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In our case, the values are the word </w:t>
      </w:r>
      <w:r w:rsidR="00D372A9" w:rsidRPr="0002193F">
        <w:rPr>
          <w:rFonts w:ascii="Cocon-Light" w:hAnsi="Cocon-Light" w:cs="Cocon-Light"/>
          <w:color w:val="000000"/>
          <w:sz w:val="21"/>
          <w:szCs w:val="21"/>
        </w:rPr>
        <w:t>frequencies. We</w:t>
      </w: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 have a frequency value for every word. That is, we want to use a map that </w:t>
      </w:r>
      <w:r w:rsidR="00D372A9" w:rsidRPr="0002193F">
        <w:rPr>
          <w:rFonts w:ascii="Cocon-Light" w:hAnsi="Cocon-Light" w:cs="Cocon-Light"/>
          <w:color w:val="000000"/>
          <w:sz w:val="21"/>
          <w:szCs w:val="21"/>
        </w:rPr>
        <w:t>maps words</w:t>
      </w: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 to frequencies.</w:t>
      </w:r>
    </w:p>
    <w:p w14:paraId="04CAB2E4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con-Light" w:hAnsi="Cocon-Light" w:cs="Cocon-Light"/>
          <w:color w:val="000000"/>
          <w:sz w:val="21"/>
          <w:szCs w:val="21"/>
        </w:rPr>
      </w:pPr>
    </w:p>
    <w:p w14:paraId="6F3D91E4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jc w:val="both"/>
        <w:rPr>
          <w:rFonts w:ascii="Cocon-Light" w:hAnsi="Cocon-Light" w:cs="Cocon-Light"/>
          <w:b/>
          <w:color w:val="000000"/>
          <w:sz w:val="21"/>
          <w:szCs w:val="21"/>
        </w:rPr>
      </w:pPr>
      <w:r w:rsidRPr="0002193F">
        <w:rPr>
          <w:rFonts w:ascii="Cocon-Light" w:hAnsi="Cocon-Light" w:cs="Cocon-Light"/>
          <w:b/>
          <w:color w:val="4F80BD"/>
          <w:sz w:val="25"/>
          <w:szCs w:val="25"/>
        </w:rPr>
        <w:t xml:space="preserve">Step 2 </w:t>
      </w:r>
      <w:r w:rsidRPr="0002193F">
        <w:rPr>
          <w:rFonts w:ascii="Cocon-Light" w:hAnsi="Cocon-Light" w:cs="Cocon-Light"/>
          <w:b/>
          <w:color w:val="000000"/>
          <w:sz w:val="21"/>
          <w:szCs w:val="21"/>
        </w:rPr>
        <w:t>Determine the element types of keys and values.</w:t>
      </w:r>
    </w:p>
    <w:p w14:paraId="2812D975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con-Light" w:hAnsi="Cocon-Light" w:cs="CourierNew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Each word is a </w:t>
      </w:r>
      <w:r w:rsidRPr="0002193F">
        <w:rPr>
          <w:rFonts w:ascii="Cocon-Light" w:hAnsi="Cocon-Light" w:cs="CourierNew"/>
          <w:color w:val="000000"/>
          <w:sz w:val="21"/>
          <w:szCs w:val="21"/>
        </w:rPr>
        <w:t xml:space="preserve">String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and each frequency is an </w:t>
      </w:r>
      <w:r w:rsidRPr="0002193F">
        <w:rPr>
          <w:rFonts w:ascii="Cocon-Light" w:hAnsi="Cocon-Light" w:cs="CourierNew"/>
          <w:color w:val="000000"/>
          <w:sz w:val="21"/>
          <w:szCs w:val="21"/>
        </w:rPr>
        <w:t>Integer</w:t>
      </w:r>
      <w:r w:rsidRPr="0002193F">
        <w:rPr>
          <w:rFonts w:ascii="Cocon-Light" w:hAnsi="Cocon-Light" w:cs="Arial"/>
          <w:color w:val="000000"/>
          <w:sz w:val="14"/>
          <w:szCs w:val="14"/>
        </w:rPr>
        <w:t xml:space="preserve">.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(You cannot use an </w:t>
      </w:r>
      <w:r w:rsidRPr="0002193F">
        <w:rPr>
          <w:rFonts w:ascii="Cocon-Light" w:hAnsi="Cocon-Light" w:cs="CourierNew"/>
          <w:color w:val="000000"/>
          <w:sz w:val="21"/>
          <w:szCs w:val="21"/>
        </w:rPr>
        <w:t xml:space="preserve">int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as a type parameter because it is a primitive type.) Therefore, we need a </w:t>
      </w:r>
      <w:r w:rsidRPr="0002193F">
        <w:rPr>
          <w:rFonts w:ascii="Cocon-Light" w:hAnsi="Cocon-Light" w:cs="CourierNew"/>
          <w:color w:val="000000"/>
          <w:sz w:val="21"/>
          <w:szCs w:val="21"/>
        </w:rPr>
        <w:t>Map&lt;String, Integer&gt;.</w:t>
      </w:r>
    </w:p>
    <w:p w14:paraId="762D1A45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con-Light" w:hAnsi="Cocon-Light" w:cs="CourierNew"/>
          <w:color w:val="000000"/>
          <w:sz w:val="21"/>
          <w:szCs w:val="21"/>
        </w:rPr>
      </w:pPr>
    </w:p>
    <w:p w14:paraId="3B55AED2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jc w:val="both"/>
        <w:rPr>
          <w:rFonts w:ascii="Cocon-Light" w:hAnsi="Cocon-Light" w:cs="Cocon-Light"/>
          <w:b/>
          <w:color w:val="000000"/>
          <w:sz w:val="21"/>
          <w:szCs w:val="21"/>
        </w:rPr>
      </w:pPr>
      <w:r w:rsidRPr="0002193F">
        <w:rPr>
          <w:rFonts w:ascii="Cocon-Light" w:hAnsi="Cocon-Light" w:cs="Cocon-Light"/>
          <w:b/>
          <w:color w:val="4F80BD"/>
          <w:sz w:val="25"/>
          <w:szCs w:val="25"/>
        </w:rPr>
        <w:t xml:space="preserve">Step 3 </w:t>
      </w:r>
      <w:r w:rsidRPr="0002193F">
        <w:rPr>
          <w:rFonts w:ascii="Cocon-Light" w:hAnsi="Cocon-Light" w:cs="Cocon-Light"/>
          <w:b/>
          <w:color w:val="000000"/>
          <w:sz w:val="21"/>
          <w:szCs w:val="21"/>
        </w:rPr>
        <w:t>Determine whether element or key order matters.</w:t>
      </w:r>
    </w:p>
    <w:p w14:paraId="61207B8A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con-Light" w:hAnsi="Cocon-Light" w:cs="Arial"/>
          <w:color w:val="000000"/>
          <w:sz w:val="14"/>
          <w:szCs w:val="14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We are supposed to print the words in sorted order, so we will want a </w:t>
      </w:r>
      <w:r w:rsidRPr="0002193F">
        <w:rPr>
          <w:rFonts w:ascii="Cocon-Light" w:hAnsi="Cocon-Light" w:cs="CourierNew"/>
          <w:color w:val="000000"/>
          <w:sz w:val="21"/>
          <w:szCs w:val="21"/>
        </w:rPr>
        <w:t>TreeMap</w:t>
      </w:r>
      <w:r w:rsidRPr="0002193F">
        <w:rPr>
          <w:rFonts w:ascii="Cocon-Light" w:hAnsi="Cocon-Light" w:cs="Arial"/>
          <w:color w:val="000000"/>
          <w:sz w:val="14"/>
          <w:szCs w:val="14"/>
        </w:rPr>
        <w:t>.</w:t>
      </w:r>
    </w:p>
    <w:p w14:paraId="36304163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con-Light" w:hAnsi="Cocon-Light" w:cs="Arial"/>
          <w:color w:val="000000"/>
          <w:sz w:val="14"/>
          <w:szCs w:val="14"/>
        </w:rPr>
      </w:pPr>
    </w:p>
    <w:p w14:paraId="74494E26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jc w:val="both"/>
        <w:rPr>
          <w:rFonts w:ascii="Cocon-Light" w:hAnsi="Cocon-Light" w:cs="Cocon-Light"/>
          <w:b/>
          <w:color w:val="000000"/>
          <w:sz w:val="21"/>
          <w:szCs w:val="21"/>
        </w:rPr>
      </w:pPr>
      <w:r w:rsidRPr="0002193F">
        <w:rPr>
          <w:rFonts w:ascii="Cocon-Light" w:hAnsi="Cocon-Light" w:cs="Cocon-Light"/>
          <w:b/>
          <w:color w:val="4F80BD"/>
          <w:sz w:val="25"/>
          <w:szCs w:val="25"/>
        </w:rPr>
        <w:t xml:space="preserve">Step 4 </w:t>
      </w:r>
      <w:r w:rsidRPr="0002193F">
        <w:rPr>
          <w:rFonts w:ascii="Cocon-Light" w:hAnsi="Cocon-Light" w:cs="Cocon-Light"/>
          <w:b/>
          <w:color w:val="000000"/>
          <w:sz w:val="21"/>
          <w:szCs w:val="21"/>
        </w:rPr>
        <w:t>If you use a tree, decide whether to supply a comparator.</w:t>
      </w:r>
    </w:p>
    <w:p w14:paraId="3B480A2E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con-Light" w:hAnsi="Cocon-Light" w:cs="Cocon-Light"/>
          <w:color w:val="000000"/>
          <w:sz w:val="21"/>
          <w:szCs w:val="21"/>
        </w:rPr>
      </w:pP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The key type for our tree map is </w:t>
      </w:r>
      <w:r w:rsidRPr="0002193F">
        <w:rPr>
          <w:rFonts w:ascii="Cocon-Light" w:hAnsi="Cocon-Light" w:cs="CourierNew"/>
          <w:color w:val="000000"/>
          <w:sz w:val="21"/>
          <w:szCs w:val="21"/>
        </w:rPr>
        <w:t>String</w:t>
      </w:r>
      <w:r w:rsidRPr="0002193F">
        <w:rPr>
          <w:rFonts w:ascii="Cocon-Light" w:hAnsi="Cocon-Light" w:cs="Arial"/>
          <w:color w:val="000000"/>
          <w:sz w:val="14"/>
          <w:szCs w:val="14"/>
        </w:rPr>
        <w:t xml:space="preserve">,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 xml:space="preserve">which implements the </w:t>
      </w:r>
      <w:r w:rsidRPr="0002193F">
        <w:rPr>
          <w:rFonts w:ascii="Cocon-Light" w:hAnsi="Cocon-Light" w:cs="CourierNew"/>
          <w:color w:val="000000"/>
          <w:sz w:val="21"/>
          <w:szCs w:val="21"/>
        </w:rPr>
        <w:t xml:space="preserve">Comparable </w:t>
      </w:r>
      <w:r w:rsidRPr="0002193F">
        <w:rPr>
          <w:rFonts w:ascii="Cocon-Light" w:hAnsi="Cocon-Light" w:cs="Cocon-Light"/>
          <w:color w:val="000000"/>
          <w:sz w:val="21"/>
          <w:szCs w:val="21"/>
        </w:rPr>
        <w:t>interface. Therefore, we need to do nothing further.</w:t>
      </w:r>
    </w:p>
    <w:p w14:paraId="55BB62A6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jc w:val="both"/>
        <w:rPr>
          <w:rFonts w:ascii="Cocon-Light" w:hAnsi="Cocon-Light" w:cs="Cocon-Light"/>
          <w:b/>
          <w:i/>
          <w:color w:val="000000"/>
          <w:sz w:val="21"/>
          <w:szCs w:val="21"/>
        </w:rPr>
      </w:pPr>
    </w:p>
    <w:p w14:paraId="10C44F47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jc w:val="both"/>
        <w:rPr>
          <w:rFonts w:ascii="Cocon-Light" w:hAnsi="Cocon-Light" w:cs="Cocon-Light"/>
          <w:b/>
          <w:i/>
          <w:color w:val="000000"/>
          <w:sz w:val="21"/>
          <w:szCs w:val="21"/>
        </w:rPr>
      </w:pPr>
      <w:r w:rsidRPr="0002193F">
        <w:rPr>
          <w:rFonts w:ascii="Cocon-Light" w:hAnsi="Cocon-Light" w:cs="Cocon-Light"/>
          <w:b/>
          <w:i/>
          <w:color w:val="000000"/>
          <w:sz w:val="21"/>
          <w:szCs w:val="21"/>
        </w:rPr>
        <w:t>Here is the pseudocode</w:t>
      </w:r>
    </w:p>
    <w:p w14:paraId="56220985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jc w:val="both"/>
        <w:rPr>
          <w:rFonts w:ascii="Cocon-Light" w:hAnsi="Cocon-Light" w:cs="Courier New"/>
          <w:color w:val="000000"/>
          <w:sz w:val="21"/>
          <w:szCs w:val="21"/>
        </w:rPr>
      </w:pPr>
    </w:p>
    <w:p w14:paraId="72D40C07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con-Light" w:hAnsi="Cocon-Light" w:cs="Courier New"/>
          <w:color w:val="000000"/>
          <w:sz w:val="21"/>
          <w:szCs w:val="21"/>
        </w:rPr>
      </w:pPr>
      <w:r w:rsidRPr="0002193F">
        <w:rPr>
          <w:rFonts w:ascii="Cocon-Light" w:hAnsi="Cocon-Light" w:cs="Courier New"/>
          <w:color w:val="000000"/>
          <w:sz w:val="21"/>
          <w:szCs w:val="21"/>
        </w:rPr>
        <w:t>For each word in the input file</w:t>
      </w:r>
    </w:p>
    <w:p w14:paraId="4BDE6B25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con-Light" w:hAnsi="Cocon-Light" w:cs="Courier New"/>
          <w:color w:val="000000"/>
          <w:sz w:val="21"/>
          <w:szCs w:val="21"/>
        </w:rPr>
      </w:pPr>
      <w:r w:rsidRPr="0002193F">
        <w:rPr>
          <w:rFonts w:ascii="Cocon-Light" w:hAnsi="Cocon-Light" w:cs="Courier New"/>
          <w:color w:val="000000"/>
          <w:sz w:val="21"/>
          <w:szCs w:val="21"/>
        </w:rPr>
        <w:t>Remove non-letters (such as punctuation marks) from the word.</w:t>
      </w:r>
    </w:p>
    <w:p w14:paraId="2EC134FF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con-Light" w:hAnsi="Cocon-Light" w:cs="Courier New"/>
          <w:color w:val="000000"/>
          <w:sz w:val="21"/>
          <w:szCs w:val="21"/>
        </w:rPr>
      </w:pPr>
      <w:r w:rsidRPr="0002193F">
        <w:rPr>
          <w:rFonts w:ascii="Cocon-Light" w:hAnsi="Cocon-Light" w:cs="Courier New"/>
          <w:color w:val="000000"/>
          <w:sz w:val="21"/>
          <w:szCs w:val="21"/>
        </w:rPr>
        <w:t>If the word is already present in the frequencies map</w:t>
      </w:r>
    </w:p>
    <w:p w14:paraId="451AEA36" w14:textId="77777777" w:rsidR="00827786" w:rsidRPr="0002193F" w:rsidRDefault="00827786" w:rsidP="00D372A9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con-Light" w:hAnsi="Cocon-Light" w:cs="Courier New"/>
          <w:color w:val="000000"/>
          <w:sz w:val="21"/>
          <w:szCs w:val="21"/>
        </w:rPr>
      </w:pPr>
      <w:r w:rsidRPr="0002193F">
        <w:rPr>
          <w:rFonts w:ascii="Cocon-Light" w:hAnsi="Cocon-Light" w:cs="Courier New"/>
          <w:color w:val="000000"/>
          <w:sz w:val="21"/>
          <w:szCs w:val="21"/>
        </w:rPr>
        <w:t>Increment the frequency.</w:t>
      </w:r>
    </w:p>
    <w:p w14:paraId="3497EFB6" w14:textId="77777777" w:rsidR="0002193F" w:rsidRDefault="00827786" w:rsidP="0002193F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con-Light" w:hAnsi="Cocon-Light" w:cs="Courier New"/>
          <w:color w:val="000000"/>
          <w:sz w:val="21"/>
          <w:szCs w:val="21"/>
        </w:rPr>
      </w:pPr>
      <w:r w:rsidRPr="0002193F">
        <w:rPr>
          <w:rFonts w:ascii="Cocon-Light" w:hAnsi="Cocon-Light" w:cs="Courier New"/>
          <w:color w:val="000000"/>
          <w:sz w:val="21"/>
          <w:szCs w:val="21"/>
        </w:rPr>
        <w:t>Else</w:t>
      </w:r>
    </w:p>
    <w:p w14:paraId="43D3E7A4" w14:textId="77777777" w:rsidR="00893C94" w:rsidRPr="0002193F" w:rsidRDefault="00827786" w:rsidP="0002193F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con-Light" w:hAnsi="Cocon-Light" w:cs="Courier New"/>
        </w:rPr>
      </w:pPr>
      <w:r w:rsidRPr="0002193F">
        <w:rPr>
          <w:rFonts w:ascii="Cocon-Light" w:hAnsi="Cocon-Light" w:cs="Courier New"/>
          <w:color w:val="000000"/>
          <w:sz w:val="21"/>
          <w:szCs w:val="21"/>
        </w:rPr>
        <w:t>Set the frequency to 1.</w:t>
      </w:r>
    </w:p>
    <w:sectPr w:rsidR="00893C94" w:rsidRPr="00021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on-Light">
    <w:altName w:val="Calibri"/>
    <w:charset w:val="00"/>
    <w:family w:val="auto"/>
    <w:pitch w:val="variable"/>
    <w:sig w:usb0="8000002F" w:usb1="4000004A" w:usb2="00000000" w:usb3="00000000" w:csb0="00000001" w:csb1="00000000"/>
  </w:font>
  <w:font w:name="CourierNe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34EAB"/>
    <w:multiLevelType w:val="hybridMultilevel"/>
    <w:tmpl w:val="645452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74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86"/>
    <w:rsid w:val="0002193F"/>
    <w:rsid w:val="000B29F7"/>
    <w:rsid w:val="005332BB"/>
    <w:rsid w:val="005F245D"/>
    <w:rsid w:val="006C296F"/>
    <w:rsid w:val="00827786"/>
    <w:rsid w:val="00893C94"/>
    <w:rsid w:val="00CB5D87"/>
    <w:rsid w:val="00D372A9"/>
    <w:rsid w:val="00F2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BAC0"/>
  <w15:chartTrackingRefBased/>
  <w15:docId w15:val="{B5CC7733-9171-4C03-9930-A468C926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7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7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Gloginski Eryk</cp:lastModifiedBy>
  <cp:revision>7</cp:revision>
  <dcterms:created xsi:type="dcterms:W3CDTF">2015-03-02T14:06:00Z</dcterms:created>
  <dcterms:modified xsi:type="dcterms:W3CDTF">2022-04-10T13:18:00Z</dcterms:modified>
</cp:coreProperties>
</file>