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25496430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BA601C6" w14:textId="77777777" w:rsidR="002C74C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A9EFE7E" w14:textId="77777777" w:rsidR="002C74CD" w:rsidRPr="008E60E2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0960177" w14:textId="77777777" w:rsidR="002C74CD" w:rsidRPr="00C61D4D" w:rsidRDefault="002C74CD" w:rsidP="002C74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Таблица </w:t>
      </w:r>
      <w:r>
        <w:rPr>
          <w:rFonts w:ascii="Times New Roman" w:hAnsi="Times New Roman"/>
          <w:kern w:val="0"/>
          <w:sz w:val="28"/>
          <w:szCs w:val="28"/>
        </w:rPr>
        <w:t>2</w:t>
      </w:r>
    </w:p>
    <w:p w14:paraId="05C2F5F8" w14:textId="77777777" w:rsidR="002C74CD" w:rsidRPr="008E60E2" w:rsidRDefault="002C74CD" w:rsidP="002C74CD">
      <w:pPr>
        <w:rPr>
          <w:rFonts w:ascii="Times New Roman" w:hAnsi="Times New Roman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08"/>
        <w:gridCol w:w="2497"/>
        <w:gridCol w:w="2480"/>
        <w:gridCol w:w="1954"/>
      </w:tblGrid>
      <w:tr w:rsidR="002C74CD" w:rsidRPr="008E60E2" w14:paraId="48304045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62E65D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2C4B4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501C23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54398A" w14:textId="77777777" w:rsidR="002C74CD" w:rsidRPr="008E60E2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kern w:val="0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2C74CD" w:rsidRPr="008E60E2" w14:paraId="28E60D3F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1E686F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Обработка заказов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97490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Невозможность создания/изменения заказа более 15 мин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19BD75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1 час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6292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0.95</w:t>
            </w:r>
          </w:p>
        </w:tc>
      </w:tr>
      <w:tr w:rsidR="002C74CD" w:rsidRPr="008E60E2" w14:paraId="4082A438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96ED53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Формирование отчетов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1B4EE9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Отсутствие актуальных данных в отчетах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1E9A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4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5F19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0.90</w:t>
            </w:r>
          </w:p>
        </w:tc>
      </w:tr>
      <w:tr w:rsidR="002C74CD" w:rsidRPr="008E60E2" w14:paraId="27649822" w14:textId="77777777" w:rsidTr="00E344D1">
        <w:trPr>
          <w:tblCellSpacing w:w="-8" w:type="dxa"/>
        </w:trPr>
        <w:tc>
          <w:tcPr>
            <w:tcW w:w="12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EE2DB2C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Интеграция с внешними системами</w:t>
            </w:r>
          </w:p>
        </w:tc>
        <w:tc>
          <w:tcPr>
            <w:tcW w:w="1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FFF173B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Превышение времени ответа более 30 сек</w:t>
            </w:r>
          </w:p>
        </w:tc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82AE9CE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2 часа</w:t>
            </w:r>
          </w:p>
        </w:tc>
        <w:tc>
          <w:tcPr>
            <w:tcW w:w="10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31586698" w14:textId="77777777" w:rsidR="002C74CD" w:rsidRPr="00864539" w:rsidRDefault="002C74CD" w:rsidP="00E34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864539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</w:tbl>
    <w:p w14:paraId="0B9559E3" w14:textId="65A1F11C" w:rsidR="002C74CD" w:rsidRDefault="002C74CD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2253572D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2442D0A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C80D4B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356D4287" w14:textId="77777777" w:rsidR="000C3114" w:rsidRPr="008E60E2" w:rsidRDefault="000C3114" w:rsidP="000C31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0AB9A83" w14:textId="72C59231" w:rsidR="000C3114" w:rsidRDefault="000C31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обработки и анализа данных нужно использовать математические модели для прогнозирования спроса на лекарства, анализа логистики и планирования запасов. </w:t>
      </w:r>
      <w:r>
        <w:rPr>
          <w:rFonts w:ascii="Times New Roman" w:hAnsi="Times New Roman"/>
          <w:kern w:val="0"/>
        </w:rPr>
        <w:t xml:space="preserve">Сложные </w:t>
      </w:r>
      <w:r w:rsidRPr="00840E4B">
        <w:rPr>
          <w:rFonts w:ascii="Times New Roman" w:hAnsi="Times New Roman"/>
          <w:kern w:val="0"/>
        </w:rPr>
        <w:t>вычислени</w:t>
      </w:r>
      <w:r>
        <w:rPr>
          <w:rFonts w:ascii="Times New Roman" w:hAnsi="Times New Roman"/>
          <w:kern w:val="0"/>
        </w:rPr>
        <w:t>я</w:t>
      </w:r>
      <w:r w:rsidRPr="00840E4B">
        <w:rPr>
          <w:rFonts w:ascii="Times New Roman" w:hAnsi="Times New Roman"/>
          <w:kern w:val="0"/>
        </w:rPr>
        <w:t xml:space="preserve"> должны быть интегрированы в </w:t>
      </w:r>
      <w:r>
        <w:rPr>
          <w:rFonts w:ascii="Times New Roman" w:hAnsi="Times New Roman"/>
          <w:kern w:val="0"/>
        </w:rPr>
        <w:t>запросы БД</w:t>
      </w:r>
      <w:r w:rsidRPr="00840E4B">
        <w:rPr>
          <w:rFonts w:ascii="Times New Roman" w:hAnsi="Times New Roman"/>
          <w:kern w:val="0"/>
        </w:rPr>
        <w:t>. Все алгоритмы и модели должны быть задокументированы и протестированы на корректность.</w:t>
      </w:r>
    </w:p>
    <w:p w14:paraId="20865DCF" w14:textId="5DC9995A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DC5CC27" w14:textId="77777777" w:rsidR="005D024E" w:rsidRPr="008E60E2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35EC0E" w14:textId="7777777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7ADA08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1. Windows</w:t>
      </w:r>
      <w:r>
        <w:rPr>
          <w:rFonts w:ascii="Times New Roman" w:hAnsi="Times New Roman"/>
          <w:kern w:val="0"/>
        </w:rPr>
        <w:t xml:space="preserve"> 10</w:t>
      </w:r>
    </w:p>
    <w:p w14:paraId="1AF4A49A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2. Microsoft Access 2021</w:t>
      </w:r>
    </w:p>
    <w:p w14:paraId="365B72F3" w14:textId="77777777" w:rsidR="005D024E" w:rsidRPr="00840E4B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3. Microsoft Word 2021</w:t>
      </w:r>
    </w:p>
    <w:p w14:paraId="1A0CF2A8" w14:textId="7853A5D7" w:rsidR="005D024E" w:rsidRDefault="005D024E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05FA7162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73DC7C4A" w14:textId="77777777" w:rsidR="0000277D" w:rsidRPr="008E60E2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990BDB" w14:textId="77777777" w:rsidR="0000277D" w:rsidRPr="00840E4B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База данных должна включать сущности, такие как Клиент, лекарство, доставка, заказ, состав заказа. </w:t>
      </w:r>
    </w:p>
    <w:p w14:paraId="4668BCD4" w14:textId="77777777" w:rsidR="0000277D" w:rsidRDefault="0000277D" w:rsidP="000027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3C0E26FC" w14:textId="580F5521" w:rsidR="0000277D" w:rsidRDefault="0000277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82814CF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4B35012" w14:textId="77777777" w:rsidR="000529F1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E139A94" w14:textId="77777777" w:rsidR="000529F1" w:rsidRPr="00840E4B" w:rsidRDefault="000529F1" w:rsidP="000529F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5F41BE22" w14:textId="78584A26" w:rsidR="000529F1" w:rsidRDefault="000529F1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73279C1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0675A813" w14:textId="77777777" w:rsidR="008607CD" w:rsidRPr="008E60E2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ABD94E6" w14:textId="77777777" w:rsidR="008607CD" w:rsidRDefault="008607CD" w:rsidP="008607C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6E218684" w14:textId="7748E1E6" w:rsidR="008607CD" w:rsidRDefault="008607CD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8F54FDA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60536C2" w14:textId="77777777" w:rsidR="00D50ED3" w:rsidRPr="008E60E2" w:rsidRDefault="00D50ED3" w:rsidP="00D50E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112A524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унифицированных классификаторов для идентификации товаров (лекарств), клиентов (аптек и медицинских учреждений), категорий нарушений и административных действий (например, ошибки в доставке или нарушения условий хранения). </w:t>
      </w:r>
    </w:p>
    <w:p w14:paraId="635628CC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актуальности и согласованности классификаторов с действующими нормативными актами в области фармацевтики и транспортировки медикаментов, включая стандарты качества и безопасности. </w:t>
      </w:r>
    </w:p>
    <w:p w14:paraId="7B680853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Применение унифицированных форм документов, таких как акты о нарушениях, учетные документы о доставленных товарах, лицензии на </w:t>
      </w:r>
      <w:r w:rsidRPr="00840E4B">
        <w:rPr>
          <w:rFonts w:ascii="Times New Roman" w:hAnsi="Times New Roman"/>
          <w:kern w:val="0"/>
        </w:rPr>
        <w:lastRenderedPageBreak/>
        <w:t xml:space="preserve">деятельность компании по доставке и сертификация медикаментов. </w:t>
      </w:r>
    </w:p>
    <w:p w14:paraId="61145FC5" w14:textId="77777777" w:rsidR="00D50ED3" w:rsidRPr="00840E4B" w:rsidRDefault="00D50ED3" w:rsidP="00D50ED3">
      <w:pPr>
        <w:pStyle w:val="a6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форматов, соответствующих требованиям государственных стандартов и регуляторов в сфере фармацевтики и логистики.</w:t>
      </w:r>
    </w:p>
    <w:p w14:paraId="420F1DC1" w14:textId="48A68946" w:rsidR="00D50ED3" w:rsidRDefault="00D50ED3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D096443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0C580D2C" w14:textId="77777777" w:rsidR="00D04914" w:rsidRPr="008E60E2" w:rsidRDefault="00D04914" w:rsidP="00D0491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8FE189E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Создание базы данных с четкой иерархией для учета товаров (лекарств), складов, курьеров, заказов и других связанных данных.</w:t>
      </w:r>
    </w:p>
    <w:p w14:paraId="370331C0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Реализация механизмов, обеспечивающих целостность данных, таких как уникальные идентификаторы для каждого товара, заказа и клиента, а также проверка ссылочной целостности между таблицами</w:t>
      </w:r>
      <w:r>
        <w:rPr>
          <w:rFonts w:ascii="Times New Roman" w:hAnsi="Times New Roman"/>
          <w:kern w:val="0"/>
        </w:rPr>
        <w:t>.</w:t>
      </w:r>
    </w:p>
    <w:p w14:paraId="1098701D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быстрого и удобного доступа к информации для сотрудников компании (например, менеджеров по логистике, контрольных служб), при этом ограничивая доступ посторонних лиц через систему прав и ролей.</w:t>
      </w:r>
    </w:p>
    <w:p w14:paraId="4311C873" w14:textId="77777777" w:rsidR="00D04914" w:rsidRPr="00840E4B" w:rsidRDefault="00D04914" w:rsidP="00D04914">
      <w:pPr>
        <w:pStyle w:val="a6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Возможность генерации отчетов и анализа статистики по доставкам, состоянию запасов, ошибкам при доставке, нарушениям в процессе транспортировки и другим параметрам в реальном времени для оперативного принятия решений.</w:t>
      </w:r>
    </w:p>
    <w:p w14:paraId="37ED1347" w14:textId="459BD06E" w:rsidR="00D04914" w:rsidRDefault="00D04914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18841ED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355FC82" w14:textId="77777777" w:rsidR="00FD350C" w:rsidRPr="008E60E2" w:rsidRDefault="00FD350C" w:rsidP="00FD350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4C4F825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Обеспечение автоматической обработки данных, включая валидацию и фильтрацию для устранения ошибок</w:t>
      </w:r>
      <w:r>
        <w:rPr>
          <w:rFonts w:ascii="Times New Roman" w:hAnsi="Times New Roman"/>
          <w:kern w:val="0"/>
        </w:rPr>
        <w:t>.</w:t>
      </w:r>
    </w:p>
    <w:p w14:paraId="33707304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Возможность обработки больших объемов данных для анализа статистики по доставкам, ошибкам при доставке, состоянию запасов и другим параметрам. </w:t>
      </w:r>
    </w:p>
    <w:p w14:paraId="7BF9368B" w14:textId="77777777" w:rsidR="00FD350C" w:rsidRPr="00840E4B" w:rsidRDefault="00FD350C" w:rsidP="00FD350C">
      <w:pPr>
        <w:pStyle w:val="a6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Обеспечение защищённых протоколов передачи данных между подразделениями компании, курьерами и другими заинтересованными сторонами. </w:t>
      </w:r>
    </w:p>
    <w:p w14:paraId="0597F46A" w14:textId="48755282" w:rsidR="00FD350C" w:rsidRDefault="00FD350C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2196096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529B5201" w14:textId="77777777" w:rsidR="00E47027" w:rsidRPr="008E60E2" w:rsidRDefault="00E47027" w:rsidP="00E4702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A5BF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создание резервных копий данных, включая информацию о заказах, клиентах, доставках и медикаментах, с сохранением копий как на локальных, так и на удаленных серверах. </w:t>
      </w:r>
    </w:p>
    <w:p w14:paraId="10AD1130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дублирующих серверов и распределение данных по нескольким географически удаленным хранилищам для предотвращения потери данных в случае аварий или катастрофических сбоев. </w:t>
      </w:r>
    </w:p>
    <w:p w14:paraId="5A792372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Установка источников бесперебойного питания (ИБП) для серверов и рабочих станций,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временного отключения электроэнергии, предотвращая потерю или повреждение данных. </w:t>
      </w:r>
    </w:p>
    <w:p w14:paraId="7451B16A" w14:textId="77777777" w:rsidR="00E47027" w:rsidRPr="00840E4B" w:rsidRDefault="00E47027" w:rsidP="00E47027">
      <w:pPr>
        <w:pStyle w:val="a6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четкого плана действий на случай аварийных ситуаций, включая сценарии восстановления работы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57EB1F37" w14:textId="1032FCD2" w:rsidR="00E47027" w:rsidRDefault="00E47027" w:rsidP="005D024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2EFC83D" w14:textId="14C9A3F7" w:rsidR="000F74D5" w:rsidRPr="000F74D5" w:rsidRDefault="000F74D5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69104759" w14:textId="35DBF917" w:rsidR="00511F19" w:rsidRPr="008E60E2" w:rsidRDefault="00511F19" w:rsidP="0051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308E03F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Долгосрочное хранение данных о заказах, клиентах, медикаментах и доставках с учетом всех требований к безопасности и конфиденциальности информации. </w:t>
      </w:r>
    </w:p>
    <w:p w14:paraId="5339E986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Использование защищенных серверов, а также регулярное создание резервных копий данных для предотвращения потери информации о заказах, клиентах и доставках. </w:t>
      </w:r>
    </w:p>
    <w:p w14:paraId="6FC0A3A0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Регулярное обновление и актуализация данных о заказах, клиентах, статусах доставок и медикаментах с целью обеспечения актуальности информации для оперативного выполнения заказов. </w:t>
      </w:r>
    </w:p>
    <w:p w14:paraId="4C522B2F" w14:textId="77777777" w:rsidR="00511F19" w:rsidRPr="00840E4B" w:rsidRDefault="00511F19" w:rsidP="00511F19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в случае аварийных ситуаций. </w:t>
      </w:r>
    </w:p>
    <w:p w14:paraId="6294DC72" w14:textId="53E1A0AE" w:rsidR="000F74D5" w:rsidRDefault="00511F19" w:rsidP="000F74D5">
      <w:pPr>
        <w:pStyle w:val="a6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</w:t>
      </w:r>
      <w:r>
        <w:rPr>
          <w:rFonts w:ascii="Times New Roman" w:hAnsi="Times New Roman"/>
          <w:kern w:val="0"/>
        </w:rPr>
        <w:lastRenderedPageBreak/>
        <w:t>БД</w:t>
      </w:r>
      <w:r w:rsidRPr="00840E4B">
        <w:rPr>
          <w:rFonts w:ascii="Times New Roman" w:hAnsi="Times New Roman"/>
          <w:kern w:val="0"/>
        </w:rPr>
        <w:t>.</w:t>
      </w:r>
    </w:p>
    <w:p w14:paraId="11DE08DB" w14:textId="0C53D605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7380B4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C1D51CF" w14:textId="77777777" w:rsidR="000F74D5" w:rsidRPr="008E60E2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D8328F" w14:textId="77777777" w:rsidR="000F74D5" w:rsidRPr="00840E4B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Все </w:t>
      </w:r>
      <w:r>
        <w:rPr>
          <w:rFonts w:ascii="Times New Roman" w:hAnsi="Times New Roman"/>
          <w:kern w:val="0"/>
        </w:rPr>
        <w:t>отчеты</w:t>
      </w:r>
      <w:r w:rsidRPr="00840E4B">
        <w:rPr>
          <w:rFonts w:ascii="Times New Roman" w:hAnsi="Times New Roman"/>
          <w:kern w:val="0"/>
        </w:rPr>
        <w:t xml:space="preserve">, сгенерированные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7462E86" w14:textId="6EA78917" w:rsidR="000F74D5" w:rsidRDefault="000F74D5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9D9B925" w14:textId="77777777" w:rsidR="001C1C60" w:rsidRPr="00C61D4D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4.3.3. </w:t>
      </w:r>
      <w:r w:rsidRPr="00C61D4D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Требования к лингвистическому обеспечению</w:t>
      </w:r>
    </w:p>
    <w:p w14:paraId="20A095B6" w14:textId="77777777" w:rsidR="001C1C60" w:rsidRPr="008E60E2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B9C35B7" w14:textId="77777777" w:rsidR="001C1C60" w:rsidRPr="00840E4B" w:rsidRDefault="001C1C60" w:rsidP="001C1C6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поддерживать работу на нескольких языках, чтобы обеспечивать доступ к данным для международных пользователей. Интерфейс и отчеты должны быть локализованы для пользователей, говорящих на разных языках.</w:t>
      </w:r>
    </w:p>
    <w:p w14:paraId="2C433875" w14:textId="4F290109" w:rsidR="001C1C60" w:rsidRDefault="001C1C60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36305A0D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77FB8441" w14:textId="77777777" w:rsidR="003067E8" w:rsidRPr="008E60E2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70DA229" w14:textId="3EA0AF0B" w:rsidR="003067E8" w:rsidRDefault="003067E8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</w:t>
      </w:r>
    </w:p>
    <w:p w14:paraId="3567FBD5" w14:textId="7134F51D" w:rsidR="001237CC" w:rsidRDefault="001237CC" w:rsidP="003067E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9CA9BAE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CC342DD" w14:textId="77777777" w:rsidR="001237CC" w:rsidRPr="008E60E2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E924A0" w14:textId="77777777" w:rsidR="001237CC" w:rsidRPr="00840E4B" w:rsidRDefault="001237CC" w:rsidP="001237C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Оборудование, на котором будет работать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, должно обеспечивать высокую производительность и масштабируемость при увеличении объема данных. Серверное оборудование должно быть способно быстро восстанавливать работу после сбоя и поддерживать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с минимальными затратами времени на переключение. </w:t>
      </w:r>
    </w:p>
    <w:p w14:paraId="73198C82" w14:textId="129ABB36" w:rsidR="003067E8" w:rsidRDefault="003067E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670F1C93" w14:textId="77777777" w:rsidR="00741BAF" w:rsidRPr="00842F8F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42F8F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49C822D2" w14:textId="77777777" w:rsidR="00741BAF" w:rsidRPr="008E60E2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DECAFF4" w14:textId="77777777" w:rsidR="00741BAF" w:rsidRPr="00840E4B" w:rsidRDefault="00741BAF" w:rsidP="00741BA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Для обеспечения точности данных в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должны быть использованы соответствующие метрологические стандарты при сборе, хранении и анализе данных. Оборудование для сбора данных о количестве или состоянии товара (например, весы на складе) должно регулярно калиброваться.</w:t>
      </w:r>
    </w:p>
    <w:p w14:paraId="550CCC86" w14:textId="64E8EC71" w:rsidR="00741BAF" w:rsidRDefault="00741BAF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2A123F5C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9156658" w14:textId="77777777" w:rsidR="00AC4678" w:rsidRPr="008E60E2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504011A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Основными пользователями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являются сотрудники различных подразделений компании</w:t>
      </w:r>
      <w:r>
        <w:rPr>
          <w:rFonts w:ascii="Times New Roman" w:hAnsi="Times New Roman"/>
          <w:kern w:val="0"/>
        </w:rPr>
        <w:t>.</w:t>
      </w:r>
    </w:p>
    <w:p w14:paraId="65AB390E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Обеспечивает эксплуатацию системы подразделение информационных технологий компании.</w:t>
      </w:r>
    </w:p>
    <w:p w14:paraId="74B8BC87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Состав сотрудников каждого из подразделений определяется штатным расписанием компании, которое, в случае необходимости, может изменяться.</w:t>
      </w:r>
    </w:p>
    <w:p w14:paraId="6E257D34" w14:textId="77777777" w:rsidR="00AC4678" w:rsidRPr="00840E4B" w:rsidRDefault="00AC4678" w:rsidP="00AC467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2F411EF7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случае возникновения необходимости изменения функциональности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(например, добавление новых типов отчетов или изменений в учете лекарств) пользователи должны обращаться в подразделение информационных технологий, отправив запрос по электронной почте. При необходимости, могут быть организованы встречи или звонки с ответственными за IT-службу для уточнения требований и сроков доработки системы.</w:t>
      </w:r>
    </w:p>
    <w:p w14:paraId="704DB2EF" w14:textId="77777777" w:rsidR="00AC4678" w:rsidRPr="00840E4B" w:rsidRDefault="00AC4678" w:rsidP="00AC4678">
      <w:pPr>
        <w:pStyle w:val="a6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Подразделение, обеспечивающее эксплуатацию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>, должно заранее (не менее чем за 3 дня) информировать всех пользователей о переходе системы в профилактический режим, указав точное время и продолжительность этого процесса. Информация должна быть направлена через корпоративную почту и/или мессенджеры.</w:t>
      </w:r>
    </w:p>
    <w:p w14:paraId="56C3A15D" w14:textId="77777777" w:rsidR="00AC4678" w:rsidRPr="000F74D5" w:rsidRDefault="00AC4678" w:rsidP="000F74D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sectPr w:rsidR="00AC4678" w:rsidRPr="000F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ECB23B0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260BB3"/>
    <w:multiLevelType w:val="multilevel"/>
    <w:tmpl w:val="FFFFFFFF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3"/>
      <w:numFmt w:val="decimal"/>
      <w:isLgl/>
      <w:lvlText w:val="%1.%2"/>
      <w:lvlJc w:val="left"/>
      <w:pPr>
        <w:ind w:left="1669" w:hanging="600"/>
      </w:pPr>
      <w:rPr>
        <w:rFonts w:cs="Times New Roman" w:hint="default"/>
      </w:rPr>
    </w:lvl>
    <w:lvl w:ilvl="2">
      <w:start w:val="3"/>
      <w:numFmt w:val="decimal"/>
      <w:isLgl/>
      <w:lvlText w:val="%1.%2.%3"/>
      <w:lvlJc w:val="left"/>
      <w:pPr>
        <w:ind w:left="178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cs="Times New Roman" w:hint="default"/>
      </w:rPr>
    </w:lvl>
  </w:abstractNum>
  <w:abstractNum w:abstractNumId="3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84E0052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29A3029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6453CFD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5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265277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15"/>
  </w:num>
  <w:num w:numId="5">
    <w:abstractNumId w:val="11"/>
  </w:num>
  <w:num w:numId="6">
    <w:abstractNumId w:val="16"/>
  </w:num>
  <w:num w:numId="7">
    <w:abstractNumId w:val="14"/>
  </w:num>
  <w:num w:numId="8">
    <w:abstractNumId w:val="7"/>
  </w:num>
  <w:num w:numId="9">
    <w:abstractNumId w:val="4"/>
  </w:num>
  <w:num w:numId="10">
    <w:abstractNumId w:val="9"/>
  </w:num>
  <w:num w:numId="11">
    <w:abstractNumId w:val="0"/>
  </w:num>
  <w:num w:numId="12">
    <w:abstractNumId w:val="3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  <w:num w:numId="17">
    <w:abstractNumId w:val="2"/>
  </w:num>
  <w:num w:numId="18">
    <w:abstractNumId w:val="8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77D"/>
    <w:rsid w:val="00002CBB"/>
    <w:rsid w:val="000529F1"/>
    <w:rsid w:val="00083A79"/>
    <w:rsid w:val="000C3114"/>
    <w:rsid w:val="000D4383"/>
    <w:rsid w:val="000E548A"/>
    <w:rsid w:val="000F74D5"/>
    <w:rsid w:val="001237CC"/>
    <w:rsid w:val="00136B0E"/>
    <w:rsid w:val="00144498"/>
    <w:rsid w:val="001C1C60"/>
    <w:rsid w:val="001C75A8"/>
    <w:rsid w:val="00254F9C"/>
    <w:rsid w:val="002C74CD"/>
    <w:rsid w:val="002E4AB4"/>
    <w:rsid w:val="003067E8"/>
    <w:rsid w:val="003213DD"/>
    <w:rsid w:val="00327A8D"/>
    <w:rsid w:val="003F65DC"/>
    <w:rsid w:val="00440B1A"/>
    <w:rsid w:val="00487AAD"/>
    <w:rsid w:val="00502CC1"/>
    <w:rsid w:val="00511F19"/>
    <w:rsid w:val="005D024E"/>
    <w:rsid w:val="005D13CE"/>
    <w:rsid w:val="005D4D2D"/>
    <w:rsid w:val="005D5C9D"/>
    <w:rsid w:val="0061684D"/>
    <w:rsid w:val="00701C49"/>
    <w:rsid w:val="00741BAF"/>
    <w:rsid w:val="00784FA0"/>
    <w:rsid w:val="00791311"/>
    <w:rsid w:val="0079765F"/>
    <w:rsid w:val="0083612C"/>
    <w:rsid w:val="008607CD"/>
    <w:rsid w:val="008734C9"/>
    <w:rsid w:val="008E2548"/>
    <w:rsid w:val="00912E65"/>
    <w:rsid w:val="009D4DA4"/>
    <w:rsid w:val="00A06989"/>
    <w:rsid w:val="00AA2BD3"/>
    <w:rsid w:val="00AC4678"/>
    <w:rsid w:val="00B71906"/>
    <w:rsid w:val="00BA2A6B"/>
    <w:rsid w:val="00C37D79"/>
    <w:rsid w:val="00C47400"/>
    <w:rsid w:val="00C509A1"/>
    <w:rsid w:val="00C95C97"/>
    <w:rsid w:val="00CB49A6"/>
    <w:rsid w:val="00CC0DA4"/>
    <w:rsid w:val="00D04914"/>
    <w:rsid w:val="00D44982"/>
    <w:rsid w:val="00D50ED3"/>
    <w:rsid w:val="00E04BC7"/>
    <w:rsid w:val="00E2651D"/>
    <w:rsid w:val="00E465A7"/>
    <w:rsid w:val="00E47027"/>
    <w:rsid w:val="00E853EF"/>
    <w:rsid w:val="00EB4AA7"/>
    <w:rsid w:val="00F930DE"/>
    <w:rsid w:val="00FD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3129</Words>
  <Characters>17837</Characters>
  <Application>Microsoft Office Word</Application>
  <DocSecurity>0</DocSecurity>
  <Lines>148</Lines>
  <Paragraphs>41</Paragraphs>
  <ScaleCrop>false</ScaleCrop>
  <Company/>
  <LinksUpToDate>false</LinksUpToDate>
  <CharactersWithSpaces>20925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61</cp:revision>
  <dcterms:created xsi:type="dcterms:W3CDTF">2025-06-27T18:57:00Z</dcterms:created>
  <dcterms:modified xsi:type="dcterms:W3CDTF">2025-06-27T20:12:00Z</dcterms:modified>
</cp:coreProperties>
</file>