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B2F" w:rsidRDefault="00EB7B2F" w:rsidP="00EB7B2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Fed Account Analysis Proposal </w:t>
      </w:r>
    </w:p>
    <w:p w:rsidR="00EB7B2F" w:rsidRDefault="00EB7B2F" w:rsidP="00EB7B2F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Overview: To better understand Fed Account</w:t>
      </w:r>
      <w:r>
        <w:t xml:space="preserve"> </w:t>
      </w:r>
      <w:r>
        <w:rPr>
          <w:b/>
          <w:bCs/>
          <w:sz w:val="20"/>
          <w:szCs w:val="20"/>
        </w:rPr>
        <w:t>volatility and measure cash position</w:t>
      </w:r>
    </w:p>
    <w:p w:rsidR="00EB7B2F" w:rsidRDefault="00EB7B2F" w:rsidP="00EB7B2F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Source: Daily Fed Account Ending Balance (DataMart), Inflow and Outflow (Crystal Server) and FED Balance excel (CLD)</w:t>
      </w:r>
    </w:p>
    <w:p w:rsidR="00EB7B2F" w:rsidRDefault="00EB7B2F" w:rsidP="00EB7B2F">
      <w:pPr>
        <w:rPr>
          <w:b/>
          <w:bCs/>
          <w:sz w:val="20"/>
          <w:szCs w:val="20"/>
        </w:rPr>
      </w:pPr>
    </w:p>
    <w:p w:rsidR="00EB7B2F" w:rsidRDefault="00EB7B2F" w:rsidP="00EB7B2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 Intraday Flow and Potential Funding Needs Analysis</w:t>
      </w:r>
    </w:p>
    <w:p w:rsidR="00EB7B2F" w:rsidRDefault="00EB7B2F" w:rsidP="00EB7B2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Overnight and Day Shift Flow Direction</w:t>
      </w:r>
    </w:p>
    <w:p w:rsidR="00EB7B2F" w:rsidRDefault="00EB7B2F" w:rsidP="00EB7B2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Inflow, Outflow and Net Flow Percentile (Funding Needs) </w:t>
      </w:r>
    </w:p>
    <w:p w:rsidR="00EB7B2F" w:rsidRDefault="00EB7B2F" w:rsidP="00EB7B2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Inflow and Outflow Correlation and Mismatch(T-1, +0, +1)</w:t>
      </w:r>
    </w:p>
    <w:p w:rsidR="00EB7B2F" w:rsidRDefault="00EB7B2F" w:rsidP="00EB7B2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Potential Intraday Liquidity Risk (Valley point)</w:t>
      </w:r>
    </w:p>
    <w:p w:rsidR="00EB7B2F" w:rsidRDefault="00EB7B2F" w:rsidP="00EB7B2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Note: Use intraday net flow and funding gap at first percentile to estimate Funding Needs under stressed and severely stressed scenario</w:t>
      </w:r>
    </w:p>
    <w:p w:rsidR="00EB7B2F" w:rsidRDefault="00EB7B2F" w:rsidP="00EB7B2F">
      <w:pPr>
        <w:rPr>
          <w:i/>
          <w:iCs/>
          <w:sz w:val="20"/>
          <w:szCs w:val="20"/>
        </w:rPr>
      </w:pPr>
    </w:p>
    <w:p w:rsidR="00EB7B2F" w:rsidRDefault="00EB7B2F" w:rsidP="00EB7B2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2. Stable and Volatile Balance Segment</w:t>
      </w:r>
    </w:p>
    <w:p w:rsidR="00EB7B2F" w:rsidRDefault="00EB7B2F" w:rsidP="00EB7B2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Functions: Core Transactional Cash, Operational Liquidity Buffer and Strategic Cash Reserve</w:t>
      </w:r>
    </w:p>
    <w:p w:rsidR="00EB7B2F" w:rsidRDefault="00EB7B2F" w:rsidP="00EB7B2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Likelihood of Runoff: Lowest, Moderate and Highest (Liquidity Behavior)</w:t>
      </w:r>
    </w:p>
    <w:p w:rsidR="00EB7B2F" w:rsidRDefault="00EB7B2F" w:rsidP="00EB7B2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Potential Investment Opportunity (Peak point)</w:t>
      </w:r>
    </w:p>
    <w:p w:rsidR="00EB7B2F" w:rsidRDefault="00EB7B2F" w:rsidP="00EB7B2F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Available funding is identified by surpassing balance threshold ($25Bn)</w:t>
      </w:r>
    </w:p>
    <w:p w:rsidR="00EB7B2F" w:rsidRDefault="00EB7B2F" w:rsidP="00EB7B2F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Investment horizon is determined by surplus duration(14 days or 30 days)</w:t>
      </w:r>
    </w:p>
    <w:p w:rsidR="00EB7B2F" w:rsidRDefault="00EB7B2F" w:rsidP="00EB7B2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Note: Assume normal distribution for Fed Account and use confidence interval (standard deviation) to segment Balance. </w:t>
      </w:r>
    </w:p>
    <w:p w:rsidR="00EB7B2F" w:rsidRDefault="00EB7B2F" w:rsidP="00EB7B2F">
      <w:pPr>
        <w:rPr>
          <w:i/>
          <w:iCs/>
          <w:sz w:val="20"/>
          <w:szCs w:val="20"/>
        </w:rPr>
      </w:pPr>
    </w:p>
    <w:p w:rsidR="00EB7B2F" w:rsidRDefault="00EB7B2F" w:rsidP="00EB7B2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3. Historical Analysis </w:t>
      </w:r>
    </w:p>
    <w:p w:rsidR="00EB7B2F" w:rsidRDefault="00EB7B2F" w:rsidP="00EB7B2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Trend Analysis (Balance)</w:t>
      </w:r>
    </w:p>
    <w:p w:rsidR="00EB7B2F" w:rsidRDefault="00EB7B2F" w:rsidP="00EB7B2F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Daily and Monthly Balance Regression Line</w:t>
      </w:r>
    </w:p>
    <w:p w:rsidR="00EB7B2F" w:rsidRDefault="00EB7B2F" w:rsidP="00EB7B2F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Calculated R^2 and compare it with a threshold (0.6) </w:t>
      </w:r>
    </w:p>
    <w:p w:rsidR="00EB7B2F" w:rsidRDefault="00EB7B2F" w:rsidP="00EB7B2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Seasonality Analysis (Net Flow)</w:t>
      </w:r>
    </w:p>
    <w:p w:rsidR="00EB7B2F" w:rsidRDefault="00EB7B2F" w:rsidP="00EB7B2F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Frequency and Amount of Net Flows</w:t>
      </w:r>
    </w:p>
    <w:p w:rsidR="00EB7B2F" w:rsidRDefault="00EB7B2F" w:rsidP="00EB7B2F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Day of the Week / Week of the Month</w:t>
      </w:r>
    </w:p>
    <w:p w:rsidR="00EB7B2F" w:rsidRDefault="00EB7B2F" w:rsidP="00EB7B2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Note: The trend analysis visually demonstrates if there is evidence that balances follow along a trend line. </w:t>
      </w:r>
    </w:p>
    <w:p w:rsidR="00EB7B2F" w:rsidRDefault="00EB7B2F" w:rsidP="00EB7B2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          The seasonality analysis attempts to find out whether a pattern exists either in terms of days of the week or week of the month.</w:t>
      </w:r>
    </w:p>
    <w:p w:rsidR="00EB7B2F" w:rsidRDefault="00EB7B2F" w:rsidP="00EB7B2F">
      <w:pPr>
        <w:rPr>
          <w:i/>
          <w:iCs/>
          <w:sz w:val="20"/>
          <w:szCs w:val="20"/>
        </w:rPr>
      </w:pPr>
    </w:p>
    <w:p w:rsidR="00EB7B2F" w:rsidRDefault="00EB7B2F" w:rsidP="00EB7B2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Future Enhancement - Balance and Flow Forecast</w:t>
      </w:r>
    </w:p>
    <w:p w:rsidR="00EB7B2F" w:rsidRDefault="00EB7B2F" w:rsidP="00EB7B2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Support and Resistance Levels (Technical Analysis)</w:t>
      </w:r>
    </w:p>
    <w:p w:rsidR="00EB7B2F" w:rsidRDefault="00EB7B2F" w:rsidP="00EB7B2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Mean Reversion Models</w:t>
      </w:r>
    </w:p>
    <w:p w:rsidR="00A15C94" w:rsidRDefault="00A15C94">
      <w:bookmarkStart w:id="0" w:name="_GoBack"/>
      <w:bookmarkEnd w:id="0"/>
    </w:p>
    <w:sectPr w:rsidR="00A1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B559A"/>
    <w:multiLevelType w:val="hybridMultilevel"/>
    <w:tmpl w:val="9704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47384"/>
    <w:multiLevelType w:val="hybridMultilevel"/>
    <w:tmpl w:val="16C8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B2F"/>
    <w:rsid w:val="00A15C94"/>
    <w:rsid w:val="00EB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B2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B2F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B2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B2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SHUNAN</dc:creator>
  <cp:lastModifiedBy>LIU, SHUNAN</cp:lastModifiedBy>
  <cp:revision>1</cp:revision>
  <dcterms:created xsi:type="dcterms:W3CDTF">2018-12-21T01:24:00Z</dcterms:created>
  <dcterms:modified xsi:type="dcterms:W3CDTF">2018-12-21T01:24:00Z</dcterms:modified>
</cp:coreProperties>
</file>