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C" w14:textId="542E41A1" w:rsidR="00AB60B8" w:rsidRDefault="00AB60B8">
      <w:r>
        <w:t>ОТЛАДОЧНЫЙ ТЕСТ</w:t>
      </w:r>
    </w:p>
    <w:p w14:paraId="1F93D355" w14:textId="0D988E0A" w:rsidR="00477599" w:rsidRDefault="00AB60B8">
      <w:r w:rsidRPr="00AB60B8">
        <w:drawing>
          <wp:inline distT="0" distB="0" distL="0" distR="0" wp14:anchorId="3CB8EEF0" wp14:editId="363F85A6">
            <wp:extent cx="5940425" cy="2324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D33A" w14:textId="0F7B4DF6" w:rsidR="00AB60B8" w:rsidRDefault="00612051">
      <w:pPr>
        <w:rPr>
          <w:lang w:val="en-US"/>
        </w:rPr>
      </w:pPr>
      <w:r w:rsidRPr="00612051">
        <w:rPr>
          <w:lang w:val="en-US"/>
        </w:rPr>
        <w:drawing>
          <wp:inline distT="0" distB="0" distL="0" distR="0" wp14:anchorId="5CF7ACE3" wp14:editId="0939F81B">
            <wp:extent cx="5940425" cy="4777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7E28" w14:textId="78768950" w:rsidR="00612051" w:rsidRDefault="00612051">
      <w:pPr>
        <w:rPr>
          <w:lang w:val="en-US"/>
        </w:rPr>
      </w:pPr>
    </w:p>
    <w:p w14:paraId="767EB885" w14:textId="77777777" w:rsidR="00612051" w:rsidRDefault="0061205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9"/>
        <w:gridCol w:w="1581"/>
        <w:gridCol w:w="1440"/>
        <w:gridCol w:w="3945"/>
      </w:tblGrid>
      <w:tr w:rsidR="00612051" w:rsidRPr="00612051" w14:paraId="6324E19D" w14:textId="77777777" w:rsidTr="00612051">
        <w:trPr>
          <w:trHeight w:val="1875"/>
        </w:trPr>
        <w:tc>
          <w:tcPr>
            <w:tcW w:w="2980" w:type="dxa"/>
            <w:hideMark/>
          </w:tcPr>
          <w:p w14:paraId="07EBFA2F" w14:textId="77777777" w:rsidR="00612051" w:rsidRPr="00612051" w:rsidRDefault="00612051">
            <w:r w:rsidRPr="00612051">
              <w:lastRenderedPageBreak/>
              <w:t>ScriptName</w:t>
            </w:r>
          </w:p>
        </w:tc>
        <w:tc>
          <w:tcPr>
            <w:tcW w:w="1960" w:type="dxa"/>
            <w:hideMark/>
          </w:tcPr>
          <w:p w14:paraId="02E99221" w14:textId="77777777" w:rsidR="00612051" w:rsidRPr="00612051" w:rsidRDefault="00612051">
            <w:r w:rsidRPr="00612051">
              <w:t>Расчетная интенсивность запросов / 20 мин</w:t>
            </w:r>
          </w:p>
        </w:tc>
        <w:tc>
          <w:tcPr>
            <w:tcW w:w="1780" w:type="dxa"/>
            <w:hideMark/>
          </w:tcPr>
          <w:p w14:paraId="5597A02D" w14:textId="77777777" w:rsidR="00612051" w:rsidRPr="00612051" w:rsidRDefault="00612051">
            <w:r w:rsidRPr="00612051">
              <w:t>Фактическая интенсивность в тесте</w:t>
            </w:r>
          </w:p>
        </w:tc>
        <w:tc>
          <w:tcPr>
            <w:tcW w:w="4980" w:type="dxa"/>
            <w:hideMark/>
          </w:tcPr>
          <w:p w14:paraId="34E8D44A" w14:textId="77777777" w:rsidR="00612051" w:rsidRPr="00612051" w:rsidRDefault="00612051">
            <w:r w:rsidRPr="00612051">
              <w:t>% Отклонение от Профиля</w:t>
            </w:r>
          </w:p>
        </w:tc>
      </w:tr>
      <w:tr w:rsidR="00612051" w:rsidRPr="00612051" w14:paraId="7B2BBB21" w14:textId="77777777" w:rsidTr="00612051">
        <w:trPr>
          <w:trHeight w:val="750"/>
        </w:trPr>
        <w:tc>
          <w:tcPr>
            <w:tcW w:w="2980" w:type="dxa"/>
            <w:noWrap/>
            <w:hideMark/>
          </w:tcPr>
          <w:p w14:paraId="18F02FDC" w14:textId="77777777" w:rsidR="00612051" w:rsidRPr="00612051" w:rsidRDefault="00612051">
            <w:r w:rsidRPr="00612051">
              <w:t> OpenSite</w:t>
            </w:r>
          </w:p>
        </w:tc>
        <w:tc>
          <w:tcPr>
            <w:tcW w:w="1960" w:type="dxa"/>
            <w:noWrap/>
            <w:hideMark/>
          </w:tcPr>
          <w:p w14:paraId="5168CD02" w14:textId="77777777" w:rsidR="00612051" w:rsidRPr="00612051" w:rsidRDefault="00612051" w:rsidP="00612051">
            <w:r w:rsidRPr="00612051">
              <w:t>182</w:t>
            </w:r>
          </w:p>
        </w:tc>
        <w:tc>
          <w:tcPr>
            <w:tcW w:w="1780" w:type="dxa"/>
            <w:noWrap/>
            <w:hideMark/>
          </w:tcPr>
          <w:p w14:paraId="3C8DA782" w14:textId="77777777" w:rsidR="00612051" w:rsidRPr="00612051" w:rsidRDefault="00612051" w:rsidP="00612051">
            <w:r w:rsidRPr="00612051">
              <w:t>185,00</w:t>
            </w:r>
          </w:p>
        </w:tc>
        <w:tc>
          <w:tcPr>
            <w:tcW w:w="4980" w:type="dxa"/>
            <w:noWrap/>
            <w:hideMark/>
          </w:tcPr>
          <w:p w14:paraId="216001A4" w14:textId="77777777" w:rsidR="00612051" w:rsidRPr="00612051" w:rsidRDefault="00612051" w:rsidP="00612051">
            <w:r w:rsidRPr="00612051">
              <w:t>1%</w:t>
            </w:r>
          </w:p>
        </w:tc>
      </w:tr>
      <w:tr w:rsidR="00612051" w:rsidRPr="00612051" w14:paraId="22623D8F" w14:textId="77777777" w:rsidTr="00612051">
        <w:trPr>
          <w:trHeight w:val="375"/>
        </w:trPr>
        <w:tc>
          <w:tcPr>
            <w:tcW w:w="2980" w:type="dxa"/>
            <w:noWrap/>
            <w:hideMark/>
          </w:tcPr>
          <w:p w14:paraId="57B6D6ED" w14:textId="77777777" w:rsidR="00612051" w:rsidRPr="00612051" w:rsidRDefault="00612051">
            <w:r w:rsidRPr="00612051">
              <w:t> Login</w:t>
            </w:r>
          </w:p>
        </w:tc>
        <w:tc>
          <w:tcPr>
            <w:tcW w:w="1960" w:type="dxa"/>
            <w:noWrap/>
            <w:hideMark/>
          </w:tcPr>
          <w:p w14:paraId="1C601858" w14:textId="77777777" w:rsidR="00612051" w:rsidRPr="00612051" w:rsidRDefault="00612051" w:rsidP="00612051">
            <w:r w:rsidRPr="00612051">
              <w:t>149</w:t>
            </w:r>
          </w:p>
        </w:tc>
        <w:tc>
          <w:tcPr>
            <w:tcW w:w="1780" w:type="dxa"/>
            <w:noWrap/>
            <w:hideMark/>
          </w:tcPr>
          <w:p w14:paraId="2D929E12" w14:textId="77777777" w:rsidR="00612051" w:rsidRPr="00612051" w:rsidRDefault="00612051" w:rsidP="00612051">
            <w:r w:rsidRPr="00612051">
              <w:t>151</w:t>
            </w:r>
          </w:p>
        </w:tc>
        <w:tc>
          <w:tcPr>
            <w:tcW w:w="4980" w:type="dxa"/>
            <w:noWrap/>
            <w:hideMark/>
          </w:tcPr>
          <w:p w14:paraId="6CC6D18F" w14:textId="77777777" w:rsidR="00612051" w:rsidRPr="00612051" w:rsidRDefault="00612051" w:rsidP="00612051">
            <w:r w:rsidRPr="00612051">
              <w:t>1%</w:t>
            </w:r>
          </w:p>
        </w:tc>
      </w:tr>
      <w:tr w:rsidR="00612051" w:rsidRPr="00612051" w14:paraId="1313C012" w14:textId="77777777" w:rsidTr="00612051">
        <w:trPr>
          <w:trHeight w:val="750"/>
        </w:trPr>
        <w:tc>
          <w:tcPr>
            <w:tcW w:w="2980" w:type="dxa"/>
            <w:noWrap/>
            <w:hideMark/>
          </w:tcPr>
          <w:p w14:paraId="2DE04BED" w14:textId="77777777" w:rsidR="00612051" w:rsidRPr="00612051" w:rsidRDefault="00612051">
            <w:r w:rsidRPr="00612051">
              <w:t> Flights</w:t>
            </w:r>
          </w:p>
        </w:tc>
        <w:tc>
          <w:tcPr>
            <w:tcW w:w="1960" w:type="dxa"/>
            <w:noWrap/>
            <w:hideMark/>
          </w:tcPr>
          <w:p w14:paraId="10CD86B0" w14:textId="77777777" w:rsidR="00612051" w:rsidRPr="00612051" w:rsidRDefault="00612051" w:rsidP="00612051">
            <w:r w:rsidRPr="00612051">
              <w:t>108</w:t>
            </w:r>
          </w:p>
        </w:tc>
        <w:tc>
          <w:tcPr>
            <w:tcW w:w="1780" w:type="dxa"/>
            <w:noWrap/>
            <w:hideMark/>
          </w:tcPr>
          <w:p w14:paraId="37B4BB45" w14:textId="77777777" w:rsidR="00612051" w:rsidRPr="00612051" w:rsidRDefault="00612051" w:rsidP="00612051">
            <w:r w:rsidRPr="00612051">
              <w:t>110</w:t>
            </w:r>
          </w:p>
        </w:tc>
        <w:tc>
          <w:tcPr>
            <w:tcW w:w="4980" w:type="dxa"/>
            <w:noWrap/>
            <w:hideMark/>
          </w:tcPr>
          <w:p w14:paraId="2B811BC9" w14:textId="77777777" w:rsidR="00612051" w:rsidRPr="00612051" w:rsidRDefault="00612051" w:rsidP="00612051">
            <w:r w:rsidRPr="00612051">
              <w:t>2%</w:t>
            </w:r>
          </w:p>
        </w:tc>
      </w:tr>
      <w:tr w:rsidR="00612051" w:rsidRPr="00612051" w14:paraId="45B4C74C" w14:textId="77777777" w:rsidTr="00612051">
        <w:trPr>
          <w:trHeight w:val="750"/>
        </w:trPr>
        <w:tc>
          <w:tcPr>
            <w:tcW w:w="2980" w:type="dxa"/>
            <w:noWrap/>
            <w:hideMark/>
          </w:tcPr>
          <w:p w14:paraId="77BC220A" w14:textId="77777777" w:rsidR="00612051" w:rsidRPr="00612051" w:rsidRDefault="00612051">
            <w:r w:rsidRPr="00612051">
              <w:t> FindFlights</w:t>
            </w:r>
          </w:p>
        </w:tc>
        <w:tc>
          <w:tcPr>
            <w:tcW w:w="1960" w:type="dxa"/>
            <w:noWrap/>
            <w:hideMark/>
          </w:tcPr>
          <w:p w14:paraId="0772DFFC" w14:textId="77777777" w:rsidR="00612051" w:rsidRPr="00612051" w:rsidRDefault="00612051" w:rsidP="00612051">
            <w:r w:rsidRPr="00612051">
              <w:t>95</w:t>
            </w:r>
          </w:p>
        </w:tc>
        <w:tc>
          <w:tcPr>
            <w:tcW w:w="1780" w:type="dxa"/>
            <w:noWrap/>
            <w:hideMark/>
          </w:tcPr>
          <w:p w14:paraId="5D076DE2" w14:textId="77777777" w:rsidR="00612051" w:rsidRPr="00612051" w:rsidRDefault="00612051" w:rsidP="00612051">
            <w:r w:rsidRPr="00612051">
              <w:t>96</w:t>
            </w:r>
          </w:p>
        </w:tc>
        <w:tc>
          <w:tcPr>
            <w:tcW w:w="4980" w:type="dxa"/>
            <w:noWrap/>
            <w:hideMark/>
          </w:tcPr>
          <w:p w14:paraId="010F5ECE" w14:textId="77777777" w:rsidR="00612051" w:rsidRPr="00612051" w:rsidRDefault="00612051" w:rsidP="00612051">
            <w:r w:rsidRPr="00612051">
              <w:t>1%</w:t>
            </w:r>
          </w:p>
        </w:tc>
      </w:tr>
      <w:tr w:rsidR="00612051" w:rsidRPr="00612051" w14:paraId="3BE58B61" w14:textId="77777777" w:rsidTr="00612051">
        <w:trPr>
          <w:trHeight w:val="750"/>
        </w:trPr>
        <w:tc>
          <w:tcPr>
            <w:tcW w:w="2980" w:type="dxa"/>
            <w:noWrap/>
            <w:hideMark/>
          </w:tcPr>
          <w:p w14:paraId="434E8CDF" w14:textId="77777777" w:rsidR="00612051" w:rsidRPr="00612051" w:rsidRDefault="00612051">
            <w:r w:rsidRPr="00612051">
              <w:t> Payment</w:t>
            </w:r>
          </w:p>
        </w:tc>
        <w:tc>
          <w:tcPr>
            <w:tcW w:w="1960" w:type="dxa"/>
            <w:noWrap/>
            <w:hideMark/>
          </w:tcPr>
          <w:p w14:paraId="377F1949" w14:textId="77777777" w:rsidR="00612051" w:rsidRPr="00612051" w:rsidRDefault="00612051" w:rsidP="00612051">
            <w:r w:rsidRPr="00612051">
              <w:t>95</w:t>
            </w:r>
          </w:p>
        </w:tc>
        <w:tc>
          <w:tcPr>
            <w:tcW w:w="1780" w:type="dxa"/>
            <w:noWrap/>
            <w:hideMark/>
          </w:tcPr>
          <w:p w14:paraId="21F9C9EE" w14:textId="77777777" w:rsidR="00612051" w:rsidRPr="00612051" w:rsidRDefault="00612051" w:rsidP="00612051">
            <w:r w:rsidRPr="00612051">
              <w:t>95</w:t>
            </w:r>
          </w:p>
        </w:tc>
        <w:tc>
          <w:tcPr>
            <w:tcW w:w="4980" w:type="dxa"/>
            <w:noWrap/>
            <w:hideMark/>
          </w:tcPr>
          <w:p w14:paraId="06C48316" w14:textId="77777777" w:rsidR="00612051" w:rsidRPr="00612051" w:rsidRDefault="00612051" w:rsidP="00612051">
            <w:r w:rsidRPr="00612051">
              <w:t>0%</w:t>
            </w:r>
          </w:p>
        </w:tc>
      </w:tr>
      <w:tr w:rsidR="00612051" w:rsidRPr="00612051" w14:paraId="3C201DD6" w14:textId="77777777" w:rsidTr="00612051">
        <w:trPr>
          <w:trHeight w:val="375"/>
        </w:trPr>
        <w:tc>
          <w:tcPr>
            <w:tcW w:w="2980" w:type="dxa"/>
            <w:noWrap/>
            <w:hideMark/>
          </w:tcPr>
          <w:p w14:paraId="7020DE67" w14:textId="77777777" w:rsidR="00612051" w:rsidRPr="00612051" w:rsidRDefault="00612051">
            <w:r w:rsidRPr="00612051">
              <w:t> Invoice</w:t>
            </w:r>
          </w:p>
        </w:tc>
        <w:tc>
          <w:tcPr>
            <w:tcW w:w="1960" w:type="dxa"/>
            <w:noWrap/>
            <w:hideMark/>
          </w:tcPr>
          <w:p w14:paraId="38011146" w14:textId="77777777" w:rsidR="00612051" w:rsidRPr="00612051" w:rsidRDefault="00612051" w:rsidP="00612051">
            <w:r w:rsidRPr="00612051">
              <w:t>58</w:t>
            </w:r>
          </w:p>
        </w:tc>
        <w:tc>
          <w:tcPr>
            <w:tcW w:w="1780" w:type="dxa"/>
            <w:noWrap/>
            <w:hideMark/>
          </w:tcPr>
          <w:p w14:paraId="1C008E03" w14:textId="77777777" w:rsidR="00612051" w:rsidRPr="00612051" w:rsidRDefault="00612051" w:rsidP="00612051">
            <w:r w:rsidRPr="00612051">
              <w:t>56</w:t>
            </w:r>
          </w:p>
        </w:tc>
        <w:tc>
          <w:tcPr>
            <w:tcW w:w="4980" w:type="dxa"/>
            <w:noWrap/>
            <w:hideMark/>
          </w:tcPr>
          <w:p w14:paraId="5C54CBED" w14:textId="77777777" w:rsidR="00612051" w:rsidRPr="00612051" w:rsidRDefault="00612051" w:rsidP="00612051">
            <w:r w:rsidRPr="00612051">
              <w:t>-3%</w:t>
            </w:r>
          </w:p>
        </w:tc>
      </w:tr>
      <w:tr w:rsidR="00612051" w:rsidRPr="00612051" w14:paraId="1C422212" w14:textId="77777777" w:rsidTr="00612051">
        <w:trPr>
          <w:trHeight w:val="375"/>
        </w:trPr>
        <w:tc>
          <w:tcPr>
            <w:tcW w:w="2980" w:type="dxa"/>
            <w:noWrap/>
            <w:hideMark/>
          </w:tcPr>
          <w:p w14:paraId="3725734F" w14:textId="77777777" w:rsidR="00612051" w:rsidRPr="00612051" w:rsidRDefault="00612051">
            <w:r w:rsidRPr="00612051">
              <w:t> Itinerary</w:t>
            </w:r>
          </w:p>
        </w:tc>
        <w:tc>
          <w:tcPr>
            <w:tcW w:w="1960" w:type="dxa"/>
            <w:noWrap/>
            <w:hideMark/>
          </w:tcPr>
          <w:p w14:paraId="32C56C00" w14:textId="77777777" w:rsidR="00612051" w:rsidRPr="00612051" w:rsidRDefault="00612051" w:rsidP="00612051">
            <w:r w:rsidRPr="00612051">
              <w:t>91</w:t>
            </w:r>
          </w:p>
        </w:tc>
        <w:tc>
          <w:tcPr>
            <w:tcW w:w="1780" w:type="dxa"/>
            <w:noWrap/>
            <w:hideMark/>
          </w:tcPr>
          <w:p w14:paraId="5ACD0EB8" w14:textId="77777777" w:rsidR="00612051" w:rsidRPr="00612051" w:rsidRDefault="00612051" w:rsidP="00612051">
            <w:r w:rsidRPr="00612051">
              <w:t>92</w:t>
            </w:r>
          </w:p>
        </w:tc>
        <w:tc>
          <w:tcPr>
            <w:tcW w:w="4980" w:type="dxa"/>
            <w:noWrap/>
            <w:hideMark/>
          </w:tcPr>
          <w:p w14:paraId="07BA9711" w14:textId="77777777" w:rsidR="00612051" w:rsidRPr="00612051" w:rsidRDefault="00612051" w:rsidP="00612051">
            <w:r w:rsidRPr="00612051">
              <w:t>1%</w:t>
            </w:r>
          </w:p>
        </w:tc>
      </w:tr>
      <w:tr w:rsidR="00612051" w:rsidRPr="00612051" w14:paraId="162F255A" w14:textId="77777777" w:rsidTr="00612051">
        <w:trPr>
          <w:trHeight w:val="375"/>
        </w:trPr>
        <w:tc>
          <w:tcPr>
            <w:tcW w:w="2980" w:type="dxa"/>
            <w:noWrap/>
            <w:hideMark/>
          </w:tcPr>
          <w:p w14:paraId="3021DD8A" w14:textId="77777777" w:rsidR="00612051" w:rsidRPr="00612051" w:rsidRDefault="00612051">
            <w:r w:rsidRPr="00612051">
              <w:t> DeleteTickets</w:t>
            </w:r>
          </w:p>
        </w:tc>
        <w:tc>
          <w:tcPr>
            <w:tcW w:w="1960" w:type="dxa"/>
            <w:noWrap/>
            <w:hideMark/>
          </w:tcPr>
          <w:p w14:paraId="1E3CB82C" w14:textId="77777777" w:rsidR="00612051" w:rsidRPr="00612051" w:rsidRDefault="00612051" w:rsidP="00612051">
            <w:r w:rsidRPr="00612051">
              <w:t>24</w:t>
            </w:r>
          </w:p>
        </w:tc>
        <w:tc>
          <w:tcPr>
            <w:tcW w:w="1780" w:type="dxa"/>
            <w:noWrap/>
            <w:hideMark/>
          </w:tcPr>
          <w:p w14:paraId="1A723CF0" w14:textId="77777777" w:rsidR="00612051" w:rsidRPr="00612051" w:rsidRDefault="00612051" w:rsidP="00612051">
            <w:r w:rsidRPr="00612051">
              <w:t>24</w:t>
            </w:r>
          </w:p>
        </w:tc>
        <w:tc>
          <w:tcPr>
            <w:tcW w:w="4980" w:type="dxa"/>
            <w:noWrap/>
            <w:hideMark/>
          </w:tcPr>
          <w:p w14:paraId="2B988B92" w14:textId="77777777" w:rsidR="00612051" w:rsidRPr="00612051" w:rsidRDefault="00612051" w:rsidP="00612051">
            <w:r w:rsidRPr="00612051">
              <w:t>-1%</w:t>
            </w:r>
          </w:p>
        </w:tc>
      </w:tr>
      <w:tr w:rsidR="00612051" w:rsidRPr="00612051" w14:paraId="101029F2" w14:textId="77777777" w:rsidTr="00612051">
        <w:trPr>
          <w:trHeight w:val="375"/>
        </w:trPr>
        <w:tc>
          <w:tcPr>
            <w:tcW w:w="2980" w:type="dxa"/>
            <w:noWrap/>
            <w:hideMark/>
          </w:tcPr>
          <w:p w14:paraId="29B8A1D9" w14:textId="77777777" w:rsidR="00612051" w:rsidRPr="00612051" w:rsidRDefault="00612051">
            <w:r w:rsidRPr="00612051">
              <w:t> Logout</w:t>
            </w:r>
          </w:p>
        </w:tc>
        <w:tc>
          <w:tcPr>
            <w:tcW w:w="1960" w:type="dxa"/>
            <w:noWrap/>
            <w:hideMark/>
          </w:tcPr>
          <w:p w14:paraId="2B25C57E" w14:textId="77777777" w:rsidR="00612051" w:rsidRPr="00612051" w:rsidRDefault="00612051" w:rsidP="00612051">
            <w:r w:rsidRPr="00612051">
              <w:t>112</w:t>
            </w:r>
          </w:p>
        </w:tc>
        <w:tc>
          <w:tcPr>
            <w:tcW w:w="1780" w:type="dxa"/>
            <w:noWrap/>
            <w:hideMark/>
          </w:tcPr>
          <w:p w14:paraId="63164D6F" w14:textId="77777777" w:rsidR="00612051" w:rsidRPr="00612051" w:rsidRDefault="00612051" w:rsidP="00612051">
            <w:r w:rsidRPr="00612051">
              <w:t>110</w:t>
            </w:r>
          </w:p>
        </w:tc>
        <w:tc>
          <w:tcPr>
            <w:tcW w:w="4980" w:type="dxa"/>
            <w:noWrap/>
            <w:hideMark/>
          </w:tcPr>
          <w:p w14:paraId="69A59348" w14:textId="77777777" w:rsidR="00612051" w:rsidRPr="00612051" w:rsidRDefault="00612051" w:rsidP="00612051">
            <w:r w:rsidRPr="00612051">
              <w:t>-2%</w:t>
            </w:r>
          </w:p>
        </w:tc>
      </w:tr>
      <w:tr w:rsidR="00612051" w:rsidRPr="00612051" w14:paraId="09955771" w14:textId="77777777" w:rsidTr="00612051">
        <w:trPr>
          <w:trHeight w:val="750"/>
        </w:trPr>
        <w:tc>
          <w:tcPr>
            <w:tcW w:w="2980" w:type="dxa"/>
            <w:noWrap/>
            <w:hideMark/>
          </w:tcPr>
          <w:p w14:paraId="5725D4E5" w14:textId="77777777" w:rsidR="00612051" w:rsidRPr="00612051" w:rsidRDefault="00612051">
            <w:r w:rsidRPr="00612051">
              <w:t> Open Register Form</w:t>
            </w:r>
          </w:p>
        </w:tc>
        <w:tc>
          <w:tcPr>
            <w:tcW w:w="1960" w:type="dxa"/>
            <w:noWrap/>
            <w:hideMark/>
          </w:tcPr>
          <w:p w14:paraId="616546EE" w14:textId="77777777" w:rsidR="00612051" w:rsidRPr="00612051" w:rsidRDefault="00612051" w:rsidP="00612051">
            <w:r w:rsidRPr="00612051">
              <w:t>34</w:t>
            </w:r>
          </w:p>
        </w:tc>
        <w:tc>
          <w:tcPr>
            <w:tcW w:w="1780" w:type="dxa"/>
            <w:noWrap/>
            <w:hideMark/>
          </w:tcPr>
          <w:p w14:paraId="055F0E54" w14:textId="77777777" w:rsidR="00612051" w:rsidRPr="00612051" w:rsidRDefault="00612051" w:rsidP="00612051">
            <w:r w:rsidRPr="00612051">
              <w:t>34</w:t>
            </w:r>
          </w:p>
        </w:tc>
        <w:tc>
          <w:tcPr>
            <w:tcW w:w="4980" w:type="dxa"/>
            <w:noWrap/>
            <w:hideMark/>
          </w:tcPr>
          <w:p w14:paraId="2AB55547" w14:textId="77777777" w:rsidR="00612051" w:rsidRPr="00612051" w:rsidRDefault="00612051" w:rsidP="00612051">
            <w:r w:rsidRPr="00612051">
              <w:t>1%</w:t>
            </w:r>
          </w:p>
        </w:tc>
      </w:tr>
      <w:tr w:rsidR="00612051" w:rsidRPr="00612051" w14:paraId="3BE671F7" w14:textId="77777777" w:rsidTr="00612051">
        <w:trPr>
          <w:trHeight w:val="750"/>
        </w:trPr>
        <w:tc>
          <w:tcPr>
            <w:tcW w:w="2980" w:type="dxa"/>
            <w:noWrap/>
            <w:hideMark/>
          </w:tcPr>
          <w:p w14:paraId="41484AF0" w14:textId="77777777" w:rsidR="00612051" w:rsidRPr="00612051" w:rsidRDefault="00612051">
            <w:r w:rsidRPr="00612051">
              <w:t> Confirm Register</w:t>
            </w:r>
          </w:p>
        </w:tc>
        <w:tc>
          <w:tcPr>
            <w:tcW w:w="1960" w:type="dxa"/>
            <w:noWrap/>
            <w:hideMark/>
          </w:tcPr>
          <w:p w14:paraId="0D6FBE92" w14:textId="77777777" w:rsidR="00612051" w:rsidRPr="00612051" w:rsidRDefault="00612051" w:rsidP="00612051">
            <w:r w:rsidRPr="00612051">
              <w:t>34</w:t>
            </w:r>
          </w:p>
        </w:tc>
        <w:tc>
          <w:tcPr>
            <w:tcW w:w="1780" w:type="dxa"/>
            <w:noWrap/>
            <w:hideMark/>
          </w:tcPr>
          <w:p w14:paraId="12EE914D" w14:textId="77777777" w:rsidR="00612051" w:rsidRPr="00612051" w:rsidRDefault="00612051" w:rsidP="00612051">
            <w:r w:rsidRPr="00612051">
              <w:t>34</w:t>
            </w:r>
          </w:p>
        </w:tc>
        <w:tc>
          <w:tcPr>
            <w:tcW w:w="4980" w:type="dxa"/>
            <w:noWrap/>
            <w:hideMark/>
          </w:tcPr>
          <w:p w14:paraId="6548FB88" w14:textId="77777777" w:rsidR="00612051" w:rsidRPr="00612051" w:rsidRDefault="00612051" w:rsidP="00612051">
            <w:r w:rsidRPr="00612051">
              <w:t>1%</w:t>
            </w:r>
          </w:p>
        </w:tc>
      </w:tr>
      <w:tr w:rsidR="00612051" w:rsidRPr="00612051" w14:paraId="5EA980B1" w14:textId="77777777" w:rsidTr="00612051">
        <w:trPr>
          <w:trHeight w:val="750"/>
        </w:trPr>
        <w:tc>
          <w:tcPr>
            <w:tcW w:w="2980" w:type="dxa"/>
            <w:noWrap/>
            <w:hideMark/>
          </w:tcPr>
          <w:p w14:paraId="12AED73E" w14:textId="77777777" w:rsidR="00612051" w:rsidRPr="00612051" w:rsidRDefault="00612051">
            <w:r w:rsidRPr="00612051">
              <w:t> Auth After Register</w:t>
            </w:r>
          </w:p>
        </w:tc>
        <w:tc>
          <w:tcPr>
            <w:tcW w:w="1960" w:type="dxa"/>
            <w:noWrap/>
            <w:hideMark/>
          </w:tcPr>
          <w:p w14:paraId="58841613" w14:textId="77777777" w:rsidR="00612051" w:rsidRPr="00612051" w:rsidRDefault="00612051" w:rsidP="00612051">
            <w:r w:rsidRPr="00612051">
              <w:t>34</w:t>
            </w:r>
          </w:p>
        </w:tc>
        <w:tc>
          <w:tcPr>
            <w:tcW w:w="1780" w:type="dxa"/>
            <w:noWrap/>
            <w:hideMark/>
          </w:tcPr>
          <w:p w14:paraId="5E4FCBB7" w14:textId="77777777" w:rsidR="00612051" w:rsidRPr="00612051" w:rsidRDefault="00612051" w:rsidP="00612051">
            <w:r w:rsidRPr="00612051">
              <w:t>34</w:t>
            </w:r>
          </w:p>
        </w:tc>
        <w:tc>
          <w:tcPr>
            <w:tcW w:w="4980" w:type="dxa"/>
            <w:noWrap/>
            <w:hideMark/>
          </w:tcPr>
          <w:p w14:paraId="36470C24" w14:textId="77777777" w:rsidR="00612051" w:rsidRPr="00612051" w:rsidRDefault="00612051" w:rsidP="00612051">
            <w:r w:rsidRPr="00612051">
              <w:t>1%</w:t>
            </w:r>
          </w:p>
        </w:tc>
      </w:tr>
      <w:tr w:rsidR="00612051" w:rsidRPr="00612051" w14:paraId="090F7B50" w14:textId="77777777" w:rsidTr="00612051">
        <w:trPr>
          <w:trHeight w:val="390"/>
        </w:trPr>
        <w:tc>
          <w:tcPr>
            <w:tcW w:w="2980" w:type="dxa"/>
            <w:noWrap/>
            <w:hideMark/>
          </w:tcPr>
          <w:p w14:paraId="27BAE84F" w14:textId="77777777" w:rsidR="00612051" w:rsidRPr="00612051" w:rsidRDefault="00612051" w:rsidP="00612051"/>
        </w:tc>
        <w:tc>
          <w:tcPr>
            <w:tcW w:w="1960" w:type="dxa"/>
            <w:noWrap/>
            <w:hideMark/>
          </w:tcPr>
          <w:p w14:paraId="486EE8A7" w14:textId="77777777" w:rsidR="00612051" w:rsidRPr="00612051" w:rsidRDefault="00612051" w:rsidP="00612051">
            <w:r w:rsidRPr="00612051">
              <w:t>1014</w:t>
            </w:r>
          </w:p>
        </w:tc>
        <w:tc>
          <w:tcPr>
            <w:tcW w:w="1780" w:type="dxa"/>
            <w:noWrap/>
            <w:hideMark/>
          </w:tcPr>
          <w:p w14:paraId="61E03338" w14:textId="77777777" w:rsidR="00612051" w:rsidRPr="00612051" w:rsidRDefault="00612051" w:rsidP="00612051">
            <w:r w:rsidRPr="00612051">
              <w:t>1021</w:t>
            </w:r>
          </w:p>
        </w:tc>
        <w:tc>
          <w:tcPr>
            <w:tcW w:w="4980" w:type="dxa"/>
            <w:noWrap/>
            <w:hideMark/>
          </w:tcPr>
          <w:p w14:paraId="7119E267" w14:textId="77777777" w:rsidR="00612051" w:rsidRPr="00612051" w:rsidRDefault="00612051" w:rsidP="00612051">
            <w:r w:rsidRPr="00612051">
              <w:t>1%</w:t>
            </w:r>
          </w:p>
        </w:tc>
      </w:tr>
    </w:tbl>
    <w:p w14:paraId="7E3447EC" w14:textId="03D64F9D" w:rsidR="00612051" w:rsidRDefault="00612051">
      <w:pPr>
        <w:rPr>
          <w:lang w:val="en-US"/>
        </w:rPr>
      </w:pPr>
    </w:p>
    <w:p w14:paraId="4FB8EA37" w14:textId="7594CE6C" w:rsidR="00612051" w:rsidRPr="00612051" w:rsidRDefault="00612051">
      <w:pPr>
        <w:rPr>
          <w:lang w:val="en-US"/>
        </w:rPr>
      </w:pPr>
      <w:r>
        <w:rPr>
          <w:noProof/>
        </w:rPr>
        <w:drawing>
          <wp:inline distT="0" distB="0" distL="0" distR="0" wp14:anchorId="68C00715" wp14:editId="6267A174">
            <wp:extent cx="5940425" cy="2179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051" w:rsidRPr="00612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6A"/>
    <w:rsid w:val="001138B4"/>
    <w:rsid w:val="001F186A"/>
    <w:rsid w:val="002E30CA"/>
    <w:rsid w:val="00477599"/>
    <w:rsid w:val="005517A8"/>
    <w:rsid w:val="00612051"/>
    <w:rsid w:val="007D53B8"/>
    <w:rsid w:val="00923EC3"/>
    <w:rsid w:val="0092605E"/>
    <w:rsid w:val="00AB60B8"/>
    <w:rsid w:val="00D6170B"/>
    <w:rsid w:val="00E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0EF7"/>
  <w15:chartTrackingRefBased/>
  <w15:docId w15:val="{BEF032D0-F596-4538-9C6A-33FBCED5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Архипкин</dc:creator>
  <cp:keywords/>
  <dc:description/>
  <cp:lastModifiedBy>Вячеслав Архипкин</cp:lastModifiedBy>
  <cp:revision>2</cp:revision>
  <dcterms:created xsi:type="dcterms:W3CDTF">2025-04-27T13:04:00Z</dcterms:created>
  <dcterms:modified xsi:type="dcterms:W3CDTF">2025-04-27T13:27:00Z</dcterms:modified>
</cp:coreProperties>
</file>