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E0CB1E" w14:textId="7ED0DB00" w:rsidR="00D71C1F" w:rsidRPr="00D71C1F" w:rsidRDefault="00D71C1F" w:rsidP="00D71C1F">
      <w:pPr>
        <w:tabs>
          <w:tab w:val="left" w:pos="2941"/>
          <w:tab w:val="center" w:pos="5213"/>
        </w:tabs>
        <w:rPr>
          <w:rFonts w:ascii="Arial" w:hAnsi="Arial" w:cs="Arial"/>
          <w:b/>
          <w:lang w:val="en-US"/>
        </w:rPr>
      </w:pPr>
      <w:r w:rsidRPr="00D71C1F">
        <w:rPr>
          <w:rFonts w:ascii="Arial" w:hAnsi="Arial" w:cs="Arial"/>
          <w:b/>
        </w:rPr>
        <w:t>List of Cue words for important and incidental class</w:t>
      </w:r>
      <w:r>
        <w:rPr>
          <w:rFonts w:ascii="Arial" w:hAnsi="Arial" w:cs="Arial"/>
          <w:b/>
          <w:lang w:val="en-US"/>
        </w:rPr>
        <w:t>es</w:t>
      </w:r>
    </w:p>
    <w:p w14:paraId="6DDD49C9" w14:textId="77777777" w:rsidR="00D71C1F" w:rsidRPr="00D71C1F" w:rsidRDefault="00D71C1F" w:rsidP="00D71C1F">
      <w:pPr>
        <w:rPr>
          <w:rFonts w:ascii="Arial" w:hAnsi="Arial" w:cs="Arial"/>
          <w:b/>
        </w:rPr>
      </w:pPr>
    </w:p>
    <w:tbl>
      <w:tblPr>
        <w:tblW w:w="9814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9"/>
        <w:gridCol w:w="1808"/>
        <w:gridCol w:w="2020"/>
        <w:gridCol w:w="1675"/>
        <w:gridCol w:w="1782"/>
      </w:tblGrid>
      <w:tr w:rsidR="00D71C1F" w:rsidRPr="00D71C1F" w14:paraId="2C3BEB81" w14:textId="77777777" w:rsidTr="009A7C35">
        <w:trPr>
          <w:trHeight w:val="154"/>
          <w:jc w:val="center"/>
        </w:trPr>
        <w:tc>
          <w:tcPr>
            <w:tcW w:w="6357" w:type="dxa"/>
            <w:gridSpan w:val="3"/>
            <w:tcBorders>
              <w:left w:val="nil"/>
              <w:right w:val="nil"/>
            </w:tcBorders>
            <w:vAlign w:val="center"/>
          </w:tcPr>
          <w:p w14:paraId="5D64A904" w14:textId="77777777" w:rsidR="00D71C1F" w:rsidRPr="00D71C1F" w:rsidRDefault="00D71C1F" w:rsidP="009A7C35">
            <w:pPr>
              <w:rPr>
                <w:rFonts w:ascii="Arial" w:hAnsi="Arial" w:cs="Arial"/>
              </w:rPr>
            </w:pPr>
            <w:r w:rsidRPr="00D71C1F">
              <w:rPr>
                <w:rFonts w:ascii="Arial" w:hAnsi="Arial" w:cs="Arial"/>
              </w:rPr>
              <w:t>Important Class</w:t>
            </w:r>
          </w:p>
        </w:tc>
        <w:tc>
          <w:tcPr>
            <w:tcW w:w="3457" w:type="dxa"/>
            <w:gridSpan w:val="2"/>
            <w:tcBorders>
              <w:left w:val="nil"/>
              <w:right w:val="nil"/>
            </w:tcBorders>
          </w:tcPr>
          <w:p w14:paraId="79B4E82C" w14:textId="77777777" w:rsidR="00D71C1F" w:rsidRPr="00D71C1F" w:rsidRDefault="00D71C1F" w:rsidP="009A7C35">
            <w:pPr>
              <w:rPr>
                <w:rFonts w:ascii="Arial" w:hAnsi="Arial" w:cs="Arial"/>
              </w:rPr>
            </w:pPr>
            <w:r w:rsidRPr="00D71C1F">
              <w:rPr>
                <w:rFonts w:ascii="Arial" w:hAnsi="Arial" w:cs="Arial"/>
              </w:rPr>
              <w:t>Incidental Class</w:t>
            </w:r>
          </w:p>
        </w:tc>
      </w:tr>
      <w:tr w:rsidR="00D71C1F" w:rsidRPr="00D71C1F" w14:paraId="06CCCA13" w14:textId="77777777" w:rsidTr="009A7C35">
        <w:trPr>
          <w:trHeight w:val="42"/>
          <w:jc w:val="center"/>
        </w:trPr>
        <w:tc>
          <w:tcPr>
            <w:tcW w:w="252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1C66FBC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accessible in</w:t>
            </w:r>
          </w:p>
        </w:tc>
        <w:tc>
          <w:tcPr>
            <w:tcW w:w="180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4B937CC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example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509E3EF0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resulted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61E14F02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although … yet</w:t>
            </w:r>
          </w:p>
        </w:tc>
        <w:tc>
          <w:tcPr>
            <w:tcW w:w="178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BA0E70E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initially</w:t>
            </w:r>
          </w:p>
        </w:tc>
      </w:tr>
      <w:tr w:rsidR="00D71C1F" w:rsidRPr="00D71C1F" w14:paraId="7811C559" w14:textId="77777777" w:rsidTr="009A7C35">
        <w:trPr>
          <w:trHeight w:val="111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0E10A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according to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7627ED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exhibit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1E6B380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resulting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A80E77B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although… a certain degree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D1315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less</w:t>
            </w:r>
          </w:p>
        </w:tc>
      </w:tr>
      <w:tr w:rsidR="00D71C1F" w:rsidRPr="00D71C1F" w14:paraId="4B5845B2" w14:textId="77777777" w:rsidTr="009A7C35">
        <w:trPr>
          <w:trHeight w:val="43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CCD46D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adopt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E456C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expanded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DBA0253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results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3F7E592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another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EED74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not have</w:t>
            </w:r>
          </w:p>
        </w:tc>
      </w:tr>
      <w:tr w:rsidR="00D71C1F" w:rsidRPr="00D71C1F" w14:paraId="6260051E" w14:textId="77777777" w:rsidTr="009A7C35">
        <w:trPr>
          <w:trHeight w:val="43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768D3E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approach is/was good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53341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explain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F5C1322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series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A570D58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as compared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A7A489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not reproduce</w:t>
            </w:r>
          </w:p>
        </w:tc>
      </w:tr>
      <w:tr w:rsidR="00D71C1F" w:rsidRPr="00D71C1F" w14:paraId="2E942474" w14:textId="77777777" w:rsidTr="009A7C35">
        <w:trPr>
          <w:trHeight w:val="27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B13893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as described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42FB9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explanation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437C19F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shaded boxes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A0BBC71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classical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9000E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notable research/work</w:t>
            </w:r>
          </w:p>
        </w:tc>
      </w:tr>
      <w:tr w:rsidR="00D71C1F" w:rsidRPr="00D71C1F" w14:paraId="4B5B777C" w14:textId="77777777" w:rsidTr="009A7C35">
        <w:trPr>
          <w:trHeight w:val="24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474A4A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attributed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F9ABAF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expressed by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E3C3842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shown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7471417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compare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AA792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novel research/work</w:t>
            </w:r>
          </w:p>
        </w:tc>
      </w:tr>
      <w:tr w:rsidR="00D71C1F" w:rsidRPr="00D71C1F" w14:paraId="00782F85" w14:textId="77777777" w:rsidTr="009A7C35">
        <w:trPr>
          <w:trHeight w:val="43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03BC06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as attributed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0DBD8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extend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20EA0A5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shown by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635B61A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compared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7ED52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on the other hand</w:t>
            </w:r>
          </w:p>
        </w:tc>
      </w:tr>
      <w:tr w:rsidR="00D71C1F" w:rsidRPr="00D71C1F" w14:paraId="70F51EE5" w14:textId="77777777" w:rsidTr="009A7C35">
        <w:trPr>
          <w:trHeight w:val="43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3B4CB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bars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FBA16A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extending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B6C6AC4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shown in fig.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94897D3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compares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F56373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originally</w:t>
            </w:r>
          </w:p>
        </w:tc>
      </w:tr>
      <w:tr w:rsidR="00D71C1F" w:rsidRPr="00D71C1F" w14:paraId="212357F9" w14:textId="77777777" w:rsidTr="009A7C35">
        <w:trPr>
          <w:trHeight w:val="69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AF3B85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carried out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B0867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extension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FCE1BE6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similar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1114781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comparison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F110EF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previously</w:t>
            </w:r>
          </w:p>
        </w:tc>
      </w:tr>
      <w:tr w:rsidR="00D71C1F" w:rsidRPr="00D71C1F" w14:paraId="42050539" w14:textId="77777777" w:rsidTr="009A7C35">
        <w:trPr>
          <w:trHeight w:val="69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2B94E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characteristic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BDAF8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figure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ECC630A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similar to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20055B8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currently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E53A94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primary</w:t>
            </w:r>
          </w:p>
        </w:tc>
      </w:tr>
      <w:tr w:rsidR="00D71C1F" w:rsidRPr="00D71C1F" w14:paraId="4E9E2E3D" w14:textId="77777777" w:rsidTr="009A7C35">
        <w:trPr>
          <w:trHeight w:val="69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64428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characterized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19450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follow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9F39C79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similarly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1C6BEE1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difference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956707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rather than</w:t>
            </w:r>
          </w:p>
        </w:tc>
      </w:tr>
      <w:tr w:rsidR="00D71C1F" w:rsidRPr="00D71C1F" w14:paraId="5E4E9273" w14:textId="77777777" w:rsidTr="009A7C35">
        <w:trPr>
          <w:trHeight w:val="69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0CAEE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considered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5CE1A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following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FD0736B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solid line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AE89DA5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differences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F4B19B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recent</w:t>
            </w:r>
          </w:p>
        </w:tc>
      </w:tr>
      <w:tr w:rsidR="00D71C1F" w:rsidRPr="00D71C1F" w14:paraId="74E38D91" w14:textId="77777777" w:rsidTr="009A7C35">
        <w:trPr>
          <w:trHeight w:val="69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52B75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consists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0EDA2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hatched line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C5960A8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subjected to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BDDC9B8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different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909CFF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recently</w:t>
            </w:r>
          </w:p>
        </w:tc>
      </w:tr>
      <w:tr w:rsidR="00D71C1F" w:rsidRPr="00D71C1F" w14:paraId="49D7AF78" w14:textId="77777777" w:rsidTr="009A7C35">
        <w:trPr>
          <w:trHeight w:val="69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BAF6F3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contains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0AB1C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hatched line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9D11B0E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 xml:space="preserve">table 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6079F4F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distinct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76E84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regardless of the validity</w:t>
            </w:r>
          </w:p>
        </w:tc>
      </w:tr>
      <w:tr w:rsidR="00D71C1F" w:rsidRPr="00D71C1F" w14:paraId="1E964C15" w14:textId="77777777" w:rsidTr="009A7C35">
        <w:trPr>
          <w:trHeight w:val="69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36F8C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define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8B4FB6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implemented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87DCAB6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take into account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CD6A0E7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earlier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E79044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review</w:t>
            </w:r>
          </w:p>
        </w:tc>
      </w:tr>
      <w:tr w:rsidR="00D71C1F" w:rsidRPr="00D71C1F" w14:paraId="43EB5BE6" w14:textId="77777777" w:rsidTr="009A7C35">
        <w:trPr>
          <w:trHeight w:val="69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19122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defined as equation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96E1C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interpreted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DE2212F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to obtain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71FC90A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eliminating from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704A9D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similar results for</w:t>
            </w:r>
          </w:p>
        </w:tc>
      </w:tr>
      <w:tr w:rsidR="00D71C1F" w:rsidRPr="00D71C1F" w14:paraId="2422177E" w14:textId="77777777" w:rsidTr="009A7C35">
        <w:trPr>
          <w:trHeight w:val="69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171DA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demonstrated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9963A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investigated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2352DB3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use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D2704F8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except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668DF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than in</w:t>
            </w:r>
          </w:p>
        </w:tc>
      </w:tr>
      <w:tr w:rsidR="00D71C1F" w:rsidRPr="00D71C1F" w14:paraId="085BFF79" w14:textId="77777777" w:rsidTr="009A7C35">
        <w:trPr>
          <w:trHeight w:val="69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C0681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denoted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C25283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is known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8E448A7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using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8C3F912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except in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370F8B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their agreement with</w:t>
            </w:r>
          </w:p>
        </w:tc>
      </w:tr>
      <w:tr w:rsidR="00D71C1F" w:rsidRPr="00D71C1F" w14:paraId="60F2E3D4" w14:textId="77777777" w:rsidTr="009A7C35">
        <w:trPr>
          <w:trHeight w:val="69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646C5E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derive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9E40D1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is present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92976A2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very close to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6B8DD20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has been realized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7D7E8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unknown</w:t>
            </w:r>
          </w:p>
        </w:tc>
      </w:tr>
      <w:tr w:rsidR="00D71C1F" w:rsidRPr="00D71C1F" w14:paraId="0FA56739" w14:textId="77777777" w:rsidTr="009A7C35">
        <w:trPr>
          <w:trHeight w:val="69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B224B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derived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FF6EC3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method … is/was good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A490EAD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was based on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FC4C289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have since been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67EABE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unlikely</w:t>
            </w:r>
          </w:p>
        </w:tc>
      </w:tr>
      <w:tr w:rsidR="00D71C1F" w:rsidRPr="00D71C1F" w14:paraId="0598C7AC" w14:textId="77777777" w:rsidTr="009A7C35">
        <w:trPr>
          <w:trHeight w:val="69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75B445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describe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91AE9B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model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4E44D98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was determined using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5819F88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however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D1D9AE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unusually</w:t>
            </w:r>
          </w:p>
        </w:tc>
      </w:tr>
      <w:tr w:rsidR="00D71C1F" w:rsidRPr="00D71C1F" w14:paraId="113DD71A" w14:textId="77777777" w:rsidTr="009A7C35">
        <w:trPr>
          <w:trHeight w:val="69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0D4B2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described-previously as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5C87E1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modelled by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DD5AD10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we follow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95D0EFD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in addition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14C106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was based on</w:t>
            </w:r>
          </w:p>
        </w:tc>
      </w:tr>
      <w:tr w:rsidR="00D71C1F" w:rsidRPr="00D71C1F" w14:paraId="72A36187" w14:textId="77777777" w:rsidTr="009A7C35">
        <w:trPr>
          <w:trHeight w:val="69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71C4B5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describes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41971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open boxes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3A0B4AD" w14:textId="77777777" w:rsidR="00D71C1F" w:rsidRPr="00D71C1F" w:rsidRDefault="00D71C1F" w:rsidP="009A7C35">
            <w:pPr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we used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7404CA2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in addition to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C89906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was first</w:t>
            </w:r>
          </w:p>
        </w:tc>
      </w:tr>
      <w:tr w:rsidR="00D71C1F" w:rsidRPr="00D71C1F" w14:paraId="73B2E02A" w14:textId="77777777" w:rsidTr="009A7C35">
        <w:trPr>
          <w:trHeight w:val="69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E17CE5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detail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1129D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proposed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3B3FE6F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written as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B34AEC2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in common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21186D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D71C1F" w:rsidRPr="00D71C1F" w14:paraId="354AAA92" w14:textId="77777777" w:rsidTr="009A7C35">
        <w:trPr>
          <w:trHeight w:val="69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EB1E8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determined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0BD47E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reads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EE3BCFE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yield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1D6203C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in contrast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F6DF9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D71C1F" w:rsidRPr="00D71C1F" w14:paraId="7C8A27B1" w14:textId="77777777" w:rsidTr="009A7C35">
        <w:trPr>
          <w:trHeight w:val="94"/>
          <w:jc w:val="center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7E76F6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developed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A67FA0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reported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07B092D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yields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B1BB3FA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in the past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D4533D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D71C1F" w:rsidRPr="00D71C1F" w14:paraId="288D598C" w14:textId="77777777" w:rsidTr="009A7C35">
        <w:trPr>
          <w:trHeight w:val="180"/>
          <w:jc w:val="center"/>
        </w:trPr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B21BE04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examine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837E17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  <w:r w:rsidRPr="00D71C1F">
              <w:rPr>
                <w:rFonts w:ascii="Arial" w:hAnsi="Arial" w:cs="Arial"/>
                <w:sz w:val="21"/>
              </w:rPr>
              <w:t>represent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88FBA5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4D2AA0C3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663F0A" w14:textId="77777777" w:rsidR="00D71C1F" w:rsidRPr="00D71C1F" w:rsidRDefault="00D71C1F" w:rsidP="009A7C35">
            <w:pPr>
              <w:jc w:val="both"/>
              <w:rPr>
                <w:rFonts w:ascii="Arial" w:hAnsi="Arial" w:cs="Arial"/>
                <w:sz w:val="21"/>
              </w:rPr>
            </w:pPr>
          </w:p>
        </w:tc>
      </w:tr>
    </w:tbl>
    <w:p w14:paraId="51B10D86" w14:textId="77777777" w:rsidR="00D71C1F" w:rsidRPr="00D71C1F" w:rsidRDefault="00D71C1F" w:rsidP="00D71C1F">
      <w:pPr>
        <w:jc w:val="both"/>
        <w:rPr>
          <w:rFonts w:ascii="Arial" w:hAnsi="Arial" w:cs="Arial"/>
          <w:b/>
        </w:rPr>
      </w:pPr>
    </w:p>
    <w:p w14:paraId="1060BA54" w14:textId="77777777" w:rsidR="00D71C1F" w:rsidRPr="00D71C1F" w:rsidRDefault="00D71C1F" w:rsidP="00D71C1F">
      <w:pPr>
        <w:jc w:val="both"/>
        <w:rPr>
          <w:rFonts w:ascii="Arial" w:hAnsi="Arial" w:cs="Arial"/>
          <w:b/>
        </w:rPr>
      </w:pPr>
    </w:p>
    <w:p w14:paraId="69D8EA86" w14:textId="77777777" w:rsidR="00D71C1F" w:rsidRPr="00D71C1F" w:rsidRDefault="00D71C1F" w:rsidP="00D71C1F">
      <w:pPr>
        <w:tabs>
          <w:tab w:val="left" w:pos="4503"/>
        </w:tabs>
        <w:jc w:val="both"/>
        <w:rPr>
          <w:rFonts w:ascii="Arial" w:hAnsi="Arial" w:cs="Arial"/>
          <w:b/>
        </w:rPr>
      </w:pPr>
      <w:r w:rsidRPr="00D71C1F">
        <w:rPr>
          <w:rFonts w:ascii="Arial" w:hAnsi="Arial" w:cs="Arial"/>
          <w:b/>
        </w:rPr>
        <w:tab/>
      </w:r>
    </w:p>
    <w:p w14:paraId="0D8A27C7" w14:textId="09F14A53" w:rsidR="00D71C1F" w:rsidRPr="00D71C1F" w:rsidRDefault="00D71C1F">
      <w:pPr>
        <w:rPr>
          <w:rFonts w:ascii="Arial" w:hAnsi="Arial" w:cs="Arial"/>
        </w:rPr>
      </w:pPr>
    </w:p>
    <w:sectPr w:rsidR="00D71C1F" w:rsidRPr="00D71C1F" w:rsidSect="00D71C1F">
      <w:pgSz w:w="12240" w:h="15840" w:code="1"/>
      <w:pgMar w:top="1080" w:right="907" w:bottom="1440" w:left="907" w:header="720" w:footer="720" w:gutter="0"/>
      <w:cols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C1F"/>
    <w:rsid w:val="00D7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16CA47"/>
  <w15:chartTrackingRefBased/>
  <w15:docId w15:val="{EECE975C-9741-914A-8B0A-0F1E19A7C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ul Hassan</dc:creator>
  <cp:keywords/>
  <dc:description/>
  <cp:lastModifiedBy>Saeed ul Hassan</cp:lastModifiedBy>
  <cp:revision>1</cp:revision>
  <dcterms:created xsi:type="dcterms:W3CDTF">2020-06-15T20:06:00Z</dcterms:created>
  <dcterms:modified xsi:type="dcterms:W3CDTF">2020-06-15T20:07:00Z</dcterms:modified>
</cp:coreProperties>
</file>