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74" w:rsidRDefault="00B11474">
      <w:pPr>
        <w:pStyle w:val="Subtitle"/>
        <w:jc w:val="left"/>
        <w:rPr>
          <w:rFonts w:ascii="Arial" w:eastAsia="Arial" w:hAnsi="Arial" w:cs="Arial"/>
          <w:b w:val="0"/>
        </w:rPr>
      </w:pPr>
    </w:p>
    <w:tbl>
      <w:tblPr>
        <w:tblStyle w:val="a0"/>
        <w:tblW w:w="9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2"/>
        <w:gridCol w:w="5006"/>
      </w:tblGrid>
      <w:tr w:rsidR="00B11474">
        <w:trPr>
          <w:trHeight w:val="320"/>
        </w:trPr>
        <w:tc>
          <w:tcPr>
            <w:tcW w:w="4792" w:type="dxa"/>
            <w:shd w:val="clear" w:color="auto" w:fill="D9D9D9"/>
            <w:vAlign w:val="center"/>
          </w:tcPr>
          <w:p w:rsidR="00B11474" w:rsidRDefault="00AE229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California Energy Commission</w:t>
            </w:r>
          </w:p>
        </w:tc>
        <w:tc>
          <w:tcPr>
            <w:tcW w:w="5006" w:type="dxa"/>
            <w:shd w:val="clear" w:color="auto" w:fill="D9D9D9"/>
            <w:vAlign w:val="center"/>
          </w:tcPr>
          <w:p w:rsidR="00B11474" w:rsidRDefault="00AE229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Recipient</w:t>
            </w:r>
          </w:p>
        </w:tc>
      </w:tr>
      <w:tr w:rsidR="00B11474">
        <w:trPr>
          <w:trHeight w:val="2700"/>
        </w:trPr>
        <w:tc>
          <w:tcPr>
            <w:tcW w:w="4792" w:type="dxa"/>
          </w:tcPr>
          <w:p w:rsidR="00B11474" w:rsidRDefault="00B1147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51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Commission Agreement Manager:</w:t>
            </w:r>
          </w:p>
          <w:p w:rsidR="00B11474" w:rsidRDefault="00B1147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B11474" w:rsidRDefault="006E218D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Qing Tian</w:t>
            </w:r>
          </w:p>
          <w:p w:rsidR="00B11474" w:rsidRDefault="00AE2299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B11474" w:rsidRDefault="00AE2299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MS-20</w:t>
            </w:r>
          </w:p>
          <w:p w:rsidR="00B11474" w:rsidRDefault="00AE2299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:rsidR="00B11474" w:rsidRDefault="00AE2299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(916) </w:t>
            </w:r>
            <w:r w:rsidR="006E218D">
              <w:rPr>
                <w:rFonts w:ascii="Arial" w:eastAsia="Arial" w:hAnsi="Arial" w:cs="Arial"/>
                <w:sz w:val="22"/>
                <w:szCs w:val="22"/>
              </w:rPr>
              <w:t>327</w:t>
            </w:r>
            <w:r>
              <w:rPr>
                <w:rFonts w:ascii="Arial" w:eastAsia="Arial" w:hAnsi="Arial" w:cs="Arial"/>
                <w:sz w:val="22"/>
                <w:szCs w:val="22"/>
              </w:rPr>
              <w:t>-1</w:t>
            </w:r>
            <w:r w:rsidR="006E218D">
              <w:rPr>
                <w:rFonts w:ascii="Arial" w:eastAsia="Arial" w:hAnsi="Arial" w:cs="Arial"/>
                <w:sz w:val="22"/>
                <w:szCs w:val="22"/>
              </w:rPr>
              <w:t>463</w:t>
            </w:r>
            <w:bookmarkStart w:id="0" w:name="_GoBack"/>
            <w:bookmarkEnd w:id="0"/>
          </w:p>
          <w:p w:rsidR="00B11474" w:rsidRDefault="00AE2299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</w:t>
            </w:r>
          </w:p>
          <w:p w:rsidR="00B11474" w:rsidRDefault="00AE2299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7" w:history="1">
              <w:r w:rsidR="006E218D" w:rsidRPr="00122E4A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qing.tian@energy.ca.gov</w:t>
              </w:r>
            </w:hyperlink>
          </w:p>
          <w:p w:rsidR="00B11474" w:rsidRDefault="00B11474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:rsidR="00B11474" w:rsidRDefault="00B1147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Manager:</w:t>
            </w:r>
          </w:p>
          <w:p w:rsidR="00B11474" w:rsidRDefault="00B11474">
            <w:pPr>
              <w:tabs>
                <w:tab w:val="left" w:pos="342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David P. Chassin</w:t>
            </w:r>
          </w:p>
          <w:p w:rsidR="00B11474" w:rsidRDefault="00AE2299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SLAC National Accelerator Laboratory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B11474" w:rsidRDefault="00AE2299">
            <w:pPr>
              <w:tabs>
                <w:tab w:val="left" w:pos="342"/>
                <w:tab w:val="left" w:pos="1269"/>
                <w:tab w:val="left" w:pos="1424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926-5499</w:t>
            </w:r>
          </w:p>
          <w:p w:rsidR="00B11474" w:rsidRDefault="00AE2299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 (n/a)</w:t>
            </w:r>
          </w:p>
          <w:p w:rsidR="00B11474" w:rsidRDefault="00AE2299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8">
              <w:r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</w:rPr>
                <w:t>dchassin@slac.stanford.edu</w:t>
              </w:r>
            </w:hyperlink>
          </w:p>
          <w:p w:rsidR="00B11474" w:rsidRDefault="00B11474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11474">
        <w:trPr>
          <w:trHeight w:val="2680"/>
        </w:trPr>
        <w:tc>
          <w:tcPr>
            <w:tcW w:w="4792" w:type="dxa"/>
          </w:tcPr>
          <w:p w:rsidR="00B11474" w:rsidRDefault="00B1147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Confidential Deliverables/Products</w:t>
            </w:r>
          </w:p>
          <w:p w:rsidR="00B11474" w:rsidRDefault="00B11474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1516 Ninth Street, MS-18 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Phone: (916) 654-4381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 (916) 654-4423</w:t>
            </w:r>
          </w:p>
          <w:p w:rsidR="00B11474" w:rsidRDefault="00B11474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:rsidR="00B11474" w:rsidRDefault="00B1147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Administrator:</w:t>
            </w:r>
          </w:p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B11474" w:rsidRDefault="00AE2299">
            <w:pPr>
              <w:tabs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Karen Schooler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B11474" w:rsidRDefault="00AE2299">
            <w:pPr>
              <w:tabs>
                <w:tab w:val="left" w:pos="342"/>
                <w:tab w:val="left" w:pos="1328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926-3368</w:t>
            </w:r>
          </w:p>
          <w:p w:rsidR="00B11474" w:rsidRDefault="00AE2299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926-8705</w:t>
            </w:r>
          </w:p>
          <w:p w:rsidR="00B11474" w:rsidRDefault="00AE2299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9">
              <w:r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</w:rPr>
                <w:t>schooler@slac.stanford.edu</w:t>
              </w:r>
            </w:hyperlink>
          </w:p>
          <w:p w:rsidR="00B11474" w:rsidRDefault="00B11474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11474">
        <w:trPr>
          <w:trHeight w:val="2680"/>
        </w:trPr>
        <w:tc>
          <w:tcPr>
            <w:tcW w:w="4792" w:type="dxa"/>
          </w:tcPr>
          <w:p w:rsidR="00B11474" w:rsidRDefault="00B1147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Invoices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Progress Reports and </w:t>
            </w: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Non-Confidential Deliverables to:</w:t>
            </w:r>
          </w:p>
          <w:p w:rsidR="00B11474" w:rsidRDefault="00B11474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Accounting Office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MS-2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:rsidR="00B11474" w:rsidRDefault="00B11474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gjdgxs" w:colFirst="0" w:colLast="0"/>
            <w:bookmarkEnd w:id="1"/>
          </w:p>
        </w:tc>
        <w:tc>
          <w:tcPr>
            <w:tcW w:w="5006" w:type="dxa"/>
          </w:tcPr>
          <w:p w:rsidR="00B11474" w:rsidRDefault="00B1147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Accounting Officer:</w:t>
            </w:r>
          </w:p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B11474" w:rsidRDefault="00AE2299">
            <w:pPr>
              <w:tabs>
                <w:tab w:val="left" w:pos="0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Steve Chao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B11474" w:rsidRDefault="00AE2299">
            <w:pPr>
              <w:tabs>
                <w:tab w:val="left" w:pos="0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926-3051</w:t>
            </w:r>
          </w:p>
          <w:p w:rsidR="00B11474" w:rsidRDefault="00AE2299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926-8705</w:t>
            </w: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e-mail: scwchao</w:t>
            </w:r>
            <w:hyperlink r:id="rId10">
              <w:r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</w:rPr>
                <w:t>@slac.stanford.edu</w:t>
              </w:r>
            </w:hyperlink>
          </w:p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11474">
        <w:trPr>
          <w:trHeight w:val="2760"/>
        </w:trPr>
        <w:tc>
          <w:tcPr>
            <w:tcW w:w="4792" w:type="dxa"/>
          </w:tcPr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Commission Legal Notices:</w:t>
            </w:r>
          </w:p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Tatyana Yakshina, Grants Manager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MS-18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95814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Phone: (916) 654</w:t>
            </w:r>
            <w:r>
              <w:rPr>
                <w:rFonts w:ascii="Arial" w:eastAsia="Arial" w:hAnsi="Arial" w:cs="Arial"/>
                <w:sz w:val="22"/>
                <w:szCs w:val="22"/>
              </w:rPr>
              <w:t>-4204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 (916) 654-4423</w:t>
            </w:r>
          </w:p>
          <w:p w:rsidR="00B11474" w:rsidRDefault="00AE2299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1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tatyana.yakshina@energy.ca.gov</w:t>
              </w:r>
            </w:hyperlink>
          </w:p>
          <w:p w:rsidR="00B11474" w:rsidRDefault="00B11474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5006" w:type="dxa"/>
          </w:tcPr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Recipient  Legal Notices:</w:t>
            </w:r>
          </w:p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11474" w:rsidRDefault="00AE2299">
            <w:pPr>
              <w:tabs>
                <w:tab w:val="left" w:pos="0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Susan Simpkins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:rsidR="00B11474" w:rsidRDefault="00AE2299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Park, CA 94025</w:t>
            </w:r>
          </w:p>
          <w:p w:rsidR="00B11474" w:rsidRDefault="00AE2299">
            <w:pPr>
              <w:tabs>
                <w:tab w:val="left" w:pos="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(650) 926-3766</w:t>
            </w:r>
          </w:p>
          <w:p w:rsidR="00B11474" w:rsidRDefault="00AE2299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2">
              <w:r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</w:rPr>
                <w:t>paoteam@slac.stanford.edu</w:t>
              </w:r>
            </w:hyperlink>
          </w:p>
          <w:p w:rsidR="00B11474" w:rsidRDefault="00B11474">
            <w:pPr>
              <w:ind w:left="360"/>
              <w:jc w:val="both"/>
              <w:rPr>
                <w:rFonts w:ascii="Arial" w:eastAsia="Arial" w:hAnsi="Arial" w:cs="Arial"/>
                <w:color w:val="0070C0"/>
                <w:sz w:val="22"/>
                <w:szCs w:val="22"/>
              </w:rPr>
            </w:pPr>
          </w:p>
        </w:tc>
      </w:tr>
    </w:tbl>
    <w:p w:rsidR="00B11474" w:rsidRDefault="00B11474">
      <w:pPr>
        <w:rPr>
          <w:rFonts w:ascii="Arial" w:eastAsia="Arial" w:hAnsi="Arial" w:cs="Arial"/>
        </w:rPr>
      </w:pPr>
    </w:p>
    <w:sectPr w:rsidR="00B1147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299" w:rsidRDefault="00AE2299">
      <w:r>
        <w:separator/>
      </w:r>
    </w:p>
  </w:endnote>
  <w:endnote w:type="continuationSeparator" w:id="0">
    <w:p w:rsidR="00AE2299" w:rsidRDefault="00AE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4" w:rsidRDefault="00B11474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4" w:rsidRDefault="00AE2299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trike/>
        <w:sz w:val="20"/>
        <w:szCs w:val="20"/>
      </w:rPr>
      <w:t>5/9/2018</w:t>
    </w:r>
    <w:r>
      <w:rPr>
        <w:rFonts w:ascii="Arial" w:eastAsia="Arial" w:hAnsi="Arial" w:cs="Arial"/>
        <w:sz w:val="20"/>
        <w:szCs w:val="20"/>
      </w:rPr>
      <w:t xml:space="preserve"> </w:t>
    </w:r>
    <w:r>
      <w:rPr>
        <w:rFonts w:ascii="Arial" w:eastAsia="Arial" w:hAnsi="Arial" w:cs="Arial"/>
        <w:b/>
        <w:sz w:val="20"/>
        <w:szCs w:val="20"/>
        <w:u w:val="single"/>
      </w:rPr>
      <w:t>6/21/2018</w:t>
    </w:r>
    <w:r>
      <w:rPr>
        <w:rFonts w:ascii="Arial" w:eastAsia="Arial" w:hAnsi="Arial" w:cs="Arial"/>
        <w:sz w:val="20"/>
        <w:szCs w:val="20"/>
      </w:rPr>
      <w:tab/>
      <w:t xml:space="preserve">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 w:rsidR="006E218D">
      <w:rPr>
        <w:rFonts w:ascii="Arial" w:eastAsia="Arial" w:hAnsi="Arial" w:cs="Arial"/>
        <w:sz w:val="20"/>
        <w:szCs w:val="20"/>
      </w:rPr>
      <w:fldChar w:fldCharType="separate"/>
    </w:r>
    <w:r w:rsidR="006E218D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1</w:t>
    </w:r>
    <w:r>
      <w:rPr>
        <w:rFonts w:ascii="Arial" w:eastAsia="Arial" w:hAnsi="Arial" w:cs="Arial"/>
        <w:sz w:val="20"/>
        <w:szCs w:val="20"/>
      </w:rPr>
      <w:tab/>
      <w:t>EPC-17-046</w:t>
    </w:r>
  </w:p>
  <w:p w:rsidR="00B11474" w:rsidRDefault="00AE2299">
    <w:pPr>
      <w:tabs>
        <w:tab w:val="center" w:pos="4680"/>
        <w:tab w:val="right" w:pos="9360"/>
      </w:tabs>
      <w:rPr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  <w:t>Exhibit F</w:t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>SLAC National</w:t>
    </w:r>
    <w:r>
      <w:rPr>
        <w:sz w:val="20"/>
        <w:szCs w:val="20"/>
      </w:rPr>
      <w:t xml:space="preserve"> </w:t>
    </w:r>
  </w:p>
  <w:p w:rsidR="00B11474" w:rsidRDefault="00AE2299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>Accelerator</w:t>
    </w:r>
    <w:r>
      <w:rPr>
        <w:sz w:val="20"/>
        <w:szCs w:val="20"/>
      </w:rPr>
      <w:t xml:space="preserve"> </w:t>
    </w:r>
    <w:r>
      <w:rPr>
        <w:rFonts w:ascii="Arial" w:eastAsia="Arial" w:hAnsi="Arial" w:cs="Arial"/>
        <w:sz w:val="20"/>
        <w:szCs w:val="20"/>
      </w:rPr>
      <w:t>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4" w:rsidRDefault="00B1147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299" w:rsidRDefault="00AE2299">
      <w:r>
        <w:separator/>
      </w:r>
    </w:p>
  </w:footnote>
  <w:footnote w:type="continuationSeparator" w:id="0">
    <w:p w:rsidR="00AE2299" w:rsidRDefault="00AE2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4" w:rsidRDefault="00B11474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4" w:rsidRDefault="00B11474">
    <w:pPr>
      <w:pStyle w:val="Subtitle"/>
      <w:spacing w:before="720"/>
      <w:jc w:val="left"/>
      <w:rPr>
        <w:rFonts w:ascii="Arial" w:eastAsia="Arial" w:hAnsi="Arial" w:cs="Arial"/>
        <w:sz w:val="24"/>
        <w:szCs w:val="24"/>
      </w:rPr>
    </w:pPr>
  </w:p>
  <w:p w:rsidR="00B11474" w:rsidRDefault="00AE2299">
    <w:pPr>
      <w:pStyle w:val="Subtitle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Exhibit F</w:t>
    </w:r>
  </w:p>
  <w:p w:rsidR="00B11474" w:rsidRDefault="00AE2299">
    <w:pPr>
      <w:pStyle w:val="Subtitle"/>
      <w:rPr>
        <w:b w:val="0"/>
        <w:sz w:val="28"/>
        <w:szCs w:val="28"/>
      </w:rPr>
    </w:pPr>
    <w:r>
      <w:rPr>
        <w:rFonts w:ascii="Arial" w:eastAsia="Arial" w:hAnsi="Arial" w:cs="Arial"/>
        <w:sz w:val="28"/>
        <w:szCs w:val="28"/>
      </w:rPr>
      <w:t>Contact 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4" w:rsidRDefault="00B11474">
    <w:pPr>
      <w:tabs>
        <w:tab w:val="center" w:pos="4320"/>
        <w:tab w:val="right" w:pos="864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74"/>
    <w:rsid w:val="006E218D"/>
    <w:rsid w:val="00AE2299"/>
    <w:rsid w:val="00B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14A"/>
  <w15:docId w15:val="{CAA4C248-C6F7-43F2-9AD2-4526B01F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boxtitle1">
    <w:name w:val="textboxtitle1"/>
    <w:basedOn w:val="DefaultParagraphFont"/>
    <w:rsid w:val="00CD7A47"/>
    <w:rPr>
      <w:rFonts w:ascii="Arial" w:hAnsi="Arial" w:cs="Arial" w:hint="default"/>
      <w:b/>
      <w:bCs/>
      <w:sz w:val="20"/>
      <w:szCs w:val="20"/>
      <w:bdr w:val="none" w:sz="0" w:space="0" w:color="auto" w:frame="1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A621C6"/>
    <w:rPr>
      <w:color w:val="0563C1" w:themeColor="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E2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hassin@slac.stanford.ed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qing.tian@energy.ca.gov" TargetMode="External"/><Relationship Id="rId12" Type="http://schemas.openxmlformats.org/officeDocument/2006/relationships/hyperlink" Target="mailto:paoteam@slac.stanford.edu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atyana.yakshina@energy.ca.go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anis@slac.stanford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hooler@slac.stanford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3+jpziYW7x+iqJ8jtzLetqqug==">AMUW2mUN69d5JtSEKJVGqKAnz/ZFxiI7MmqSeynWllGXkzBhdvlgNEnmn7p8D/KNMSHxzQ6wPB5zstacf/5Ftig8EFYqCmomO1TorGc8GJmhK7NcgkcIAFpZj15+4htdEXPUgatt+ZT5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1595</Characters>
  <Application>Microsoft Office Word</Application>
  <DocSecurity>0</DocSecurity>
  <Lines>61</Lines>
  <Paragraphs>33</Paragraphs>
  <ScaleCrop>false</ScaleCrop>
  <Company>California Energy Commision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Chambers, David@Energy</dc:creator>
  <cp:lastModifiedBy>Qing</cp:lastModifiedBy>
  <cp:revision>2</cp:revision>
  <dcterms:created xsi:type="dcterms:W3CDTF">2018-06-20T22:24:00Z</dcterms:created>
  <dcterms:modified xsi:type="dcterms:W3CDTF">2020-10-22T16:16:00Z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0x01010052282931E170BB4FA6A5942A2CD98046</vt:lpwstr>
  </property>
  <property fmtid="{D5CDD505-2E9C-101B-9397-08002B2CF9AE}" pid="3" name="_dlc_DocIdItemGuid">
    <vt:lpwstr>2616c2bf-5412-4286-85ed-7735ab624e1f</vt:lpwstr>
  </property>
  <property fmtid="{D5CDD505-2E9C-101B-9397-08002B2CF9AE}" pid="4" name="_CopySource">
    <vt:lpwstr>http://gssspinternal/PendingDocuments/GFO-17-305/David-Chassin-HiPAS-GridLAB-D-High-Performance-Agent-based-Simu-1365/10_Contacts_List.docx</vt:lpwstr>
  </property>
  <property fmtid="{D5CDD505-2E9C-101B-9397-08002B2CF9AE}" pid="5" name="Order">
    <vt:r8>1705400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Document Type">
    <vt:lpwstr>12;#Contacts List|dd2f209b-34e0-4b7c-a472-d5e1afa88a2b</vt:lpwstr>
  </property>
</Properties>
</file>