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03FF5" w14:textId="77777777" w:rsidR="00C15545" w:rsidRPr="002D3E27" w:rsidRDefault="00000000">
      <w:pPr>
        <w:spacing w:before="300" w:line="271" w:lineRule="auto"/>
        <w:rPr>
          <w:rFonts w:ascii="Palatino Linotype" w:hAnsi="Palatino Linotype"/>
        </w:rPr>
      </w:pPr>
      <w:bookmarkStart w:id="0" w:name="stage_1_methodology"/>
      <w:r w:rsidRPr="002D3E27">
        <w:rPr>
          <w:rFonts w:ascii="Palatino Linotype" w:hAnsi="Palatino Linotype"/>
          <w:b/>
          <w:sz w:val="42"/>
        </w:rPr>
        <w:t>Stage-1 Methodology</w:t>
      </w:r>
      <w:bookmarkEnd w:id="0"/>
    </w:p>
    <w:p w14:paraId="7042435D" w14:textId="77777777" w:rsidR="00C15545" w:rsidRPr="002D3E27" w:rsidRDefault="00000000">
      <w:pPr>
        <w:spacing w:before="300" w:line="271" w:lineRule="auto"/>
        <w:rPr>
          <w:rFonts w:ascii="Palatino Linotype" w:hAnsi="Palatino Linotype"/>
        </w:rPr>
      </w:pPr>
      <w:bookmarkStart w:id="1" w:name="unified_shap_gate_rightarrow_roll_1d8ddd"/>
      <w:r w:rsidRPr="002D3E27">
        <w:rPr>
          <w:rFonts w:ascii="Palatino Linotype" w:hAnsi="Palatino Linotype"/>
          <w:b/>
          <w:sz w:val="42"/>
        </w:rPr>
        <w:t xml:space="preserve">Unified SHAP Gate </w:t>
      </w:r>
      <m:oMath>
        <m:r>
          <m:rPr>
            <m:sty m:val="p"/>
          </m:rPr>
          <w:rPr>
            <w:rFonts w:ascii="Cambria Math" w:hAnsi="Cambria Math"/>
            <w:sz w:val="42"/>
          </w:rPr>
          <m:t>→</m:t>
        </m:r>
      </m:oMath>
      <w:r w:rsidRPr="002D3E27">
        <w:rPr>
          <w:rFonts w:ascii="Palatino Linotype" w:hAnsi="Palatino Linotype"/>
          <w:b/>
          <w:sz w:val="42"/>
        </w:rPr>
        <w:t xml:space="preserve"> Rolling Per-ETF Forecasters (with Purged Splits and SHAP Attribution)</w:t>
      </w:r>
      <w:bookmarkEnd w:id="1"/>
    </w:p>
    <w:p w14:paraId="391F2AD1" w14:textId="77777777" w:rsidR="00C15545" w:rsidRPr="002D3E27" w:rsidRDefault="00000000">
      <w:pPr>
        <w:spacing w:after="200"/>
        <w:rPr>
          <w:rFonts w:ascii="Palatino Linotype" w:hAnsi="Palatino Linotype"/>
        </w:rPr>
      </w:pPr>
      <w:r w:rsidRPr="002D3E27">
        <w:rPr>
          <w:rFonts w:ascii="Palatino Linotype" w:hAnsi="Palatino Linotype"/>
        </w:rPr>
        <w:t xml:space="preserve">This section formalizes the Stage-1 pipeline that produces per-ETF next-period return forecasts and SHAP attributions. It is formatted for thesis use (Markdown with LaTeX for math). All formulas are wrapped in math </w:t>
      </w:r>
      <w:proofErr w:type="gramStart"/>
      <w:r w:rsidRPr="002D3E27">
        <w:rPr>
          <w:rFonts w:ascii="Palatino Linotype" w:hAnsi="Palatino Linotype"/>
        </w:rPr>
        <w:t>delimiters</w:t>
      </w:r>
      <w:proofErr w:type="gramEnd"/>
      <w:r w:rsidRPr="002D3E27">
        <w:rPr>
          <w:rFonts w:ascii="Palatino Linotype" w:hAnsi="Palatino Linotype"/>
        </w:rPr>
        <w:t xml:space="preserve"> so they render correctly.</w:t>
      </w:r>
    </w:p>
    <w:p w14:paraId="7BBA68AB" w14:textId="77777777" w:rsidR="00C15545" w:rsidRPr="002D3E27" w:rsidRDefault="00000000">
      <w:pPr>
        <w:spacing w:before="240" w:line="271" w:lineRule="auto"/>
        <w:rPr>
          <w:rFonts w:ascii="Palatino Linotype" w:hAnsi="Palatino Linotype"/>
        </w:rPr>
      </w:pPr>
      <w:bookmarkStart w:id="2" w:name="bm_1_data_notation_and_scope"/>
      <w:r w:rsidRPr="002D3E27">
        <w:rPr>
          <w:rFonts w:ascii="Palatino Linotype" w:hAnsi="Palatino Linotype"/>
          <w:b/>
          <w:sz w:val="42"/>
        </w:rPr>
        <w:t>1. Data, Notation, and Scope</w:t>
      </w:r>
      <w:bookmarkEnd w:id="2"/>
    </w:p>
    <w:p w14:paraId="394E52AB" w14:textId="77777777" w:rsidR="00C15545" w:rsidRPr="002D3E27" w:rsidRDefault="00000000">
      <w:pPr>
        <w:numPr>
          <w:ilvl w:val="0"/>
          <w:numId w:val="1"/>
        </w:numPr>
        <w:spacing w:after="200"/>
        <w:rPr>
          <w:rFonts w:ascii="Palatino Linotype" w:hAnsi="Palatino Linotype"/>
        </w:rPr>
      </w:pPr>
      <w:r w:rsidRPr="002D3E27">
        <w:rPr>
          <w:rFonts w:ascii="Palatino Linotype" w:hAnsi="Palatino Linotype"/>
          <w:b/>
        </w:rPr>
        <w:t>Dates:</w:t>
      </w:r>
      <w:r w:rsidRPr="002D3E27">
        <w:rPr>
          <w:rFonts w:ascii="Palatino Linotype" w:hAnsi="Palatino Linotype"/>
        </w:rPr>
        <w:t xml:space="preserve"> indexed by trading day </w:t>
      </w:r>
      <m:oMath>
        <m:r>
          <w:rPr>
            <w:rFonts w:ascii="Cambria Math" w:hAnsi="Cambria Math"/>
          </w:rPr>
          <m:t>t</m:t>
        </m:r>
      </m:oMath>
      <w:r w:rsidRPr="002D3E27">
        <w:rPr>
          <w:rFonts w:ascii="Palatino Linotype" w:hAnsi="Palatino Linotype"/>
        </w:rPr>
        <w:t xml:space="preserve"> (daily frequency).</w:t>
      </w:r>
    </w:p>
    <w:p w14:paraId="0CC64F5A" w14:textId="77777777" w:rsidR="00C15545" w:rsidRPr="002D3E27" w:rsidRDefault="00000000">
      <w:pPr>
        <w:numPr>
          <w:ilvl w:val="0"/>
          <w:numId w:val="1"/>
        </w:numPr>
        <w:spacing w:after="200"/>
        <w:rPr>
          <w:rFonts w:ascii="Palatino Linotype" w:hAnsi="Palatino Linotype"/>
        </w:rPr>
      </w:pPr>
      <w:r w:rsidRPr="002D3E27">
        <w:rPr>
          <w:rFonts w:ascii="Palatino Linotype" w:hAnsi="Palatino Linotype"/>
          <w:b/>
        </w:rPr>
        <w:t>ETFs:</w:t>
      </w:r>
      <w:r w:rsidRPr="002D3E27">
        <w:rPr>
          <w:rFonts w:ascii="Palatino Linotype" w:hAnsi="Palatino Linotype"/>
        </w:rPr>
        <w:t xml:space="preserve"> indexed by </w:t>
      </w:r>
      <m:oMath>
        <m:r>
          <w:rPr>
            <w:rFonts w:ascii="Cambria Math" w:hAnsi="Cambria Math"/>
          </w:rPr>
          <m:t>e</m:t>
        </m:r>
      </m:oMath>
      <w:r w:rsidRPr="002D3E27">
        <w:rPr>
          <w:rFonts w:ascii="Palatino Linotype" w:hAnsi="Palatino Linotype"/>
        </w:rPr>
        <w:t xml:space="preserve"> (e.g., </w:t>
      </w:r>
      <m:oMath>
        <m:r>
          <w:rPr>
            <w:rFonts w:ascii="Cambria Math" w:hAnsi="Cambria Math"/>
          </w:rPr>
          <m:t>e</m:t>
        </m:r>
        <m:r>
          <m:rPr>
            <m:sty m:val="p"/>
          </m:rPr>
          <w:rPr>
            <w:rFonts w:ascii="Cambria Math" w:hAnsi="Cambria Math"/>
          </w:rPr>
          <m:t>=1,…,10</m:t>
        </m:r>
      </m:oMath>
      <w:r w:rsidRPr="002D3E27">
        <w:rPr>
          <w:rFonts w:ascii="Palatino Linotype" w:hAnsi="Palatino Linotype"/>
        </w:rPr>
        <w:t xml:space="preserve"> for the 10 selected sector ETFs).</w:t>
      </w:r>
    </w:p>
    <w:p w14:paraId="2EDEF262" w14:textId="77777777" w:rsidR="00C15545" w:rsidRPr="002D3E27" w:rsidRDefault="00000000">
      <w:pPr>
        <w:numPr>
          <w:ilvl w:val="0"/>
          <w:numId w:val="1"/>
        </w:numPr>
        <w:spacing w:after="200"/>
        <w:rPr>
          <w:rFonts w:ascii="Palatino Linotype" w:hAnsi="Palatino Linotype"/>
        </w:rPr>
      </w:pPr>
      <w:r w:rsidRPr="002D3E27">
        <w:rPr>
          <w:rFonts w:ascii="Palatino Linotype" w:hAnsi="Palatino Linotype"/>
          <w:b/>
        </w:rPr>
        <w:t>Daily simple return</w:t>
      </w:r>
      <w:r w:rsidRPr="002D3E27">
        <w:rPr>
          <w:rFonts w:ascii="Palatino Linotype" w:hAnsi="Palatino Linotype"/>
        </w:rPr>
        <w:t xml:space="preserve"> from </w:t>
      </w:r>
      <m:oMath>
        <m:r>
          <w:rPr>
            <w:rFonts w:ascii="Cambria Math" w:hAnsi="Cambria Math"/>
          </w:rPr>
          <m:t>t</m:t>
        </m:r>
      </m:oMath>
      <w:r w:rsidRPr="002D3E27">
        <w:rPr>
          <w:rFonts w:ascii="Palatino Linotype" w:hAnsi="Palatino Linotype"/>
        </w:rPr>
        <w:t xml:space="preserve"> to </w:t>
      </w:r>
      <m:oMath>
        <m:r>
          <w:rPr>
            <w:rFonts w:ascii="Cambria Math" w:hAnsi="Cambria Math"/>
          </w:rPr>
          <m:t>t</m:t>
        </m:r>
        <m:r>
          <m:rPr>
            <m:sty m:val="p"/>
          </m:rPr>
          <w:rPr>
            <w:rFonts w:ascii="Cambria Math" w:hAnsi="Cambria Math"/>
          </w:rPr>
          <m:t>+1</m:t>
        </m:r>
      </m:oMath>
      <w:r w:rsidRPr="002D3E27">
        <w:rPr>
          <w:rFonts w:ascii="Palatino Linotype" w:hAnsi="Palatino Linotype"/>
        </w:rPr>
        <w:t xml:space="preserve"> for ETF </w:t>
      </w:r>
      <m:oMath>
        <m:r>
          <w:rPr>
            <w:rFonts w:ascii="Cambria Math" w:hAnsi="Cambria Math"/>
          </w:rPr>
          <m:t>e</m:t>
        </m:r>
      </m:oMath>
      <w:r w:rsidRPr="002D3E27">
        <w:rPr>
          <w:rFonts w:ascii="Palatino Linotype" w:hAnsi="Palatino Linotype"/>
        </w:rPr>
        <w:t>:</w:t>
      </w:r>
    </w:p>
    <w:p w14:paraId="3A056667" w14:textId="77777777" w:rsidR="00C15545" w:rsidRPr="002D3E27" w:rsidRDefault="00000000">
      <w:pPr>
        <w:spacing w:after="200"/>
        <w:ind w:left="720"/>
        <w:rPr>
          <w:rFonts w:ascii="Palatino Linotype" w:hAnsi="Palatino Linotype"/>
        </w:rPr>
      </w:pPr>
      <m:oMathPara>
        <m:oMath>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+1</m:t>
              </m:r>
            </m:sub>
            <m:sup>
              <m:r>
                <m:rPr>
                  <m:sty m:val="p"/>
                </m:rPr>
                <w:rPr>
                  <w:rFonts w:ascii="Cambria Math" w:hAnsi="Cambria Math"/>
                </w:rPr>
                <m:t>(</m:t>
              </m:r>
              <m:r>
                <w:rPr>
                  <w:rFonts w:ascii="Cambria Math" w:hAnsi="Cambria Math"/>
                </w:rPr>
                <m:t>e</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t</m:t>
                  </m:r>
                  <m:r>
                    <m:rPr>
                      <m:sty m:val="p"/>
                    </m:rPr>
                    <w:rPr>
                      <w:rFonts w:ascii="Cambria Math" w:hAnsi="Cambria Math"/>
                    </w:rPr>
                    <m:t>+1</m:t>
                  </m:r>
                </m:sub>
                <m:sup>
                  <m:r>
                    <m:rPr>
                      <m:sty m:val="p"/>
                    </m:rPr>
                    <w:rPr>
                      <w:rFonts w:ascii="Cambria Math" w:hAnsi="Cambria Math"/>
                    </w:rPr>
                    <m:t>(</m:t>
                  </m:r>
                  <m:r>
                    <w:rPr>
                      <w:rFonts w:ascii="Cambria Math" w:hAnsi="Cambria Math"/>
                    </w:rPr>
                    <m:t>e</m:t>
                  </m:r>
                  <m:r>
                    <m:rPr>
                      <m:sty m:val="p"/>
                    </m:rPr>
                    <w:rPr>
                      <w:rFonts w:ascii="Cambria Math" w:hAnsi="Cambria Math"/>
                    </w:rPr>
                    <m:t>)</m:t>
                  </m:r>
                </m:sup>
              </m:sSubSup>
            </m:num>
            <m:den>
              <m:sSubSup>
                <m:sSubSupPr>
                  <m:ctrlPr>
                    <w:rPr>
                      <w:rFonts w:ascii="Cambria Math" w:hAnsi="Cambria Math"/>
                    </w:rPr>
                  </m:ctrlPr>
                </m:sSubSupPr>
                <m:e>
                  <m:r>
                    <w:rPr>
                      <w:rFonts w:ascii="Cambria Math" w:hAnsi="Cambria Math"/>
                    </w:rPr>
                    <m:t>P</m:t>
                  </m:r>
                </m:e>
                <m:sub>
                  <m:r>
                    <w:rPr>
                      <w:rFonts w:ascii="Cambria Math" w:hAnsi="Cambria Math"/>
                    </w:rPr>
                    <m:t>t</m:t>
                  </m:r>
                </m:sub>
                <m:sup>
                  <m:r>
                    <m:rPr>
                      <m:sty m:val="p"/>
                    </m:rPr>
                    <w:rPr>
                      <w:rFonts w:ascii="Cambria Math" w:hAnsi="Cambria Math"/>
                    </w:rPr>
                    <m:t>(</m:t>
                  </m:r>
                  <m:r>
                    <w:rPr>
                      <w:rFonts w:ascii="Cambria Math" w:hAnsi="Cambria Math"/>
                    </w:rPr>
                    <m:t>e</m:t>
                  </m:r>
                  <m:r>
                    <m:rPr>
                      <m:sty m:val="p"/>
                    </m:rPr>
                    <w:rPr>
                      <w:rFonts w:ascii="Cambria Math" w:hAnsi="Cambria Math"/>
                    </w:rPr>
                    <m:t>)</m:t>
                  </m:r>
                </m:sup>
              </m:sSubSup>
            </m:den>
          </m:f>
          <m:r>
            <m:rPr>
              <m:sty m:val="p"/>
            </m:rPr>
            <w:rPr>
              <w:rFonts w:ascii="Cambria Math" w:hAnsi="Cambria Math"/>
            </w:rPr>
            <m:t>-1</m:t>
          </m:r>
        </m:oMath>
      </m:oMathPara>
    </w:p>
    <w:p w14:paraId="7C365E39" w14:textId="77777777" w:rsidR="00C15545" w:rsidRPr="002D3E27" w:rsidRDefault="00000000">
      <w:pPr>
        <w:spacing w:after="200"/>
        <w:rPr>
          <w:rFonts w:ascii="Palatino Linotype" w:hAnsi="Palatino Linotype"/>
        </w:rPr>
      </w:pPr>
      <w:r w:rsidRPr="002D3E27">
        <w:rPr>
          <w:rFonts w:ascii="Palatino Linotype" w:hAnsi="Palatino Linotype"/>
        </w:rPr>
        <w:t xml:space="preserve">The feature matrix at date </w:t>
      </w:r>
      <m:oMath>
        <m:r>
          <w:rPr>
            <w:rFonts w:ascii="Cambria Math" w:hAnsi="Cambria Math"/>
          </w:rPr>
          <m:t>t</m:t>
        </m:r>
      </m:oMath>
      <w:r w:rsidRPr="002D3E27">
        <w:rPr>
          <w:rFonts w:ascii="Palatino Linotype" w:hAnsi="Palatino Linotype"/>
        </w:rPr>
        <w:t xml:space="preserve"> has two parts:</w:t>
      </w:r>
    </w:p>
    <w:p w14:paraId="4CC9A49F" w14:textId="77777777" w:rsidR="00C15545" w:rsidRPr="002D3E27" w:rsidRDefault="00000000">
      <w:pPr>
        <w:numPr>
          <w:ilvl w:val="0"/>
          <w:numId w:val="2"/>
        </w:numPr>
        <w:spacing w:after="200"/>
        <w:rPr>
          <w:rFonts w:ascii="Palatino Linotype" w:hAnsi="Palatino Linotype"/>
        </w:rPr>
      </w:pPr>
      <w:r w:rsidRPr="002D3E27">
        <w:rPr>
          <w:rFonts w:ascii="Palatino Linotype" w:hAnsi="Palatino Linotype"/>
          <w:b/>
        </w:rPr>
        <w:t>ETF-specific technical features</w:t>
      </w:r>
      <w:r w:rsidRPr="002D3E27">
        <w:rPr>
          <w:rFonts w:ascii="Palatino Linotype" w:hAnsi="Palatino Linotype"/>
        </w:rPr>
        <w:t xml:space="preserve"> indexed by a suffix </w:t>
      </w:r>
      <m:oMath>
        <m:r>
          <w:rPr>
            <w:rFonts w:ascii="Cambria Math" w:hAnsi="Cambria Math"/>
          </w:rPr>
          <m:t>s</m:t>
        </m:r>
      </m:oMath>
      <w:r w:rsidRPr="002D3E27">
        <w:rPr>
          <w:rFonts w:ascii="Palatino Linotype" w:hAnsi="Palatino Linotype"/>
        </w:rPr>
        <w:t xml:space="preserve">, denoted </w:t>
      </w:r>
      <m:oMath>
        <m:sSubSup>
          <m:sSubSupPr>
            <m:ctrlPr>
              <w:rPr>
                <w:rFonts w:ascii="Cambria Math" w:hAnsi="Cambria Math"/>
              </w:rPr>
            </m:ctrlPr>
          </m:sSubSup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s</m:t>
            </m:r>
          </m:sub>
          <m:sup>
            <m:r>
              <m:rPr>
                <m:sty m:val="p"/>
              </m:rPr>
              <w:rPr>
                <w:rFonts w:ascii="Cambria Math" w:hAnsi="Cambria Math"/>
              </w:rPr>
              <m:t>(</m:t>
            </m:r>
            <m:r>
              <w:rPr>
                <w:rFonts w:ascii="Cambria Math" w:hAnsi="Cambria Math"/>
              </w:rPr>
              <m:t>e</m:t>
            </m:r>
            <m:r>
              <m:rPr>
                <m:sty m:val="p"/>
              </m:rPr>
              <w:rPr>
                <w:rFonts w:ascii="Cambria Math" w:hAnsi="Cambria Math"/>
              </w:rPr>
              <m:t>)</m:t>
            </m:r>
          </m:sup>
        </m:sSubSup>
      </m:oMath>
      <w:r w:rsidRPr="002D3E27">
        <w:rPr>
          <w:rFonts w:ascii="Palatino Linotype" w:hAnsi="Palatino Linotype"/>
        </w:rPr>
        <w:br/>
      </w:r>
      <w:r w:rsidRPr="002D3E27">
        <w:rPr>
          <w:rFonts w:ascii="Palatino Linotype" w:eastAsia="Georgia" w:hAnsi="Palatino Linotype" w:cs="Georgia"/>
        </w:rPr>
        <w:t xml:space="preserve">(in code, columns named “{ETF}_{s}”, e.g., </w:t>
      </w:r>
      <w:r w:rsidRPr="002D3E27">
        <w:rPr>
          <w:rStyle w:val="VerbatimChar"/>
          <w:rFonts w:ascii="Palatino Linotype" w:hAnsi="Palatino Linotype"/>
          <w:shd w:val="clear" w:color="auto" w:fill="F8F8FA"/>
        </w:rPr>
        <w:t>XLK_SMA_5</w:t>
      </w:r>
      <w:r w:rsidRPr="002D3E27">
        <w:rPr>
          <w:rFonts w:ascii="Palatino Linotype" w:hAnsi="Palatino Linotype"/>
        </w:rPr>
        <w:t>).</w:t>
      </w:r>
    </w:p>
    <w:p w14:paraId="6EBD4199" w14:textId="77777777" w:rsidR="00C15545" w:rsidRPr="002D3E27" w:rsidRDefault="00000000">
      <w:pPr>
        <w:numPr>
          <w:ilvl w:val="0"/>
          <w:numId w:val="2"/>
        </w:numPr>
        <w:spacing w:after="200"/>
        <w:rPr>
          <w:rFonts w:ascii="Palatino Linotype" w:hAnsi="Palatino Linotype"/>
        </w:rPr>
      </w:pPr>
      <w:r w:rsidRPr="002D3E27">
        <w:rPr>
          <w:rFonts w:ascii="Palatino Linotype" w:hAnsi="Palatino Linotype"/>
          <w:b/>
        </w:rPr>
        <w:t>Macro features</w:t>
      </w:r>
      <w:r w:rsidRPr="002D3E27">
        <w:rPr>
          <w:rFonts w:ascii="Palatino Linotype" w:hAnsi="Palatino Linotype"/>
        </w:rPr>
        <w:t xml:space="preserve"> shared across all ETFs, indexed by their concrete name </w:t>
      </w:r>
      <m:oMath>
        <m:r>
          <w:rPr>
            <w:rFonts w:ascii="Cambria Math" w:hAnsi="Cambria Math"/>
          </w:rPr>
          <m:t>m</m:t>
        </m:r>
      </m:oMath>
      <w:r w:rsidRPr="002D3E27">
        <w:rPr>
          <w:rFonts w:ascii="Palatino Linotype" w:hAnsi="Palatino Linotype"/>
        </w:rPr>
        <w:t xml:space="preserve">, denoted </w:t>
      </w:r>
      <m:oMath>
        <m:sSub>
          <m:sSubPr>
            <m:ctrlPr>
              <w:rPr>
                <w:rFonts w:ascii="Cambria Math" w:hAnsi="Cambria Math"/>
              </w:rPr>
            </m:ctrlPr>
          </m:sSubPr>
          <m:e>
            <m: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m</m:t>
            </m:r>
          </m:sub>
        </m:sSub>
      </m:oMath>
      <w:r w:rsidRPr="002D3E27">
        <w:rPr>
          <w:rFonts w:ascii="Palatino Linotype" w:hAnsi="Palatino Linotype"/>
        </w:rPr>
        <w:br/>
        <w:t xml:space="preserve">(e.g., </w:t>
      </w:r>
      <w:r w:rsidRPr="002D3E27">
        <w:rPr>
          <w:rStyle w:val="VerbatimChar"/>
          <w:rFonts w:ascii="Palatino Linotype" w:hAnsi="Palatino Linotype"/>
          <w:shd w:val="clear" w:color="auto" w:fill="F8F8FA"/>
        </w:rPr>
        <w:t>SMB_lag_2</w:t>
      </w:r>
      <w:r w:rsidRPr="002D3E27">
        <w:rPr>
          <w:rFonts w:ascii="Palatino Linotype" w:hAnsi="Palatino Linotype"/>
        </w:rPr>
        <w:t>).</w:t>
      </w:r>
    </w:p>
    <w:p w14:paraId="6D8A829D" w14:textId="77777777" w:rsidR="00C15545" w:rsidRPr="002D3E27" w:rsidRDefault="00000000">
      <w:pPr>
        <w:spacing w:after="200"/>
        <w:rPr>
          <w:rFonts w:ascii="Palatino Linotype" w:hAnsi="Palatino Linotype"/>
        </w:rPr>
      </w:pPr>
      <w:r w:rsidRPr="002D3E27">
        <w:rPr>
          <w:rFonts w:ascii="Palatino Linotype" w:hAnsi="Palatino Linotype"/>
        </w:rPr>
        <w:t xml:space="preserve">Each ETF </w:t>
      </w:r>
      <m:oMath>
        <m:r>
          <w:rPr>
            <w:rFonts w:ascii="Cambria Math" w:hAnsi="Cambria Math"/>
          </w:rPr>
          <m:t>e</m:t>
        </m:r>
      </m:oMath>
      <w:r w:rsidRPr="002D3E27">
        <w:rPr>
          <w:rFonts w:ascii="Palatino Linotype" w:hAnsi="Palatino Linotype"/>
        </w:rPr>
        <w:t xml:space="preserve"> gets its own predictive model, but all use a common selected feature set from the unified SHAP Gate (described below).</w:t>
      </w:r>
    </w:p>
    <w:p w14:paraId="75C1C0EF" w14:textId="77777777" w:rsidR="00C15545" w:rsidRPr="002D3E27" w:rsidRDefault="00000000">
      <w:pPr>
        <w:rPr>
          <w:rFonts w:ascii="Palatino Linotype" w:hAnsi="Palatino Linotype"/>
        </w:rPr>
      </w:pPr>
      <w:r w:rsidRPr="002D3E27">
        <w:rPr>
          <w:rFonts w:ascii="Palatino Linotype" w:hAnsi="Palatino Linotype"/>
          <w:noProof/>
        </w:rPr>
        <w:pict w14:anchorId="2AD39770">
          <v:rect id="_x0000_i1025" alt="" style="width:6in;height:.05pt;mso-width-percent:0;mso-height-percent:0;mso-width-percent:0;mso-height-percent:0" o:hralign="center" o:hrstd="t" o:hr="t"/>
        </w:pict>
      </w:r>
    </w:p>
    <w:p w14:paraId="2513936D" w14:textId="77777777" w:rsidR="00C15545" w:rsidRPr="002D3E27" w:rsidRDefault="00000000">
      <w:pPr>
        <w:spacing w:before="240" w:line="271" w:lineRule="auto"/>
        <w:rPr>
          <w:rFonts w:ascii="Palatino Linotype" w:hAnsi="Palatino Linotype"/>
        </w:rPr>
      </w:pPr>
      <w:bookmarkStart w:id="3" w:name="bm_2_label_definition_forward_ret_ef8069"/>
      <w:r w:rsidRPr="002D3E27">
        <w:rPr>
          <w:rFonts w:ascii="Palatino Linotype" w:hAnsi="Palatino Linotype"/>
          <w:b/>
          <w:sz w:val="42"/>
        </w:rPr>
        <w:t>2. Label Definition (Forward Return) and Risk Adjustment</w:t>
      </w:r>
      <w:bookmarkEnd w:id="3"/>
    </w:p>
    <w:p w14:paraId="7B0B8726" w14:textId="77777777" w:rsidR="00C15545" w:rsidRPr="002D3E27" w:rsidRDefault="00000000">
      <w:pPr>
        <w:spacing w:after="200"/>
        <w:rPr>
          <w:rFonts w:ascii="Palatino Linotype" w:hAnsi="Palatino Linotype"/>
        </w:rPr>
      </w:pPr>
      <w:r w:rsidRPr="002D3E27">
        <w:rPr>
          <w:rFonts w:ascii="Palatino Linotype" w:hAnsi="Palatino Linotype"/>
        </w:rPr>
        <w:t xml:space="preserve">For a forward horizon of </w:t>
      </w:r>
      <m:oMath>
        <m:r>
          <w:rPr>
            <w:rFonts w:ascii="Cambria Math" w:hAnsi="Cambria Math"/>
          </w:rPr>
          <m:t>H</m:t>
        </m:r>
      </m:oMath>
      <w:r w:rsidRPr="002D3E27">
        <w:rPr>
          <w:rFonts w:ascii="Palatino Linotype" w:hAnsi="Palatino Linotype"/>
        </w:rPr>
        <w:t xml:space="preserve"> days, we define the </w:t>
      </w:r>
      <m:oMath>
        <m:r>
          <w:rPr>
            <w:rFonts w:ascii="Cambria Math" w:hAnsi="Cambria Math"/>
          </w:rPr>
          <m:t>H</m:t>
        </m:r>
      </m:oMath>
      <w:r w:rsidRPr="002D3E27">
        <w:rPr>
          <w:rFonts w:ascii="Palatino Linotype" w:hAnsi="Palatino Linotype"/>
        </w:rPr>
        <w:t xml:space="preserve">-day forward return for ETF </w:t>
      </w:r>
      <m:oMath>
        <m:r>
          <w:rPr>
            <w:rFonts w:ascii="Cambria Math" w:hAnsi="Cambria Math"/>
          </w:rPr>
          <m:t>e</m:t>
        </m:r>
      </m:oMath>
      <w:r w:rsidRPr="002D3E27">
        <w:rPr>
          <w:rFonts w:ascii="Palatino Linotype" w:hAnsi="Palatino Linotype"/>
        </w:rPr>
        <w:t xml:space="preserve"> at date </w:t>
      </w:r>
      <m:oMath>
        <m:r>
          <w:rPr>
            <w:rFonts w:ascii="Cambria Math" w:hAnsi="Cambria Math"/>
          </w:rPr>
          <m:t>t</m:t>
        </m:r>
      </m:oMath>
      <w:r w:rsidRPr="002D3E27">
        <w:rPr>
          <w:rFonts w:ascii="Palatino Linotype" w:hAnsi="Palatino Linotype"/>
        </w:rPr>
        <w:t xml:space="preserve"> as the cumulative simple return over </w:t>
      </w:r>
      <m:oMath>
        <m:r>
          <w:rPr>
            <w:rFonts w:ascii="Cambria Math" w:hAnsi="Cambria Math"/>
          </w:rPr>
          <m:t>H</m:t>
        </m:r>
      </m:oMath>
      <w:r w:rsidRPr="002D3E27">
        <w:rPr>
          <w:rFonts w:ascii="Palatino Linotype" w:hAnsi="Palatino Linotype"/>
        </w:rPr>
        <w:t xml:space="preserve"> days:</w:t>
      </w:r>
    </w:p>
    <w:p w14:paraId="044CB2BF" w14:textId="77777777" w:rsidR="00C15545" w:rsidRPr="002D3E27" w:rsidRDefault="00000000">
      <w:pPr>
        <w:spacing w:after="200"/>
        <w:rPr>
          <w:rFonts w:ascii="Palatino Linotype" w:hAnsi="Palatino Linotype"/>
        </w:rPr>
      </w:pPr>
      <m:oMathPara>
        <m:oMath>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e</m:t>
              </m:r>
              <m:r>
                <m:rPr>
                  <m:sty m:val="p"/>
                </m:rPr>
                <w:rPr>
                  <w:rFonts w:ascii="Cambria Math" w:hAnsi="Cambria Math"/>
                </w:rPr>
                <m:t>)</m:t>
              </m:r>
            </m:sup>
          </m:sSubSup>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H</m:t>
              </m:r>
            </m:sup>
            <m:e>
              <m:r>
                <m:rPr>
                  <m:sty m:val="p"/>
                </m:rPr>
                <w:rPr>
                  <w:rFonts w:ascii="Cambria Math" w:hAnsi="Cambria Math"/>
                </w:rPr>
                <m:t> </m:t>
              </m:r>
            </m:e>
          </m:nary>
          <m:r>
            <m:rPr>
              <m:sty m:val="p"/>
            </m:rPr>
            <w:rPr>
              <w:rFonts w:ascii="Cambria Math" w:hAnsi="Cambria Math"/>
              <w:sz w:val="26"/>
            </w:rPr>
            <m:t>(</m:t>
          </m:r>
          <m:r>
            <m:rPr>
              <m:sty m:val="p"/>
            </m:rPr>
            <w:rPr>
              <w:rFonts w:ascii="Cambria Math" w:hAnsi="Cambria Math"/>
            </w:rPr>
            <m:t>1+</m:t>
          </m:r>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e</m:t>
              </m:r>
              <m:r>
                <m:rPr>
                  <m:sty m:val="p"/>
                </m:rPr>
                <w:rPr>
                  <w:rFonts w:ascii="Cambria Math" w:hAnsi="Cambria Math"/>
                </w:rPr>
                <m:t>)</m:t>
              </m:r>
            </m:sup>
          </m:sSubSup>
          <m:r>
            <m:rPr>
              <m:sty m:val="p"/>
            </m:rPr>
            <w:rPr>
              <w:rFonts w:ascii="Cambria Math" w:hAnsi="Cambria Math"/>
              <w:sz w:val="26"/>
            </w:rPr>
            <m:t>)</m:t>
          </m:r>
          <m:r>
            <m:rPr>
              <m:sty m:val="p"/>
            </m:rPr>
            <w:rPr>
              <w:rFonts w:ascii="Cambria Math" w:hAnsi="Cambria Math"/>
            </w:rPr>
            <m:t>-1,</m:t>
          </m:r>
        </m:oMath>
      </m:oMathPara>
    </w:p>
    <w:p w14:paraId="0D71F945" w14:textId="77777777" w:rsidR="00C15545" w:rsidRPr="002D3E27" w:rsidRDefault="00000000">
      <w:pPr>
        <w:spacing w:after="200"/>
        <w:rPr>
          <w:rFonts w:ascii="Palatino Linotype" w:hAnsi="Palatino Linotype"/>
        </w:rPr>
      </w:pPr>
      <w:r w:rsidRPr="002D3E27">
        <w:rPr>
          <w:rFonts w:ascii="Palatino Linotype" w:hAnsi="Palatino Linotype"/>
        </w:rPr>
        <w:t xml:space="preserve">i.e., the realized simple return from </w:t>
      </w:r>
      <m:oMath>
        <m:r>
          <w:rPr>
            <w:rFonts w:ascii="Cambria Math" w:hAnsi="Cambria Math"/>
          </w:rPr>
          <m:t>t</m:t>
        </m:r>
      </m:oMath>
      <w:r w:rsidRPr="002D3E27">
        <w:rPr>
          <w:rFonts w:ascii="Palatino Linotype" w:hAnsi="Palatino Linotype"/>
        </w:rPr>
        <w:t xml:space="preserve"> (exclusive) to </w:t>
      </w:r>
      <m:oMath>
        <m:r>
          <w:rPr>
            <w:rFonts w:ascii="Cambria Math" w:hAnsi="Cambria Math"/>
          </w:rPr>
          <m:t>t</m:t>
        </m:r>
        <m:r>
          <m:rPr>
            <m:sty m:val="p"/>
          </m:rPr>
          <w:rPr>
            <w:rFonts w:ascii="Cambria Math" w:hAnsi="Cambria Math"/>
          </w:rPr>
          <m:t>+</m:t>
        </m:r>
        <m:r>
          <w:rPr>
            <w:rFonts w:ascii="Cambria Math" w:hAnsi="Cambria Math"/>
          </w:rPr>
          <m:t>H</m:t>
        </m:r>
      </m:oMath>
      <w:r w:rsidRPr="002D3E27">
        <w:rPr>
          <w:rFonts w:ascii="Palatino Linotype" w:hAnsi="Palatino Linotype"/>
        </w:rPr>
        <w:t xml:space="preserve"> (inclusive).</w:t>
      </w:r>
    </w:p>
    <w:p w14:paraId="6874822A" w14:textId="77777777" w:rsidR="00C15545" w:rsidRPr="002D3E27" w:rsidRDefault="00000000">
      <w:pPr>
        <w:spacing w:after="200"/>
        <w:rPr>
          <w:rFonts w:ascii="Palatino Linotype" w:hAnsi="Palatino Linotype"/>
        </w:rPr>
      </w:pPr>
      <w:r w:rsidRPr="002D3E27">
        <w:rPr>
          <w:rFonts w:ascii="Palatino Linotype" w:hAnsi="Palatino Linotype"/>
        </w:rPr>
        <w:t xml:space="preserve">If </w:t>
      </w:r>
      <w:r w:rsidRPr="002D3E27">
        <w:rPr>
          <w:rFonts w:ascii="Palatino Linotype" w:hAnsi="Palatino Linotype"/>
          <w:b/>
        </w:rPr>
        <w:t>risk adjustment</w:t>
      </w:r>
      <w:r w:rsidRPr="002D3E27">
        <w:rPr>
          <w:rFonts w:ascii="Palatino Linotype" w:hAnsi="Palatino Linotype"/>
        </w:rPr>
        <w:t xml:space="preserve"> is enabled (disabled by default), this forward return can be adjusted to remove certain risk factors</w:t>
      </w:r>
      <w:r w:rsidRPr="002D3E27">
        <w:rPr>
          <w:rFonts w:ascii="Palatino Linotype" w:hAnsi="Palatino Linotype"/>
        </w:rPr>
        <w:br/>
      </w:r>
      <w:r w:rsidRPr="002D3E27">
        <w:rPr>
          <w:rFonts w:ascii="Palatino Linotype" w:eastAsia="Georgia" w:hAnsi="Palatino Linotype" w:cs="Georgia"/>
        </w:rPr>
        <w:t xml:space="preserve">(for example, subtracting a benchmark or factor-model–predicted return), yielding a </w:t>
      </w:r>
      <w:r w:rsidRPr="002D3E27">
        <w:rPr>
          <w:rFonts w:ascii="Palatino Linotype" w:hAnsi="Palatino Linotype"/>
          <w:b/>
        </w:rPr>
        <w:t>risk-adjusted label</w:t>
      </w:r>
      <w:r w:rsidRPr="002D3E27">
        <w:rPr>
          <w:rFonts w:ascii="Palatino Linotype" w:hAnsi="Palatino Linotype"/>
        </w:rPr>
        <w:t xml:space="preserv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R</m:t>
                </m:r>
              </m:e>
            </m:acc>
          </m:e>
          <m:sub>
            <m:r>
              <w:rPr>
                <w:rFonts w:ascii="Cambria Math" w:hAnsi="Cambria Math"/>
              </w:rPr>
              <m:t>t</m:t>
            </m:r>
          </m:sub>
          <m:sup>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e</m:t>
            </m:r>
            <m:r>
              <m:rPr>
                <m:sty m:val="p"/>
              </m:rPr>
              <w:rPr>
                <w:rFonts w:ascii="Cambria Math" w:hAnsi="Cambria Math"/>
              </w:rPr>
              <m:t>)</m:t>
            </m:r>
          </m:sup>
        </m:sSubSup>
      </m:oMath>
      <w:r w:rsidRPr="002D3E27">
        <w:rPr>
          <w:rFonts w:ascii="Palatino Linotype" w:hAnsi="Palatino Linotype"/>
        </w:rPr>
        <w:t>.</w:t>
      </w:r>
    </w:p>
    <w:p w14:paraId="58B264A4" w14:textId="77777777" w:rsidR="00C15545" w:rsidRPr="002D3E27" w:rsidRDefault="00000000">
      <w:pPr>
        <w:spacing w:after="200"/>
        <w:rPr>
          <w:rFonts w:ascii="Palatino Linotype" w:hAnsi="Palatino Linotype"/>
        </w:rPr>
      </w:pPr>
      <w:r w:rsidRPr="002D3E27">
        <w:rPr>
          <w:rFonts w:ascii="Palatino Linotype" w:hAnsi="Palatino Linotype"/>
        </w:rPr>
        <w:t xml:space="preserve">In our experiments, we use the raw forward return </w:t>
      </w:r>
      <m:oMath>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e</m:t>
            </m:r>
            <m:r>
              <m:rPr>
                <m:sty m:val="p"/>
              </m:rPr>
              <w:rPr>
                <w:rFonts w:ascii="Cambria Math" w:hAnsi="Cambria Math"/>
              </w:rPr>
              <m:t>)</m:t>
            </m:r>
          </m:sup>
        </m:sSubSup>
      </m:oMath>
      <w:r w:rsidRPr="002D3E27">
        <w:rPr>
          <w:rFonts w:ascii="Palatino Linotype" w:hAnsi="Palatino Linotype"/>
        </w:rPr>
        <w:t xml:space="preserve"> as the prediction target unless stated otherwise</w:t>
      </w:r>
      <w:r w:rsidRPr="002D3E27">
        <w:rPr>
          <w:rFonts w:ascii="Palatino Linotype" w:hAnsi="Palatino Linotype"/>
        </w:rPr>
        <w:br/>
        <w:t xml:space="preserve">(i.e., no risk adjustment). We typically set </w:t>
      </w:r>
      <m:oMath>
        <m:r>
          <w:rPr>
            <w:rFonts w:ascii="Cambria Math" w:hAnsi="Cambria Math"/>
          </w:rPr>
          <m:t>H</m:t>
        </m:r>
        <m:r>
          <m:rPr>
            <m:sty m:val="p"/>
          </m:rPr>
          <w:rPr>
            <w:rFonts w:ascii="Cambria Math" w:hAnsi="Cambria Math"/>
          </w:rPr>
          <m:t>=21</m:t>
        </m:r>
      </m:oMath>
      <w:r w:rsidRPr="002D3E27">
        <w:rPr>
          <w:rFonts w:ascii="Palatino Linotype" w:hAnsi="Palatino Linotype"/>
        </w:rPr>
        <w:t xml:space="preserve"> (approximately one trading month) for model training and evaluation.</w:t>
      </w:r>
    </w:p>
    <w:p w14:paraId="4ECBCA2F" w14:textId="77777777" w:rsidR="00C15545" w:rsidRPr="002D3E27" w:rsidRDefault="00000000">
      <w:pPr>
        <w:spacing w:before="240" w:line="271" w:lineRule="auto"/>
        <w:rPr>
          <w:rFonts w:ascii="Palatino Linotype" w:hAnsi="Palatino Linotype"/>
        </w:rPr>
      </w:pPr>
      <w:bookmarkStart w:id="4" w:name="bm_3_time_splits_and_anti_leakage_ef5f9c"/>
      <w:r w:rsidRPr="002D3E27">
        <w:rPr>
          <w:rFonts w:ascii="Palatino Linotype" w:hAnsi="Palatino Linotype"/>
          <w:b/>
          <w:sz w:val="42"/>
        </w:rPr>
        <w:t>3. Time Splits and Anti-Leakage (Purged Rolling Windows)</w:t>
      </w:r>
      <w:bookmarkEnd w:id="4"/>
    </w:p>
    <w:p w14:paraId="7B184869" w14:textId="77777777" w:rsidR="00C15545" w:rsidRPr="002D3E27" w:rsidRDefault="00000000">
      <w:pPr>
        <w:spacing w:after="200"/>
        <w:rPr>
          <w:rFonts w:ascii="Palatino Linotype" w:hAnsi="Palatino Linotype"/>
        </w:rPr>
      </w:pPr>
      <w:r w:rsidRPr="002D3E27">
        <w:rPr>
          <w:rFonts w:ascii="Palatino Linotype" w:hAnsi="Palatino Linotype"/>
        </w:rPr>
        <w:t>We use anchored rolling windows with a purge to prevent label leakage across training, validation, and test splits.</w:t>
      </w:r>
      <w:r w:rsidRPr="002D3E27">
        <w:rPr>
          <w:rFonts w:ascii="Palatino Linotype" w:hAnsi="Palatino Linotype"/>
        </w:rPr>
        <w:br/>
        <w:t xml:space="preserve">For each rolling anchor year </w:t>
      </w:r>
      <m:oMath>
        <m:r>
          <w:rPr>
            <w:rFonts w:ascii="Cambria Math" w:hAnsi="Cambria Math"/>
          </w:rPr>
          <m:t>Y</m:t>
        </m:r>
      </m:oMath>
      <w:r w:rsidRPr="002D3E27">
        <w:rPr>
          <w:rFonts w:ascii="Palatino Linotype" w:hAnsi="Palatino Linotype"/>
        </w:rPr>
        <w:t>, we define the following date ranges</w:t>
      </w:r>
      <w:r w:rsidRPr="002D3E27">
        <w:rPr>
          <w:rFonts w:ascii="Palatino Linotype" w:hAnsi="Palatino Linotype"/>
        </w:rPr>
        <w:br/>
        <w:t xml:space="preserve">(with parameters </w:t>
      </w:r>
      <w:proofErr w:type="spellStart"/>
      <w:r w:rsidRPr="002D3E27">
        <w:rPr>
          <w:rStyle w:val="VerbatimChar"/>
          <w:rFonts w:ascii="Palatino Linotype" w:hAnsi="Palatino Linotype"/>
          <w:shd w:val="clear" w:color="auto" w:fill="F8F8FA"/>
        </w:rPr>
        <w:t>train_years</w:t>
      </w:r>
      <w:proofErr w:type="spellEnd"/>
      <w:r w:rsidRPr="002D3E27">
        <w:rPr>
          <w:rFonts w:ascii="Palatino Linotype" w:hAnsi="Palatino Linotype"/>
        </w:rPr>
        <w:t xml:space="preserve">, </w:t>
      </w:r>
      <w:proofErr w:type="spellStart"/>
      <w:r w:rsidRPr="002D3E27">
        <w:rPr>
          <w:rStyle w:val="VerbatimChar"/>
          <w:rFonts w:ascii="Palatino Linotype" w:hAnsi="Palatino Linotype"/>
          <w:shd w:val="clear" w:color="auto" w:fill="F8F8FA"/>
        </w:rPr>
        <w:t>valid_years</w:t>
      </w:r>
      <w:proofErr w:type="spellEnd"/>
      <w:r w:rsidRPr="002D3E27">
        <w:rPr>
          <w:rFonts w:ascii="Palatino Linotype" w:hAnsi="Palatino Linotype"/>
        </w:rPr>
        <w:t xml:space="preserve">, </w:t>
      </w:r>
      <w:proofErr w:type="spellStart"/>
      <w:r w:rsidRPr="002D3E27">
        <w:rPr>
          <w:rStyle w:val="VerbatimChar"/>
          <w:rFonts w:ascii="Palatino Linotype" w:hAnsi="Palatino Linotype"/>
          <w:shd w:val="clear" w:color="auto" w:fill="F8F8FA"/>
        </w:rPr>
        <w:t>test_years</w:t>
      </w:r>
      <w:proofErr w:type="spellEnd"/>
      <w:r w:rsidRPr="002D3E27">
        <w:rPr>
          <w:rFonts w:ascii="Palatino Linotype" w:hAnsi="Palatino Linotype"/>
        </w:rPr>
        <w:t xml:space="preserve"> in code):</w:t>
      </w:r>
    </w:p>
    <w:p w14:paraId="6D9ECE17" w14:textId="77777777" w:rsidR="00C15545" w:rsidRPr="002D3E27" w:rsidRDefault="00000000">
      <w:pPr>
        <w:numPr>
          <w:ilvl w:val="0"/>
          <w:numId w:val="3"/>
        </w:numPr>
        <w:rPr>
          <w:rFonts w:ascii="Palatino Linotype" w:hAnsi="Palatino Linotype"/>
        </w:rPr>
      </w:pPr>
      <w:r w:rsidRPr="002D3E27">
        <w:rPr>
          <w:rFonts w:ascii="Palatino Linotype" w:hAnsi="Palatino Linotype"/>
          <w:b/>
        </w:rPr>
        <w:t>Train period:</w:t>
      </w:r>
      <w:r w:rsidRPr="002D3E27">
        <w:rPr>
          <w:rFonts w:ascii="Palatino Linotype" w:hAnsi="Palatino Linotype"/>
        </w:rPr>
        <w:t xml:space="preserve"> from January 1 of year </w:t>
      </w:r>
      <m:oMath>
        <m:r>
          <w:rPr>
            <w:rFonts w:ascii="Cambria Math" w:hAnsi="Cambria Math"/>
          </w:rPr>
          <m:t>Y</m:t>
        </m:r>
        <m:r>
          <m:rPr>
            <m:sty m:val="p"/>
          </m:rPr>
          <w:rPr>
            <w:rFonts w:ascii="Cambria Math" w:hAnsi="Cambria Math"/>
          </w:rPr>
          <m:t>-</m:t>
        </m:r>
        <m:r>
          <m:rPr>
            <m:nor/>
          </m:rPr>
          <w:rPr>
            <w:rFonts w:ascii="Palatino Linotype" w:hAnsi="Palatino Linotype"/>
          </w:rPr>
          <m:t>train\_years</m:t>
        </m:r>
        <m:r>
          <m:rPr>
            <m:sty m:val="p"/>
          </m:rPr>
          <w:rPr>
            <w:rFonts w:ascii="Cambria Math" w:hAnsi="Cambria Math"/>
          </w:rPr>
          <m:t>+1</m:t>
        </m:r>
      </m:oMath>
      <w:r w:rsidRPr="002D3E27">
        <w:rPr>
          <w:rFonts w:ascii="Palatino Linotype" w:hAnsi="Palatino Linotype"/>
        </w:rPr>
        <w:t xml:space="preserve"> up to December 31 of year </w:t>
      </w:r>
      <m:oMath>
        <m:r>
          <w:rPr>
            <w:rFonts w:ascii="Cambria Math" w:hAnsi="Cambria Math"/>
          </w:rPr>
          <m:t>Y</m:t>
        </m:r>
        <m:r>
          <m:rPr>
            <m:sty m:val="p"/>
          </m:rPr>
          <w:rPr>
            <w:rFonts w:ascii="Cambria Math" w:hAnsi="Cambria Math"/>
          </w:rPr>
          <m:t>-1</m:t>
        </m:r>
      </m:oMath>
      <w:r w:rsidRPr="002D3E27">
        <w:rPr>
          <w:rFonts w:ascii="Palatino Linotype" w:hAnsi="Palatino Linotype"/>
        </w:rPr>
        <w:t>.</w:t>
      </w:r>
    </w:p>
    <w:p w14:paraId="00554291" w14:textId="77777777" w:rsidR="00C15545" w:rsidRPr="002D3E27" w:rsidRDefault="00000000">
      <w:pPr>
        <w:numPr>
          <w:ilvl w:val="0"/>
          <w:numId w:val="3"/>
        </w:numPr>
        <w:rPr>
          <w:rFonts w:ascii="Palatino Linotype" w:hAnsi="Palatino Linotype"/>
        </w:rPr>
      </w:pPr>
      <w:r w:rsidRPr="002D3E27">
        <w:rPr>
          <w:rFonts w:ascii="Palatino Linotype" w:hAnsi="Palatino Linotype"/>
          <w:b/>
        </w:rPr>
        <w:t>Validation period:</w:t>
      </w:r>
      <w:r w:rsidRPr="002D3E27">
        <w:rPr>
          <w:rFonts w:ascii="Palatino Linotype" w:hAnsi="Palatino Linotype"/>
        </w:rPr>
        <w:t xml:space="preserve"> from January 1 of year </w:t>
      </w:r>
      <m:oMath>
        <m:r>
          <w:rPr>
            <w:rFonts w:ascii="Cambria Math" w:hAnsi="Cambria Math"/>
          </w:rPr>
          <m:t>Y</m:t>
        </m:r>
      </m:oMath>
      <w:r w:rsidRPr="002D3E27">
        <w:rPr>
          <w:rFonts w:ascii="Palatino Linotype" w:hAnsi="Palatino Linotype"/>
        </w:rPr>
        <w:t xml:space="preserve"> up to December 31 of year </w:t>
      </w:r>
      <m:oMath>
        <m:r>
          <w:rPr>
            <w:rFonts w:ascii="Cambria Math" w:hAnsi="Cambria Math"/>
          </w:rPr>
          <m:t>Y</m:t>
        </m:r>
        <m:r>
          <m:rPr>
            <m:sty m:val="p"/>
          </m:rPr>
          <w:rPr>
            <w:rFonts w:ascii="Cambria Math" w:hAnsi="Cambria Math"/>
          </w:rPr>
          <m:t>+</m:t>
        </m:r>
        <m:r>
          <m:rPr>
            <m:nor/>
          </m:rPr>
          <w:rPr>
            <w:rFonts w:ascii="Palatino Linotype" w:hAnsi="Palatino Linotype"/>
          </w:rPr>
          <m:t>valid\_years</m:t>
        </m:r>
        <m:r>
          <m:rPr>
            <m:sty m:val="p"/>
          </m:rPr>
          <w:rPr>
            <w:rFonts w:ascii="Cambria Math" w:hAnsi="Cambria Math"/>
          </w:rPr>
          <m:t>-1</m:t>
        </m:r>
      </m:oMath>
      <w:r w:rsidRPr="002D3E27">
        <w:rPr>
          <w:rFonts w:ascii="Palatino Linotype" w:hAnsi="Palatino Linotype"/>
        </w:rPr>
        <w:t>.</w:t>
      </w:r>
    </w:p>
    <w:p w14:paraId="61E7720A" w14:textId="77777777" w:rsidR="00C15545" w:rsidRPr="002D3E27" w:rsidRDefault="00000000">
      <w:pPr>
        <w:numPr>
          <w:ilvl w:val="0"/>
          <w:numId w:val="3"/>
        </w:numPr>
        <w:rPr>
          <w:rFonts w:ascii="Palatino Linotype" w:hAnsi="Palatino Linotype"/>
        </w:rPr>
      </w:pPr>
      <w:r w:rsidRPr="002D3E27">
        <w:rPr>
          <w:rFonts w:ascii="Palatino Linotype" w:hAnsi="Palatino Linotype"/>
          <w:b/>
        </w:rPr>
        <w:t>Test period:</w:t>
      </w:r>
      <w:r w:rsidRPr="002D3E27">
        <w:rPr>
          <w:rFonts w:ascii="Palatino Linotype" w:hAnsi="Palatino Linotype"/>
        </w:rPr>
        <w:t xml:space="preserve"> from January 1 of year </w:t>
      </w:r>
      <m:oMath>
        <m:r>
          <w:rPr>
            <w:rFonts w:ascii="Cambria Math" w:hAnsi="Cambria Math"/>
          </w:rPr>
          <m:t>Y</m:t>
        </m:r>
        <m:r>
          <m:rPr>
            <m:sty m:val="p"/>
          </m:rPr>
          <w:rPr>
            <w:rFonts w:ascii="Cambria Math" w:hAnsi="Cambria Math"/>
          </w:rPr>
          <m:t>+</m:t>
        </m:r>
        <m:r>
          <m:rPr>
            <m:nor/>
          </m:rPr>
          <w:rPr>
            <w:rFonts w:ascii="Palatino Linotype" w:hAnsi="Palatino Linotype"/>
          </w:rPr>
          <m:t>valid\_years</m:t>
        </m:r>
      </m:oMath>
      <w:r w:rsidRPr="002D3E27">
        <w:rPr>
          <w:rFonts w:ascii="Palatino Linotype" w:hAnsi="Palatino Linotype"/>
        </w:rPr>
        <w:t xml:space="preserve"> up to December 31 of year </w:t>
      </w:r>
      <m:oMath>
        <m:r>
          <w:rPr>
            <w:rFonts w:ascii="Cambria Math" w:hAnsi="Cambria Math"/>
          </w:rPr>
          <m:t>Y</m:t>
        </m:r>
        <m:r>
          <m:rPr>
            <m:sty m:val="p"/>
          </m:rPr>
          <w:rPr>
            <w:rFonts w:ascii="Cambria Math" w:hAnsi="Cambria Math"/>
          </w:rPr>
          <m:t>+</m:t>
        </m:r>
        <m:r>
          <m:rPr>
            <m:nor/>
          </m:rPr>
          <w:rPr>
            <w:rFonts w:ascii="Palatino Linotype" w:hAnsi="Palatino Linotype"/>
          </w:rPr>
          <m:t>valid\_years</m:t>
        </m:r>
        <m:r>
          <m:rPr>
            <m:sty m:val="p"/>
          </m:rPr>
          <w:rPr>
            <w:rFonts w:ascii="Cambria Math" w:hAnsi="Cambria Math"/>
          </w:rPr>
          <m:t>+</m:t>
        </m:r>
        <m:r>
          <m:rPr>
            <m:nor/>
          </m:rPr>
          <w:rPr>
            <w:rFonts w:ascii="Palatino Linotype" w:hAnsi="Palatino Linotype"/>
          </w:rPr>
          <m:t>test\_years</m:t>
        </m:r>
        <m:r>
          <m:rPr>
            <m:sty m:val="p"/>
          </m:rPr>
          <w:rPr>
            <w:rFonts w:ascii="Cambria Math" w:hAnsi="Cambria Math"/>
          </w:rPr>
          <m:t>-1</m:t>
        </m:r>
      </m:oMath>
      <w:r w:rsidRPr="002D3E27">
        <w:rPr>
          <w:rFonts w:ascii="Palatino Linotype" w:hAnsi="Palatino Linotype"/>
        </w:rPr>
        <w:t>.</w:t>
      </w:r>
    </w:p>
    <w:p w14:paraId="070EE0C6" w14:textId="77777777" w:rsidR="00C15545" w:rsidRPr="002D3E27" w:rsidRDefault="00000000">
      <w:pPr>
        <w:spacing w:after="200"/>
        <w:rPr>
          <w:rFonts w:ascii="Palatino Linotype" w:hAnsi="Palatino Linotype"/>
        </w:rPr>
      </w:pPr>
      <w:r w:rsidRPr="002D3E27">
        <w:rPr>
          <w:rFonts w:ascii="Palatino Linotype" w:hAnsi="Palatino Linotype"/>
        </w:rPr>
        <w:t xml:space="preserve">Because the label at time </w:t>
      </w:r>
      <m:oMath>
        <m:r>
          <w:rPr>
            <w:rFonts w:ascii="Cambria Math" w:hAnsi="Cambria Math"/>
          </w:rPr>
          <m:t>t</m:t>
        </m:r>
      </m:oMath>
      <w:r w:rsidRPr="002D3E27">
        <w:rPr>
          <w:rFonts w:ascii="Palatino Linotype" w:hAnsi="Palatino Linotype"/>
        </w:rPr>
        <w:t xml:space="preserve"> uses future returns up to </w:t>
      </w:r>
      <m:oMath>
        <m:r>
          <w:rPr>
            <w:rFonts w:ascii="Cambria Math" w:hAnsi="Cambria Math"/>
          </w:rPr>
          <m:t>H</m:t>
        </m:r>
      </m:oMath>
      <w:r w:rsidRPr="002D3E27">
        <w:rPr>
          <w:rFonts w:ascii="Palatino Linotype" w:hAnsi="Palatino Linotype"/>
        </w:rPr>
        <w:t xml:space="preserve"> days ahead,</w:t>
      </w:r>
      <w:r w:rsidRPr="002D3E27">
        <w:rPr>
          <w:rFonts w:ascii="Palatino Linotype" w:hAnsi="Palatino Linotype"/>
        </w:rPr>
        <w:br/>
        <w:t xml:space="preserve">we purge the last </w:t>
      </w:r>
      <m:oMath>
        <m:r>
          <w:rPr>
            <w:rFonts w:ascii="Cambria Math" w:hAnsi="Cambria Math"/>
          </w:rPr>
          <m:t>H</m:t>
        </m:r>
      </m:oMath>
      <w:r w:rsidRPr="002D3E27">
        <w:rPr>
          <w:rFonts w:ascii="Palatino Linotype" w:hAnsi="Palatino Linotype"/>
        </w:rPr>
        <w:t xml:space="preserve"> days from the end of the Train and Validation periods</w:t>
      </w:r>
      <w:r w:rsidRPr="002D3E27">
        <w:rPr>
          <w:rFonts w:ascii="Palatino Linotype" w:hAnsi="Palatino Linotype"/>
        </w:rPr>
        <w:br/>
        <w:t>so that no training label reaches into the next period.</w:t>
      </w:r>
    </w:p>
    <w:p w14:paraId="60D1C672" w14:textId="77777777" w:rsidR="00C15545" w:rsidRPr="002D3E27" w:rsidRDefault="00000000">
      <w:pPr>
        <w:spacing w:after="200"/>
        <w:rPr>
          <w:rFonts w:ascii="Palatino Linotype" w:hAnsi="Palatino Linotype"/>
        </w:rPr>
      </w:pPr>
      <w:r w:rsidRPr="002D3E27">
        <w:rPr>
          <w:rFonts w:ascii="Palatino Linotype" w:hAnsi="Palatino Linotype"/>
        </w:rPr>
        <w:t xml:space="preserve">In formula form: if </w:t>
      </w:r>
      <m:oMath>
        <m:sSubSup>
          <m:sSubSupPr>
            <m:ctrlPr>
              <w:rPr>
                <w:rFonts w:ascii="Cambria Math" w:hAnsi="Cambria Math"/>
              </w:rPr>
            </m:ctrlPr>
          </m:sSubSupPr>
          <m:e>
            <m:r>
              <w:rPr>
                <w:rFonts w:ascii="Cambria Math" w:hAnsi="Cambria Math"/>
              </w:rPr>
              <m:t>t</m:t>
            </m:r>
          </m:e>
          <m:sub>
            <m:r>
              <m:rPr>
                <m:sty m:val="p"/>
              </m:rPr>
              <w:rPr>
                <w:rFonts w:ascii="Cambria Math" w:hAnsi="Cambria Math"/>
              </w:rPr>
              <m:t>max</m:t>
            </m:r>
          </m:sub>
          <m:sup>
            <m:r>
              <m:rPr>
                <m:nor/>
              </m:rPr>
              <w:rPr>
                <w:rFonts w:ascii="Palatino Linotype" w:hAnsi="Palatino Linotype"/>
              </w:rPr>
              <m:t>Train</m:t>
            </m:r>
          </m:sup>
        </m:sSubSup>
      </m:oMath>
      <w:r w:rsidRPr="002D3E27">
        <w:rPr>
          <w:rFonts w:ascii="Palatino Linotype" w:hAnsi="Palatino Linotype"/>
        </w:rPr>
        <w:t xml:space="preserve"> is the last Train date, then we ensure</w:t>
      </w:r>
    </w:p>
    <w:p w14:paraId="6AB6FE4B" w14:textId="77777777" w:rsidR="00C15545" w:rsidRPr="002D3E27" w:rsidRDefault="00000000">
      <w:pPr>
        <w:spacing w:after="200"/>
        <w:rPr>
          <w:rFonts w:ascii="Palatino Linotype" w:hAnsi="Palatino Linotype"/>
        </w:rPr>
      </w:pPr>
      <m:oMathPara>
        <m:oMath>
          <m:sSubSup>
            <m:sSubSupPr>
              <m:ctrlPr>
                <w:rPr>
                  <w:rFonts w:ascii="Cambria Math" w:hAnsi="Cambria Math"/>
                </w:rPr>
              </m:ctrlPr>
            </m:sSubSupPr>
            <m:e>
              <m:r>
                <w:rPr>
                  <w:rFonts w:ascii="Cambria Math" w:hAnsi="Cambria Math"/>
                </w:rPr>
                <m:t>t</m:t>
              </m:r>
            </m:e>
            <m:sub>
              <m:r>
                <m:rPr>
                  <m:sty m:val="p"/>
                </m:rPr>
                <w:rPr>
                  <w:rFonts w:ascii="Cambria Math" w:hAnsi="Cambria Math"/>
                </w:rPr>
                <m:t>max</m:t>
              </m:r>
            </m:sub>
            <m:sup>
              <m:r>
                <m:rPr>
                  <m:nor/>
                </m:rPr>
                <w:rPr>
                  <w:rFonts w:ascii="Palatino Linotype" w:hAnsi="Palatino Linotype"/>
                </w:rPr>
                <m:t>Train</m:t>
              </m:r>
            </m:sup>
          </m:sSubSup>
          <m:r>
            <m:rPr>
              <m:sty m:val="p"/>
            </m:rPr>
            <w:rPr>
              <w:rFonts w:ascii="Cambria Math" w:hAnsi="Cambria Math"/>
            </w:rPr>
            <m:t>+</m:t>
          </m:r>
          <m:r>
            <w:rPr>
              <w:rFonts w:ascii="Cambria Math" w:hAnsi="Cambria Math"/>
            </w:rPr>
            <m:t>H</m:t>
          </m:r>
          <m:r>
            <m:rPr>
              <m:sty m:val="p"/>
            </m:rPr>
            <w:rPr>
              <w:rFonts w:ascii="Cambria Math" w:hAnsi="Cambria Math"/>
            </w:rPr>
            <m:t>≤min(</m:t>
          </m:r>
          <m:sSup>
            <m:sSupPr>
              <m:ctrlPr>
                <w:rPr>
                  <w:rFonts w:ascii="Cambria Math" w:hAnsi="Cambria Math"/>
                </w:rPr>
              </m:ctrlPr>
            </m:sSupPr>
            <m:e>
              <m:r>
                <w:rPr>
                  <w:rFonts w:ascii="Cambria Math" w:hAnsi="Cambria Math"/>
                </w:rPr>
                <m:t>t</m:t>
              </m:r>
            </m:e>
            <m:sup>
              <m:r>
                <m:rPr>
                  <m:nor/>
                </m:rPr>
                <w:rPr>
                  <w:rFonts w:ascii="Palatino Linotype" w:hAnsi="Palatino Linotype"/>
                </w:rPr>
                <m:t>Valid</m:t>
              </m:r>
            </m:sup>
          </m:sSup>
          <m:r>
            <m:rPr>
              <m:sty m:val="p"/>
            </m:rPr>
            <w:rPr>
              <w:rFonts w:ascii="Cambria Math" w:hAnsi="Cambria Math"/>
            </w:rPr>
            <m:t>),</m:t>
          </m:r>
        </m:oMath>
      </m:oMathPara>
    </w:p>
    <w:p w14:paraId="09467F42" w14:textId="77777777" w:rsidR="00C15545" w:rsidRPr="002D3E27" w:rsidRDefault="00000000">
      <w:pPr>
        <w:spacing w:after="200"/>
        <w:rPr>
          <w:rFonts w:ascii="Palatino Linotype" w:hAnsi="Palatino Linotype"/>
        </w:rPr>
      </w:pPr>
      <w:r w:rsidRPr="002D3E27">
        <w:rPr>
          <w:rFonts w:ascii="Palatino Linotype" w:hAnsi="Palatino Linotype"/>
        </w:rPr>
        <w:t>and likewise,</w:t>
      </w:r>
    </w:p>
    <w:p w14:paraId="708CABB0" w14:textId="77777777" w:rsidR="00C15545" w:rsidRPr="002D3E27" w:rsidRDefault="00000000">
      <w:pPr>
        <w:spacing w:after="200"/>
        <w:rPr>
          <w:rFonts w:ascii="Palatino Linotype" w:hAnsi="Palatino Linotype"/>
        </w:rPr>
      </w:pPr>
      <m:oMathPara>
        <m:oMath>
          <m:sSubSup>
            <m:sSubSupPr>
              <m:ctrlPr>
                <w:rPr>
                  <w:rFonts w:ascii="Cambria Math" w:hAnsi="Cambria Math"/>
                </w:rPr>
              </m:ctrlPr>
            </m:sSubSupPr>
            <m:e>
              <m:r>
                <w:rPr>
                  <w:rFonts w:ascii="Cambria Math" w:hAnsi="Cambria Math"/>
                </w:rPr>
                <m:t>t</m:t>
              </m:r>
            </m:e>
            <m:sub>
              <m:r>
                <m:rPr>
                  <m:sty m:val="p"/>
                </m:rPr>
                <w:rPr>
                  <w:rFonts w:ascii="Cambria Math" w:hAnsi="Cambria Math"/>
                </w:rPr>
                <m:t>max</m:t>
              </m:r>
            </m:sub>
            <m:sup>
              <m:r>
                <m:rPr>
                  <m:nor/>
                </m:rPr>
                <w:rPr>
                  <w:rFonts w:ascii="Palatino Linotype" w:hAnsi="Palatino Linotype"/>
                </w:rPr>
                <m:t>Valid</m:t>
              </m:r>
            </m:sup>
          </m:sSubSup>
          <m:r>
            <m:rPr>
              <m:sty m:val="p"/>
            </m:rPr>
            <w:rPr>
              <w:rFonts w:ascii="Cambria Math" w:hAnsi="Cambria Math"/>
            </w:rPr>
            <m:t>+</m:t>
          </m:r>
          <m:r>
            <w:rPr>
              <w:rFonts w:ascii="Cambria Math" w:hAnsi="Cambria Math"/>
            </w:rPr>
            <m:t>H</m:t>
          </m:r>
          <m:r>
            <m:rPr>
              <m:sty m:val="p"/>
            </m:rPr>
            <w:rPr>
              <w:rFonts w:ascii="Cambria Math" w:hAnsi="Cambria Math"/>
            </w:rPr>
            <m:t>≤min(</m:t>
          </m:r>
          <m:sSup>
            <m:sSupPr>
              <m:ctrlPr>
                <w:rPr>
                  <w:rFonts w:ascii="Cambria Math" w:hAnsi="Cambria Math"/>
                </w:rPr>
              </m:ctrlPr>
            </m:sSupPr>
            <m:e>
              <m:r>
                <w:rPr>
                  <w:rFonts w:ascii="Cambria Math" w:hAnsi="Cambria Math"/>
                </w:rPr>
                <m:t>t</m:t>
              </m:r>
            </m:e>
            <m:sup>
              <m:r>
                <m:rPr>
                  <m:nor/>
                </m:rPr>
                <w:rPr>
                  <w:rFonts w:ascii="Palatino Linotype" w:hAnsi="Palatino Linotype"/>
                </w:rPr>
                <m:t>Test</m:t>
              </m:r>
            </m:sup>
          </m:sSup>
          <m:r>
            <m:rPr>
              <m:sty m:val="p"/>
            </m:rPr>
            <w:rPr>
              <w:rFonts w:ascii="Cambria Math" w:hAnsi="Cambria Math"/>
            </w:rPr>
            <m:t>).</m:t>
          </m:r>
        </m:oMath>
      </m:oMathPara>
    </w:p>
    <w:p w14:paraId="5FA37F4A" w14:textId="77777777" w:rsidR="00C15545" w:rsidRPr="002D3E27" w:rsidRDefault="00000000">
      <w:pPr>
        <w:spacing w:after="200"/>
        <w:rPr>
          <w:rFonts w:ascii="Palatino Linotype" w:hAnsi="Palatino Linotype"/>
        </w:rPr>
      </w:pPr>
      <w:r w:rsidRPr="002D3E27">
        <w:rPr>
          <w:rFonts w:ascii="Palatino Linotype" w:hAnsi="Palatino Linotype"/>
        </w:rPr>
        <w:t>This guarantees that Train labels never reference outcomes in the Validation period,</w:t>
      </w:r>
      <w:r w:rsidRPr="002D3E27">
        <w:rPr>
          <w:rFonts w:ascii="Palatino Linotype" w:hAnsi="Palatino Linotype"/>
        </w:rPr>
        <w:br/>
        <w:t>and Validation labels never reference Test outcomes.</w:t>
      </w:r>
      <w:r w:rsidRPr="002D3E27">
        <w:rPr>
          <w:rFonts w:ascii="Palatino Linotype" w:hAnsi="Palatino Linotype"/>
        </w:rPr>
        <w:br/>
        <w:t xml:space="preserve">An optional embargo of </w:t>
      </w:r>
      <m:oMath>
        <m:r>
          <w:rPr>
            <w:rFonts w:ascii="Cambria Math" w:hAnsi="Cambria Math"/>
          </w:rPr>
          <m:t>k</m:t>
        </m:r>
      </m:oMath>
      <w:r w:rsidRPr="002D3E27">
        <w:rPr>
          <w:rFonts w:ascii="Palatino Linotype" w:hAnsi="Palatino Linotype"/>
        </w:rPr>
        <w:t xml:space="preserve"> days can also be applied after each split boundary</w:t>
      </w:r>
      <w:r w:rsidRPr="002D3E27">
        <w:rPr>
          <w:rFonts w:ascii="Palatino Linotype" w:hAnsi="Palatino Linotype"/>
        </w:rPr>
        <w:br/>
        <w:t xml:space="preserve">(default </w:t>
      </w:r>
      <m:oMath>
        <m:r>
          <w:rPr>
            <w:rFonts w:ascii="Cambria Math" w:hAnsi="Cambria Math"/>
          </w:rPr>
          <m:t>k</m:t>
        </m:r>
        <m:r>
          <m:rPr>
            <m:sty m:val="p"/>
          </m:rPr>
          <w:rPr>
            <w:rFonts w:ascii="Cambria Math" w:hAnsi="Cambria Math"/>
          </w:rPr>
          <m:t>=0</m:t>
        </m:r>
      </m:oMath>
      <w:r w:rsidRPr="002D3E27">
        <w:rPr>
          <w:rFonts w:ascii="Palatino Linotype" w:hAnsi="Palatino Linotype"/>
        </w:rPr>
        <w:t xml:space="preserve"> in our implementation).</w:t>
      </w:r>
    </w:p>
    <w:p w14:paraId="1E571992" w14:textId="77777777" w:rsidR="00C15545" w:rsidRPr="002D3E27" w:rsidRDefault="00000000">
      <w:pPr>
        <w:rPr>
          <w:rFonts w:ascii="Palatino Linotype" w:hAnsi="Palatino Linotype"/>
        </w:rPr>
      </w:pPr>
      <w:r w:rsidRPr="002D3E27">
        <w:rPr>
          <w:rFonts w:ascii="Palatino Linotype" w:hAnsi="Palatino Linotype"/>
          <w:noProof/>
        </w:rPr>
        <w:lastRenderedPageBreak/>
        <w:pict w14:anchorId="12657E94">
          <v:rect id="_x0000_i1026" alt="" style="width:6in;height:.05pt;mso-width-percent:0;mso-height-percent:0;mso-width-percent:0;mso-height-percent:0" o:hralign="center" o:hrstd="t" o:hr="t"/>
        </w:pict>
      </w:r>
    </w:p>
    <w:p w14:paraId="0E7CA7CB" w14:textId="77777777" w:rsidR="00C15545" w:rsidRPr="002D3E27" w:rsidRDefault="00000000">
      <w:pPr>
        <w:spacing w:after="200"/>
        <w:rPr>
          <w:rFonts w:ascii="Palatino Linotype" w:hAnsi="Palatino Linotype"/>
        </w:rPr>
      </w:pPr>
      <w:r w:rsidRPr="002D3E27">
        <w:rPr>
          <w:rFonts w:ascii="Palatino Linotype" w:hAnsi="Palatino Linotype"/>
          <w:b/>
        </w:rPr>
        <w:t>Proposition (No split crossing):</w:t>
      </w:r>
      <w:r w:rsidRPr="002D3E27">
        <w:rPr>
          <w:rFonts w:ascii="Palatino Linotype" w:hAnsi="Palatino Linotype"/>
        </w:rPr>
        <w:br/>
        <w:t xml:space="preserve">For any train sample at date </w:t>
      </w:r>
      <m:oMath>
        <m:r>
          <w:rPr>
            <w:rFonts w:ascii="Cambria Math" w:hAnsi="Cambria Math"/>
          </w:rPr>
          <m:t>t</m:t>
        </m:r>
      </m:oMath>
      <w:r w:rsidRPr="002D3E27">
        <w:rPr>
          <w:rFonts w:ascii="Palatino Linotype" w:hAnsi="Palatino Linotype"/>
        </w:rPr>
        <w:t xml:space="preserve">, </w:t>
      </w:r>
      <m:oMath>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-1</m:t>
        </m:r>
      </m:oMath>
      <w:r w:rsidRPr="002D3E27">
        <w:rPr>
          <w:rFonts w:ascii="Palatino Linotype" w:hAnsi="Palatino Linotype"/>
        </w:rPr>
        <w:t xml:space="preserve"> lies before the start of the validation period;</w:t>
      </w:r>
      <w:r w:rsidRPr="002D3E27">
        <w:rPr>
          <w:rFonts w:ascii="Palatino Linotype" w:hAnsi="Palatino Linotype"/>
        </w:rPr>
        <w:br/>
        <w:t xml:space="preserve">and for any validation sample at date </w:t>
      </w:r>
      <m:oMath>
        <m:r>
          <w:rPr>
            <w:rFonts w:ascii="Cambria Math" w:hAnsi="Cambria Math"/>
          </w:rPr>
          <m:t>t</m:t>
        </m:r>
      </m:oMath>
      <w:r w:rsidRPr="002D3E27">
        <w:rPr>
          <w:rFonts w:ascii="Palatino Linotype" w:hAnsi="Palatino Linotype"/>
        </w:rPr>
        <w:t xml:space="preserve">, </w:t>
      </w:r>
      <m:oMath>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-1</m:t>
        </m:r>
      </m:oMath>
      <w:r w:rsidRPr="002D3E27">
        <w:rPr>
          <w:rFonts w:ascii="Palatino Linotype" w:hAnsi="Palatino Linotype"/>
        </w:rPr>
        <w:t xml:space="preserve"> lies before the start of the test period.</w:t>
      </w:r>
      <w:r w:rsidRPr="002D3E27">
        <w:rPr>
          <w:rFonts w:ascii="Palatino Linotype" w:hAnsi="Palatino Linotype"/>
        </w:rPr>
        <w:br/>
        <w:t>Therefore, Train labels never use information beyond the Train window,</w:t>
      </w:r>
      <w:r w:rsidRPr="002D3E27">
        <w:rPr>
          <w:rFonts w:ascii="Palatino Linotype" w:hAnsi="Palatino Linotype"/>
        </w:rPr>
        <w:br/>
        <w:t>and Validation labels never use information beyond the Validation window.</w:t>
      </w:r>
    </w:p>
    <w:p w14:paraId="5F3DE199" w14:textId="77777777" w:rsidR="00C15545" w:rsidRPr="002D3E27" w:rsidRDefault="00000000">
      <w:pPr>
        <w:spacing w:before="240" w:line="271" w:lineRule="auto"/>
        <w:rPr>
          <w:rFonts w:ascii="Palatino Linotype" w:hAnsi="Palatino Linotype"/>
        </w:rPr>
      </w:pPr>
      <w:bookmarkStart w:id="5" w:name="bm_4_unified_shap_gate_stable_cro_e65d22"/>
      <w:r w:rsidRPr="002D3E27">
        <w:rPr>
          <w:rFonts w:ascii="Palatino Linotype" w:hAnsi="Palatino Linotype"/>
          <w:b/>
          <w:sz w:val="42"/>
        </w:rPr>
        <w:t>4. Unified SHAP Gate (Stable Cross-ETF Feature Selection)</w:t>
      </w:r>
      <w:bookmarkEnd w:id="5"/>
    </w:p>
    <w:p w14:paraId="64049607" w14:textId="77777777" w:rsidR="00C15545" w:rsidRPr="002D3E27" w:rsidRDefault="00000000">
      <w:pPr>
        <w:spacing w:after="200"/>
        <w:rPr>
          <w:rFonts w:ascii="Palatino Linotype" w:hAnsi="Palatino Linotype"/>
        </w:rPr>
      </w:pPr>
      <w:r w:rsidRPr="002D3E27">
        <w:rPr>
          <w:rFonts w:ascii="Palatino Linotype" w:hAnsi="Palatino Linotype"/>
        </w:rPr>
        <w:t>The SHAP Gate selects a compact, stable feature set once on a designated base window (a historical period prior to the first validation/test periods).</w:t>
      </w:r>
      <w:r w:rsidRPr="002D3E27">
        <w:rPr>
          <w:rFonts w:ascii="Palatino Linotype" w:hAnsi="Palatino Linotype"/>
        </w:rPr>
        <w:br/>
        <w:t>This selection is then applied to all rolling windows to ensure consistency.</w:t>
      </w:r>
      <w:r w:rsidRPr="002D3E27">
        <w:rPr>
          <w:rFonts w:ascii="Palatino Linotype" w:hAnsi="Palatino Linotype"/>
        </w:rPr>
        <w:br/>
        <w:t xml:space="preserve">The gate procedure uses </w:t>
      </w:r>
      <w:proofErr w:type="spellStart"/>
      <w:r w:rsidRPr="002D3E27">
        <w:rPr>
          <w:rFonts w:ascii="Palatino Linotype" w:hAnsi="Palatino Linotype"/>
        </w:rPr>
        <w:t>XGBoost</w:t>
      </w:r>
      <w:proofErr w:type="spellEnd"/>
      <w:r w:rsidRPr="002D3E27">
        <w:rPr>
          <w:rFonts w:ascii="Palatino Linotype" w:hAnsi="Palatino Linotype"/>
        </w:rPr>
        <w:t xml:space="preserve"> models and SHAP (Shapley Additive Explanations) </w:t>
      </w:r>
      <w:proofErr w:type="gramStart"/>
      <w:r w:rsidRPr="002D3E27">
        <w:rPr>
          <w:rFonts w:ascii="Palatino Linotype" w:hAnsi="Palatino Linotype"/>
        </w:rPr>
        <w:t>feature importances</w:t>
      </w:r>
      <w:proofErr w:type="gramEnd"/>
      <w:r w:rsidRPr="002D3E27">
        <w:rPr>
          <w:rFonts w:ascii="Palatino Linotype" w:hAnsi="Palatino Linotype"/>
        </w:rPr>
        <w:t xml:space="preserve"> to identify a common set of predictive features across all ETFs.</w:t>
      </w:r>
    </w:p>
    <w:p w14:paraId="1EFC7684" w14:textId="77777777" w:rsidR="00C15545" w:rsidRPr="002D3E27" w:rsidRDefault="00000000">
      <w:pPr>
        <w:rPr>
          <w:rFonts w:ascii="Palatino Linotype" w:hAnsi="Palatino Linotype"/>
        </w:rPr>
      </w:pPr>
      <w:r w:rsidRPr="002D3E27">
        <w:rPr>
          <w:rFonts w:ascii="Palatino Linotype" w:hAnsi="Palatino Linotype"/>
          <w:noProof/>
        </w:rPr>
        <w:pict w14:anchorId="5AB5B3E7">
          <v:rect id="_x0000_i1027" alt="" style="width:6in;height:.05pt;mso-width-percent:0;mso-height-percent:0;mso-width-percent:0;mso-height-percent:0" o:hralign="center" o:hrstd="t" o:hr="t"/>
        </w:pict>
      </w:r>
    </w:p>
    <w:p w14:paraId="565B75FA" w14:textId="77777777" w:rsidR="00C15545" w:rsidRPr="002D3E27" w:rsidRDefault="00000000">
      <w:pPr>
        <w:spacing w:before="240" w:line="271" w:lineRule="auto"/>
        <w:rPr>
          <w:rFonts w:ascii="Palatino Linotype" w:hAnsi="Palatino Linotype"/>
        </w:rPr>
      </w:pPr>
      <w:bookmarkStart w:id="6" w:name="bm_4_1_base_window_and_candidate_f843ab"/>
      <w:r w:rsidRPr="002D3E27">
        <w:rPr>
          <w:rFonts w:ascii="Palatino Linotype" w:hAnsi="Palatino Linotype"/>
          <w:b/>
          <w:sz w:val="33"/>
        </w:rPr>
        <w:t>4.1 Base Window and Candidate Features</w:t>
      </w:r>
      <w:bookmarkEnd w:id="6"/>
    </w:p>
    <w:p w14:paraId="0DC9D15D" w14:textId="77777777" w:rsidR="00C15545" w:rsidRPr="002D3E27" w:rsidRDefault="00000000">
      <w:pPr>
        <w:spacing w:after="200"/>
        <w:rPr>
          <w:rFonts w:ascii="Palatino Linotype" w:hAnsi="Palatino Linotype"/>
        </w:rPr>
      </w:pPr>
      <w:r w:rsidRPr="002D3E27">
        <w:rPr>
          <w:rFonts w:ascii="Palatino Linotype" w:hAnsi="Palatino Linotype"/>
          <w:b/>
        </w:rPr>
        <w:t>Base window:</w:t>
      </w:r>
      <w:r w:rsidRPr="002D3E27">
        <w:rPr>
          <w:rFonts w:ascii="Palatino Linotype" w:hAnsi="Palatino Linotype"/>
        </w:rPr>
        <w:t xml:space="preserve"> A fixed period (prior to any model validation/test window) is chosen for feature selection.</w:t>
      </w:r>
      <w:r w:rsidRPr="002D3E27">
        <w:rPr>
          <w:rFonts w:ascii="Palatino Linotype" w:hAnsi="Palatino Linotype"/>
        </w:rPr>
        <w:br/>
        <w:t xml:space="preserve">Let </w:t>
      </w:r>
      <m:oMath>
        <m:sSub>
          <m:sSubPr>
            <m:ctrlPr>
              <w:rPr>
                <w:rFonts w:ascii="Cambria Math" w:hAnsi="Cambria Math"/>
              </w:rPr>
            </m:ctrlPr>
          </m:sSubPr>
          <m:e>
            <m:r>
              <w:rPr>
                <w:rFonts w:ascii="Cambria Math" w:hAnsi="Cambria Math"/>
              </w:rPr>
              <m:t>T</m:t>
            </m:r>
          </m:e>
          <m:sub>
            <m:r>
              <m:rPr>
                <m:nor/>
              </m:rPr>
              <w:rPr>
                <w:rFonts w:ascii="Palatino Linotype" w:hAnsi="Palatino Linotype"/>
              </w:rPr>
              <m:t>base</m:t>
            </m:r>
          </m:sub>
        </m:sSub>
      </m:oMath>
      <w:r w:rsidRPr="002D3E27">
        <w:rPr>
          <w:rFonts w:ascii="Palatino Linotype" w:hAnsi="Palatino Linotype"/>
        </w:rPr>
        <w:t xml:space="preserve"> denote the set of dates in this base window.</w:t>
      </w:r>
    </w:p>
    <w:p w14:paraId="12719296" w14:textId="77777777" w:rsidR="00C15545" w:rsidRPr="002D3E27" w:rsidRDefault="00000000">
      <w:pPr>
        <w:spacing w:after="200"/>
        <w:rPr>
          <w:rFonts w:ascii="Palatino Linotype" w:hAnsi="Palatino Linotype"/>
        </w:rPr>
      </w:pPr>
      <w:r w:rsidRPr="002D3E27">
        <w:rPr>
          <w:rFonts w:ascii="Palatino Linotype" w:hAnsi="Palatino Linotype"/>
        </w:rPr>
        <w:t xml:space="preserve">For each ETF </w:t>
      </w:r>
      <m:oMath>
        <m:r>
          <w:rPr>
            <w:rFonts w:ascii="Cambria Math" w:hAnsi="Cambria Math"/>
          </w:rPr>
          <m:t>e</m:t>
        </m:r>
      </m:oMath>
      <w:r w:rsidRPr="002D3E27">
        <w:rPr>
          <w:rFonts w:ascii="Palatino Linotype" w:hAnsi="Palatino Linotype"/>
        </w:rPr>
        <w:t>, we assemble an initial pool of candidate features in a fixed order:</w:t>
      </w:r>
    </w:p>
    <w:p w14:paraId="2A114801" w14:textId="77777777" w:rsidR="00C15545" w:rsidRPr="002D3E27" w:rsidRDefault="00000000">
      <w:pPr>
        <w:numPr>
          <w:ilvl w:val="0"/>
          <w:numId w:val="4"/>
        </w:numPr>
        <w:rPr>
          <w:rFonts w:ascii="Palatino Linotype" w:hAnsi="Palatino Linotype"/>
        </w:rPr>
      </w:pPr>
      <w:r w:rsidRPr="002D3E27">
        <w:rPr>
          <w:rFonts w:ascii="Palatino Linotype" w:hAnsi="Palatino Linotype"/>
        </w:rPr>
        <w:t xml:space="preserve">All ETF-specific technical features for that ETF (all suffixes </w:t>
      </w:r>
      <m:oMath>
        <m:r>
          <w:rPr>
            <w:rFonts w:ascii="Cambria Math" w:hAnsi="Cambria Math"/>
          </w:rPr>
          <m:t>s</m:t>
        </m:r>
      </m:oMath>
      <w:r w:rsidRPr="002D3E27">
        <w:rPr>
          <w:rFonts w:ascii="Palatino Linotype" w:hAnsi="Palatino Linotype"/>
        </w:rPr>
        <w:t xml:space="preserve"> available for ETF </w:t>
      </w:r>
      <m:oMath>
        <m:r>
          <w:rPr>
            <w:rFonts w:ascii="Cambria Math" w:hAnsi="Cambria Math"/>
          </w:rPr>
          <m:t>e</m:t>
        </m:r>
      </m:oMath>
      <w:r w:rsidRPr="002D3E27">
        <w:rPr>
          <w:rFonts w:ascii="Palatino Linotype" w:hAnsi="Palatino Linotype"/>
        </w:rPr>
        <w:t>).</w:t>
      </w:r>
    </w:p>
    <w:p w14:paraId="74041B16" w14:textId="77777777" w:rsidR="00C15545" w:rsidRPr="002D3E27" w:rsidRDefault="00000000">
      <w:pPr>
        <w:numPr>
          <w:ilvl w:val="0"/>
          <w:numId w:val="4"/>
        </w:numPr>
        <w:rPr>
          <w:rFonts w:ascii="Palatino Linotype" w:hAnsi="Palatino Linotype"/>
        </w:rPr>
      </w:pPr>
      <w:r w:rsidRPr="002D3E27">
        <w:rPr>
          <w:rFonts w:ascii="Palatino Linotype" w:eastAsia="Georgia" w:hAnsi="Palatino Linotype" w:cs="Georgia"/>
        </w:rPr>
        <w:t xml:space="preserve">All Macro features, grouped by their factor families (e.g., the Fama–French factors MKT, SMB, HML, RMW, CMA, and an optional VIX), each considered at lags </w:t>
      </w:r>
      <m:oMath>
        <m:r>
          <m:rPr>
            <m:sty m:val="p"/>
          </m:rPr>
          <w:rPr>
            <w:rFonts w:ascii="Cambria Math" w:hAnsi="Cambria Math"/>
          </w:rPr>
          <m:t>{0,1,2,…}</m:t>
        </m:r>
      </m:oMath>
      <w:r w:rsidRPr="002D3E27">
        <w:rPr>
          <w:rFonts w:ascii="Palatino Linotype" w:hAnsi="Palatino Linotype"/>
        </w:rPr>
        <w:t xml:space="preserve"> up to a certain maximum lag.</w:t>
      </w:r>
    </w:p>
    <w:p w14:paraId="5C901B31" w14:textId="77777777" w:rsidR="00C15545" w:rsidRPr="002D3E27" w:rsidRDefault="00000000">
      <w:pPr>
        <w:spacing w:after="200"/>
        <w:rPr>
          <w:rFonts w:ascii="Palatino Linotype" w:hAnsi="Palatino Linotype"/>
        </w:rPr>
      </w:pPr>
      <w:r w:rsidRPr="002D3E27">
        <w:rPr>
          <w:rFonts w:ascii="Palatino Linotype" w:eastAsia="Georgia" w:hAnsi="Palatino Linotype" w:cs="Georgia"/>
        </w:rPr>
        <w:t>In other words, every ETF’s candidate set includes the same macro-factor lagged series and that ETF’s own technical features.</w:t>
      </w:r>
    </w:p>
    <w:p w14:paraId="1F701EEA" w14:textId="77777777" w:rsidR="00C15545" w:rsidRPr="002D3E27" w:rsidRDefault="00000000">
      <w:pPr>
        <w:rPr>
          <w:rFonts w:ascii="Palatino Linotype" w:hAnsi="Palatino Linotype"/>
        </w:rPr>
      </w:pPr>
      <w:r w:rsidRPr="002D3E27">
        <w:rPr>
          <w:rFonts w:ascii="Palatino Linotype" w:hAnsi="Palatino Linotype"/>
          <w:noProof/>
        </w:rPr>
        <w:pict w14:anchorId="07C39158">
          <v:rect id="_x0000_i1028" alt="" style="width:6in;height:.05pt;mso-width-percent:0;mso-height-percent:0;mso-width-percent:0;mso-height-percent:0" o:hralign="center" o:hrstd="t" o:hr="t"/>
        </w:pict>
      </w:r>
    </w:p>
    <w:p w14:paraId="2B5EB101" w14:textId="77777777" w:rsidR="00C15545" w:rsidRPr="002D3E27" w:rsidRDefault="00000000">
      <w:pPr>
        <w:spacing w:before="240" w:line="271" w:lineRule="auto"/>
        <w:rPr>
          <w:rFonts w:ascii="Palatino Linotype" w:hAnsi="Palatino Linotype"/>
        </w:rPr>
      </w:pPr>
      <w:bookmarkStart w:id="7" w:name="bm_4_2_gate_models_and_shap_importances"/>
      <w:r w:rsidRPr="002D3E27">
        <w:rPr>
          <w:rFonts w:ascii="Palatino Linotype" w:hAnsi="Palatino Linotype"/>
          <w:b/>
          <w:sz w:val="33"/>
        </w:rPr>
        <w:t>4.2 Gate Models and SHAP Importances</w:t>
      </w:r>
      <w:bookmarkEnd w:id="7"/>
    </w:p>
    <w:p w14:paraId="6AB93D77" w14:textId="77777777" w:rsidR="00C15545" w:rsidRPr="002D3E27" w:rsidRDefault="00000000">
      <w:pPr>
        <w:spacing w:after="200"/>
        <w:rPr>
          <w:rFonts w:ascii="Palatino Linotype" w:hAnsi="Palatino Linotype"/>
        </w:rPr>
      </w:pPr>
      <w:r w:rsidRPr="002D3E27">
        <w:rPr>
          <w:rFonts w:ascii="Palatino Linotype" w:hAnsi="Palatino Linotype"/>
        </w:rPr>
        <w:t xml:space="preserve">For each ETF </w:t>
      </w:r>
      <m:oMath>
        <m:r>
          <w:rPr>
            <w:rFonts w:ascii="Cambria Math" w:hAnsi="Cambria Math"/>
          </w:rPr>
          <m:t>e</m:t>
        </m:r>
      </m:oMath>
      <w:r w:rsidRPr="002D3E27">
        <w:rPr>
          <w:rFonts w:ascii="Palatino Linotype" w:hAnsi="Palatino Linotype"/>
        </w:rPr>
        <w:t xml:space="preserve">, we fit a small XGBoost regressor </w:t>
      </w:r>
      <m:oMath>
        <m:sSub>
          <m:sSubPr>
            <m:ctrlPr>
              <w:rPr>
                <w:rFonts w:ascii="Cambria Math" w:hAnsi="Cambria Math"/>
              </w:rPr>
            </m:ctrlPr>
          </m:sSubPr>
          <m:e>
            <m:r>
              <w:rPr>
                <w:rFonts w:ascii="Cambria Math" w:hAnsi="Cambria Math"/>
              </w:rPr>
              <m:t>g</m:t>
            </m:r>
          </m:e>
          <m:sub>
            <m:r>
              <w:rPr>
                <w:rFonts w:ascii="Cambria Math" w:hAnsi="Cambria Math"/>
              </w:rPr>
              <m:t>e</m:t>
            </m:r>
          </m:sub>
        </m:sSub>
      </m:oMath>
      <w:r w:rsidRPr="002D3E27">
        <w:rPr>
          <w:rFonts w:ascii="Palatino Linotype" w:hAnsi="Palatino Linotype"/>
        </w:rPr>
        <w:t xml:space="preserve"> on the base window data</w:t>
      </w:r>
      <w:r w:rsidRPr="002D3E27">
        <w:rPr>
          <w:rFonts w:ascii="Palatino Linotype" w:hAnsi="Palatino Linotype"/>
        </w:rPr>
        <w:br/>
      </w:r>
      <m:oMath>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r>
              <m:rPr>
                <m:sty m:val="p"/>
              </m:rPr>
              <w:rPr>
                <w:rFonts w:ascii="Cambria Math" w:hAnsi="Cambria Math"/>
              </w:rPr>
              <m:t>,⋅</m:t>
            </m:r>
          </m:sub>
          <m:sup>
            <m:r>
              <m:rPr>
                <m:sty m:val="p"/>
              </m:rPr>
              <w:rPr>
                <w:rFonts w:ascii="Cambria Math" w:hAnsi="Cambria Math"/>
              </w:rPr>
              <m:t>(</m:t>
            </m:r>
            <m:r>
              <w:rPr>
                <w:rFonts w:ascii="Cambria Math" w:hAnsi="Cambria Math"/>
              </w:rPr>
              <m:t>e</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e</m:t>
            </m:r>
            <m:r>
              <m:rPr>
                <m:sty m:val="p"/>
              </m:rPr>
              <w:rPr>
                <w:rFonts w:ascii="Cambria Math" w:hAnsi="Cambria Math"/>
              </w:rPr>
              <m:t>)</m:t>
            </m:r>
          </m:sup>
        </m:sSubSup>
        <m:sSub>
          <m:sSubPr>
            <m:ctrlPr>
              <w:rPr>
                <w:rFonts w:ascii="Cambria Math" w:hAnsi="Cambria Math"/>
              </w:rPr>
            </m:ctrlPr>
          </m:sSubPr>
          <m:e>
            <m:r>
              <m:rPr>
                <m:sty m:val="p"/>
              </m:rPr>
              <w:rPr>
                <w:rFonts w:ascii="Cambria Math" w:hAnsi="Cambria Math"/>
              </w:rPr>
              <m:t>)</m:t>
            </m:r>
          </m:e>
          <m: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w:rPr>
                    <w:rFonts w:ascii="Palatino Linotype" w:hAnsi="Palatino Linotype"/>
                  </w:rPr>
                  <m:t>base</m:t>
                </m:r>
              </m:sub>
            </m:sSub>
          </m:sub>
        </m:sSub>
      </m:oMath>
      <w:r w:rsidRPr="002D3E27">
        <w:rPr>
          <w:rFonts w:ascii="Palatino Linotype" w:hAnsi="Palatino Linotype"/>
        </w:rPr>
        <w:t xml:space="preserve"> using </w:t>
      </w:r>
      <w:proofErr w:type="spellStart"/>
      <w:r w:rsidRPr="002D3E27">
        <w:rPr>
          <w:rFonts w:ascii="Palatino Linotype" w:hAnsi="Palatino Linotype"/>
        </w:rPr>
        <w:t>TreeSHAP</w:t>
      </w:r>
      <w:proofErr w:type="spellEnd"/>
      <w:r w:rsidRPr="002D3E27">
        <w:rPr>
          <w:rFonts w:ascii="Palatino Linotype" w:hAnsi="Palatino Linotype"/>
        </w:rPr>
        <w:t xml:space="preserve"> (from the fitted </w:t>
      </w:r>
      <m:oMath>
        <m:sSub>
          <m:sSubPr>
            <m:ctrlPr>
              <w:rPr>
                <w:rFonts w:ascii="Cambria Math" w:hAnsi="Cambria Math"/>
              </w:rPr>
            </m:ctrlPr>
          </m:sSubPr>
          <m:e>
            <m:r>
              <w:rPr>
                <w:rFonts w:ascii="Cambria Math" w:hAnsi="Cambria Math"/>
              </w:rPr>
              <m:t>g</m:t>
            </m:r>
          </m:e>
          <m:sub>
            <m:r>
              <w:rPr>
                <w:rFonts w:ascii="Cambria Math" w:hAnsi="Cambria Math"/>
              </w:rPr>
              <m:t>e</m:t>
            </m:r>
          </m:sub>
        </m:sSub>
      </m:oMath>
      <w:r w:rsidRPr="002D3E27">
        <w:rPr>
          <w:rFonts w:ascii="Palatino Linotype" w:hAnsi="Palatino Linotype"/>
        </w:rPr>
        <w:t>),</w:t>
      </w:r>
      <w:r w:rsidRPr="002D3E27">
        <w:rPr>
          <w:rFonts w:ascii="Palatino Linotype" w:hAnsi="Palatino Linotype"/>
        </w:rPr>
        <w:br/>
        <w:t xml:space="preserve">with a squared-error loss. The model </w:t>
      </w:r>
      <m:oMath>
        <m:sSub>
          <m:sSubPr>
            <m:ctrlPr>
              <w:rPr>
                <w:rFonts w:ascii="Cambria Math" w:hAnsi="Cambria Math"/>
              </w:rPr>
            </m:ctrlPr>
          </m:sSubPr>
          <m:e>
            <m:r>
              <w:rPr>
                <w:rFonts w:ascii="Cambria Math" w:hAnsi="Cambria Math"/>
              </w:rPr>
              <m:t>g</m:t>
            </m:r>
          </m:e>
          <m:sub>
            <m:r>
              <w:rPr>
                <w:rFonts w:ascii="Cambria Math" w:hAnsi="Cambria Math"/>
              </w:rPr>
              <m:t>e</m:t>
            </m:r>
          </m:sub>
        </m:sSub>
      </m:oMath>
      <w:r w:rsidRPr="002D3E27">
        <w:rPr>
          <w:rFonts w:ascii="Palatino Linotype" w:hAnsi="Palatino Linotype"/>
        </w:rPr>
        <w:t xml:space="preserve"> is intentionally simple (e.g., limited depth)</w:t>
      </w:r>
      <w:r w:rsidRPr="002D3E27">
        <w:rPr>
          <w:rFonts w:ascii="Palatino Linotype" w:hAnsi="Palatino Linotype"/>
        </w:rPr>
        <w:br/>
        <w:t xml:space="preserve">to avoid overfitting and to provide more interpretable </w:t>
      </w:r>
      <w:proofErr w:type="gramStart"/>
      <w:r w:rsidRPr="002D3E27">
        <w:rPr>
          <w:rFonts w:ascii="Palatino Linotype" w:hAnsi="Palatino Linotype"/>
        </w:rPr>
        <w:t>attributions</w:t>
      </w:r>
      <w:proofErr w:type="gramEnd"/>
      <w:r w:rsidRPr="002D3E27">
        <w:rPr>
          <w:rFonts w:ascii="Palatino Linotype" w:hAnsi="Palatino Linotype"/>
        </w:rPr>
        <w:t>.</w:t>
      </w:r>
    </w:p>
    <w:p w14:paraId="5F77F0B8" w14:textId="77777777" w:rsidR="00C15545" w:rsidRPr="002D3E27" w:rsidRDefault="00000000">
      <w:pPr>
        <w:spacing w:after="200"/>
        <w:rPr>
          <w:rFonts w:ascii="Palatino Linotype" w:hAnsi="Palatino Linotype"/>
        </w:rPr>
      </w:pPr>
      <w:r w:rsidRPr="002D3E27">
        <w:rPr>
          <w:rFonts w:ascii="Palatino Linotype" w:hAnsi="Palatino Linotype"/>
        </w:rPr>
        <w:t xml:space="preserve">We then compute SHAP values </w:t>
      </w:r>
      <m:oMath>
        <m:sSubSup>
          <m:sSubSupPr>
            <m:ctrlPr>
              <w:rPr>
                <w:rFonts w:ascii="Cambria Math" w:hAnsi="Cambria Math"/>
              </w:rPr>
            </m:ctrlPr>
          </m:sSubSupPr>
          <m:e>
            <m:r>
              <w:rPr>
                <w:rFonts w:ascii="Cambria Math" w:hAnsi="Cambria Math"/>
              </w:rPr>
              <m:t>ϕ</m:t>
            </m:r>
          </m:e>
          <m:sub>
            <m:r>
              <w:rPr>
                <w:rFonts w:ascii="Cambria Math" w:hAnsi="Cambria Math"/>
              </w:rPr>
              <m:t>t</m:t>
            </m:r>
            <m:r>
              <m:rPr>
                <m:sty m:val="p"/>
              </m:rPr>
              <w:rPr>
                <w:rFonts w:ascii="Cambria Math" w:hAnsi="Cambria Math"/>
              </w:rPr>
              <m:t>,</m:t>
            </m:r>
            <m:r>
              <w:rPr>
                <w:rFonts w:ascii="Cambria Math" w:hAnsi="Cambria Math"/>
              </w:rPr>
              <m:t>f</m:t>
            </m:r>
          </m:sub>
          <m:sup>
            <m:r>
              <m:rPr>
                <m:sty m:val="p"/>
              </m:rPr>
              <w:rPr>
                <w:rFonts w:ascii="Cambria Math" w:hAnsi="Cambria Math"/>
              </w:rPr>
              <m:t>(</m:t>
            </m:r>
            <m:r>
              <w:rPr>
                <w:rFonts w:ascii="Cambria Math" w:hAnsi="Cambria Math"/>
              </w:rPr>
              <m:t>e</m:t>
            </m:r>
            <m:r>
              <m:rPr>
                <m:sty m:val="p"/>
              </m:rPr>
              <w:rPr>
                <w:rFonts w:ascii="Cambria Math" w:hAnsi="Cambria Math"/>
              </w:rPr>
              <m:t>)</m:t>
            </m:r>
          </m:sup>
        </m:sSubSup>
      </m:oMath>
      <w:r w:rsidRPr="002D3E27">
        <w:rPr>
          <w:rFonts w:ascii="Palatino Linotype" w:hAnsi="Palatino Linotype"/>
        </w:rPr>
        <w:t xml:space="preserve"> for each feature </w:t>
      </w:r>
      <m:oMath>
        <m:r>
          <w:rPr>
            <w:rFonts w:ascii="Cambria Math" w:hAnsi="Cambria Math"/>
          </w:rPr>
          <m:t>f</m:t>
        </m:r>
      </m:oMath>
      <w:r w:rsidRPr="002D3E27">
        <w:rPr>
          <w:rFonts w:ascii="Palatino Linotype" w:hAnsi="Palatino Linotype"/>
        </w:rPr>
        <w:t xml:space="preserve"> at each time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w:rPr>
                <w:rFonts w:ascii="Palatino Linotype" w:hAnsi="Palatino Linotype"/>
              </w:rPr>
              <m:t>base</m:t>
            </m:r>
          </m:sub>
        </m:sSub>
      </m:oMath>
      <w:r w:rsidRPr="002D3E27">
        <w:rPr>
          <w:rFonts w:ascii="Palatino Linotype" w:hAnsi="Palatino Linotype"/>
        </w:rPr>
        <w:t>.</w:t>
      </w:r>
    </w:p>
    <w:p w14:paraId="175AB1AA" w14:textId="77777777" w:rsidR="00C15545" w:rsidRPr="002D3E27" w:rsidRDefault="00000000">
      <w:pPr>
        <w:spacing w:after="200"/>
        <w:rPr>
          <w:rFonts w:ascii="Palatino Linotype" w:hAnsi="Palatino Linotype"/>
        </w:rPr>
      </w:pPr>
      <w:r w:rsidRPr="002D3E27">
        <w:rPr>
          <w:rFonts w:ascii="Palatino Linotype" w:hAnsi="Palatino Linotype"/>
          <w:b/>
        </w:rPr>
        <w:lastRenderedPageBreak/>
        <w:t>Mean absolute SHAP importance:</w:t>
      </w:r>
      <w:r w:rsidRPr="002D3E27">
        <w:rPr>
          <w:rFonts w:ascii="Palatino Linotype" w:hAnsi="Palatino Linotype"/>
        </w:rPr>
        <w:br/>
        <w:t xml:space="preserve">For each feature </w:t>
      </w:r>
      <m:oMath>
        <m:r>
          <w:rPr>
            <w:rFonts w:ascii="Cambria Math" w:hAnsi="Cambria Math"/>
          </w:rPr>
          <m:t>f</m:t>
        </m:r>
      </m:oMath>
      <w:r w:rsidRPr="002D3E27">
        <w:rPr>
          <w:rFonts w:ascii="Palatino Linotype" w:hAnsi="Palatino Linotype"/>
        </w:rPr>
        <w:t>, define the mean absolute SHAP value over the base window as:</w:t>
      </w:r>
    </w:p>
    <w:p w14:paraId="0D5E930A" w14:textId="77777777" w:rsidR="00C15545" w:rsidRPr="002D3E27" w:rsidRDefault="00000000">
      <w:pPr>
        <w:spacing w:after="200"/>
        <w:rPr>
          <w:rFonts w:ascii="Palatino Linotype" w:hAnsi="Palatino Linotype"/>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ϕ</m:t>
                  </m:r>
                </m:e>
              </m:acc>
            </m:e>
            <m:sub>
              <m:r>
                <w:rPr>
                  <w:rFonts w:ascii="Cambria Math" w:hAnsi="Cambria Math"/>
                </w:rPr>
                <m:t>f</m:t>
              </m:r>
            </m:sub>
            <m:sup>
              <m:r>
                <m:rPr>
                  <m:sty m:val="p"/>
                </m:rPr>
                <w:rPr>
                  <w:rFonts w:ascii="Cambria Math" w:hAnsi="Cambria Math"/>
                </w:rPr>
                <m:t>(</m:t>
              </m:r>
              <m:r>
                <w:rPr>
                  <w:rFonts w:ascii="Cambria Math" w:hAnsi="Cambria Math"/>
                </w:rPr>
                <m:t>e</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w:rPr>
                      <w:rFonts w:ascii="Palatino Linotype" w:hAnsi="Palatino Linotype"/>
                    </w:rPr>
                    <m:t>base</m:t>
                  </m:r>
                </m:sub>
              </m:sSub>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w:rPr>
                      <w:rFonts w:ascii="Palatino Linotype" w:hAnsi="Palatino Linotype"/>
                    </w:rPr>
                    <m:t>base</m:t>
                  </m:r>
                </m:sub>
              </m:sSub>
            </m:sub>
            <m:sup/>
            <m:e>
              <m:r>
                <m:rPr>
                  <m:sty m:val="p"/>
                </m:rPr>
                <w:rPr>
                  <w:rFonts w:ascii="Cambria Math" w:hAnsi="Cambria Math"/>
                </w:rPr>
                <m:t> </m:t>
              </m:r>
            </m:e>
          </m:nary>
          <m:r>
            <m:rPr>
              <m:sty m:val="p"/>
            </m:rPr>
            <w:rPr>
              <w:rFonts w:ascii="Cambria Math" w:hAnsi="Cambria Math"/>
              <w:sz w:val="26"/>
            </w:rPr>
            <m:t>|</m:t>
          </m:r>
          <m:sSubSup>
            <m:sSubSupPr>
              <m:ctrlPr>
                <w:rPr>
                  <w:rFonts w:ascii="Cambria Math" w:hAnsi="Cambria Math"/>
                </w:rPr>
              </m:ctrlPr>
            </m:sSubSupPr>
            <m:e>
              <m:r>
                <w:rPr>
                  <w:rFonts w:ascii="Cambria Math" w:hAnsi="Cambria Math"/>
                </w:rPr>
                <m:t>ϕ</m:t>
              </m:r>
            </m:e>
            <m:sub>
              <m:r>
                <w:rPr>
                  <w:rFonts w:ascii="Cambria Math" w:hAnsi="Cambria Math"/>
                </w:rPr>
                <m:t>t</m:t>
              </m:r>
              <m:r>
                <m:rPr>
                  <m:sty m:val="p"/>
                </m:rPr>
                <w:rPr>
                  <w:rFonts w:ascii="Cambria Math" w:hAnsi="Cambria Math"/>
                </w:rPr>
                <m:t>,</m:t>
              </m:r>
              <m:r>
                <w:rPr>
                  <w:rFonts w:ascii="Cambria Math" w:hAnsi="Cambria Math"/>
                </w:rPr>
                <m:t>f</m:t>
              </m:r>
            </m:sub>
            <m:sup>
              <m:r>
                <m:rPr>
                  <m:sty m:val="p"/>
                </m:rPr>
                <w:rPr>
                  <w:rFonts w:ascii="Cambria Math" w:hAnsi="Cambria Math"/>
                </w:rPr>
                <m:t>(</m:t>
              </m:r>
              <m:r>
                <w:rPr>
                  <w:rFonts w:ascii="Cambria Math" w:hAnsi="Cambria Math"/>
                </w:rPr>
                <m:t>e</m:t>
              </m:r>
              <m:r>
                <m:rPr>
                  <m:sty m:val="p"/>
                </m:rPr>
                <w:rPr>
                  <w:rFonts w:ascii="Cambria Math" w:hAnsi="Cambria Math"/>
                </w:rPr>
                <m:t>)</m:t>
              </m:r>
            </m:sup>
          </m:sSubSup>
          <m:r>
            <m:rPr>
              <m:sty m:val="p"/>
            </m:rPr>
            <w:rPr>
              <w:rFonts w:ascii="Cambria Math" w:hAnsi="Cambria Math"/>
              <w:sz w:val="26"/>
            </w:rPr>
            <m:t>|</m:t>
          </m:r>
          <m:r>
            <m:rPr>
              <m:sty m:val="p"/>
            </m:rPr>
            <w:rPr>
              <w:rFonts w:ascii="Cambria Math" w:hAnsi="Cambria Math"/>
            </w:rPr>
            <m:t>,</m:t>
          </m:r>
        </m:oMath>
      </m:oMathPara>
    </w:p>
    <w:p w14:paraId="003B96AB" w14:textId="77777777" w:rsidR="00C15545" w:rsidRPr="002D3E27" w:rsidRDefault="00000000">
      <w:pPr>
        <w:spacing w:after="200"/>
        <w:rPr>
          <w:rFonts w:ascii="Palatino Linotype" w:hAnsi="Palatino Linotype"/>
        </w:rPr>
      </w:pPr>
      <w:r w:rsidRPr="002D3E27">
        <w:rPr>
          <w:rFonts w:ascii="Palatino Linotype" w:hAnsi="Palatino Linotype"/>
        </w:rPr>
        <w:t xml:space="preserve">which represents the average contribution (in absolute terms) of feature </w:t>
      </w:r>
      <m:oMath>
        <m:r>
          <w:rPr>
            <w:rFonts w:ascii="Cambria Math" w:hAnsi="Cambria Math"/>
          </w:rPr>
          <m:t>f</m:t>
        </m:r>
      </m:oMath>
      <w:r w:rsidRPr="002D3E27">
        <w:rPr>
          <w:rFonts w:ascii="Palatino Linotype" w:hAnsi="Palatino Linotype"/>
        </w:rPr>
        <w:t xml:space="preserve"> to model </w:t>
      </w:r>
      <m:oMath>
        <m:sSub>
          <m:sSubPr>
            <m:ctrlPr>
              <w:rPr>
                <w:rFonts w:ascii="Cambria Math" w:hAnsi="Cambria Math"/>
              </w:rPr>
            </m:ctrlPr>
          </m:sSubPr>
          <m:e>
            <m:r>
              <w:rPr>
                <w:rFonts w:ascii="Cambria Math" w:hAnsi="Cambria Math"/>
              </w:rPr>
              <m:t>g</m:t>
            </m:r>
          </m:e>
          <m:sub>
            <m:r>
              <w:rPr>
                <w:rFonts w:ascii="Cambria Math" w:hAnsi="Cambria Math"/>
              </w:rPr>
              <m:t>e</m:t>
            </m:r>
          </m:sub>
        </m:sSub>
      </m:oMath>
      <w:r w:rsidRPr="002D3E27">
        <w:rPr>
          <w:rFonts w:ascii="Palatino Linotype" w:eastAsia="Georgia" w:hAnsi="Palatino Linotype" w:cs="Georgia"/>
        </w:rPr>
        <w:t xml:space="preserve">’s output for ETF </w:t>
      </w:r>
      <m:oMath>
        <m:r>
          <w:rPr>
            <w:rFonts w:ascii="Cambria Math" w:hAnsi="Cambria Math"/>
          </w:rPr>
          <m:t>e</m:t>
        </m:r>
      </m:oMath>
      <w:r w:rsidRPr="002D3E27">
        <w:rPr>
          <w:rFonts w:ascii="Palatino Linotype" w:hAnsi="Palatino Linotype"/>
        </w:rPr>
        <w:t>.</w:t>
      </w:r>
      <w:r w:rsidRPr="002D3E27">
        <w:rPr>
          <w:rFonts w:ascii="Palatino Linotype" w:hAnsi="Palatino Linotype"/>
        </w:rPr>
        <w:br/>
        <w:t xml:space="preserve">This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ϕ</m:t>
                </m:r>
              </m:e>
            </m:acc>
          </m:e>
          <m:sub>
            <m:r>
              <w:rPr>
                <w:rFonts w:ascii="Cambria Math" w:hAnsi="Cambria Math"/>
              </w:rPr>
              <m:t>f</m:t>
            </m:r>
          </m:sub>
          <m:sup>
            <m:r>
              <m:rPr>
                <m:sty m:val="p"/>
              </m:rPr>
              <w:rPr>
                <w:rFonts w:ascii="Cambria Math" w:hAnsi="Cambria Math"/>
              </w:rPr>
              <m:t>(</m:t>
            </m:r>
            <m:r>
              <w:rPr>
                <w:rFonts w:ascii="Cambria Math" w:hAnsi="Cambria Math"/>
              </w:rPr>
              <m:t>e</m:t>
            </m:r>
            <m:r>
              <m:rPr>
                <m:sty m:val="p"/>
              </m:rPr>
              <w:rPr>
                <w:rFonts w:ascii="Cambria Math" w:hAnsi="Cambria Math"/>
              </w:rPr>
              <m:t>)</m:t>
            </m:r>
          </m:sup>
        </m:sSubSup>
      </m:oMath>
      <w:r w:rsidRPr="002D3E27">
        <w:rPr>
          <w:rFonts w:ascii="Palatino Linotype" w:hAnsi="Palatino Linotype"/>
        </w:rPr>
        <w:t xml:space="preserve"> serves as a feature importance measure for feature </w:t>
      </w:r>
      <m:oMath>
        <m:r>
          <w:rPr>
            <w:rFonts w:ascii="Cambria Math" w:hAnsi="Cambria Math"/>
          </w:rPr>
          <m:t>f</m:t>
        </m:r>
      </m:oMath>
      <w:r w:rsidRPr="002D3E27">
        <w:rPr>
          <w:rFonts w:ascii="Palatino Linotype" w:hAnsi="Palatino Linotype"/>
        </w:rPr>
        <w:t xml:space="preserve"> on ETF </w:t>
      </w:r>
      <m:oMath>
        <m:r>
          <w:rPr>
            <w:rFonts w:ascii="Cambria Math" w:hAnsi="Cambria Math"/>
          </w:rPr>
          <m:t>e</m:t>
        </m:r>
      </m:oMath>
      <w:r w:rsidRPr="002D3E27">
        <w:rPr>
          <w:rFonts w:ascii="Palatino Linotype" w:hAnsi="Palatino Linotype"/>
        </w:rPr>
        <w:t>.</w:t>
      </w:r>
    </w:p>
    <w:p w14:paraId="090FBBCC" w14:textId="77777777" w:rsidR="00C15545" w:rsidRPr="002D3E27" w:rsidRDefault="00000000">
      <w:pPr>
        <w:rPr>
          <w:rFonts w:ascii="Palatino Linotype" w:hAnsi="Palatino Linotype"/>
        </w:rPr>
      </w:pPr>
      <w:r w:rsidRPr="002D3E27">
        <w:rPr>
          <w:rFonts w:ascii="Palatino Linotype" w:hAnsi="Palatino Linotype"/>
          <w:noProof/>
        </w:rPr>
        <w:pict w14:anchorId="74AB8A13">
          <v:rect id="_x0000_i1029" alt="" style="width:6in;height:.05pt;mso-width-percent:0;mso-height-percent:0;mso-width-percent:0;mso-height-percent:0" o:hralign="center" o:hrstd="t" o:hr="t"/>
        </w:pict>
      </w:r>
    </w:p>
    <w:p w14:paraId="3BA431E4" w14:textId="77777777" w:rsidR="00C15545" w:rsidRPr="002D3E27" w:rsidRDefault="00000000">
      <w:pPr>
        <w:spacing w:before="240" w:line="271" w:lineRule="auto"/>
        <w:rPr>
          <w:rFonts w:ascii="Palatino Linotype" w:hAnsi="Palatino Linotype"/>
        </w:rPr>
      </w:pPr>
      <w:bookmarkStart w:id="8" w:name="bm_4_3_aggregation_across_etfs"/>
      <w:r w:rsidRPr="002D3E27">
        <w:rPr>
          <w:rFonts w:ascii="Palatino Linotype" w:hAnsi="Palatino Linotype"/>
          <w:b/>
          <w:sz w:val="33"/>
        </w:rPr>
        <w:t>4.3 Aggregation Across ETFs</w:t>
      </w:r>
      <w:bookmarkEnd w:id="8"/>
    </w:p>
    <w:p w14:paraId="251AC333" w14:textId="77777777" w:rsidR="00C15545" w:rsidRPr="002D3E27" w:rsidRDefault="00000000">
      <w:pPr>
        <w:spacing w:after="200"/>
        <w:rPr>
          <w:rFonts w:ascii="Palatino Linotype" w:hAnsi="Palatino Linotype"/>
        </w:rPr>
      </w:pPr>
      <w:r w:rsidRPr="002D3E27">
        <w:rPr>
          <w:rFonts w:ascii="Palatino Linotype" w:hAnsi="Palatino Linotype"/>
        </w:rPr>
        <w:t>We next aggregate feature importances across all ETFs to obtain cross-ETF importance scores for each feature group.</w:t>
      </w:r>
      <w:r w:rsidRPr="002D3E27">
        <w:rPr>
          <w:rFonts w:ascii="Palatino Linotype" w:hAnsi="Palatino Linotype"/>
        </w:rPr>
        <w:br/>
      </w:r>
      <w:proofErr w:type="gramStart"/>
      <w:r w:rsidRPr="002D3E27">
        <w:rPr>
          <w:rFonts w:ascii="Palatino Linotype" w:hAnsi="Palatino Linotype"/>
        </w:rPr>
        <w:t>This yields</w:t>
      </w:r>
      <w:proofErr w:type="gramEnd"/>
      <w:r w:rsidRPr="002D3E27">
        <w:rPr>
          <w:rFonts w:ascii="Palatino Linotype" w:hAnsi="Palatino Linotype"/>
        </w:rPr>
        <w:t xml:space="preserve"> two types of groups:</w:t>
      </w:r>
    </w:p>
    <w:p w14:paraId="0EBF3BBF" w14:textId="77777777" w:rsidR="00C15545" w:rsidRPr="002D3E27" w:rsidRDefault="00000000">
      <w:pPr>
        <w:spacing w:before="240" w:line="271" w:lineRule="auto"/>
        <w:rPr>
          <w:rFonts w:ascii="Palatino Linotype" w:hAnsi="Palatino Linotype"/>
        </w:rPr>
      </w:pPr>
      <w:bookmarkStart w:id="9" w:name="a_suffix_groups"/>
      <w:r w:rsidRPr="002D3E27">
        <w:rPr>
          <w:rFonts w:ascii="Palatino Linotype" w:hAnsi="Palatino Linotype"/>
          <w:b/>
          <w:sz w:val="28"/>
        </w:rPr>
        <w:t>(a) Suffix groups (</w:t>
      </w:r>
      <m:oMath>
        <m:sSub>
          <m:sSubPr>
            <m:ctrlPr>
              <w:rPr>
                <w:rFonts w:ascii="Cambria Math" w:hAnsi="Cambria Math"/>
                <w:sz w:val="28"/>
              </w:rPr>
            </m:ctrlPr>
          </m:sSubPr>
          <m:e>
            <m:r>
              <w:rPr>
                <w:rFonts w:ascii="Cambria Math" w:hAnsi="Cambria Math"/>
                <w:sz w:val="28"/>
              </w:rPr>
              <m:t>G</m:t>
            </m:r>
          </m:e>
          <m:sub>
            <m:r>
              <w:rPr>
                <w:rFonts w:ascii="Cambria Math" w:hAnsi="Cambria Math"/>
                <w:sz w:val="28"/>
              </w:rPr>
              <m:t>s</m:t>
            </m:r>
          </m:sub>
        </m:sSub>
      </m:oMath>
      <w:r w:rsidRPr="002D3E27">
        <w:rPr>
          <w:rFonts w:ascii="Palatino Linotype" w:hAnsi="Palatino Linotype"/>
          <w:b/>
          <w:sz w:val="28"/>
        </w:rPr>
        <w:t>)</w:t>
      </w:r>
      <w:bookmarkEnd w:id="9"/>
    </w:p>
    <w:p w14:paraId="5963B50C" w14:textId="77777777" w:rsidR="00C15545" w:rsidRPr="002D3E27" w:rsidRDefault="00000000">
      <w:pPr>
        <w:spacing w:after="200"/>
        <w:rPr>
          <w:rFonts w:ascii="Palatino Linotype" w:hAnsi="Palatino Linotype"/>
        </w:rPr>
      </w:pPr>
      <w:r w:rsidRPr="002D3E27">
        <w:rPr>
          <w:rFonts w:ascii="Palatino Linotype" w:hAnsi="Palatino Linotype"/>
        </w:rPr>
        <w:t xml:space="preserve">Each technical feature suffix </w:t>
      </w:r>
      <m:oMath>
        <m:r>
          <w:rPr>
            <w:rFonts w:ascii="Cambria Math" w:hAnsi="Cambria Math"/>
          </w:rPr>
          <m:t>s</m:t>
        </m:r>
      </m:oMath>
      <w:r w:rsidRPr="002D3E27">
        <w:rPr>
          <w:rFonts w:ascii="Palatino Linotype" w:hAnsi="Palatino Linotype"/>
        </w:rPr>
        <w:t xml:space="preserve"> (e.g., </w:t>
      </w:r>
      <w:r w:rsidRPr="002D3E27">
        <w:rPr>
          <w:rStyle w:val="VerbatimChar"/>
          <w:rFonts w:ascii="Palatino Linotype" w:hAnsi="Palatino Linotype"/>
          <w:shd w:val="clear" w:color="auto" w:fill="F8F8FA"/>
        </w:rPr>
        <w:t>SMA_5</w:t>
      </w:r>
      <w:r w:rsidRPr="002D3E27">
        <w:rPr>
          <w:rFonts w:ascii="Palatino Linotype" w:hAnsi="Palatino Linotype"/>
        </w:rPr>
        <w:t>) defines a group.</w:t>
      </w:r>
      <w:r w:rsidRPr="002D3E27">
        <w:rPr>
          <w:rFonts w:ascii="Palatino Linotype" w:hAnsi="Palatino Linotype"/>
        </w:rPr>
        <w:br/>
        <w:t xml:space="preserve">For each suffix </w:t>
      </w:r>
      <m:oMath>
        <m:r>
          <w:rPr>
            <w:rFonts w:ascii="Cambria Math" w:hAnsi="Cambria Math"/>
          </w:rPr>
          <m:t>s</m:t>
        </m:r>
      </m:oMath>
      <w:r w:rsidRPr="002D3E27">
        <w:rPr>
          <w:rFonts w:ascii="Palatino Linotype" w:hAnsi="Palatino Linotype"/>
        </w:rPr>
        <w:t xml:space="preserve">, every ETF </w:t>
      </w:r>
      <m:oMath>
        <m:r>
          <w:rPr>
            <w:rFonts w:ascii="Cambria Math" w:hAnsi="Cambria Math"/>
          </w:rPr>
          <m:t>e</m:t>
        </m:r>
      </m:oMath>
      <w:r w:rsidRPr="002D3E27">
        <w:rPr>
          <w:rFonts w:ascii="Palatino Linotype" w:eastAsia="Georgia" w:hAnsi="Palatino Linotype" w:cs="Georgia"/>
        </w:rPr>
        <w:t xml:space="preserve"> has one corresponding feature (its own “*_s”).</w:t>
      </w:r>
      <w:r w:rsidRPr="002D3E27">
        <w:rPr>
          <w:rFonts w:ascii="Palatino Linotype" w:hAnsi="Palatino Linotype"/>
        </w:rPr>
        <w:br/>
        <w:t xml:space="preserve">Let </w:t>
      </w:r>
      <m:oMath>
        <m:r>
          <w:rPr>
            <w:rFonts w:ascii="Cambria Math" w:hAnsi="Cambria Math"/>
          </w:rPr>
          <m:t>f</m:t>
        </m:r>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s</m:t>
            </m:r>
          </m:sub>
          <m:sup>
            <m:r>
              <w:rPr>
                <w:rFonts w:ascii="Cambria Math" w:hAnsi="Cambria Math"/>
              </w:rPr>
              <m:t>e</m:t>
            </m:r>
          </m:sup>
        </m:sSubSup>
      </m:oMath>
      <w:r w:rsidRPr="002D3E27">
        <w:rPr>
          <w:rFonts w:ascii="Palatino Linotype" w:hAnsi="Palatino Linotype"/>
        </w:rPr>
        <w:t xml:space="preserve"> denote ETF </w:t>
      </w:r>
      <m:oMath>
        <m:r>
          <w:rPr>
            <w:rFonts w:ascii="Cambria Math" w:hAnsi="Cambria Math"/>
          </w:rPr>
          <m:t>e</m:t>
        </m:r>
      </m:oMath>
      <w:r w:rsidRPr="002D3E27">
        <w:rPr>
          <w:rFonts w:ascii="Palatino Linotype" w:eastAsia="Georgia" w:hAnsi="Palatino Linotype" w:cs="Georgia"/>
        </w:rPr>
        <w:t xml:space="preserve">’s feature with suffix </w:t>
      </w:r>
      <m:oMath>
        <m:r>
          <w:rPr>
            <w:rFonts w:ascii="Cambria Math" w:hAnsi="Cambria Math"/>
          </w:rPr>
          <m:t>s</m:t>
        </m:r>
      </m:oMath>
      <w:r w:rsidRPr="002D3E27">
        <w:rPr>
          <w:rFonts w:ascii="Palatino Linotype" w:hAnsi="Palatino Linotype"/>
        </w:rPr>
        <w:t>.</w:t>
      </w:r>
      <w:r w:rsidRPr="002D3E27">
        <w:rPr>
          <w:rFonts w:ascii="Palatino Linotype" w:hAnsi="Palatino Linotype"/>
        </w:rPr>
        <w:br/>
        <w:t xml:space="preserve">We aggregate importance for suffix </w:t>
      </w:r>
      <m:oMath>
        <m:r>
          <w:rPr>
            <w:rFonts w:ascii="Cambria Math" w:hAnsi="Cambria Math"/>
          </w:rPr>
          <m:t>s</m:t>
        </m:r>
      </m:oMath>
      <w:r w:rsidRPr="002D3E27">
        <w:rPr>
          <w:rFonts w:ascii="Palatino Linotype" w:hAnsi="Palatino Linotype"/>
        </w:rPr>
        <w:t xml:space="preserve"> by averaging across ETFs:</w:t>
      </w:r>
    </w:p>
    <w:p w14:paraId="61258312" w14:textId="77777777" w:rsidR="00C15545" w:rsidRPr="002D3E27" w:rsidRDefault="00000000">
      <w:pPr>
        <w:spacing w:after="200"/>
        <w:rPr>
          <w:rFonts w:ascii="Palatino Linotype" w:hAnsi="Palatino Linotype"/>
        </w:rPr>
      </w:pPr>
      <m:oMathPara>
        <m:oMath>
          <m:sSubSup>
            <m:sSubSupPr>
              <m:ctrlPr>
                <w:rPr>
                  <w:rFonts w:ascii="Cambria Math" w:hAnsi="Cambria Math"/>
                </w:rPr>
              </m:ctrlPr>
            </m:sSubSupPr>
            <m:e>
              <m:r>
                <w:rPr>
                  <w:rFonts w:ascii="Cambria Math" w:hAnsi="Cambria Math"/>
                </w:rPr>
                <m:t>I</m:t>
              </m:r>
            </m:e>
            <m:sub>
              <m:r>
                <w:rPr>
                  <w:rFonts w:ascii="Cambria Math" w:hAnsi="Cambria Math"/>
                </w:rPr>
                <m:t>s</m:t>
              </m:r>
            </m:sub>
            <m:sup>
              <m:r>
                <m:rPr>
                  <m:nor/>
                </m:rPr>
                <w:rPr>
                  <w:rFonts w:ascii="Palatino Linotype" w:hAnsi="Palatino Linotype"/>
                </w:rPr>
                <m:t>suffix</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E</m:t>
              </m:r>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E</m:t>
              </m:r>
            </m:sub>
            <m:sup/>
            <m:e>
              <m:r>
                <m:rPr>
                  <m:sty m:val="p"/>
                </m:rPr>
                <w:rPr>
                  <w:rFonts w:ascii="Cambria Math" w:hAnsi="Cambria Math"/>
                </w:rPr>
                <m:t> </m:t>
              </m:r>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ϕ</m:t>
                  </m:r>
                </m:e>
              </m:acc>
            </m:e>
            <m:sub>
              <m:r>
                <m:rPr>
                  <m:sty m:val="p"/>
                </m:rPr>
                <w:rPr>
                  <w:rFonts w:ascii="Cambria Math" w:hAnsi="Cambria Math"/>
                </w:rPr>
                <m:t xml:space="preserve"> </m:t>
              </m:r>
              <m:sSubSup>
                <m:sSubSupPr>
                  <m:ctrlPr>
                    <w:rPr>
                      <w:rFonts w:ascii="Cambria Math" w:hAnsi="Cambria Math"/>
                    </w:rPr>
                  </m:ctrlPr>
                </m:sSubSupPr>
                <m:e>
                  <m:r>
                    <w:rPr>
                      <w:rFonts w:ascii="Cambria Math" w:hAnsi="Cambria Math"/>
                    </w:rPr>
                    <m:t>g</m:t>
                  </m:r>
                </m:e>
                <m:sub>
                  <m:r>
                    <w:rPr>
                      <w:rFonts w:ascii="Cambria Math" w:hAnsi="Cambria Math"/>
                    </w:rPr>
                    <m:t>s</m:t>
                  </m:r>
                </m:sub>
                <m:sup>
                  <m:r>
                    <w:rPr>
                      <w:rFonts w:ascii="Cambria Math" w:hAnsi="Cambria Math"/>
                    </w:rPr>
                    <m:t>e</m:t>
                  </m:r>
                </m:sup>
              </m:sSubSup>
            </m:sub>
            <m:sup>
              <m:r>
                <m:rPr>
                  <m:sty m:val="p"/>
                </m:rPr>
                <w:rPr>
                  <w:rFonts w:ascii="Cambria Math" w:hAnsi="Cambria Math"/>
                </w:rPr>
                <m:t>(</m:t>
              </m:r>
              <m:r>
                <w:rPr>
                  <w:rFonts w:ascii="Cambria Math" w:hAnsi="Cambria Math"/>
                </w:rPr>
                <m:t>e</m:t>
              </m:r>
              <m:r>
                <m:rPr>
                  <m:sty m:val="p"/>
                </m:rPr>
                <w:rPr>
                  <w:rFonts w:ascii="Cambria Math" w:hAnsi="Cambria Math"/>
                </w:rPr>
                <m:t>)</m:t>
              </m:r>
            </m:sup>
          </m:sSubSup>
          <m:r>
            <m:rPr>
              <m:sty m:val="p"/>
            </m:rPr>
            <w:rPr>
              <w:rFonts w:ascii="Cambria Math" w:hAnsi="Cambria Math"/>
            </w:rPr>
            <m:t>,</m:t>
          </m:r>
        </m:oMath>
      </m:oMathPara>
    </w:p>
    <w:p w14:paraId="77223116" w14:textId="77777777" w:rsidR="00C15545" w:rsidRPr="002D3E27" w:rsidRDefault="00000000">
      <w:pPr>
        <w:spacing w:after="200"/>
        <w:rPr>
          <w:rFonts w:ascii="Palatino Linotype" w:hAnsi="Palatino Linotype"/>
        </w:rPr>
      </w:pPr>
      <w:r w:rsidRPr="002D3E27">
        <w:rPr>
          <w:rFonts w:ascii="Palatino Linotype" w:hAnsi="Palatino Linotype"/>
        </w:rPr>
        <w:t xml:space="preserve">i.e., the average importance of suffix </w:t>
      </w:r>
      <m:oMath>
        <m:r>
          <w:rPr>
            <w:rFonts w:ascii="Cambria Math" w:hAnsi="Cambria Math"/>
          </w:rPr>
          <m:t>s</m:t>
        </m:r>
      </m:oMath>
      <w:r w:rsidRPr="002D3E27">
        <w:rPr>
          <w:rFonts w:ascii="Palatino Linotype" w:hAnsi="Palatino Linotype"/>
        </w:rPr>
        <w:t xml:space="preserve"> across the ETF universe </w:t>
      </w:r>
      <m:oMath>
        <m:r>
          <w:rPr>
            <w:rFonts w:ascii="Cambria Math" w:hAnsi="Cambria Math"/>
          </w:rPr>
          <m:t>E</m:t>
        </m:r>
      </m:oMath>
      <w:r w:rsidRPr="002D3E27">
        <w:rPr>
          <w:rFonts w:ascii="Palatino Linotype" w:hAnsi="Palatino Linotype"/>
        </w:rPr>
        <w:t>.</w:t>
      </w:r>
      <w:r w:rsidRPr="002D3E27">
        <w:rPr>
          <w:rFonts w:ascii="Palatino Linotype" w:hAnsi="Palatino Linotype"/>
        </w:rPr>
        <w:br/>
        <w:t xml:space="preserve">This score </w:t>
      </w:r>
      <m:oMath>
        <m:sSubSup>
          <m:sSubSupPr>
            <m:ctrlPr>
              <w:rPr>
                <w:rFonts w:ascii="Cambria Math" w:hAnsi="Cambria Math"/>
              </w:rPr>
            </m:ctrlPr>
          </m:sSubSupPr>
          <m:e>
            <m:r>
              <w:rPr>
                <w:rFonts w:ascii="Cambria Math" w:hAnsi="Cambria Math"/>
              </w:rPr>
              <m:t>I</m:t>
            </m:r>
          </m:e>
          <m:sub>
            <m:r>
              <w:rPr>
                <w:rFonts w:ascii="Cambria Math" w:hAnsi="Cambria Math"/>
              </w:rPr>
              <m:t>s</m:t>
            </m:r>
          </m:sub>
          <m:sup>
            <m:r>
              <m:rPr>
                <m:nor/>
              </m:rPr>
              <w:rPr>
                <w:rFonts w:ascii="Palatino Linotype" w:hAnsi="Palatino Linotype"/>
              </w:rPr>
              <m:t>suffix</m:t>
            </m:r>
          </m:sup>
        </m:sSubSup>
      </m:oMath>
      <w:r w:rsidRPr="002D3E27">
        <w:rPr>
          <w:rFonts w:ascii="Palatino Linotype" w:hAnsi="Palatino Linotype"/>
        </w:rPr>
        <w:t xml:space="preserve"> tells us how useful technical indicator </w:t>
      </w:r>
      <m:oMath>
        <m:r>
          <w:rPr>
            <w:rFonts w:ascii="Cambria Math" w:hAnsi="Cambria Math"/>
          </w:rPr>
          <m:t>s</m:t>
        </m:r>
      </m:oMath>
      <w:r w:rsidRPr="002D3E27">
        <w:rPr>
          <w:rFonts w:ascii="Palatino Linotype" w:hAnsi="Palatino Linotype"/>
        </w:rPr>
        <w:t xml:space="preserve"> is on average.</w:t>
      </w:r>
    </w:p>
    <w:p w14:paraId="75C21A3E" w14:textId="77777777" w:rsidR="00C15545" w:rsidRPr="002D3E27" w:rsidRDefault="00000000">
      <w:pPr>
        <w:spacing w:before="240" w:line="271" w:lineRule="auto"/>
        <w:rPr>
          <w:rFonts w:ascii="Palatino Linotype" w:hAnsi="Palatino Linotype"/>
        </w:rPr>
      </w:pPr>
      <w:bookmarkStart w:id="10" w:name="b_macro_factor_families"/>
      <w:r w:rsidRPr="002D3E27">
        <w:rPr>
          <w:rFonts w:ascii="Palatino Linotype" w:hAnsi="Palatino Linotype"/>
          <w:b/>
          <w:sz w:val="28"/>
        </w:rPr>
        <w:t>(b) Macro factor families (</w:t>
      </w:r>
      <m:oMath>
        <m:r>
          <w:rPr>
            <w:rFonts w:ascii="Cambria Math" w:hAnsi="Cambria Math"/>
            <w:sz w:val="28"/>
          </w:rPr>
          <m:t>F</m:t>
        </m:r>
      </m:oMath>
      <w:r w:rsidRPr="002D3E27">
        <w:rPr>
          <w:rFonts w:ascii="Palatino Linotype" w:hAnsi="Palatino Linotype"/>
          <w:b/>
          <w:sz w:val="28"/>
        </w:rPr>
        <w:t>)</w:t>
      </w:r>
      <w:bookmarkEnd w:id="10"/>
    </w:p>
    <w:p w14:paraId="3275A31A" w14:textId="77777777" w:rsidR="00C15545" w:rsidRPr="002D3E27" w:rsidRDefault="00000000">
      <w:pPr>
        <w:spacing w:after="200"/>
        <w:rPr>
          <w:rFonts w:ascii="Palatino Linotype" w:hAnsi="Palatino Linotype"/>
        </w:rPr>
      </w:pPr>
      <w:r w:rsidRPr="002D3E27">
        <w:rPr>
          <w:rFonts w:ascii="Palatino Linotype" w:hAnsi="Palatino Linotype"/>
        </w:rPr>
        <w:t>Each macro family (e.g., MKT or SMB) with its various lags is considered a group.</w:t>
      </w:r>
      <w:r w:rsidRPr="002D3E27">
        <w:rPr>
          <w:rFonts w:ascii="Palatino Linotype" w:hAnsi="Palatino Linotype"/>
        </w:rPr>
        <w:br/>
        <w:t xml:space="preserve">Let </w:t>
      </w:r>
      <m:oMath>
        <m:r>
          <w:rPr>
            <w:rFonts w:ascii="Cambria Math" w:hAnsi="Cambria Math"/>
          </w:rPr>
          <m:t>F</m:t>
        </m:r>
      </m:oMath>
      <w:r w:rsidRPr="002D3E27">
        <w:rPr>
          <w:rFonts w:ascii="Palatino Linotype" w:hAnsi="Palatino Linotype"/>
        </w:rPr>
        <w:t xml:space="preserve"> be the set of all concrete feature columns for a given factor family</w:t>
      </w:r>
      <w:r w:rsidRPr="002D3E27">
        <w:rPr>
          <w:rFonts w:ascii="Palatino Linotype" w:hAnsi="Palatino Linotype"/>
        </w:rPr>
        <w:br/>
      </w:r>
      <w:r w:rsidRPr="002D3E27">
        <w:rPr>
          <w:rFonts w:ascii="Palatino Linotype" w:eastAsia="Georgia" w:hAnsi="Palatino Linotype" w:cs="Georgia"/>
        </w:rPr>
        <w:t>(e.g., MKT_lag_0, MKT_lag_1, …).</w:t>
      </w:r>
    </w:p>
    <w:p w14:paraId="65FEE98B" w14:textId="77777777" w:rsidR="00C15545" w:rsidRPr="002D3E27" w:rsidRDefault="00000000">
      <w:pPr>
        <w:spacing w:after="200"/>
        <w:rPr>
          <w:rFonts w:ascii="Palatino Linotype" w:hAnsi="Palatino Linotype"/>
        </w:rPr>
      </w:pPr>
      <w:r w:rsidRPr="002D3E27">
        <w:rPr>
          <w:rFonts w:ascii="Palatino Linotype" w:hAnsi="Palatino Linotype"/>
        </w:rPr>
        <w:t xml:space="preserve">For each ETF </w:t>
      </w:r>
      <m:oMath>
        <m:r>
          <w:rPr>
            <w:rFonts w:ascii="Cambria Math" w:hAnsi="Cambria Math"/>
          </w:rPr>
          <m:t>e</m:t>
        </m:r>
      </m:oMath>
      <w:r w:rsidRPr="002D3E27">
        <w:rPr>
          <w:rFonts w:ascii="Palatino Linotype" w:eastAsia="Georgia" w:hAnsi="Palatino Linotype" w:cs="Georgia"/>
        </w:rPr>
        <w:t xml:space="preserve">, compute that family’s average importance by averaging </w:t>
      </w:r>
      <m:oMath>
        <m:r>
          <w:rPr>
            <w:rFonts w:ascii="Cambria Math" w:hAnsi="Cambria Math"/>
          </w:rPr>
          <m:t>e</m:t>
        </m:r>
      </m:oMath>
      <w:r w:rsidRPr="002D3E27">
        <w:rPr>
          <w:rFonts w:ascii="Palatino Linotype" w:eastAsia="Georgia" w:hAnsi="Palatino Linotype" w:cs="Georgia"/>
        </w:rPr>
        <w:t xml:space="preserve">’s mean SHAP values over the features in </w:t>
      </w:r>
      <m:oMath>
        <m:r>
          <w:rPr>
            <w:rFonts w:ascii="Cambria Math" w:hAnsi="Cambria Math"/>
          </w:rPr>
          <m:t>F</m:t>
        </m:r>
      </m:oMath>
      <w:r w:rsidRPr="002D3E27">
        <w:rPr>
          <w:rFonts w:ascii="Palatino Linotype" w:hAnsi="Palatino Linotype"/>
        </w:rPr>
        <w:t>:</w:t>
      </w:r>
    </w:p>
    <w:p w14:paraId="7F52762C" w14:textId="77777777" w:rsidR="00C15545" w:rsidRPr="002D3E27" w:rsidRDefault="00000000">
      <w:pPr>
        <w:spacing w:after="200"/>
        <w:rPr>
          <w:rFonts w:ascii="Palatino Linotype" w:hAnsi="Palatino Linotype"/>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ϕ</m:t>
                  </m:r>
                </m:e>
              </m:acc>
            </m:e>
            <m:sub>
              <m:r>
                <w:rPr>
                  <w:rFonts w:ascii="Cambria Math" w:hAnsi="Cambria Math"/>
                </w:rPr>
                <m:t>F</m:t>
              </m:r>
            </m:sub>
            <m:sup>
              <m:r>
                <m:rPr>
                  <m:sty m:val="p"/>
                </m:rPr>
                <w:rPr>
                  <w:rFonts w:ascii="Cambria Math" w:hAnsi="Cambria Math"/>
                </w:rPr>
                <m:t>(</m:t>
              </m:r>
              <m:r>
                <w:rPr>
                  <w:rFonts w:ascii="Cambria Math" w:hAnsi="Cambria Math"/>
                </w:rPr>
                <m:t>e</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F</m:t>
              </m:r>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f</m:t>
              </m:r>
              <m:r>
                <m:rPr>
                  <m:sty m:val="p"/>
                </m:rPr>
                <w:rPr>
                  <w:rFonts w:ascii="Cambria Math" w:hAnsi="Cambria Math"/>
                </w:rPr>
                <m:t>∈</m:t>
              </m:r>
              <m:r>
                <w:rPr>
                  <w:rFonts w:ascii="Cambria Math" w:hAnsi="Cambria Math"/>
                </w:rPr>
                <m:t>F</m:t>
              </m:r>
            </m:sub>
            <m:sup/>
            <m:e>
              <m:r>
                <m:rPr>
                  <m:sty m:val="p"/>
                </m:rPr>
                <w:rPr>
                  <w:rFonts w:ascii="Cambria Math" w:hAnsi="Cambria Math"/>
                </w:rPr>
                <m:t> </m:t>
              </m:r>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ϕ</m:t>
                  </m:r>
                </m:e>
              </m:acc>
            </m:e>
            <m:sub>
              <m:r>
                <w:rPr>
                  <w:rFonts w:ascii="Cambria Math" w:hAnsi="Cambria Math"/>
                </w:rPr>
                <m:t>f</m:t>
              </m:r>
            </m:sub>
            <m:sup>
              <m:r>
                <m:rPr>
                  <m:sty m:val="p"/>
                </m:rPr>
                <w:rPr>
                  <w:rFonts w:ascii="Cambria Math" w:hAnsi="Cambria Math"/>
                </w:rPr>
                <m:t>(</m:t>
              </m:r>
              <m:r>
                <w:rPr>
                  <w:rFonts w:ascii="Cambria Math" w:hAnsi="Cambria Math"/>
                </w:rPr>
                <m:t>e</m:t>
              </m:r>
              <m:r>
                <m:rPr>
                  <m:sty m:val="p"/>
                </m:rPr>
                <w:rPr>
                  <w:rFonts w:ascii="Cambria Math" w:hAnsi="Cambria Math"/>
                </w:rPr>
                <m:t>)</m:t>
              </m:r>
            </m:sup>
          </m:sSubSup>
          <m:r>
            <m:rPr>
              <m:sty m:val="p"/>
            </m:rPr>
            <w:rPr>
              <w:rFonts w:ascii="Cambria Math" w:hAnsi="Cambria Math"/>
            </w:rPr>
            <m:t>.</m:t>
          </m:r>
        </m:oMath>
      </m:oMathPara>
    </w:p>
    <w:p w14:paraId="198C7FC8" w14:textId="77777777" w:rsidR="00C15545" w:rsidRPr="002D3E27" w:rsidRDefault="00000000">
      <w:pPr>
        <w:spacing w:after="200"/>
        <w:rPr>
          <w:rFonts w:ascii="Palatino Linotype" w:hAnsi="Palatino Linotype"/>
        </w:rPr>
      </w:pPr>
      <w:r w:rsidRPr="002D3E27">
        <w:rPr>
          <w:rFonts w:ascii="Palatino Linotype" w:eastAsia="Georgia" w:hAnsi="Palatino Linotype" w:cs="Georgia"/>
        </w:rPr>
        <w:t>Then aggregate across ETFs to get the family’s score:</w:t>
      </w:r>
    </w:p>
    <w:p w14:paraId="3E0ED0A2" w14:textId="77777777" w:rsidR="00C15545" w:rsidRPr="002D3E27" w:rsidRDefault="00000000">
      <w:pPr>
        <w:spacing w:after="200"/>
        <w:rPr>
          <w:rFonts w:ascii="Palatino Linotype" w:hAnsi="Palatino Linotype"/>
        </w:rPr>
      </w:pPr>
      <m:oMathPara>
        <m:oMath>
          <m:sSubSup>
            <m:sSubSupPr>
              <m:ctrlPr>
                <w:rPr>
                  <w:rFonts w:ascii="Cambria Math" w:hAnsi="Cambria Math"/>
                </w:rPr>
              </m:ctrlPr>
            </m:sSubSupPr>
            <m:e>
              <m:r>
                <w:rPr>
                  <w:rFonts w:ascii="Cambria Math" w:hAnsi="Cambria Math"/>
                </w:rPr>
                <m:t>I</m:t>
              </m:r>
            </m:e>
            <m:sub>
              <m:r>
                <w:rPr>
                  <w:rFonts w:ascii="Cambria Math" w:hAnsi="Cambria Math"/>
                </w:rPr>
                <m:t>F</m:t>
              </m:r>
            </m:sub>
            <m:sup>
              <m:r>
                <m:rPr>
                  <m:nor/>
                </m:rPr>
                <w:rPr>
                  <w:rFonts w:ascii="Palatino Linotype" w:hAnsi="Palatino Linotype"/>
                </w:rPr>
                <m:t>macro</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E</m:t>
              </m:r>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E</m:t>
              </m:r>
            </m:sub>
            <m:sup/>
            <m:e>
              <m:r>
                <m:rPr>
                  <m:sty m:val="p"/>
                </m:rPr>
                <w:rPr>
                  <w:rFonts w:ascii="Cambria Math" w:hAnsi="Cambria Math"/>
                </w:rPr>
                <m:t> </m:t>
              </m:r>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ϕ</m:t>
                  </m:r>
                </m:e>
              </m:acc>
            </m:e>
            <m:sub>
              <m:r>
                <w:rPr>
                  <w:rFonts w:ascii="Cambria Math" w:hAnsi="Cambria Math"/>
                </w:rPr>
                <m:t>F</m:t>
              </m:r>
            </m:sub>
            <m:sup>
              <m:r>
                <m:rPr>
                  <m:sty m:val="p"/>
                </m:rPr>
                <w:rPr>
                  <w:rFonts w:ascii="Cambria Math" w:hAnsi="Cambria Math"/>
                </w:rPr>
                <m:t>(</m:t>
              </m:r>
              <m:r>
                <w:rPr>
                  <w:rFonts w:ascii="Cambria Math" w:hAnsi="Cambria Math"/>
                </w:rPr>
                <m:t>e</m:t>
              </m:r>
              <m:r>
                <m:rPr>
                  <m:sty m:val="p"/>
                </m:rPr>
                <w:rPr>
                  <w:rFonts w:ascii="Cambria Math" w:hAnsi="Cambria Math"/>
                </w:rPr>
                <m:t>)</m:t>
              </m:r>
            </m:sup>
          </m:sSubSup>
          <m:r>
            <m:rPr>
              <m:sty m:val="p"/>
            </m:rPr>
            <w:rPr>
              <w:rFonts w:ascii="Cambria Math" w:hAnsi="Cambria Math"/>
            </w:rPr>
            <m:t>.</m:t>
          </m:r>
        </m:oMath>
      </m:oMathPara>
    </w:p>
    <w:p w14:paraId="59669A70" w14:textId="77777777" w:rsidR="00C15545" w:rsidRPr="002D3E27" w:rsidRDefault="00000000">
      <w:pPr>
        <w:spacing w:after="200"/>
        <w:rPr>
          <w:rFonts w:ascii="Palatino Linotype" w:hAnsi="Palatino Linotype"/>
        </w:rPr>
      </w:pPr>
      <w:r w:rsidRPr="002D3E27">
        <w:rPr>
          <w:rFonts w:ascii="Palatino Linotype" w:hAnsi="Palatino Linotype"/>
        </w:rPr>
        <w:t xml:space="preserve">This </w:t>
      </w:r>
      <m:oMath>
        <m:sSubSup>
          <m:sSubSupPr>
            <m:ctrlPr>
              <w:rPr>
                <w:rFonts w:ascii="Cambria Math" w:hAnsi="Cambria Math"/>
              </w:rPr>
            </m:ctrlPr>
          </m:sSubSupPr>
          <m:e>
            <m:r>
              <w:rPr>
                <w:rFonts w:ascii="Cambria Math" w:hAnsi="Cambria Math"/>
              </w:rPr>
              <m:t>I</m:t>
            </m:r>
          </m:e>
          <m:sub>
            <m:r>
              <w:rPr>
                <w:rFonts w:ascii="Cambria Math" w:hAnsi="Cambria Math"/>
              </w:rPr>
              <m:t>F</m:t>
            </m:r>
          </m:sub>
          <m:sup>
            <m:r>
              <m:rPr>
                <m:nor/>
              </m:rPr>
              <w:rPr>
                <w:rFonts w:ascii="Palatino Linotype" w:hAnsi="Palatino Linotype"/>
              </w:rPr>
              <m:t>macro</m:t>
            </m:r>
          </m:sup>
        </m:sSubSup>
      </m:oMath>
      <w:r w:rsidRPr="002D3E27">
        <w:rPr>
          <w:rFonts w:ascii="Palatino Linotype" w:hAnsi="Palatino Linotype"/>
        </w:rPr>
        <w:t xml:space="preserve"> reflects how important factor family </w:t>
      </w:r>
      <m:oMath>
        <m:r>
          <w:rPr>
            <w:rFonts w:ascii="Cambria Math" w:hAnsi="Cambria Math"/>
          </w:rPr>
          <m:t>F</m:t>
        </m:r>
      </m:oMath>
      <w:r w:rsidRPr="002D3E27">
        <w:rPr>
          <w:rFonts w:ascii="Palatino Linotype" w:hAnsi="Palatino Linotype"/>
        </w:rPr>
        <w:t xml:space="preserve"> is on average in predicting returns.</w:t>
      </w:r>
    </w:p>
    <w:p w14:paraId="503F8E62" w14:textId="77777777" w:rsidR="00C15545" w:rsidRPr="002D3E27" w:rsidRDefault="00000000">
      <w:pPr>
        <w:spacing w:after="200"/>
        <w:rPr>
          <w:rFonts w:ascii="Palatino Linotype" w:hAnsi="Palatino Linotype"/>
        </w:rPr>
      </w:pPr>
      <w:r w:rsidRPr="002D3E27">
        <w:rPr>
          <w:rFonts w:ascii="Palatino Linotype" w:hAnsi="Palatino Linotype"/>
        </w:rPr>
        <w:lastRenderedPageBreak/>
        <w:t>We also track per-column averages for completeness:</w:t>
      </w:r>
      <w:r w:rsidRPr="002D3E27">
        <w:rPr>
          <w:rFonts w:ascii="Palatino Linotype" w:hAnsi="Palatino Linotype"/>
        </w:rPr>
        <w:br/>
        <w:t xml:space="preserve">for each concrete feature column </w:t>
      </w:r>
      <m:oMath>
        <m:r>
          <w:rPr>
            <w:rFonts w:ascii="Cambria Math" w:hAnsi="Cambria Math"/>
          </w:rPr>
          <m:t>f</m:t>
        </m:r>
      </m:oMath>
      <w:r w:rsidRPr="002D3E27">
        <w:rPr>
          <w:rFonts w:ascii="Palatino Linotype" w:hAnsi="Palatino Linotype"/>
        </w:rPr>
        <w:t xml:space="preserve"> (particularly the macro features which appear for all ETFs),</w:t>
      </w:r>
      <w:r w:rsidRPr="002D3E27">
        <w:rPr>
          <w:rFonts w:ascii="Palatino Linotype" w:hAnsi="Palatino Linotype"/>
        </w:rPr>
        <w:br/>
        <w:t xml:space="preserve">we define its cross-ETF </w:t>
      </w:r>
      <w:proofErr w:type="gramStart"/>
      <w:r w:rsidRPr="002D3E27">
        <w:rPr>
          <w:rFonts w:ascii="Palatino Linotype" w:hAnsi="Palatino Linotype"/>
        </w:rPr>
        <w:t>mean</w:t>
      </w:r>
      <w:proofErr w:type="gramEnd"/>
      <w:r w:rsidRPr="002D3E27">
        <w:rPr>
          <w:rFonts w:ascii="Palatino Linotype" w:hAnsi="Palatino Linotype"/>
        </w:rPr>
        <w:t xml:space="preserve"> importance as:</w:t>
      </w:r>
    </w:p>
    <w:p w14:paraId="31461B52" w14:textId="77777777" w:rsidR="00C15545" w:rsidRPr="002D3E27" w:rsidRDefault="00000000">
      <w:pPr>
        <w:spacing w:after="200"/>
        <w:rPr>
          <w:rFonts w:ascii="Palatino Linotype" w:hAnsi="Palatino Linotype"/>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ϕ</m:t>
                  </m:r>
                </m:e>
              </m:acc>
            </m:e>
            <m:sub>
              <m:r>
                <w:rPr>
                  <w:rFonts w:ascii="Cambria Math" w:hAnsi="Cambria Math"/>
                </w:rPr>
                <m:t>f</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E</m:t>
              </m:r>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E</m:t>
              </m:r>
            </m:sub>
            <m:sup/>
            <m:e>
              <m:r>
                <m:rPr>
                  <m:sty m:val="p"/>
                </m:rPr>
                <w:rPr>
                  <w:rFonts w:ascii="Cambria Math" w:hAnsi="Cambria Math"/>
                </w:rPr>
                <m:t> </m:t>
              </m:r>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ϕ</m:t>
                  </m:r>
                </m:e>
              </m:acc>
            </m:e>
            <m:sub>
              <m:r>
                <w:rPr>
                  <w:rFonts w:ascii="Cambria Math" w:hAnsi="Cambria Math"/>
                </w:rPr>
                <m:t>f</m:t>
              </m:r>
            </m:sub>
            <m:sup>
              <m:r>
                <m:rPr>
                  <m:sty m:val="p"/>
                </m:rPr>
                <w:rPr>
                  <w:rFonts w:ascii="Cambria Math" w:hAnsi="Cambria Math"/>
                </w:rPr>
                <m:t>(</m:t>
              </m:r>
              <m:r>
                <w:rPr>
                  <w:rFonts w:ascii="Cambria Math" w:hAnsi="Cambria Math"/>
                </w:rPr>
                <m:t>e</m:t>
              </m:r>
              <m:r>
                <m:rPr>
                  <m:sty m:val="p"/>
                </m:rPr>
                <w:rPr>
                  <w:rFonts w:ascii="Cambria Math" w:hAnsi="Cambria Math"/>
                </w:rPr>
                <m:t>)</m:t>
              </m:r>
            </m:sup>
          </m:sSubSup>
          <m:r>
            <m:rPr>
              <m:sty m:val="p"/>
            </m:rPr>
            <w:rPr>
              <w:rFonts w:ascii="Cambria Math" w:hAnsi="Cambria Math"/>
            </w:rPr>
            <m:t>.</m:t>
          </m:r>
        </m:oMath>
      </m:oMathPara>
    </w:p>
    <w:p w14:paraId="6992EAD5" w14:textId="77777777" w:rsidR="00C15545" w:rsidRPr="002D3E27" w:rsidRDefault="00000000">
      <w:pPr>
        <w:rPr>
          <w:rFonts w:ascii="Palatino Linotype" w:hAnsi="Palatino Linotype"/>
        </w:rPr>
      </w:pPr>
      <w:r w:rsidRPr="002D3E27">
        <w:rPr>
          <w:rFonts w:ascii="Palatino Linotype" w:hAnsi="Palatino Linotype"/>
          <w:noProof/>
        </w:rPr>
        <w:pict w14:anchorId="73DCE213">
          <v:rect id="_x0000_i1030" alt="" style="width:6in;height:.05pt;mso-width-percent:0;mso-height-percent:0;mso-width-percent:0;mso-height-percent:0" o:hralign="center" o:hrstd="t" o:hr="t"/>
        </w:pict>
      </w:r>
    </w:p>
    <w:p w14:paraId="4447E99C" w14:textId="77777777" w:rsidR="00C15545" w:rsidRPr="002D3E27" w:rsidRDefault="00000000">
      <w:pPr>
        <w:spacing w:before="240" w:line="271" w:lineRule="auto"/>
        <w:rPr>
          <w:rFonts w:ascii="Palatino Linotype" w:hAnsi="Palatino Linotype"/>
        </w:rPr>
      </w:pPr>
      <w:bookmarkStart w:id="11" w:name="bm_4_4_selection_under_budgets"/>
      <w:r w:rsidRPr="002D3E27">
        <w:rPr>
          <w:rFonts w:ascii="Palatino Linotype" w:hAnsi="Palatino Linotype"/>
          <w:b/>
          <w:sz w:val="33"/>
        </w:rPr>
        <w:t>4.4 Selection Under Budgets</w:t>
      </w:r>
      <w:bookmarkEnd w:id="11"/>
    </w:p>
    <w:p w14:paraId="15D9E5A8" w14:textId="77777777" w:rsidR="00C15545" w:rsidRPr="002D3E27" w:rsidRDefault="00000000">
      <w:pPr>
        <w:spacing w:after="200"/>
        <w:rPr>
          <w:rFonts w:ascii="Palatino Linotype" w:hAnsi="Palatino Linotype"/>
        </w:rPr>
      </w:pPr>
      <w:r w:rsidRPr="002D3E27">
        <w:rPr>
          <w:rFonts w:ascii="Palatino Linotype" w:hAnsi="Palatino Linotype"/>
        </w:rPr>
        <w:t>The Gate then ranks feature groups by these aggregated scores and selects a limited set of features</w:t>
      </w:r>
      <w:r w:rsidRPr="002D3E27">
        <w:rPr>
          <w:rFonts w:ascii="Palatino Linotype" w:hAnsi="Palatino Linotype"/>
        </w:rPr>
        <w:br/>
        <w:t>under pre-specified budget constraints to balance model compactness and information:</w:t>
      </w:r>
    </w:p>
    <w:p w14:paraId="634C2BA8" w14:textId="77777777" w:rsidR="00C15545" w:rsidRPr="002D3E27" w:rsidRDefault="00000000">
      <w:pPr>
        <w:numPr>
          <w:ilvl w:val="0"/>
          <w:numId w:val="5"/>
        </w:numPr>
        <w:spacing w:after="200"/>
        <w:rPr>
          <w:rFonts w:ascii="Palatino Linotype" w:hAnsi="Palatino Linotype"/>
        </w:rPr>
      </w:pPr>
      <w:r w:rsidRPr="002D3E27">
        <w:rPr>
          <w:rFonts w:ascii="Palatino Linotype" w:hAnsi="Palatino Linotype"/>
          <w:b/>
        </w:rPr>
        <w:t>Ranking:</w:t>
      </w:r>
      <w:r w:rsidRPr="002D3E27">
        <w:rPr>
          <w:rFonts w:ascii="Palatino Linotype" w:hAnsi="Palatino Linotype"/>
        </w:rPr>
        <w:t xml:space="preserve"> Sort technical suffix groups by </w:t>
      </w:r>
      <m:oMath>
        <m:sSubSup>
          <m:sSubSupPr>
            <m:ctrlPr>
              <w:rPr>
                <w:rFonts w:ascii="Cambria Math" w:hAnsi="Cambria Math"/>
              </w:rPr>
            </m:ctrlPr>
          </m:sSubSupPr>
          <m:e>
            <m:r>
              <w:rPr>
                <w:rFonts w:ascii="Cambria Math" w:hAnsi="Cambria Math"/>
              </w:rPr>
              <m:t>I</m:t>
            </m:r>
          </m:e>
          <m:sub>
            <m:r>
              <w:rPr>
                <w:rFonts w:ascii="Cambria Math" w:hAnsi="Cambria Math"/>
              </w:rPr>
              <m:t>s</m:t>
            </m:r>
          </m:sub>
          <m:sup>
            <m:r>
              <m:rPr>
                <m:nor/>
              </m:rPr>
              <w:rPr>
                <w:rFonts w:ascii="Palatino Linotype" w:hAnsi="Palatino Linotype"/>
              </w:rPr>
              <m:t>suffix</m:t>
            </m:r>
          </m:sup>
        </m:sSubSup>
      </m:oMath>
      <w:r w:rsidRPr="002D3E27">
        <w:rPr>
          <w:rFonts w:ascii="Palatino Linotype" w:hAnsi="Palatino Linotype"/>
        </w:rPr>
        <w:t xml:space="preserve"> and macro factor families by </w:t>
      </w:r>
      <m:oMath>
        <m:sSubSup>
          <m:sSubSupPr>
            <m:ctrlPr>
              <w:rPr>
                <w:rFonts w:ascii="Cambria Math" w:hAnsi="Cambria Math"/>
              </w:rPr>
            </m:ctrlPr>
          </m:sSubSupPr>
          <m:e>
            <m:r>
              <w:rPr>
                <w:rFonts w:ascii="Cambria Math" w:hAnsi="Cambria Math"/>
              </w:rPr>
              <m:t>I</m:t>
            </m:r>
          </m:e>
          <m:sub>
            <m:r>
              <w:rPr>
                <w:rFonts w:ascii="Cambria Math" w:hAnsi="Cambria Math"/>
              </w:rPr>
              <m:t>F</m:t>
            </m:r>
          </m:sub>
          <m:sup>
            <m:r>
              <m:rPr>
                <m:nor/>
              </m:rPr>
              <w:rPr>
                <w:rFonts w:ascii="Palatino Linotype" w:hAnsi="Palatino Linotype"/>
              </w:rPr>
              <m:t>macro</m:t>
            </m:r>
          </m:sup>
        </m:sSubSup>
      </m:oMath>
      <w:r w:rsidRPr="002D3E27">
        <w:rPr>
          <w:rFonts w:ascii="Palatino Linotype" w:hAnsi="Palatino Linotype"/>
        </w:rPr>
        <w:t>,</w:t>
      </w:r>
      <w:r w:rsidRPr="002D3E27">
        <w:rPr>
          <w:rFonts w:ascii="Palatino Linotype" w:hAnsi="Palatino Linotype"/>
        </w:rPr>
        <w:br/>
        <w:t>in descending order (using a stable tie-break by name to ensure reproducibility).</w:t>
      </w:r>
    </w:p>
    <w:p w14:paraId="7C33ACC3" w14:textId="77777777" w:rsidR="00C15545" w:rsidRPr="002D3E27" w:rsidRDefault="00000000">
      <w:pPr>
        <w:numPr>
          <w:ilvl w:val="0"/>
          <w:numId w:val="5"/>
        </w:numPr>
        <w:spacing w:after="200"/>
        <w:rPr>
          <w:rFonts w:ascii="Palatino Linotype" w:hAnsi="Palatino Linotype"/>
        </w:rPr>
      </w:pPr>
      <w:r w:rsidRPr="002D3E27">
        <w:rPr>
          <w:rFonts w:ascii="Palatino Linotype" w:hAnsi="Palatino Linotype"/>
          <w:b/>
        </w:rPr>
        <w:t>Constraints:</w:t>
      </w:r>
      <w:r w:rsidRPr="002D3E27">
        <w:rPr>
          <w:rFonts w:ascii="Palatino Linotype" w:hAnsi="Palatino Linotype"/>
        </w:rPr>
        <w:br/>
        <w:t xml:space="preserve">We require at least </w:t>
      </w:r>
      <w:r w:rsidRPr="002D3E27">
        <w:rPr>
          <w:rStyle w:val="VerbatimChar"/>
          <w:rFonts w:ascii="Palatino Linotype" w:hAnsi="Palatino Linotype"/>
          <w:shd w:val="clear" w:color="auto" w:fill="F8F8FA"/>
        </w:rPr>
        <w:t>MIN_SUFFIXES</w:t>
      </w:r>
      <w:r w:rsidRPr="002D3E27">
        <w:rPr>
          <w:rFonts w:ascii="Palatino Linotype" w:hAnsi="Palatino Linotype"/>
        </w:rPr>
        <w:t xml:space="preserve"> technical suffixes to be included,</w:t>
      </w:r>
      <w:r w:rsidRPr="002D3E27">
        <w:rPr>
          <w:rFonts w:ascii="Palatino Linotype" w:hAnsi="Palatino Linotype"/>
        </w:rPr>
        <w:br/>
        <w:t xml:space="preserve">at most </w:t>
      </w:r>
      <w:r w:rsidRPr="002D3E27">
        <w:rPr>
          <w:rStyle w:val="VerbatimChar"/>
          <w:rFonts w:ascii="Palatino Linotype" w:hAnsi="Palatino Linotype"/>
          <w:shd w:val="clear" w:color="auto" w:fill="F8F8FA"/>
        </w:rPr>
        <w:t>MAX_GLOBAL_FAMILIES</w:t>
      </w:r>
      <w:r w:rsidRPr="002D3E27">
        <w:rPr>
          <w:rFonts w:ascii="Palatino Linotype" w:hAnsi="Palatino Linotype"/>
        </w:rPr>
        <w:t xml:space="preserve"> macro families, and a total of </w:t>
      </w:r>
      <w:r w:rsidRPr="002D3E27">
        <w:rPr>
          <w:rStyle w:val="VerbatimChar"/>
          <w:rFonts w:ascii="Palatino Linotype" w:hAnsi="Palatino Linotype"/>
          <w:shd w:val="clear" w:color="auto" w:fill="F8F8FA"/>
        </w:rPr>
        <w:t>TOP_N_GENERIC</w:t>
      </w:r>
      <w:r w:rsidRPr="002D3E27">
        <w:rPr>
          <w:rFonts w:ascii="Palatino Linotype" w:hAnsi="Palatino Linotype"/>
        </w:rPr>
        <w:t xml:space="preserve"> groups overall.</w:t>
      </w:r>
    </w:p>
    <w:p w14:paraId="6577A1C9" w14:textId="77777777" w:rsidR="00C15545" w:rsidRPr="002D3E27" w:rsidRDefault="00000000">
      <w:pPr>
        <w:numPr>
          <w:ilvl w:val="0"/>
          <w:numId w:val="5"/>
        </w:numPr>
        <w:spacing w:after="200"/>
        <w:rPr>
          <w:rFonts w:ascii="Palatino Linotype" w:hAnsi="Palatino Linotype"/>
        </w:rPr>
      </w:pPr>
      <w:r w:rsidRPr="002D3E27">
        <w:rPr>
          <w:rFonts w:ascii="Palatino Linotype" w:hAnsi="Palatino Linotype"/>
          <w:b/>
        </w:rPr>
        <w:t>Selection:</w:t>
      </w:r>
      <w:r w:rsidRPr="002D3E27">
        <w:rPr>
          <w:rFonts w:ascii="Palatino Linotype" w:hAnsi="Palatino Linotype"/>
        </w:rPr>
        <w:br/>
        <w:t>Pick the top-ranked groups respecting the above constraints:</w:t>
      </w:r>
      <w:r w:rsidRPr="002D3E27">
        <w:rPr>
          <w:rFonts w:ascii="Palatino Linotype" w:hAnsi="Palatino Linotype"/>
        </w:rPr>
        <w:br/>
        <w:t>first ensure the minimum number of suffixes, then include as many top macro families as allowed,</w:t>
      </w:r>
      <w:r w:rsidRPr="002D3E27">
        <w:rPr>
          <w:rFonts w:ascii="Palatino Linotype" w:hAnsi="Palatino Linotype"/>
        </w:rPr>
        <w:br/>
        <w:t xml:space="preserve">and fill up the remaining slots with the next-highest groups until reaching </w:t>
      </w:r>
      <w:r w:rsidRPr="002D3E27">
        <w:rPr>
          <w:rStyle w:val="VerbatimChar"/>
          <w:rFonts w:ascii="Palatino Linotype" w:hAnsi="Palatino Linotype"/>
          <w:shd w:val="clear" w:color="auto" w:fill="F8F8FA"/>
        </w:rPr>
        <w:t>TOP_N_GENERIC</w:t>
      </w:r>
      <w:r w:rsidRPr="002D3E27">
        <w:rPr>
          <w:rFonts w:ascii="Palatino Linotype" w:hAnsi="Palatino Linotype"/>
        </w:rPr>
        <w:t xml:space="preserve"> total.</w:t>
      </w:r>
    </w:p>
    <w:p w14:paraId="39867A0E" w14:textId="77777777" w:rsidR="00C15545" w:rsidRPr="002D3E27" w:rsidRDefault="00000000">
      <w:pPr>
        <w:spacing w:after="200"/>
        <w:rPr>
          <w:rFonts w:ascii="Palatino Linotype" w:hAnsi="Palatino Linotype"/>
        </w:rPr>
      </w:pPr>
      <w:r w:rsidRPr="002D3E27">
        <w:rPr>
          <w:rFonts w:ascii="Palatino Linotype" w:hAnsi="Palatino Linotype"/>
        </w:rPr>
        <w:t>More explicitly, the selection proceeds as:</w:t>
      </w:r>
    </w:p>
    <w:p w14:paraId="77054359" w14:textId="77777777" w:rsidR="00C15545" w:rsidRPr="002D3E27" w:rsidRDefault="00000000">
      <w:pPr>
        <w:numPr>
          <w:ilvl w:val="0"/>
          <w:numId w:val="6"/>
        </w:numPr>
        <w:rPr>
          <w:rFonts w:ascii="Palatino Linotype" w:hAnsi="Palatino Linotype"/>
        </w:rPr>
      </w:pPr>
      <w:r w:rsidRPr="002D3E27">
        <w:rPr>
          <w:rFonts w:ascii="Palatino Linotype" w:hAnsi="Palatino Linotype"/>
        </w:rPr>
        <w:t xml:space="preserve">Include at least </w:t>
      </w:r>
      <w:r w:rsidRPr="002D3E27">
        <w:rPr>
          <w:rStyle w:val="VerbatimChar"/>
          <w:rFonts w:ascii="Palatino Linotype" w:hAnsi="Palatino Linotype"/>
          <w:shd w:val="clear" w:color="auto" w:fill="F8F8FA"/>
        </w:rPr>
        <w:t>MIN_SUFFIXES</w:t>
      </w:r>
      <w:r w:rsidRPr="002D3E27">
        <w:rPr>
          <w:rFonts w:ascii="Palatino Linotype" w:hAnsi="Palatino Linotype"/>
        </w:rPr>
        <w:t xml:space="preserve"> highest-ranked suffix groups (even if some have lower score than certain macro families).</w:t>
      </w:r>
    </w:p>
    <w:p w14:paraId="1FF5AC7D" w14:textId="77777777" w:rsidR="00C15545" w:rsidRPr="002D3E27" w:rsidRDefault="00000000">
      <w:pPr>
        <w:numPr>
          <w:ilvl w:val="0"/>
          <w:numId w:val="6"/>
        </w:numPr>
        <w:rPr>
          <w:rFonts w:ascii="Palatino Linotype" w:hAnsi="Palatino Linotype"/>
        </w:rPr>
      </w:pPr>
      <w:r w:rsidRPr="002D3E27">
        <w:rPr>
          <w:rFonts w:ascii="Palatino Linotype" w:hAnsi="Palatino Linotype"/>
        </w:rPr>
        <w:t xml:space="preserve">Include at most </w:t>
      </w:r>
      <w:r w:rsidRPr="002D3E27">
        <w:rPr>
          <w:rStyle w:val="VerbatimChar"/>
          <w:rFonts w:ascii="Palatino Linotype" w:hAnsi="Palatino Linotype"/>
          <w:shd w:val="clear" w:color="auto" w:fill="F8F8FA"/>
        </w:rPr>
        <w:t>MAX_GLOBAL_FAMILIES</w:t>
      </w:r>
      <w:r w:rsidRPr="002D3E27">
        <w:rPr>
          <w:rFonts w:ascii="Palatino Linotype" w:hAnsi="Palatino Linotype"/>
        </w:rPr>
        <w:t xml:space="preserve"> macro factor families (taking the top-scoring families).</w:t>
      </w:r>
    </w:p>
    <w:p w14:paraId="2EE6F454" w14:textId="77777777" w:rsidR="00C15545" w:rsidRPr="002D3E27" w:rsidRDefault="00000000">
      <w:pPr>
        <w:numPr>
          <w:ilvl w:val="0"/>
          <w:numId w:val="6"/>
        </w:numPr>
        <w:rPr>
          <w:rFonts w:ascii="Palatino Linotype" w:hAnsi="Palatino Linotype"/>
        </w:rPr>
      </w:pPr>
      <w:r w:rsidRPr="002D3E27">
        <w:rPr>
          <w:rFonts w:ascii="Palatino Linotype" w:hAnsi="Palatino Linotype"/>
        </w:rPr>
        <w:t xml:space="preserve">Continue selecting the next-best groups (either suffix or macro family) until a total of </w:t>
      </w:r>
      <w:r w:rsidRPr="002D3E27">
        <w:rPr>
          <w:rStyle w:val="VerbatimChar"/>
          <w:rFonts w:ascii="Palatino Linotype" w:hAnsi="Palatino Linotype"/>
          <w:shd w:val="clear" w:color="auto" w:fill="F8F8FA"/>
        </w:rPr>
        <w:t>TOP_N_GENERIC</w:t>
      </w:r>
      <w:r w:rsidRPr="002D3E27">
        <w:rPr>
          <w:rFonts w:ascii="Palatino Linotype" w:hAnsi="Palatino Linotype"/>
        </w:rPr>
        <w:t xml:space="preserve"> groups have been selected.</w:t>
      </w:r>
    </w:p>
    <w:p w14:paraId="6D3807D7" w14:textId="77777777" w:rsidR="00C15545" w:rsidRPr="002D3E27" w:rsidRDefault="00000000">
      <w:pPr>
        <w:spacing w:after="200"/>
        <w:rPr>
          <w:rFonts w:ascii="Palatino Linotype" w:hAnsi="Palatino Linotype"/>
        </w:rPr>
      </w:pPr>
      <w:r w:rsidRPr="002D3E27">
        <w:rPr>
          <w:rFonts w:ascii="Palatino Linotype" w:hAnsi="Palatino Linotype"/>
        </w:rPr>
        <w:t xml:space="preserve">For each selected macro family </w:t>
      </w:r>
      <m:oMath>
        <m:r>
          <w:rPr>
            <w:rFonts w:ascii="Cambria Math" w:hAnsi="Cambria Math"/>
          </w:rPr>
          <m:t>F</m:t>
        </m:r>
      </m:oMath>
      <w:r w:rsidRPr="002D3E27">
        <w:rPr>
          <w:rFonts w:ascii="Palatino Linotype" w:hAnsi="Palatino Linotype"/>
        </w:rPr>
        <w:t>, we then choose one representative concrete feature column to include in the final feature set.</w:t>
      </w:r>
      <w:r w:rsidRPr="002D3E27">
        <w:rPr>
          <w:rFonts w:ascii="Palatino Linotype" w:hAnsi="Palatino Linotype"/>
        </w:rPr>
        <w:br/>
        <w:t xml:space="preserve">In practice, we choose the specific lag </w:t>
      </w:r>
      <m:oMath>
        <m:r>
          <w:rPr>
            <w:rFonts w:ascii="Cambria Math" w:hAnsi="Cambria Math"/>
          </w:rPr>
          <m:t>m</m:t>
        </m:r>
        <m:r>
          <m:rPr>
            <m:sty m:val="p"/>
          </m:rPr>
          <w:rPr>
            <w:rFonts w:ascii="Cambria Math" w:hAnsi="Cambria Math"/>
          </w:rPr>
          <m:t>∈</m:t>
        </m:r>
        <m:r>
          <w:rPr>
            <w:rFonts w:ascii="Cambria Math" w:hAnsi="Cambria Math"/>
          </w:rPr>
          <m:t>F</m:t>
        </m:r>
      </m:oMath>
      <w:r w:rsidRPr="002D3E27">
        <w:rPr>
          <w:rFonts w:ascii="Palatino Linotype" w:hAnsi="Palatino Linotype"/>
        </w:rPr>
        <w:t xml:space="preserve"> with highest overall importance </w:t>
      </w:r>
      <m:oMath>
        <m:sSub>
          <m:sSubPr>
            <m:ctrlPr>
              <w:rPr>
                <w:rFonts w:ascii="Cambria Math" w:hAnsi="Cambria Math"/>
              </w:rPr>
            </m:ctrlPr>
          </m:sSubPr>
          <m:e>
            <m:acc>
              <m:accPr>
                <m:chr m:val="‾"/>
                <m:ctrlPr>
                  <w:rPr>
                    <w:rFonts w:ascii="Cambria Math" w:hAnsi="Cambria Math"/>
                  </w:rPr>
                </m:ctrlPr>
              </m:accPr>
              <m:e>
                <m:r>
                  <w:rPr>
                    <w:rFonts w:ascii="Cambria Math" w:hAnsi="Cambria Math"/>
                  </w:rPr>
                  <m:t>ϕ</m:t>
                </m:r>
              </m:e>
            </m:acc>
          </m:e>
          <m:sub>
            <m:r>
              <w:rPr>
                <w:rFonts w:ascii="Cambria Math" w:hAnsi="Cambria Math"/>
              </w:rPr>
              <m:t>m</m:t>
            </m:r>
          </m:sub>
        </m:sSub>
      </m:oMath>
      <w:r w:rsidRPr="002D3E27">
        <w:rPr>
          <w:rFonts w:ascii="Palatino Linotype" w:hAnsi="Palatino Linotype"/>
        </w:rPr>
        <w:br/>
        <w:t>(or a stable default, e.g., the smallest lag, in case of ties or negligible differences).</w:t>
      </w:r>
    </w:p>
    <w:p w14:paraId="1991AE55" w14:textId="77777777" w:rsidR="00C15545" w:rsidRPr="002D3E27" w:rsidRDefault="00000000">
      <w:pPr>
        <w:spacing w:after="200"/>
        <w:rPr>
          <w:rFonts w:ascii="Palatino Linotype" w:hAnsi="Palatino Linotype"/>
        </w:rPr>
      </w:pPr>
      <w:r w:rsidRPr="002D3E27">
        <w:rPr>
          <w:rFonts w:ascii="Palatino Linotype" w:hAnsi="Palatino Linotype"/>
          <w:b/>
        </w:rPr>
        <w:t>Final Gate output:</w:t>
      </w:r>
      <w:r w:rsidRPr="002D3E27">
        <w:rPr>
          <w:rFonts w:ascii="Palatino Linotype" w:hAnsi="Palatino Linotype"/>
        </w:rPr>
        <w:br/>
        <w:t>The unified feature set consists of:</w:t>
      </w:r>
    </w:p>
    <w:p w14:paraId="04D9A3A9" w14:textId="77777777" w:rsidR="00C15545" w:rsidRPr="002D3E27" w:rsidRDefault="00000000">
      <w:pPr>
        <w:numPr>
          <w:ilvl w:val="0"/>
          <w:numId w:val="7"/>
        </w:numPr>
        <w:rPr>
          <w:rFonts w:ascii="Palatino Linotype" w:hAnsi="Palatino Linotype"/>
        </w:rPr>
      </w:pPr>
      <w:r w:rsidRPr="002D3E27">
        <w:rPr>
          <w:rFonts w:ascii="Palatino Linotype" w:hAnsi="Palatino Linotype"/>
        </w:rPr>
        <w:t xml:space="preserve">A set of selected technical suffixes </w:t>
      </w:r>
      <m:oMath>
        <m:sSub>
          <m:sSubPr>
            <m:ctrlPr>
              <w:rPr>
                <w:rFonts w:ascii="Cambria Math" w:hAnsi="Cambria Math"/>
              </w:rPr>
            </m:ctrlPr>
          </m:sSubPr>
          <m:e>
            <m:r>
              <w:rPr>
                <w:rFonts w:ascii="Cambria Math" w:hAnsi="Cambria Math"/>
              </w:rPr>
              <m:t>S</m:t>
            </m:r>
          </m:e>
          <m:sub>
            <m:r>
              <m:rPr>
                <m:nor/>
              </m:rPr>
              <w:rPr>
                <w:rFonts w:ascii="Palatino Linotype" w:hAnsi="Palatino Linotype"/>
              </w:rPr>
              <m:t>sel</m:t>
            </m:r>
          </m:sub>
        </m:sSub>
      </m:oMath>
      <w:r w:rsidRPr="002D3E27">
        <w:rPr>
          <w:rFonts w:ascii="Palatino Linotype" w:hAnsi="Palatino Linotype"/>
        </w:rPr>
        <w:t xml:space="preserve"> (each ETF </w:t>
      </w:r>
      <m:oMath>
        <m:r>
          <w:rPr>
            <w:rFonts w:ascii="Cambria Math" w:hAnsi="Cambria Math"/>
          </w:rPr>
          <m:t>e</m:t>
        </m:r>
      </m:oMath>
      <w:r w:rsidRPr="002D3E27">
        <w:rPr>
          <w:rFonts w:ascii="Palatino Linotype" w:hAnsi="Palatino Linotype"/>
        </w:rPr>
        <w:t xml:space="preserve"> will include all features with these suffixes).</w:t>
      </w:r>
    </w:p>
    <w:p w14:paraId="2C684763" w14:textId="77777777" w:rsidR="00C15545" w:rsidRPr="002D3E27" w:rsidRDefault="00000000">
      <w:pPr>
        <w:numPr>
          <w:ilvl w:val="0"/>
          <w:numId w:val="7"/>
        </w:numPr>
        <w:rPr>
          <w:rFonts w:ascii="Palatino Linotype" w:hAnsi="Palatino Linotype"/>
        </w:rPr>
      </w:pPr>
      <w:r w:rsidRPr="002D3E27">
        <w:rPr>
          <w:rFonts w:ascii="Palatino Linotype" w:hAnsi="Palatino Linotype"/>
        </w:rPr>
        <w:lastRenderedPageBreak/>
        <w:t xml:space="preserve">A set of selected macro columns </w:t>
      </w:r>
      <m:oMath>
        <m:sSub>
          <m:sSubPr>
            <m:ctrlPr>
              <w:rPr>
                <w:rFonts w:ascii="Cambria Math" w:hAnsi="Cambria Math"/>
              </w:rPr>
            </m:ctrlPr>
          </m:sSubPr>
          <m:e>
            <m:r>
              <w:rPr>
                <w:rFonts w:ascii="Cambria Math" w:hAnsi="Cambria Math"/>
              </w:rPr>
              <m:t>M</m:t>
            </m:r>
          </m:e>
          <m:sub>
            <m:r>
              <m:rPr>
                <m:nor/>
              </m:rPr>
              <w:rPr>
                <w:rFonts w:ascii="Palatino Linotype" w:hAnsi="Palatino Linotype"/>
              </w:rPr>
              <m:t>sel</m:t>
            </m:r>
          </m:sub>
        </m:sSub>
      </m:oMath>
      <w:r w:rsidRPr="002D3E27">
        <w:rPr>
          <w:rFonts w:ascii="Palatino Linotype" w:hAnsi="Palatino Linotype"/>
        </w:rPr>
        <w:t xml:space="preserve"> (specific lagged factor series chosen from the top families).</w:t>
      </w:r>
    </w:p>
    <w:p w14:paraId="37877543" w14:textId="77777777" w:rsidR="00C15545" w:rsidRPr="002D3E27" w:rsidRDefault="00000000">
      <w:pPr>
        <w:spacing w:after="200"/>
        <w:rPr>
          <w:rFonts w:ascii="Palatino Linotype" w:hAnsi="Palatino Linotype"/>
        </w:rPr>
      </w:pPr>
      <w:r w:rsidRPr="002D3E27">
        <w:rPr>
          <w:rFonts w:ascii="Palatino Linotype" w:hAnsi="Palatino Linotype"/>
        </w:rPr>
        <w:t>Once selected, this feature set remains fixed for all subsequent rolling model training.</w:t>
      </w:r>
      <w:r w:rsidRPr="002D3E27">
        <w:rPr>
          <w:rFonts w:ascii="Palatino Linotype" w:hAnsi="Palatino Linotype"/>
        </w:rPr>
        <w:br/>
        <w:t>We cache the Gate results (selected groups and their scores, plus the base window and dataset metadata).</w:t>
      </w:r>
      <w:r w:rsidRPr="002D3E27">
        <w:rPr>
          <w:rFonts w:ascii="Palatino Linotype" w:hAnsi="Palatino Linotype"/>
        </w:rPr>
        <w:br/>
        <w:t>If any key metadata (such as the ETF universe, base window, or prediction horizon) changes, the Gate is re-run to update the selection.</w:t>
      </w:r>
    </w:p>
    <w:p w14:paraId="62AA4C13" w14:textId="77777777" w:rsidR="00C15545" w:rsidRPr="002D3E27" w:rsidRDefault="00000000">
      <w:pPr>
        <w:spacing w:before="240" w:line="271" w:lineRule="auto"/>
        <w:rPr>
          <w:rFonts w:ascii="Palatino Linotype" w:hAnsi="Palatino Linotype"/>
        </w:rPr>
      </w:pPr>
      <w:bookmarkStart w:id="12" w:name="bm_5_rolling_per_etf_training_and_2bc42d"/>
      <w:r w:rsidRPr="002D3E27">
        <w:rPr>
          <w:rFonts w:ascii="Palatino Linotype" w:hAnsi="Palatino Linotype"/>
          <w:b/>
          <w:sz w:val="42"/>
        </w:rPr>
        <w:t>5. Rolling Per-ETF Training and Model Selection</w:t>
      </w:r>
      <w:bookmarkEnd w:id="12"/>
    </w:p>
    <w:p w14:paraId="3A3572B5" w14:textId="77777777" w:rsidR="00C15545" w:rsidRPr="002D3E27" w:rsidRDefault="00000000">
      <w:pPr>
        <w:spacing w:after="200"/>
        <w:rPr>
          <w:rFonts w:ascii="Palatino Linotype" w:hAnsi="Palatino Linotype"/>
        </w:rPr>
      </w:pPr>
      <w:r w:rsidRPr="002D3E27">
        <w:rPr>
          <w:rFonts w:ascii="Palatino Linotype" w:hAnsi="Palatino Linotype"/>
        </w:rPr>
        <w:t>Using the features selected by the Gate, we train a separate prediction model for each ETF on each rolling window.</w:t>
      </w:r>
      <w:r w:rsidRPr="002D3E27">
        <w:rPr>
          <w:rFonts w:ascii="Palatino Linotype" w:hAnsi="Palatino Linotype"/>
        </w:rPr>
        <w:br/>
        <w:t xml:space="preserve">For each anchor year </w:t>
      </w:r>
      <m:oMath>
        <m:r>
          <w:rPr>
            <w:rFonts w:ascii="Cambria Math" w:hAnsi="Cambria Math"/>
          </w:rPr>
          <m:t>Y</m:t>
        </m:r>
      </m:oMath>
      <w:r w:rsidRPr="002D3E27">
        <w:rPr>
          <w:rFonts w:ascii="Palatino Linotype" w:hAnsi="Palatino Linotype"/>
        </w:rPr>
        <w:t xml:space="preserve"> and each ETF </w:t>
      </w:r>
      <m:oMath>
        <m:r>
          <w:rPr>
            <w:rFonts w:ascii="Cambria Math" w:hAnsi="Cambria Math"/>
          </w:rPr>
          <m:t>e</m:t>
        </m:r>
      </m:oMath>
      <w:r w:rsidRPr="002D3E27">
        <w:rPr>
          <w:rFonts w:ascii="Palatino Linotype" w:hAnsi="Palatino Linotype"/>
        </w:rPr>
        <w:t>:</w:t>
      </w:r>
    </w:p>
    <w:p w14:paraId="2F7E629F" w14:textId="77777777" w:rsidR="00C15545" w:rsidRPr="002D3E27" w:rsidRDefault="00000000">
      <w:pPr>
        <w:numPr>
          <w:ilvl w:val="0"/>
          <w:numId w:val="8"/>
        </w:numPr>
        <w:rPr>
          <w:rFonts w:ascii="Palatino Linotype" w:hAnsi="Palatino Linotype"/>
        </w:rPr>
      </w:pPr>
      <w:r w:rsidRPr="002D3E27">
        <w:rPr>
          <w:rFonts w:ascii="Palatino Linotype" w:hAnsi="Palatino Linotype"/>
        </w:rPr>
        <w:t>We construct the Train, Validation, and Test sets as defined in Section 3 (with the exact selected feature columns in a fixed order).</w:t>
      </w:r>
    </w:p>
    <w:p w14:paraId="1E9A3193" w14:textId="77777777" w:rsidR="00C15545" w:rsidRPr="002D3E27" w:rsidRDefault="00000000">
      <w:pPr>
        <w:numPr>
          <w:ilvl w:val="0"/>
          <w:numId w:val="8"/>
        </w:numPr>
        <w:rPr>
          <w:rFonts w:ascii="Palatino Linotype" w:hAnsi="Palatino Linotype"/>
        </w:rPr>
      </w:pPr>
      <w:r w:rsidRPr="002D3E27">
        <w:rPr>
          <w:rFonts w:ascii="Palatino Linotype" w:hAnsi="Palatino Linotype"/>
        </w:rPr>
        <w:t>We apply preprocessing to each split (imputation and scaling).</w:t>
      </w:r>
    </w:p>
    <w:p w14:paraId="1C6C96A4" w14:textId="77777777" w:rsidR="00C15545" w:rsidRPr="002D3E27" w:rsidRDefault="00000000">
      <w:pPr>
        <w:numPr>
          <w:ilvl w:val="0"/>
          <w:numId w:val="8"/>
        </w:numPr>
        <w:rPr>
          <w:rFonts w:ascii="Palatino Linotype" w:hAnsi="Palatino Linotype"/>
        </w:rPr>
      </w:pPr>
      <w:r w:rsidRPr="002D3E27">
        <w:rPr>
          <w:rFonts w:ascii="Palatino Linotype" w:hAnsi="Palatino Linotype"/>
        </w:rPr>
        <w:t xml:space="preserve">We perform an </w:t>
      </w:r>
      <w:proofErr w:type="gramStart"/>
      <w:r w:rsidRPr="002D3E27">
        <w:rPr>
          <w:rFonts w:ascii="Palatino Linotype" w:hAnsi="Palatino Linotype"/>
        </w:rPr>
        <w:t>inner-loop</w:t>
      </w:r>
      <w:proofErr w:type="gramEnd"/>
      <w:r w:rsidRPr="002D3E27">
        <w:rPr>
          <w:rFonts w:ascii="Palatino Linotype" w:hAnsi="Palatino Linotype"/>
        </w:rPr>
        <w:t xml:space="preserve"> hyperparameter search for the model on Train/Validation, then train the final model on the combined Train + Validation data, and evaluate on Test.</w:t>
      </w:r>
    </w:p>
    <w:p w14:paraId="0CDBDAF0" w14:textId="77777777" w:rsidR="00C15545" w:rsidRPr="002D3E27" w:rsidRDefault="00000000">
      <w:pPr>
        <w:rPr>
          <w:rFonts w:ascii="Palatino Linotype" w:hAnsi="Palatino Linotype"/>
        </w:rPr>
      </w:pPr>
      <w:r w:rsidRPr="002D3E27">
        <w:rPr>
          <w:rFonts w:ascii="Palatino Linotype" w:hAnsi="Palatino Linotype"/>
          <w:noProof/>
        </w:rPr>
        <w:pict w14:anchorId="7BD9F7BF">
          <v:rect id="_x0000_i1031" alt="" style="width:6in;height:.05pt;mso-width-percent:0;mso-height-percent:0;mso-width-percent:0;mso-height-percent:0" o:hralign="center" o:hrstd="t" o:hr="t"/>
        </w:pict>
      </w:r>
    </w:p>
    <w:p w14:paraId="696AD5FE" w14:textId="77777777" w:rsidR="00C15545" w:rsidRPr="002D3E27" w:rsidRDefault="00000000">
      <w:pPr>
        <w:spacing w:before="240" w:line="271" w:lineRule="auto"/>
        <w:rPr>
          <w:rFonts w:ascii="Palatino Linotype" w:hAnsi="Palatino Linotype"/>
        </w:rPr>
      </w:pPr>
      <w:bookmarkStart w:id="13" w:name="bm_5_1_preprocessing"/>
      <w:r w:rsidRPr="002D3E27">
        <w:rPr>
          <w:rFonts w:ascii="Palatino Linotype" w:hAnsi="Palatino Linotype"/>
          <w:b/>
          <w:sz w:val="33"/>
        </w:rPr>
        <w:t>5.1 Preprocessing</w:t>
      </w:r>
      <w:bookmarkEnd w:id="13"/>
    </w:p>
    <w:p w14:paraId="42A062F1" w14:textId="77777777" w:rsidR="00C15545" w:rsidRPr="002D3E27" w:rsidRDefault="00000000">
      <w:pPr>
        <w:spacing w:after="200"/>
        <w:rPr>
          <w:rFonts w:ascii="Palatino Linotype" w:hAnsi="Palatino Linotype"/>
        </w:rPr>
      </w:pPr>
      <w:r w:rsidRPr="002D3E27">
        <w:rPr>
          <w:rFonts w:ascii="Palatino Linotype" w:hAnsi="Palatino Linotype"/>
          <w:b/>
        </w:rPr>
        <w:t>Imputation:</w:t>
      </w:r>
      <w:r w:rsidRPr="002D3E27">
        <w:rPr>
          <w:rFonts w:ascii="Palatino Linotype" w:hAnsi="Palatino Linotype"/>
        </w:rPr>
        <w:t xml:space="preserve"> On the Train set, we impute missing values using a simple strategy (e.g., median imputation).</w:t>
      </w:r>
      <w:r w:rsidRPr="002D3E27">
        <w:rPr>
          <w:rFonts w:ascii="Palatino Linotype" w:hAnsi="Palatino Linotype"/>
        </w:rPr>
        <w:br/>
        <w:t xml:space="preserve">Specifically, we fit a </w:t>
      </w:r>
      <w:proofErr w:type="spellStart"/>
      <w:r w:rsidRPr="002D3E27">
        <w:rPr>
          <w:rStyle w:val="VerbatimChar"/>
          <w:rFonts w:ascii="Palatino Linotype" w:hAnsi="Palatino Linotype"/>
          <w:shd w:val="clear" w:color="auto" w:fill="F8F8FA"/>
        </w:rPr>
        <w:t>SimpleImputer</w:t>
      </w:r>
      <w:proofErr w:type="spellEnd"/>
      <w:r w:rsidRPr="002D3E27">
        <w:rPr>
          <w:rStyle w:val="VerbatimChar"/>
          <w:rFonts w:ascii="Palatino Linotype" w:hAnsi="Palatino Linotype"/>
          <w:shd w:val="clear" w:color="auto" w:fill="F8F8FA"/>
        </w:rPr>
        <w:t>(strategy='median')</w:t>
      </w:r>
      <w:r w:rsidRPr="002D3E27">
        <w:rPr>
          <w:rFonts w:ascii="Palatino Linotype" w:hAnsi="Palatino Linotype"/>
        </w:rPr>
        <w:t xml:space="preserve"> on the purged Train data and transform the Valid/Test using that imputer.</w:t>
      </w:r>
      <w:r w:rsidRPr="002D3E27">
        <w:rPr>
          <w:rFonts w:ascii="Palatino Linotype" w:hAnsi="Palatino Linotype"/>
        </w:rPr>
        <w:br/>
        <w:t>Any column that is all-</w:t>
      </w:r>
      <w:proofErr w:type="spellStart"/>
      <w:r w:rsidRPr="002D3E27">
        <w:rPr>
          <w:rFonts w:ascii="Palatino Linotype" w:hAnsi="Palatino Linotype"/>
        </w:rPr>
        <w:t>NaN</w:t>
      </w:r>
      <w:proofErr w:type="spellEnd"/>
      <w:r w:rsidRPr="002D3E27">
        <w:rPr>
          <w:rFonts w:ascii="Palatino Linotype" w:hAnsi="Palatino Linotype"/>
        </w:rPr>
        <w:t xml:space="preserve"> in Train is pre-seeded with 0.0 (so that the median is defined as 0 for imputation).</w:t>
      </w:r>
    </w:p>
    <w:p w14:paraId="1E008015" w14:textId="77777777" w:rsidR="00C15545" w:rsidRPr="002D3E27" w:rsidRDefault="00000000">
      <w:pPr>
        <w:spacing w:after="200"/>
        <w:rPr>
          <w:rFonts w:ascii="Palatino Linotype" w:hAnsi="Palatino Linotype"/>
        </w:rPr>
      </w:pPr>
      <w:r w:rsidRPr="002D3E27">
        <w:rPr>
          <w:rFonts w:ascii="Palatino Linotype" w:hAnsi="Palatino Linotype"/>
          <w:b/>
        </w:rPr>
        <w:t>Scaling:</w:t>
      </w:r>
      <w:r w:rsidRPr="002D3E27">
        <w:rPr>
          <w:rFonts w:ascii="Palatino Linotype" w:hAnsi="Palatino Linotype"/>
        </w:rPr>
        <w:t xml:space="preserve"> We fit a </w:t>
      </w:r>
      <w:r w:rsidRPr="002D3E27">
        <w:rPr>
          <w:rStyle w:val="VerbatimChar"/>
          <w:rFonts w:ascii="Palatino Linotype" w:hAnsi="Palatino Linotype"/>
          <w:shd w:val="clear" w:color="auto" w:fill="F8F8FA"/>
        </w:rPr>
        <w:t>StandardScaler</w:t>
      </w:r>
      <w:r w:rsidRPr="002D3E27">
        <w:rPr>
          <w:rFonts w:ascii="Palatino Linotype" w:hAnsi="Palatino Linotype"/>
        </w:rPr>
        <w:t xml:space="preserve"> on the purged Train data (after imputation) and use it to standardize the Valid/Test splits.</w:t>
      </w:r>
      <w:r w:rsidRPr="002D3E27">
        <w:rPr>
          <w:rFonts w:ascii="Palatino Linotype" w:hAnsi="Palatino Linotype"/>
        </w:rPr>
        <w:br/>
        <w:t>This ensures all features are on comparable scales.</w:t>
      </w:r>
      <w:r w:rsidRPr="002D3E27">
        <w:rPr>
          <w:rFonts w:ascii="Palatino Linotype" w:hAnsi="Palatino Linotype"/>
        </w:rPr>
        <w:br/>
      </w:r>
      <w:r w:rsidRPr="002D3E27">
        <w:rPr>
          <w:rFonts w:ascii="Palatino Linotype" w:hAnsi="Palatino Linotype"/>
          <w:i/>
        </w:rPr>
        <w:t>(Note: any scaling parameters are derived from the Train set only, to avoid lookahead bias.)</w:t>
      </w:r>
    </w:p>
    <w:p w14:paraId="143E78E1" w14:textId="77777777" w:rsidR="00C15545" w:rsidRPr="002D3E27" w:rsidRDefault="00000000">
      <w:pPr>
        <w:rPr>
          <w:rFonts w:ascii="Palatino Linotype" w:hAnsi="Palatino Linotype"/>
        </w:rPr>
      </w:pPr>
      <w:r w:rsidRPr="002D3E27">
        <w:rPr>
          <w:rFonts w:ascii="Palatino Linotype" w:hAnsi="Palatino Linotype"/>
          <w:noProof/>
        </w:rPr>
        <w:pict w14:anchorId="74025C89">
          <v:rect id="_x0000_i1032" alt="" style="width:6in;height:.05pt;mso-width-percent:0;mso-height-percent:0;mso-width-percent:0;mso-height-percent:0" o:hralign="center" o:hrstd="t" o:hr="t"/>
        </w:pict>
      </w:r>
    </w:p>
    <w:p w14:paraId="3BAFFBA6" w14:textId="77777777" w:rsidR="00C15545" w:rsidRPr="002D3E27" w:rsidRDefault="00000000">
      <w:pPr>
        <w:spacing w:before="240" w:line="271" w:lineRule="auto"/>
        <w:rPr>
          <w:rFonts w:ascii="Palatino Linotype" w:hAnsi="Palatino Linotype"/>
        </w:rPr>
      </w:pPr>
      <w:bookmarkStart w:id="14" w:name="bm_5_2_objective_and_hyperparamet_22c866"/>
      <w:r w:rsidRPr="002D3E27">
        <w:rPr>
          <w:rFonts w:ascii="Palatino Linotype" w:hAnsi="Palatino Linotype"/>
          <w:b/>
          <w:sz w:val="33"/>
        </w:rPr>
        <w:t>5.2 Objective and Hyperparameter Search</w:t>
      </w:r>
      <w:bookmarkEnd w:id="14"/>
    </w:p>
    <w:p w14:paraId="6955D3B6" w14:textId="77777777" w:rsidR="00C15545" w:rsidRPr="002D3E27" w:rsidRDefault="00000000">
      <w:pPr>
        <w:spacing w:after="200"/>
        <w:rPr>
          <w:rFonts w:ascii="Palatino Linotype" w:hAnsi="Palatino Linotype"/>
        </w:rPr>
      </w:pPr>
      <w:r w:rsidRPr="002D3E27">
        <w:rPr>
          <w:rFonts w:ascii="Palatino Linotype" w:hAnsi="Palatino Linotype"/>
        </w:rPr>
        <w:t xml:space="preserve">Let </w:t>
      </w:r>
      <m:oMath>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θ</m:t>
        </m:r>
        <m:r>
          <m:rPr>
            <m:sty m:val="p"/>
          </m:rPr>
          <w:rPr>
            <w:rFonts w:ascii="Cambria Math" w:hAnsi="Cambria Math"/>
          </w:rPr>
          <m:t>)</m:t>
        </m:r>
      </m:oMath>
      <w:r w:rsidRPr="002D3E27">
        <w:rPr>
          <w:rFonts w:ascii="Palatino Linotype" w:hAnsi="Palatino Linotype"/>
        </w:rPr>
        <w:t xml:space="preserve"> denote an XGBoost model with hyperparameters </w:t>
      </w:r>
      <m:oMath>
        <m:r>
          <w:rPr>
            <w:rFonts w:ascii="Cambria Math" w:hAnsi="Cambria Math"/>
          </w:rPr>
          <m:t>θ</m:t>
        </m:r>
      </m:oMath>
      <w:r w:rsidRPr="002D3E27">
        <w:rPr>
          <w:rFonts w:ascii="Palatino Linotype" w:hAnsi="Palatino Linotype"/>
        </w:rPr>
        <w:t>.</w:t>
      </w:r>
      <w:r w:rsidRPr="002D3E27">
        <w:rPr>
          <w:rFonts w:ascii="Palatino Linotype" w:hAnsi="Palatino Linotype"/>
        </w:rPr>
        <w:br/>
        <w:t xml:space="preserve">We train the model by minimizing a regularized </w:t>
      </w:r>
      <w:proofErr w:type="gramStart"/>
      <w:r w:rsidRPr="002D3E27">
        <w:rPr>
          <w:rFonts w:ascii="Palatino Linotype" w:hAnsi="Palatino Linotype"/>
        </w:rPr>
        <w:t>squared</w:t>
      </w:r>
      <w:proofErr w:type="gramEnd"/>
      <w:r w:rsidRPr="002D3E27">
        <w:rPr>
          <w:rFonts w:ascii="Palatino Linotype" w:hAnsi="Palatino Linotype"/>
        </w:rPr>
        <w:t>-error objective over the training data.</w:t>
      </w:r>
      <w:r w:rsidRPr="002D3E27">
        <w:rPr>
          <w:rFonts w:ascii="Palatino Linotype" w:hAnsi="Palatino Linotype"/>
        </w:rPr>
        <w:br/>
        <w:t xml:space="preserve">Formally, the training finds the parameter set </w:t>
      </w:r>
      <m:oMath>
        <m:acc>
          <m:accPr>
            <m:chr m:val="ˆ"/>
            <m:ctrlPr>
              <w:rPr>
                <w:rFonts w:ascii="Cambria Math" w:hAnsi="Cambria Math"/>
              </w:rPr>
            </m:ctrlPr>
          </m:accPr>
          <m:e>
            <m:r>
              <w:rPr>
                <w:rFonts w:ascii="Cambria Math" w:hAnsi="Cambria Math"/>
              </w:rPr>
              <m:t>θ</m:t>
            </m:r>
          </m:e>
        </m:acc>
      </m:oMath>
      <w:r w:rsidRPr="002D3E27">
        <w:rPr>
          <w:rFonts w:ascii="Palatino Linotype" w:hAnsi="Palatino Linotype"/>
        </w:rPr>
        <w:t xml:space="preserve"> that minimizes:</w:t>
      </w:r>
    </w:p>
    <w:p w14:paraId="1CA7E71A" w14:textId="77777777" w:rsidR="00C15545" w:rsidRPr="002D3E27" w:rsidRDefault="00000000">
      <w:pPr>
        <w:spacing w:after="200"/>
        <w:rPr>
          <w:rFonts w:ascii="Palatino Linotype" w:hAnsi="Palatino Linotype"/>
        </w:rPr>
      </w:pPr>
      <m:oMathPara>
        <m:oMath>
          <m:acc>
            <m:accPr>
              <m:chr m:val="ˆ"/>
              <m:ctrlPr>
                <w:rPr>
                  <w:rFonts w:ascii="Cambria Math" w:hAnsi="Cambria Math"/>
                </w:rPr>
              </m:ctrlPr>
            </m:accPr>
            <m:e>
              <m:r>
                <w:rPr>
                  <w:rFonts w:ascii="Cambria Math" w:hAnsi="Cambria Math"/>
                </w:rPr>
                <m:t>θ</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θ</m:t>
              </m:r>
            </m:lim>
          </m:limLow>
          <m:r>
            <m:rPr>
              <m:sty m:val="p"/>
            </m:rPr>
            <w:rPr>
              <w:rFonts w:ascii="Cambria Math" w:hAnsi="Cambria Math"/>
            </w:rPr>
            <m:t> </m:t>
          </m:r>
          <m:nary>
            <m:naryPr>
              <m:chr m:val="∑"/>
              <m:limLoc m:val="undOvr"/>
              <m:grow m:val="1"/>
              <m:supHide m:val="1"/>
              <m:ctrlPr>
                <w:rPr>
                  <w:rFonts w:ascii="Cambria Math" w:hAnsi="Cambria Math"/>
                </w:rPr>
              </m:ctrlPr>
            </m:naryPr>
            <m:sub>
              <m:r>
                <w:rPr>
                  <w:rFonts w:ascii="Cambria Math" w:hAnsi="Cambria Math"/>
                </w:rPr>
                <m:t>t</m:t>
              </m:r>
              <m:r>
                <m:rPr>
                  <m:sty m:val="p"/>
                </m:rPr>
                <w:rPr>
                  <w:rFonts w:ascii="Cambria Math" w:hAnsi="Cambria Math"/>
                </w:rPr>
                <m:t>∈</m:t>
              </m:r>
              <m:r>
                <m:rPr>
                  <m:nor/>
                </m:rPr>
                <w:rPr>
                  <w:rFonts w:ascii="Palatino Linotype" w:hAnsi="Palatino Linotype"/>
                </w:rPr>
                <m:t>Train</m:t>
              </m:r>
            </m:sub>
            <m:sup/>
            <m:e>
              <m:r>
                <m:rPr>
                  <m:sty m:val="p"/>
                </m:rPr>
                <w:rPr>
                  <w:rFonts w:ascii="Cambria Math" w:hAnsi="Cambria Math"/>
                </w:rPr>
                <m:t> </m:t>
              </m:r>
            </m:e>
          </m:nary>
          <m:r>
            <m:rPr>
              <m:sty m:val="p"/>
            </m:rPr>
            <w:rPr>
              <w:rFonts w:ascii="Cambria Math" w:hAnsi="Cambria Math"/>
              <w:sz w:val="36"/>
            </w:rPr>
            <m:t>(</m:t>
          </m:r>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m:t>
              </m:r>
              <m:r>
                <w:rPr>
                  <w:rFonts w:ascii="Cambria Math" w:hAnsi="Cambria Math"/>
                </w:rPr>
                <m:t>e</m:t>
              </m:r>
              <m:r>
                <m:rPr>
                  <m:sty m:val="p"/>
                </m:rPr>
                <w:rPr>
                  <w:rFonts w:ascii="Cambria Math" w:hAnsi="Cambria Math"/>
                </w:rPr>
                <m:t>)</m:t>
              </m:r>
            </m:sup>
          </m:sSubSup>
          <m:r>
            <m:rPr>
              <m:sty m:val="p"/>
            </m:rPr>
            <w:rPr>
              <w:rFonts w:ascii="Cambria Math" w:hAnsi="Cambria Math"/>
            </w:rPr>
            <m:t>-</m:t>
          </m:r>
          <m:r>
            <w:rPr>
              <w:rFonts w:ascii="Cambria Math" w:hAnsi="Cambria Math"/>
            </w:rPr>
            <m:t>M</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r>
                <w:rPr>
                  <w:rFonts w:ascii="Cambria Math" w:hAnsi="Cambria Math"/>
                </w:rPr>
                <m:t>e</m:t>
              </m:r>
              <m:r>
                <m:rPr>
                  <m:sty m:val="p"/>
                </m:rPr>
                <w:rPr>
                  <w:rFonts w:ascii="Cambria Math" w:hAnsi="Cambria Math"/>
                </w:rPr>
                <m:t>)</m:t>
              </m:r>
            </m:sup>
          </m:sSubSup>
          <m:r>
            <m:rPr>
              <m:sty m:val="p"/>
            </m:rPr>
            <w:rPr>
              <w:rFonts w:ascii="Cambria Math" w:hAnsi="Cambria Math"/>
            </w:rPr>
            <m:t>;</m:t>
          </m:r>
          <m:r>
            <w:rPr>
              <w:rFonts w:ascii="Cambria Math" w:hAnsi="Cambria Math"/>
            </w:rPr>
            <m:t>θ</m:t>
          </m:r>
          <m:r>
            <m:rPr>
              <m:sty m:val="p"/>
            </m:rPr>
            <w:rPr>
              <w:rFonts w:ascii="Cambria Math" w:hAnsi="Cambria Math"/>
            </w:rPr>
            <m:t>)</m:t>
          </m:r>
          <m:sSup>
            <m:sSupPr>
              <m:ctrlPr>
                <w:rPr>
                  <w:rFonts w:ascii="Cambria Math" w:hAnsi="Cambria Math"/>
                </w:rPr>
              </m:ctrlPr>
            </m:sSupPr>
            <m:e>
              <m:r>
                <m:rPr>
                  <m:sty m:val="p"/>
                </m:rPr>
                <w:rPr>
                  <w:rFonts w:ascii="Cambria Math" w:hAnsi="Cambria Math"/>
                  <w:sz w:val="36"/>
                </w:rPr>
                <m:t>)</m:t>
              </m:r>
            </m:e>
            <m:sup>
              <m:r>
                <m:rPr>
                  <m:sty m:val="p"/>
                </m:rPr>
                <w:rPr>
                  <w:rFonts w:ascii="Cambria Math" w:hAnsi="Cambria Math"/>
                </w:rPr>
                <m:t>2</m:t>
              </m:r>
            </m:sup>
          </m:sSup>
          <m:r>
            <m:rPr>
              <m:sty m:val="p"/>
            </m:rPr>
            <w:rPr>
              <w:rFonts w:ascii="Cambria Math" w:hAnsi="Cambria Math"/>
            </w:rPr>
            <m:t xml:space="preserve"> + </m:t>
          </m:r>
          <m:nary>
            <m:naryPr>
              <m:chr m:val="∑"/>
              <m:limLoc m:val="undOvr"/>
              <m:grow m:val="1"/>
              <m:ctrlPr>
                <w:rPr>
                  <w:rFonts w:ascii="Cambria Math" w:hAnsi="Cambria Math"/>
                </w:rPr>
              </m:ctrlPr>
            </m:naryPr>
            <m:sub>
              <m:r>
                <w:rPr>
                  <w:rFonts w:ascii="Cambria Math" w:hAnsi="Cambria Math"/>
                </w:rPr>
                <m:t>m</m:t>
              </m:r>
              <m:r>
                <m:rPr>
                  <m:sty m:val="p"/>
                </m:rPr>
                <w:rPr>
                  <w:rFonts w:ascii="Cambria Math" w:hAnsi="Cambria Math"/>
                </w:rPr>
                <m:t>=1</m:t>
              </m:r>
            </m:sub>
            <m:sup>
              <m:r>
                <w:rPr>
                  <w:rFonts w:ascii="Cambria Math" w:hAnsi="Cambria Math"/>
                </w:rPr>
                <m:t>K</m:t>
              </m:r>
            </m:sup>
            <m:e>
              <m:r>
                <m:rPr>
                  <m:sty m:val="p"/>
                </m:rPr>
                <w:rPr>
                  <w:rFonts w:ascii="Cambria Math" w:hAnsi="Cambria Math"/>
                </w:rPr>
                <m:t> </m:t>
              </m:r>
            </m:e>
          </m:nary>
          <m:r>
            <m:rPr>
              <m:sty m:val="p"/>
            </m:rPr>
            <w:rPr>
              <w:rFonts w:ascii="Cambria Math" w:hAnsi="Cambria Math"/>
            </w:rPr>
            <m:t>Ω(</m:t>
          </m:r>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oMath>
      </m:oMathPara>
    </w:p>
    <w:p w14:paraId="70599F31" w14:textId="77777777" w:rsidR="00C15545" w:rsidRPr="002D3E27" w:rsidRDefault="00000000">
      <w:pPr>
        <w:spacing w:after="200"/>
        <w:rPr>
          <w:rFonts w:ascii="Palatino Linotype" w:hAnsi="Palatino Linotype"/>
        </w:rPr>
      </w:pPr>
      <w:r w:rsidRPr="002D3E27">
        <w:rPr>
          <w:rFonts w:ascii="Palatino Linotype" w:hAnsi="Palatino Linotype"/>
        </w:rPr>
        <w:t xml:space="preserve">where </w:t>
      </w:r>
      <m:oMath>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m:t>
            </m:r>
            <m:r>
              <w:rPr>
                <w:rFonts w:ascii="Cambria Math" w:hAnsi="Cambria Math"/>
              </w:rPr>
              <m:t>e</m:t>
            </m:r>
            <m:r>
              <m:rPr>
                <m:sty m:val="p"/>
              </m:rPr>
              <w:rPr>
                <w:rFonts w:ascii="Cambria Math" w:hAnsi="Cambria Math"/>
              </w:rPr>
              <m:t>)</m:t>
            </m:r>
          </m:sup>
        </m:sSubSup>
      </m:oMath>
      <w:r w:rsidRPr="002D3E27">
        <w:rPr>
          <w:rFonts w:ascii="Palatino Linotype" w:hAnsi="Palatino Linotype"/>
        </w:rPr>
        <w:t xml:space="preserve"> is the target forward return for ETF </w:t>
      </w:r>
      <m:oMath>
        <m:r>
          <w:rPr>
            <w:rFonts w:ascii="Cambria Math" w:hAnsi="Cambria Math"/>
          </w:rPr>
          <m:t>e</m:t>
        </m:r>
      </m:oMath>
      <w:r w:rsidRPr="002D3E27">
        <w:rPr>
          <w:rFonts w:ascii="Palatino Linotype" w:hAnsi="Palatino Linotype"/>
        </w:rPr>
        <w:t xml:space="preserve"> at time </w:t>
      </w:r>
      <m:oMath>
        <m:r>
          <w:rPr>
            <w:rFonts w:ascii="Cambria Math" w:hAnsi="Cambria Math"/>
          </w:rPr>
          <m:t>t</m:t>
        </m:r>
      </m:oMath>
      <w:r w:rsidRPr="002D3E27">
        <w:rPr>
          <w:rFonts w:ascii="Palatino Linotype" w:hAnsi="Palatino Linotype"/>
        </w:rPr>
        <w:t>,</w:t>
      </w:r>
      <w:r w:rsidRPr="002D3E27">
        <w:rPr>
          <w:rFonts w:ascii="Palatino Linotype" w:hAnsi="Palatino Linotype"/>
        </w:rPr>
        <w:br/>
        <w:t xml:space="preserve">and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θ</m:t>
        </m:r>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m</m:t>
            </m:r>
            <m:r>
              <m:rPr>
                <m:sty m:val="p"/>
              </m:rPr>
              <w:rPr>
                <w:rFonts w:ascii="Cambria Math" w:hAnsi="Cambria Math"/>
              </w:rPr>
              <m:t>=1</m:t>
            </m:r>
          </m:sub>
          <m:sup>
            <m:r>
              <w:rPr>
                <w:rFonts w:ascii="Cambria Math" w:hAnsi="Cambria Math"/>
              </w:rPr>
              <m:t>K</m:t>
            </m:r>
          </m:sup>
          <m:e>
            <m:r>
              <m:rPr>
                <m:sty m:val="p"/>
              </m:rPr>
              <w:rPr>
                <w:rFonts w:ascii="Cambria Math" w:hAnsi="Cambria Math"/>
              </w:rPr>
              <m:t> </m:t>
            </m:r>
          </m:e>
        </m:nary>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oMath>
      <w:r w:rsidRPr="002D3E27">
        <w:rPr>
          <w:rFonts w:ascii="Palatino Linotype" w:eastAsia="Georgia" w:hAnsi="Palatino Linotype" w:cs="Georgia"/>
        </w:rPr>
        <w:t xml:space="preserve"> is the XGBoost model’s prediction (summed over </w:t>
      </w:r>
      <m:oMath>
        <m:r>
          <w:rPr>
            <w:rFonts w:ascii="Cambria Math" w:hAnsi="Cambria Math"/>
          </w:rPr>
          <m:t>K</m:t>
        </m:r>
      </m:oMath>
      <w:r w:rsidRPr="002D3E27">
        <w:rPr>
          <w:rFonts w:ascii="Palatino Linotype" w:hAnsi="Palatino Linotype"/>
        </w:rPr>
        <w:t xml:space="preserve"> regression trees </w:t>
      </w:r>
      <m:oMath>
        <m:sSub>
          <m:sSubPr>
            <m:ctrlPr>
              <w:rPr>
                <w:rFonts w:ascii="Cambria Math" w:hAnsi="Cambria Math"/>
              </w:rPr>
            </m:ctrlPr>
          </m:sSubPr>
          <m:e>
            <m:r>
              <w:rPr>
                <w:rFonts w:ascii="Cambria Math" w:hAnsi="Cambria Math"/>
              </w:rPr>
              <m:t>f</m:t>
            </m:r>
          </m:e>
          <m:sub>
            <m:r>
              <w:rPr>
                <w:rFonts w:ascii="Cambria Math" w:hAnsi="Cambria Math"/>
              </w:rPr>
              <m:t>m</m:t>
            </m:r>
          </m:sub>
        </m:sSub>
      </m:oMath>
      <w:r w:rsidRPr="002D3E27">
        <w:rPr>
          <w:rFonts w:ascii="Palatino Linotype" w:hAnsi="Palatino Linotype"/>
        </w:rPr>
        <w:t>).</w:t>
      </w:r>
      <w:r w:rsidRPr="002D3E27">
        <w:rPr>
          <w:rFonts w:ascii="Palatino Linotype" w:hAnsi="Palatino Linotype"/>
        </w:rPr>
        <w:br/>
        <w:t xml:space="preserve">The second term </w:t>
      </w:r>
      <m:oMath>
        <m:nary>
          <m:naryPr>
            <m:chr m:val="∑"/>
            <m:limLoc m:val="undOvr"/>
            <m:grow m:val="1"/>
            <m:supHide m:val="1"/>
            <m:ctrlPr>
              <w:rPr>
                <w:rFonts w:ascii="Cambria Math" w:hAnsi="Cambria Math"/>
              </w:rPr>
            </m:ctrlPr>
          </m:naryPr>
          <m:sub>
            <m:r>
              <w:rPr>
                <w:rFonts w:ascii="Cambria Math" w:hAnsi="Cambria Math"/>
              </w:rPr>
              <m:t>m</m:t>
            </m:r>
          </m:sub>
          <m:sup/>
          <m:e>
            <m:r>
              <m:rPr>
                <m:sty m:val="p"/>
              </m:rPr>
              <w:rPr>
                <w:rFonts w:ascii="Cambria Math" w:hAnsi="Cambria Math"/>
              </w:rPr>
              <m:t> </m:t>
            </m:r>
          </m:e>
        </m:nary>
        <m:r>
          <m:rPr>
            <m:sty m:val="p"/>
          </m:rPr>
          <w:rPr>
            <w:rFonts w:ascii="Cambria Math" w:hAnsi="Cambria Math"/>
          </w:rPr>
          <m:t>Ω(</m:t>
        </m:r>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oMath>
      <w:r w:rsidRPr="002D3E27">
        <w:rPr>
          <w:rFonts w:ascii="Palatino Linotype" w:hAnsi="Palatino Linotype"/>
        </w:rPr>
        <w:t xml:space="preserve"> represents the regularization penalty on model complexity</w:t>
      </w:r>
      <w:r w:rsidRPr="002D3E27">
        <w:rPr>
          <w:rFonts w:ascii="Palatino Linotype" w:hAnsi="Palatino Linotype"/>
        </w:rPr>
        <w:br/>
        <w:t xml:space="preserve">(e.g., </w:t>
      </w:r>
      <m:oMath>
        <m:r>
          <m:rPr>
            <m:sty m:val="p"/>
          </m:rPr>
          <w:rPr>
            <w:rFonts w:ascii="Cambria Math" w:hAnsi="Cambria Math"/>
          </w:rPr>
          <m:t>Ω(</m:t>
        </m:r>
        <m:r>
          <w:rPr>
            <w:rFonts w:ascii="Cambria Math" w:hAnsi="Cambria Math"/>
          </w:rPr>
          <m:t>f</m:t>
        </m:r>
        <m:r>
          <m:rPr>
            <m:sty m:val="p"/>
          </m:rPr>
          <w:rPr>
            <w:rFonts w:ascii="Cambria Math" w:hAnsi="Cambria Math"/>
          </w:rPr>
          <m:t>)</m:t>
        </m:r>
      </m:oMath>
      <w:r w:rsidRPr="002D3E27">
        <w:rPr>
          <w:rFonts w:ascii="Palatino Linotype" w:hAnsi="Palatino Linotype"/>
        </w:rPr>
        <w:t xml:space="preserve"> may include terms proportional to the number of leaves and the L2 norm of leaf weights,</w:t>
      </w:r>
      <w:r w:rsidRPr="002D3E27">
        <w:rPr>
          <w:rFonts w:ascii="Palatino Linotype" w:hAnsi="Palatino Linotype"/>
        </w:rPr>
        <w:br/>
        <w:t>with hyperparameters controlling these penalties).</w:t>
      </w:r>
      <w:r w:rsidRPr="002D3E27">
        <w:rPr>
          <w:rFonts w:ascii="Palatino Linotype" w:hAnsi="Palatino Linotype"/>
        </w:rPr>
        <w:br/>
      </w:r>
      <w:r w:rsidRPr="002D3E27">
        <w:rPr>
          <w:rFonts w:ascii="Palatino Linotype" w:eastAsia="Georgia" w:hAnsi="Palatino Linotype" w:cs="Georgia"/>
        </w:rPr>
        <w:t xml:space="preserve">This formulation is consistent with </w:t>
      </w:r>
      <w:proofErr w:type="spellStart"/>
      <w:r w:rsidRPr="002D3E27">
        <w:rPr>
          <w:rFonts w:ascii="Palatino Linotype" w:eastAsia="Georgia" w:hAnsi="Palatino Linotype" w:cs="Georgia"/>
        </w:rPr>
        <w:t>XGBoost’s</w:t>
      </w:r>
      <w:proofErr w:type="spellEnd"/>
      <w:r w:rsidRPr="002D3E27">
        <w:rPr>
          <w:rFonts w:ascii="Palatino Linotype" w:eastAsia="Georgia" w:hAnsi="Palatino Linotype" w:cs="Georgia"/>
        </w:rPr>
        <w:t xml:space="preserve"> standard objective (see Chen &amp; </w:t>
      </w:r>
      <w:proofErr w:type="spellStart"/>
      <w:r w:rsidRPr="002D3E27">
        <w:rPr>
          <w:rFonts w:ascii="Palatino Linotype" w:eastAsia="Georgia" w:hAnsi="Palatino Linotype" w:cs="Georgia"/>
        </w:rPr>
        <w:t>Guestrin</w:t>
      </w:r>
      <w:proofErr w:type="spellEnd"/>
      <w:r w:rsidRPr="002D3E27">
        <w:rPr>
          <w:rFonts w:ascii="Palatino Linotype" w:eastAsia="Georgia" w:hAnsi="Palatino Linotype" w:cs="Georgia"/>
        </w:rPr>
        <w:t>, 2016).</w:t>
      </w:r>
    </w:p>
    <w:p w14:paraId="393D1755" w14:textId="77777777" w:rsidR="00C15545" w:rsidRPr="002D3E27" w:rsidRDefault="00000000">
      <w:pPr>
        <w:spacing w:after="200"/>
        <w:rPr>
          <w:rFonts w:ascii="Palatino Linotype" w:hAnsi="Palatino Linotype"/>
        </w:rPr>
      </w:pPr>
      <w:r w:rsidRPr="002D3E27">
        <w:rPr>
          <w:rFonts w:ascii="Palatino Linotype" w:hAnsi="Palatino Linotype"/>
        </w:rPr>
        <w:t xml:space="preserve">We conduct a hyperparameter search to select </w:t>
      </w:r>
      <m:oMath>
        <m:r>
          <w:rPr>
            <w:rFonts w:ascii="Cambria Math" w:hAnsi="Cambria Math"/>
          </w:rPr>
          <m:t>θ</m:t>
        </m:r>
      </m:oMath>
      <w:r w:rsidRPr="002D3E27">
        <w:rPr>
          <w:rFonts w:ascii="Palatino Linotype" w:hAnsi="Palatino Linotype"/>
        </w:rPr>
        <w:t>.</w:t>
      </w:r>
      <w:r w:rsidRPr="002D3E27">
        <w:rPr>
          <w:rFonts w:ascii="Palatino Linotype" w:hAnsi="Palatino Linotype"/>
        </w:rPr>
        <w:br/>
        <w:t>Candidate hyperparameters are evaluated by training on the Train set and computing the validation metric on the Validation set.</w:t>
      </w:r>
      <w:r w:rsidRPr="002D3E27">
        <w:rPr>
          <w:rFonts w:ascii="Palatino Linotype" w:hAnsi="Palatino Linotype"/>
        </w:rPr>
        <w:br/>
        <w:t xml:space="preserve">We choose </w:t>
      </w:r>
      <m:oMath>
        <m:acc>
          <m:accPr>
            <m:chr m:val="ˆ"/>
            <m:ctrlPr>
              <w:rPr>
                <w:rFonts w:ascii="Cambria Math" w:hAnsi="Cambria Math"/>
              </w:rPr>
            </m:ctrlPr>
          </m:accPr>
          <m:e>
            <m:r>
              <w:rPr>
                <w:rFonts w:ascii="Cambria Math" w:hAnsi="Cambria Math"/>
              </w:rPr>
              <m:t>θ</m:t>
            </m:r>
          </m:e>
        </m:acc>
      </m:oMath>
      <w:r w:rsidRPr="002D3E27">
        <w:rPr>
          <w:rFonts w:ascii="Palatino Linotype" w:hAnsi="Palatino Linotype"/>
        </w:rPr>
        <w:t xml:space="preserve"> that maximizes the time-series Spearman rank correlation (information coefficient, IC)</w:t>
      </w:r>
      <w:r w:rsidRPr="002D3E27">
        <w:rPr>
          <w:rFonts w:ascii="Palatino Linotype" w:hAnsi="Palatino Linotype"/>
        </w:rPr>
        <w:br/>
        <w:t>between predictions and actual returns in the Validation set (computed over time).</w:t>
      </w:r>
      <w:r w:rsidRPr="002D3E27">
        <w:rPr>
          <w:rFonts w:ascii="Palatino Linotype" w:hAnsi="Palatino Linotype"/>
        </w:rPr>
        <w:br/>
        <w:t>If there is a tie in Spearman IC, we use Validation RMSE as a secondary criterion (lower RMSE preferred).</w:t>
      </w:r>
    </w:p>
    <w:p w14:paraId="77B4ED85" w14:textId="77777777" w:rsidR="00C15545" w:rsidRPr="002D3E27" w:rsidRDefault="00000000">
      <w:pPr>
        <w:spacing w:after="200"/>
        <w:rPr>
          <w:rFonts w:ascii="Palatino Linotype" w:hAnsi="Palatino Linotype"/>
        </w:rPr>
      </w:pPr>
      <w:r w:rsidRPr="002D3E27">
        <w:rPr>
          <w:rFonts w:ascii="Palatino Linotype" w:hAnsi="Palatino Linotype"/>
          <w:b/>
        </w:rPr>
        <w:t>Spearman rank correlation (IC):</w:t>
      </w:r>
      <w:r w:rsidRPr="002D3E27">
        <w:rPr>
          <w:rFonts w:ascii="Palatino Linotype" w:hAnsi="Palatino Linotype"/>
        </w:rPr>
        <w:br/>
        <w:t xml:space="preserve">Given a set of predictions </w:t>
      </w:r>
      <m:oMath>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t</m:t>
            </m:r>
          </m:sub>
        </m:sSub>
        <m:r>
          <m:rPr>
            <m:sty m:val="p"/>
          </m:rPr>
          <w:rPr>
            <w:rFonts w:ascii="Cambria Math" w:hAnsi="Cambria Math"/>
          </w:rPr>
          <m:t>}</m:t>
        </m:r>
      </m:oMath>
      <w:r w:rsidRPr="002D3E27">
        <w:rPr>
          <w:rFonts w:ascii="Palatino Linotype" w:hAnsi="Palatino Linotype"/>
        </w:rPr>
        <w:t xml:space="preserve"> and actual outcomes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oMath>
      <w:r w:rsidRPr="002D3E27">
        <w:rPr>
          <w:rFonts w:ascii="Palatino Linotype" w:hAnsi="Palatino Linotype"/>
        </w:rPr>
        <w:t>,</w:t>
      </w:r>
      <w:r w:rsidRPr="002D3E27">
        <w:rPr>
          <w:rFonts w:ascii="Palatino Linotype" w:hAnsi="Palatino Linotype"/>
        </w:rPr>
        <w:br/>
        <w:t xml:space="preserve">we compute the Spearman </w:t>
      </w:r>
      <m:oMath>
        <m:r>
          <w:rPr>
            <w:rFonts w:ascii="Cambria Math" w:hAnsi="Cambria Math"/>
          </w:rPr>
          <m:t>ρ</m:t>
        </m:r>
      </m:oMath>
      <w:r w:rsidRPr="002D3E27">
        <w:rPr>
          <w:rFonts w:ascii="Palatino Linotype" w:hAnsi="Palatino Linotype"/>
        </w:rPr>
        <w:t xml:space="preserve"> as the Pearson correlation between the ranked predictions and ranked outcomes.</w:t>
      </w:r>
      <w:r w:rsidRPr="002D3E27">
        <w:rPr>
          <w:rFonts w:ascii="Palatino Linotype" w:hAnsi="Palatino Linotype"/>
        </w:rPr>
        <w:br/>
        <w:t>Equivalently (for no ties), one can use the formula:</w:t>
      </w:r>
    </w:p>
    <w:p w14:paraId="7308F8C1" w14:textId="77777777" w:rsidR="00C15545" w:rsidRPr="002D3E27" w:rsidRDefault="00000000">
      <w:pPr>
        <w:spacing w:after="200"/>
        <w:rPr>
          <w:rFonts w:ascii="Palatino Linotype" w:hAnsi="Palatino Linotype"/>
        </w:rPr>
      </w:pPr>
      <m:oMathPara>
        <m:oMath>
          <m:sSub>
            <m:sSubPr>
              <m:ctrlPr>
                <w:rPr>
                  <w:rFonts w:ascii="Cambria Math" w:hAnsi="Cambria Math"/>
                </w:rPr>
              </m:ctrlPr>
            </m:sSubPr>
            <m:e>
              <m:r>
                <w:rPr>
                  <w:rFonts w:ascii="Cambria Math" w:hAnsi="Cambria Math"/>
                </w:rPr>
                <m:t>ρ</m:t>
              </m:r>
            </m:e>
            <m:sub>
              <m:r>
                <m:rPr>
                  <m:nor/>
                </m:rPr>
                <w:rPr>
                  <w:rFonts w:ascii="Palatino Linotype" w:hAnsi="Palatino Linotype"/>
                </w:rPr>
                <m:t>Spearman</m:t>
              </m:r>
            </m:sub>
          </m:sSub>
          <m:r>
            <m:rPr>
              <m:sty m:val="p"/>
            </m:rPr>
            <w:rPr>
              <w:rFonts w:ascii="Cambria Math" w:hAnsi="Cambria Math"/>
            </w:rPr>
            <m:t>=1-</m:t>
          </m:r>
          <m:f>
            <m:fPr>
              <m:ctrlPr>
                <w:rPr>
                  <w:rFonts w:ascii="Cambria Math" w:hAnsi="Cambria Math"/>
                </w:rPr>
              </m:ctrlPr>
            </m:fPr>
            <m:num>
              <m:r>
                <m:rPr>
                  <m:sty m:val="p"/>
                </m:rPr>
                <w:rPr>
                  <w:rFonts w:ascii="Cambria Math" w:hAnsi="Cambria Math"/>
                </w:rPr>
                <m:t>6</m:t>
              </m:r>
              <m:nary>
                <m:naryPr>
                  <m:chr m:val="∑"/>
                  <m:limLoc m:val="undOvr"/>
                  <m:grow m:val="1"/>
                  <m:supHide m:val="1"/>
                  <m:ctrlPr>
                    <w:rPr>
                      <w:rFonts w:ascii="Cambria Math" w:hAnsi="Cambria Math"/>
                    </w:rPr>
                  </m:ctrlPr>
                </m:naryPr>
                <m:sub>
                  <m:r>
                    <w:rPr>
                      <w:rFonts w:ascii="Cambria Math" w:hAnsi="Cambria Math"/>
                    </w:rPr>
                    <m:t>t</m:t>
                  </m:r>
                </m:sub>
                <m:sup/>
                <m:e>
                  <m:r>
                    <m:rPr>
                      <m:sty m:val="p"/>
                    </m:rPr>
                    <w:rPr>
                      <w:rFonts w:ascii="Cambria Math" w:hAnsi="Cambria Math"/>
                    </w:rPr>
                    <m:t> </m:t>
                  </m:r>
                </m:e>
              </m:nary>
              <m:r>
                <m:rPr>
                  <m:sty m:val="p"/>
                </m:rPr>
                <w:rPr>
                  <w:rFonts w:ascii="Cambria Math" w:hAnsi="Cambria Math"/>
                </w:rPr>
                <m:t> </m:t>
              </m:r>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2</m:t>
                  </m:r>
                </m:sup>
              </m:sSubSup>
            </m:num>
            <m:den>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-1)</m:t>
              </m:r>
            </m:den>
          </m:f>
          <m:r>
            <m:rPr>
              <m:sty m:val="p"/>
            </m:rPr>
            <w:rPr>
              <w:rFonts w:ascii="Cambria Math" w:hAnsi="Cambria Math"/>
            </w:rPr>
            <m:t>,</m:t>
          </m:r>
        </m:oMath>
      </m:oMathPara>
    </w:p>
    <w:p w14:paraId="3A3C049E" w14:textId="77777777" w:rsidR="00C15545" w:rsidRPr="002D3E27" w:rsidRDefault="00000000">
      <w:pPr>
        <w:spacing w:after="200"/>
        <w:rPr>
          <w:rFonts w:ascii="Palatino Linotype" w:hAnsi="Palatino Linotype"/>
        </w:rPr>
      </w:pPr>
      <w:r w:rsidRPr="002D3E27">
        <w:rPr>
          <w:rFonts w:ascii="Palatino Linotype" w:hAnsi="Palatino Linotype"/>
        </w:rPr>
        <w:t xml:space="preserve">where </w:t>
      </w:r>
      <m:oMath>
        <m:sSub>
          <m:sSubPr>
            <m:ctrlPr>
              <w:rPr>
                <w:rFonts w:ascii="Cambria Math" w:hAnsi="Cambria Math"/>
              </w:rPr>
            </m:ctrlPr>
          </m:sSubPr>
          <m:e>
            <m:r>
              <w:rPr>
                <w:rFonts w:ascii="Cambria Math" w:hAnsi="Cambria Math"/>
              </w:rPr>
              <m:t>d</m:t>
            </m:r>
          </m:e>
          <m:sub>
            <m:r>
              <w:rPr>
                <w:rFonts w:ascii="Cambria Math" w:hAnsi="Cambria Math"/>
              </w:rPr>
              <m:t>t</m:t>
            </m:r>
          </m:sub>
        </m:sSub>
      </m:oMath>
      <w:r w:rsidRPr="002D3E27">
        <w:rPr>
          <w:rFonts w:ascii="Palatino Linotype" w:hAnsi="Palatino Linotype"/>
        </w:rPr>
        <w:t xml:space="preserve"> is the difference between the rank of </w:t>
      </w:r>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t</m:t>
            </m:r>
          </m:sub>
        </m:sSub>
      </m:oMath>
      <w:r w:rsidRPr="002D3E27">
        <w:rPr>
          <w:rFonts w:ascii="Palatino Linotype" w:hAnsi="Palatino Linotype"/>
        </w:rPr>
        <w:t xml:space="preserve"> and the rank of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2D3E27">
        <w:rPr>
          <w:rFonts w:ascii="Palatino Linotype" w:hAnsi="Palatino Linotype"/>
        </w:rPr>
        <w:t>,</w:t>
      </w:r>
      <w:r w:rsidRPr="002D3E27">
        <w:rPr>
          <w:rFonts w:ascii="Palatino Linotype" w:hAnsi="Palatino Linotype"/>
        </w:rPr>
        <w:br/>
        <w:t xml:space="preserve">and </w:t>
      </w:r>
      <m:oMath>
        <m:r>
          <w:rPr>
            <w:rFonts w:ascii="Cambria Math" w:hAnsi="Cambria Math"/>
          </w:rPr>
          <m:t>n</m:t>
        </m:r>
      </m:oMath>
      <w:r w:rsidRPr="002D3E27">
        <w:rPr>
          <w:rFonts w:ascii="Palatino Linotype" w:hAnsi="Palatino Linotype"/>
        </w:rPr>
        <w:t xml:space="preserve"> is the number of observations.</w:t>
      </w:r>
      <w:r w:rsidRPr="002D3E27">
        <w:rPr>
          <w:rFonts w:ascii="Palatino Linotype" w:hAnsi="Palatino Linotype"/>
        </w:rPr>
        <w:br/>
        <w:t>This IC metric measures the monotonic association between predicted and actual returns over the validation period,</w:t>
      </w:r>
      <w:r w:rsidRPr="002D3E27">
        <w:rPr>
          <w:rFonts w:ascii="Palatino Linotype" w:hAnsi="Palatino Linotype"/>
        </w:rPr>
        <w:br/>
        <w:t>which is appropriate for evaluating the quality of a predictive model in finance</w:t>
      </w:r>
      <w:r w:rsidRPr="002D3E27">
        <w:rPr>
          <w:rFonts w:ascii="Palatino Linotype" w:hAnsi="Palatino Linotype"/>
        </w:rPr>
        <w:br/>
        <w:t>(since we often care about ranking assets by expected return).</w:t>
      </w:r>
    </w:p>
    <w:p w14:paraId="2B89E8A8" w14:textId="77777777" w:rsidR="00C15545" w:rsidRPr="002D3E27" w:rsidRDefault="00000000">
      <w:pPr>
        <w:spacing w:after="200"/>
        <w:rPr>
          <w:rFonts w:ascii="Palatino Linotype" w:hAnsi="Palatino Linotype"/>
        </w:rPr>
      </w:pPr>
      <w:r w:rsidRPr="002D3E27">
        <w:rPr>
          <w:rFonts w:ascii="Palatino Linotype" w:hAnsi="Palatino Linotype"/>
        </w:rPr>
        <w:t>We perform a small random/grid search over hyperparameters (e.g., learning rate, max depth, etc.),</w:t>
      </w:r>
      <w:r w:rsidRPr="002D3E27">
        <w:rPr>
          <w:rFonts w:ascii="Palatino Linotype" w:hAnsi="Palatino Linotype"/>
        </w:rPr>
        <w:br/>
        <w:t>and use early stopping (with a validation hold-out) to prevent overfitting.</w:t>
      </w:r>
      <w:r w:rsidRPr="002D3E27">
        <w:rPr>
          <w:rFonts w:ascii="Palatino Linotype" w:hAnsi="Palatino Linotype"/>
        </w:rPr>
        <w:br/>
        <w:t>Early stopping is done with multiple evaluation sets (Train and Validation) to monitor performance.</w:t>
      </w:r>
    </w:p>
    <w:p w14:paraId="64AF44E7" w14:textId="77777777" w:rsidR="00C15545" w:rsidRPr="002D3E27" w:rsidRDefault="00000000">
      <w:pPr>
        <w:rPr>
          <w:rFonts w:ascii="Palatino Linotype" w:hAnsi="Palatino Linotype"/>
        </w:rPr>
      </w:pPr>
      <w:r w:rsidRPr="002D3E27">
        <w:rPr>
          <w:rFonts w:ascii="Palatino Linotype" w:hAnsi="Palatino Linotype"/>
          <w:noProof/>
        </w:rPr>
        <w:pict w14:anchorId="19A4E13E">
          <v:rect id="_x0000_i1033" alt="" style="width:6in;height:.05pt;mso-width-percent:0;mso-height-percent:0;mso-width-percent:0;mso-height-percent:0" o:hralign="center" o:hrstd="t" o:hr="t"/>
        </w:pict>
      </w:r>
    </w:p>
    <w:p w14:paraId="32F343E3" w14:textId="77777777" w:rsidR="00C15545" w:rsidRPr="002D3E27" w:rsidRDefault="00000000">
      <w:pPr>
        <w:spacing w:before="240" w:line="271" w:lineRule="auto"/>
        <w:rPr>
          <w:rFonts w:ascii="Palatino Linotype" w:hAnsi="Palatino Linotype"/>
        </w:rPr>
      </w:pPr>
      <w:bookmarkStart w:id="15" w:name="bm_6_test_time_prediction_masking_277155"/>
      <w:r w:rsidRPr="002D3E27">
        <w:rPr>
          <w:rFonts w:ascii="Palatino Linotype" w:hAnsi="Palatino Linotype"/>
          <w:b/>
          <w:sz w:val="42"/>
        </w:rPr>
        <w:t>6. Test-Time Prediction, Masking, and SHAP Attribution</w:t>
      </w:r>
      <w:bookmarkEnd w:id="15"/>
    </w:p>
    <w:p w14:paraId="39801982" w14:textId="77777777" w:rsidR="00C15545" w:rsidRPr="002D3E27" w:rsidRDefault="00000000">
      <w:pPr>
        <w:spacing w:after="200"/>
        <w:rPr>
          <w:rFonts w:ascii="Palatino Linotype" w:hAnsi="Palatino Linotype"/>
        </w:rPr>
      </w:pPr>
      <w:r w:rsidRPr="002D3E27">
        <w:rPr>
          <w:rFonts w:ascii="Palatino Linotype" w:hAnsi="Palatino Linotype"/>
        </w:rPr>
        <w:lastRenderedPageBreak/>
        <w:t>After selecting hyperparameters and retraining on the combined Train + Validation data,</w:t>
      </w:r>
      <w:r w:rsidRPr="002D3E27">
        <w:rPr>
          <w:rFonts w:ascii="Palatino Linotype" w:hAnsi="Palatino Linotype"/>
        </w:rPr>
        <w:br/>
        <w:t xml:space="preserve">we obtain a final </w:t>
      </w:r>
      <w:proofErr w:type="spellStart"/>
      <w:r w:rsidRPr="002D3E27">
        <w:rPr>
          <w:rFonts w:ascii="Palatino Linotype" w:hAnsi="Palatino Linotype"/>
        </w:rPr>
        <w:t>XGBoost</w:t>
      </w:r>
      <w:proofErr w:type="spellEnd"/>
      <w:r w:rsidRPr="002D3E27">
        <w:rPr>
          <w:rFonts w:ascii="Palatino Linotype" w:hAnsi="Palatino Linotype"/>
        </w:rPr>
        <w:t xml:space="preserve"> model for each ETF and each rolling window.</w:t>
      </w:r>
      <w:r w:rsidRPr="002D3E27">
        <w:rPr>
          <w:rFonts w:ascii="Palatino Linotype" w:hAnsi="Palatino Linotype"/>
        </w:rPr>
        <w:br/>
        <w:t>We then apply these models to the Test period to generate out-of-sample predictions and SHAP attributions.</w:t>
      </w:r>
    </w:p>
    <w:p w14:paraId="025F52FE" w14:textId="77777777" w:rsidR="00C15545" w:rsidRPr="002D3E27" w:rsidRDefault="00000000">
      <w:pPr>
        <w:rPr>
          <w:rFonts w:ascii="Palatino Linotype" w:hAnsi="Palatino Linotype"/>
        </w:rPr>
      </w:pPr>
      <w:r w:rsidRPr="002D3E27">
        <w:rPr>
          <w:rFonts w:ascii="Palatino Linotype" w:hAnsi="Palatino Linotype"/>
          <w:noProof/>
        </w:rPr>
        <w:pict w14:anchorId="6561C989">
          <v:rect id="_x0000_i1034" alt="" style="width:6in;height:.05pt;mso-width-percent:0;mso-height-percent:0;mso-width-percent:0;mso-height-percent:0" o:hralign="center" o:hrstd="t" o:hr="t"/>
        </w:pict>
      </w:r>
    </w:p>
    <w:p w14:paraId="1DFF87AF" w14:textId="77777777" w:rsidR="00C15545" w:rsidRPr="002D3E27" w:rsidRDefault="00000000">
      <w:pPr>
        <w:spacing w:before="240" w:line="271" w:lineRule="auto"/>
        <w:rPr>
          <w:rFonts w:ascii="Palatino Linotype" w:hAnsi="Palatino Linotype"/>
        </w:rPr>
      </w:pPr>
      <w:bookmarkStart w:id="16" w:name="bm_6_1_availability_mask"/>
      <w:r w:rsidRPr="002D3E27">
        <w:rPr>
          <w:rFonts w:ascii="Palatino Linotype" w:hAnsi="Palatino Linotype"/>
          <w:b/>
          <w:sz w:val="33"/>
        </w:rPr>
        <w:t>6.1 Availability Mask</w:t>
      </w:r>
      <w:bookmarkEnd w:id="16"/>
    </w:p>
    <w:p w14:paraId="6F04FAE6" w14:textId="77777777" w:rsidR="00C15545" w:rsidRPr="002D3E27" w:rsidRDefault="00000000">
      <w:pPr>
        <w:spacing w:after="200"/>
        <w:rPr>
          <w:rFonts w:ascii="Palatino Linotype" w:hAnsi="Palatino Linotype"/>
        </w:rPr>
      </w:pPr>
      <w:r w:rsidRPr="002D3E27">
        <w:rPr>
          <w:rFonts w:ascii="Palatino Linotype" w:hAnsi="Palatino Linotype"/>
        </w:rPr>
        <w:t>Not all Test dates have valid outcomes due to the horizon.</w:t>
      </w:r>
      <w:r w:rsidRPr="002D3E27">
        <w:rPr>
          <w:rFonts w:ascii="Palatino Linotype" w:hAnsi="Palatino Linotype"/>
        </w:rPr>
        <w:br/>
        <w:t xml:space="preserve">Specifically, if an outcome </w:t>
      </w:r>
      <m:oMath>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m:t>
            </m:r>
            <m:r>
              <w:rPr>
                <w:rFonts w:ascii="Cambria Math" w:hAnsi="Cambria Math"/>
              </w:rPr>
              <m:t>H</m:t>
            </m:r>
            <m:r>
              <m:rPr>
                <m:sty m:val="p"/>
              </m:rPr>
              <w:rPr>
                <w:rFonts w:ascii="Cambria Math" w:hAnsi="Cambria Math"/>
              </w:rPr>
              <m:t>)</m:t>
            </m:r>
          </m:sup>
        </m:sSubSup>
      </m:oMath>
      <w:r w:rsidRPr="002D3E27">
        <w:rPr>
          <w:rFonts w:ascii="Palatino Linotype" w:hAnsi="Palatino Linotype"/>
        </w:rPr>
        <w:t xml:space="preserve"> would extend past the end of the data, that sample cannot be evaluated.</w:t>
      </w:r>
    </w:p>
    <w:p w14:paraId="2D1A2E7C" w14:textId="77777777" w:rsidR="00C15545" w:rsidRPr="002D3E27" w:rsidRDefault="00000000">
      <w:pPr>
        <w:spacing w:after="200"/>
        <w:rPr>
          <w:rFonts w:ascii="Palatino Linotype" w:hAnsi="Palatino Linotype"/>
        </w:rPr>
      </w:pPr>
      <w:r w:rsidRPr="002D3E27">
        <w:rPr>
          <w:rFonts w:ascii="Palatino Linotype" w:hAnsi="Palatino Linotype"/>
        </w:rPr>
        <w:t>We define an availability mask for each Test period:</w:t>
      </w:r>
      <w:r w:rsidRPr="002D3E27">
        <w:rPr>
          <w:rFonts w:ascii="Palatino Linotype" w:hAnsi="Palatino Linotype"/>
        </w:rPr>
        <w:br/>
        <w:t xml:space="preserve">let </w:t>
      </w:r>
      <w:proofErr w:type="spellStart"/>
      <w:r w:rsidRPr="002D3E27">
        <w:rPr>
          <w:rStyle w:val="VerbatimChar"/>
          <w:rFonts w:ascii="Palatino Linotype" w:hAnsi="Palatino Linotype"/>
          <w:shd w:val="clear" w:color="auto" w:fill="F8F8FA"/>
        </w:rPr>
        <w:t>TestDates</w:t>
      </w:r>
      <w:proofErr w:type="spellEnd"/>
      <w:r w:rsidRPr="002D3E27">
        <w:rPr>
          <w:rFonts w:ascii="Palatino Linotype" w:hAnsi="Palatino Linotype"/>
        </w:rPr>
        <w:t xml:space="preserve"> be the set of all dates in the Test window, and define</w:t>
      </w:r>
    </w:p>
    <w:p w14:paraId="6076184C" w14:textId="77777777" w:rsidR="00C15545" w:rsidRPr="002D3E27" w:rsidRDefault="00000000">
      <w:pPr>
        <w:spacing w:after="200"/>
        <w:rPr>
          <w:rFonts w:ascii="Palatino Linotype" w:hAnsi="Palatino Linotype"/>
        </w:rPr>
      </w:pPr>
      <m:oMathPara>
        <m:oMath>
          <m:sSub>
            <m:sSubPr>
              <m:ctrlPr>
                <w:rPr>
                  <w:rFonts w:ascii="Cambria Math" w:hAnsi="Cambria Math"/>
                </w:rPr>
              </m:ctrlPr>
            </m:sSubPr>
            <m:e>
              <m:r>
                <m:rPr>
                  <m:nor/>
                </m:rPr>
                <w:rPr>
                  <w:rFonts w:ascii="Palatino Linotype" w:hAnsi="Palatino Linotype"/>
                </w:rPr>
                <m:t>Avail</m:t>
              </m:r>
            </m:e>
            <m:sub>
              <m:r>
                <w:rPr>
                  <w:rFonts w:ascii="Cambria Math" w:hAnsi="Cambria Math"/>
                </w:rPr>
                <m:t>H</m:t>
              </m:r>
            </m:sub>
          </m:sSub>
          <m:r>
            <m:rPr>
              <m:sty m:val="p"/>
            </m:rPr>
            <w:rPr>
              <w:rFonts w:ascii="Cambria Math" w:hAnsi="Cambria Math"/>
            </w:rPr>
            <m:t xml:space="preserve">={ </m:t>
          </m:r>
          <m:r>
            <w:rPr>
              <w:rFonts w:ascii="Cambria Math" w:hAnsi="Cambria Math"/>
            </w:rPr>
            <m:t>t</m:t>
          </m:r>
          <m:r>
            <m:rPr>
              <m:sty m:val="p"/>
            </m:rPr>
            <w:rPr>
              <w:rFonts w:ascii="Cambria Math" w:hAnsi="Cambria Math"/>
            </w:rPr>
            <m:t>∈</m:t>
          </m:r>
          <m:r>
            <m:rPr>
              <m:nor/>
            </m:rPr>
            <w:rPr>
              <w:rFonts w:ascii="Palatino Linotype" w:hAnsi="Palatino Linotype"/>
            </w:rPr>
            <m:t>TestDates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-1≤max(</m:t>
          </m:r>
          <m:r>
            <m:rPr>
              <m:nor/>
            </m:rPr>
            <w:rPr>
              <w:rFonts w:ascii="Palatino Linotype" w:hAnsi="Palatino Linotype"/>
            </w:rPr>
            <m:t>TestDates</m:t>
          </m:r>
          <m:r>
            <m:rPr>
              <m:sty m:val="p"/>
            </m:rPr>
            <w:rPr>
              <w:rFonts w:ascii="Cambria Math" w:hAnsi="Cambria Math"/>
            </w:rPr>
            <m:t>) }.</m:t>
          </m:r>
        </m:oMath>
      </m:oMathPara>
    </w:p>
    <w:p w14:paraId="2D8EFFDD" w14:textId="77777777" w:rsidR="00C15545" w:rsidRPr="002D3E27" w:rsidRDefault="00000000">
      <w:pPr>
        <w:spacing w:after="200"/>
        <w:rPr>
          <w:rFonts w:ascii="Palatino Linotype" w:hAnsi="Palatino Linotype"/>
        </w:rPr>
      </w:pPr>
      <w:r w:rsidRPr="002D3E27">
        <w:rPr>
          <w:rFonts w:ascii="Palatino Linotype" w:hAnsi="Palatino Linotype"/>
        </w:rPr>
        <w:t xml:space="preserve">We only generate predictions </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rPr>
                  <m:t>y</m:t>
                </m:r>
              </m:e>
            </m:acc>
          </m:e>
          <m:sub>
            <m:r>
              <w:rPr>
                <w:rFonts w:ascii="Cambria Math" w:hAnsi="Cambria Math"/>
              </w:rPr>
              <m:t>t</m:t>
            </m:r>
          </m:sub>
          <m:sup>
            <m:r>
              <m:rPr>
                <m:sty m:val="p"/>
              </m:rPr>
              <w:rPr>
                <w:rFonts w:ascii="Cambria Math" w:hAnsi="Cambria Math"/>
              </w:rPr>
              <m:t>(</m:t>
            </m:r>
            <m:r>
              <w:rPr>
                <w:rFonts w:ascii="Cambria Math" w:hAnsi="Cambria Math"/>
              </w:rPr>
              <m:t>e</m:t>
            </m:r>
            <m:r>
              <m:rPr>
                <m:sty m:val="p"/>
              </m:rPr>
              <w:rPr>
                <w:rFonts w:ascii="Cambria Math" w:hAnsi="Cambria Math"/>
              </w:rPr>
              <m:t>)</m:t>
            </m:r>
          </m:sup>
        </m:sSubSup>
      </m:oMath>
      <w:r w:rsidRPr="002D3E27">
        <w:rPr>
          <w:rFonts w:ascii="Palatino Linotype" w:hAnsi="Palatino Linotype"/>
        </w:rPr>
        <w:t xml:space="preserve"> for </w:t>
      </w:r>
      <m:oMath>
        <m:r>
          <w:rPr>
            <w:rFonts w:ascii="Cambria Math" w:hAnsi="Cambria Math"/>
          </w:rPr>
          <m:t>t</m:t>
        </m:r>
        <m:r>
          <m:rPr>
            <m:sty m:val="p"/>
          </m:rPr>
          <w:rPr>
            <w:rFonts w:ascii="Cambria Math" w:hAnsi="Cambria Math"/>
          </w:rPr>
          <m:t>∈</m:t>
        </m:r>
        <m:sSub>
          <m:sSubPr>
            <m:ctrlPr>
              <w:rPr>
                <w:rFonts w:ascii="Cambria Math" w:hAnsi="Cambria Math"/>
              </w:rPr>
            </m:ctrlPr>
          </m:sSubPr>
          <m:e>
            <m:r>
              <m:rPr>
                <m:nor/>
              </m:rPr>
              <w:rPr>
                <w:rFonts w:ascii="Palatino Linotype" w:hAnsi="Palatino Linotype"/>
              </w:rPr>
              <m:t>Avail</m:t>
            </m:r>
          </m:e>
          <m:sub>
            <m:r>
              <w:rPr>
                <w:rFonts w:ascii="Cambria Math" w:hAnsi="Cambria Math"/>
              </w:rPr>
              <m:t>H</m:t>
            </m:r>
          </m:sub>
        </m:sSub>
      </m:oMath>
      <w:r w:rsidRPr="002D3E27">
        <w:rPr>
          <w:rFonts w:ascii="Palatino Linotype" w:hAnsi="Palatino Linotype"/>
        </w:rPr>
        <w:t>,</w:t>
      </w:r>
      <w:r w:rsidRPr="002D3E27">
        <w:rPr>
          <w:rFonts w:ascii="Palatino Linotype" w:hAnsi="Palatino Linotype"/>
        </w:rPr>
        <w:br/>
      </w:r>
      <w:r w:rsidRPr="002D3E27">
        <w:rPr>
          <w:rFonts w:ascii="Palatino Linotype" w:eastAsia="Georgia" w:hAnsi="Palatino Linotype" w:cs="Georgia"/>
        </w:rPr>
        <w:t>and all evaluation metrics on Test are computed on these “fully realized” dates.</w:t>
      </w:r>
      <w:r w:rsidRPr="002D3E27">
        <w:rPr>
          <w:rFonts w:ascii="Palatino Linotype" w:hAnsi="Palatino Linotype"/>
        </w:rPr>
        <w:br/>
        <w:t xml:space="preserve">This ensures we only evaluate where the actual </w:t>
      </w:r>
      <m:oMath>
        <m:r>
          <w:rPr>
            <w:rFonts w:ascii="Cambria Math" w:hAnsi="Cambria Math"/>
          </w:rPr>
          <m:t>H</m:t>
        </m:r>
      </m:oMath>
      <w:r w:rsidRPr="002D3E27">
        <w:rPr>
          <w:rFonts w:ascii="Palatino Linotype" w:hAnsi="Palatino Linotype"/>
        </w:rPr>
        <w:t>-day return is observable.</w:t>
      </w:r>
    </w:p>
    <w:p w14:paraId="61FA9C79" w14:textId="77777777" w:rsidR="00C15545" w:rsidRPr="002D3E27" w:rsidRDefault="00000000">
      <w:pPr>
        <w:rPr>
          <w:rFonts w:ascii="Palatino Linotype" w:hAnsi="Palatino Linotype"/>
        </w:rPr>
      </w:pPr>
      <w:r w:rsidRPr="002D3E27">
        <w:rPr>
          <w:rFonts w:ascii="Palatino Linotype" w:hAnsi="Palatino Linotype"/>
          <w:noProof/>
        </w:rPr>
        <w:pict w14:anchorId="737D6794">
          <v:rect id="_x0000_i1035" alt="" style="width:6in;height:.05pt;mso-width-percent:0;mso-height-percent:0;mso-width-percent:0;mso-height-percent:0" o:hralign="center" o:hrstd="t" o:hr="t"/>
        </w:pict>
      </w:r>
    </w:p>
    <w:p w14:paraId="6651A9F8" w14:textId="77777777" w:rsidR="00C15545" w:rsidRPr="002D3E27" w:rsidRDefault="00000000">
      <w:pPr>
        <w:spacing w:before="240" w:line="271" w:lineRule="auto"/>
        <w:rPr>
          <w:rFonts w:ascii="Palatino Linotype" w:hAnsi="Palatino Linotype"/>
        </w:rPr>
      </w:pPr>
      <w:bookmarkStart w:id="17" w:name="bm_6_2_shap_on_test"/>
      <w:r w:rsidRPr="002D3E27">
        <w:rPr>
          <w:rFonts w:ascii="Palatino Linotype" w:hAnsi="Palatino Linotype"/>
          <w:b/>
          <w:sz w:val="33"/>
        </w:rPr>
        <w:t>6.2 SHAP on Test</w:t>
      </w:r>
      <w:bookmarkEnd w:id="17"/>
    </w:p>
    <w:p w14:paraId="65F26B07" w14:textId="77777777" w:rsidR="00C15545" w:rsidRPr="002D3E27" w:rsidRDefault="00000000">
      <w:pPr>
        <w:spacing w:after="200"/>
        <w:rPr>
          <w:rFonts w:ascii="Palatino Linotype" w:hAnsi="Palatino Linotype"/>
        </w:rPr>
      </w:pPr>
      <w:r w:rsidRPr="002D3E27">
        <w:rPr>
          <w:rFonts w:ascii="Palatino Linotype" w:hAnsi="Palatino Linotype"/>
        </w:rPr>
        <w:t xml:space="preserve">For each Test sample (each date </w:t>
      </w:r>
      <m:oMath>
        <m:r>
          <w:rPr>
            <w:rFonts w:ascii="Cambria Math" w:hAnsi="Cambria Math"/>
          </w:rPr>
          <m:t>t</m:t>
        </m:r>
        <m:r>
          <m:rPr>
            <m:sty m:val="p"/>
          </m:rPr>
          <w:rPr>
            <w:rFonts w:ascii="Cambria Math" w:hAnsi="Cambria Math"/>
          </w:rPr>
          <m:t>∈</m:t>
        </m:r>
        <m:sSub>
          <m:sSubPr>
            <m:ctrlPr>
              <w:rPr>
                <w:rFonts w:ascii="Cambria Math" w:hAnsi="Cambria Math"/>
              </w:rPr>
            </m:ctrlPr>
          </m:sSubPr>
          <m:e>
            <m:r>
              <m:rPr>
                <m:nor/>
              </m:rPr>
              <w:rPr>
                <w:rFonts w:ascii="Palatino Linotype" w:hAnsi="Palatino Linotype"/>
              </w:rPr>
              <m:t>Avail</m:t>
            </m:r>
          </m:e>
          <m:sub>
            <m:r>
              <w:rPr>
                <w:rFonts w:ascii="Cambria Math" w:hAnsi="Cambria Math"/>
              </w:rPr>
              <m:t>H</m:t>
            </m:r>
          </m:sub>
        </m:sSub>
      </m:oMath>
      <w:r w:rsidRPr="002D3E27">
        <w:rPr>
          <w:rFonts w:ascii="Palatino Linotype" w:hAnsi="Palatino Linotype"/>
        </w:rPr>
        <w:t xml:space="preserve"> and each ETF </w:t>
      </w:r>
      <m:oMath>
        <m:r>
          <w:rPr>
            <w:rFonts w:ascii="Cambria Math" w:hAnsi="Cambria Math"/>
          </w:rPr>
          <m:t>e</m:t>
        </m:r>
      </m:oMath>
      <w:r w:rsidRPr="002D3E27">
        <w:rPr>
          <w:rFonts w:ascii="Palatino Linotype" w:hAnsi="Palatino Linotype"/>
        </w:rPr>
        <w:t>),</w:t>
      </w:r>
      <w:r w:rsidRPr="002D3E27">
        <w:rPr>
          <w:rFonts w:ascii="Palatino Linotype" w:hAnsi="Palatino Linotype"/>
        </w:rPr>
        <w:br/>
        <w:t xml:space="preserve">we compute SHAP values </w:t>
      </w:r>
      <m:oMath>
        <m:r>
          <w:rPr>
            <w:rFonts w:ascii="Cambria Math" w:hAnsi="Cambria Math"/>
          </w:rPr>
          <m:t>ϕ</m:t>
        </m:r>
      </m:oMath>
      <w:r w:rsidRPr="002D3E27">
        <w:rPr>
          <w:rFonts w:ascii="Palatino Linotype" w:eastAsia="Georgia" w:hAnsi="Palatino Linotype" w:cs="Georgia"/>
        </w:rPr>
        <w:t xml:space="preserve"> for all features using the trained model’s TreeSHAP.</w:t>
      </w:r>
      <w:r w:rsidRPr="002D3E27">
        <w:rPr>
          <w:rFonts w:ascii="Palatino Linotype" w:hAnsi="Palatino Linotype"/>
        </w:rPr>
        <w:br/>
        <w:t>We report the following components for each prediction:</w:t>
      </w:r>
    </w:p>
    <w:p w14:paraId="2000E6E1" w14:textId="77777777" w:rsidR="00C15545" w:rsidRPr="002D3E27" w:rsidRDefault="00000000">
      <w:pPr>
        <w:numPr>
          <w:ilvl w:val="0"/>
          <w:numId w:val="9"/>
        </w:numPr>
        <w:spacing w:after="200"/>
        <w:rPr>
          <w:rFonts w:ascii="Palatino Linotype" w:hAnsi="Palatino Linotype"/>
        </w:rPr>
      </w:pPr>
      <w:r w:rsidRPr="002D3E27">
        <w:rPr>
          <w:rFonts w:ascii="Palatino Linotype" w:hAnsi="Palatino Linotype"/>
          <w:b/>
        </w:rPr>
        <w:t>Suffix attribution:</w:t>
      </w:r>
      <w:r w:rsidRPr="002D3E27">
        <w:rPr>
          <w:rFonts w:ascii="Palatino Linotype" w:hAnsi="Palatino Linotype"/>
        </w:rPr>
        <w:t xml:space="preserve"> the total contribution of each technical feature suffix </w:t>
      </w:r>
      <m:oMath>
        <m:r>
          <w:rPr>
            <w:rFonts w:ascii="Cambria Math" w:hAnsi="Cambria Math"/>
          </w:rPr>
          <m:t>s</m:t>
        </m:r>
      </m:oMath>
      <w:r w:rsidRPr="002D3E27">
        <w:rPr>
          <w:rFonts w:ascii="Palatino Linotype" w:hAnsi="Palatino Linotype"/>
        </w:rPr>
        <w:t xml:space="preserve"> to the prediction, computed as</w:t>
      </w:r>
    </w:p>
    <w:p w14:paraId="5DA5F877" w14:textId="77777777" w:rsidR="00C15545" w:rsidRPr="002D3E27" w:rsidRDefault="00000000">
      <w:pPr>
        <w:spacing w:after="200"/>
        <w:ind w:left="720"/>
        <w:rPr>
          <w:rFonts w:ascii="Palatino Linotype" w:hAnsi="Palatino Linotype"/>
        </w:rPr>
      </w:pPr>
      <m:oMathPara>
        <m:oMath>
          <m:sSubSup>
            <m:sSubSupPr>
              <m:ctrlPr>
                <w:rPr>
                  <w:rFonts w:ascii="Cambria Math" w:hAnsi="Cambria Math"/>
                </w:rPr>
              </m:ctrlPr>
            </m:sSubSupPr>
            <m:e>
              <m:r>
                <m:rPr>
                  <m:sty m:val="p"/>
                </m:rPr>
                <w:rPr>
                  <w:rFonts w:ascii="Cambria Math" w:hAnsi="Cambria Math"/>
                </w:rPr>
                <m:t>Φ</m:t>
              </m:r>
            </m:e>
            <m:sub>
              <m:r>
                <w:rPr>
                  <w:rFonts w:ascii="Cambria Math" w:hAnsi="Cambria Math"/>
                </w:rPr>
                <m:t>t</m:t>
              </m:r>
              <m:r>
                <m:rPr>
                  <m:sty m:val="p"/>
                </m:rPr>
                <w:rPr>
                  <w:rFonts w:ascii="Cambria Math" w:hAnsi="Cambria Math"/>
                </w:rPr>
                <m:t>,</m:t>
              </m:r>
              <m:r>
                <w:rPr>
                  <w:rFonts w:ascii="Cambria Math" w:hAnsi="Cambria Math"/>
                </w:rPr>
                <m:t>s</m:t>
              </m:r>
            </m:sub>
            <m:sup>
              <m:r>
                <m:rPr>
                  <m:sty m:val="p"/>
                </m:rPr>
                <w:rPr>
                  <w:rFonts w:ascii="Cambria Math" w:hAnsi="Cambria Math"/>
                </w:rPr>
                <m:t>(</m:t>
              </m:r>
              <m:r>
                <w:rPr>
                  <w:rFonts w:ascii="Cambria Math" w:hAnsi="Cambria Math"/>
                </w:rPr>
                <m:t>e</m:t>
              </m:r>
              <m:r>
                <m:rPr>
                  <m:sty m:val="p"/>
                </m:rPr>
                <w:rPr>
                  <w:rFonts w:ascii="Cambria Math" w:hAnsi="Cambria Math"/>
                </w:rPr>
                <m:t>)</m:t>
              </m:r>
            </m:sup>
          </m:sSubSup>
          <m:r>
            <m:rPr>
              <m:sty m:val="p"/>
            </m:rP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sub>
            <m:sup/>
            <m:e>
              <m:r>
                <m:rPr>
                  <m:sty m:val="p"/>
                </m:rPr>
                <w:rPr>
                  <w:rFonts w:ascii="Cambria Math" w:hAnsi="Cambria Math"/>
                </w:rPr>
                <m:t> </m:t>
              </m:r>
            </m:e>
          </m:nary>
          <m:sSubSup>
            <m:sSubSupPr>
              <m:ctrlPr>
                <w:rPr>
                  <w:rFonts w:ascii="Cambria Math" w:hAnsi="Cambria Math"/>
                </w:rPr>
              </m:ctrlPr>
            </m:sSubSupPr>
            <m:e>
              <m:r>
                <w:rPr>
                  <w:rFonts w:ascii="Cambria Math" w:hAnsi="Cambria Math"/>
                </w:rPr>
                <m:t>ϕ</m:t>
              </m:r>
            </m:e>
            <m:sub>
              <m:r>
                <w:rPr>
                  <w:rFonts w:ascii="Cambria Math" w:hAnsi="Cambria Math"/>
                </w:rPr>
                <m:t>t</m:t>
              </m:r>
              <m:r>
                <m:rPr>
                  <m:sty m:val="p"/>
                </m:rPr>
                <w:rPr>
                  <w:rFonts w:ascii="Cambria Math" w:hAnsi="Cambria Math"/>
                </w:rPr>
                <m:t>,</m:t>
              </m:r>
              <m:r>
                <w:rPr>
                  <w:rFonts w:ascii="Cambria Math" w:hAnsi="Cambria Math"/>
                </w:rPr>
                <m:t>f</m:t>
              </m:r>
            </m:sub>
            <m:sup>
              <m:r>
                <m:rPr>
                  <m:sty m:val="p"/>
                </m:rPr>
                <w:rPr>
                  <w:rFonts w:ascii="Cambria Math" w:hAnsi="Cambria Math"/>
                </w:rPr>
                <m:t>(</m:t>
              </m:r>
              <m:r>
                <w:rPr>
                  <w:rFonts w:ascii="Cambria Math" w:hAnsi="Cambria Math"/>
                </w:rPr>
                <m:t>e</m:t>
              </m:r>
              <m:r>
                <m:rPr>
                  <m:sty m:val="p"/>
                </m:rPr>
                <w:rPr>
                  <w:rFonts w:ascii="Cambria Math" w:hAnsi="Cambria Math"/>
                </w:rPr>
                <m:t>)</m:t>
              </m:r>
            </m:sup>
          </m:sSubSup>
          <m:r>
            <m:rPr>
              <m:sty m:val="p"/>
            </m:rPr>
            <w:rPr>
              <w:rFonts w:ascii="Cambria Math" w:hAnsi="Cambria Math"/>
            </w:rPr>
            <m:t>,</m:t>
          </m:r>
        </m:oMath>
      </m:oMathPara>
    </w:p>
    <w:p w14:paraId="4339C5F2" w14:textId="77777777" w:rsidR="00C15545" w:rsidRPr="002D3E27" w:rsidRDefault="00000000">
      <w:pPr>
        <w:spacing w:after="200"/>
        <w:ind w:left="720"/>
        <w:rPr>
          <w:rFonts w:ascii="Palatino Linotype" w:hAnsi="Palatino Linotype"/>
        </w:rPr>
      </w:pPr>
      <w:r w:rsidRPr="002D3E27">
        <w:rPr>
          <w:rFonts w:ascii="Palatino Linotype" w:hAnsi="Palatino Linotype"/>
        </w:rPr>
        <w:t xml:space="preserve">summing SHAP values of all features belonging to suffix group </w:t>
      </w:r>
      <m:oMath>
        <m:sSub>
          <m:sSubPr>
            <m:ctrlPr>
              <w:rPr>
                <w:rFonts w:ascii="Cambria Math" w:hAnsi="Cambria Math"/>
              </w:rPr>
            </m:ctrlPr>
          </m:sSubPr>
          <m:e>
            <m:r>
              <w:rPr>
                <w:rFonts w:ascii="Cambria Math" w:hAnsi="Cambria Math"/>
              </w:rPr>
              <m:t>G</m:t>
            </m:r>
          </m:e>
          <m:sub>
            <m:r>
              <w:rPr>
                <w:rFonts w:ascii="Cambria Math" w:hAnsi="Cambria Math"/>
              </w:rPr>
              <m:t>s</m:t>
            </m:r>
          </m:sub>
        </m:sSub>
      </m:oMath>
      <w:r w:rsidRPr="002D3E27">
        <w:rPr>
          <w:rFonts w:ascii="Palatino Linotype" w:hAnsi="Palatino Linotype"/>
        </w:rPr>
        <w:t xml:space="preserve"> for that ETF.</w:t>
      </w:r>
    </w:p>
    <w:p w14:paraId="1A6BB127" w14:textId="77777777" w:rsidR="00C15545" w:rsidRPr="002D3E27" w:rsidRDefault="00000000">
      <w:pPr>
        <w:numPr>
          <w:ilvl w:val="0"/>
          <w:numId w:val="9"/>
        </w:numPr>
        <w:spacing w:after="200"/>
        <w:rPr>
          <w:rFonts w:ascii="Palatino Linotype" w:hAnsi="Palatino Linotype"/>
        </w:rPr>
      </w:pPr>
      <w:r w:rsidRPr="002D3E27">
        <w:rPr>
          <w:rFonts w:ascii="Palatino Linotype" w:hAnsi="Palatino Linotype"/>
          <w:b/>
        </w:rPr>
        <w:t xml:space="preserve">Macro-family </w:t>
      </w:r>
      <w:proofErr w:type="gramStart"/>
      <w:r w:rsidRPr="002D3E27">
        <w:rPr>
          <w:rFonts w:ascii="Palatino Linotype" w:hAnsi="Palatino Linotype"/>
          <w:b/>
        </w:rPr>
        <w:t>attribution</w:t>
      </w:r>
      <w:proofErr w:type="gramEnd"/>
      <w:r w:rsidRPr="002D3E27">
        <w:rPr>
          <w:rFonts w:ascii="Palatino Linotype" w:hAnsi="Palatino Linotype"/>
          <w:b/>
        </w:rPr>
        <w:t>:</w:t>
      </w:r>
      <w:r w:rsidRPr="002D3E27">
        <w:rPr>
          <w:rFonts w:ascii="Palatino Linotype" w:hAnsi="Palatino Linotype"/>
        </w:rPr>
        <w:t xml:space="preserve"> the contribution of each macro factor family </w:t>
      </w:r>
      <m:oMath>
        <m:r>
          <w:rPr>
            <w:rFonts w:ascii="Cambria Math" w:hAnsi="Cambria Math"/>
          </w:rPr>
          <m:t>F</m:t>
        </m:r>
      </m:oMath>
      <w:r w:rsidRPr="002D3E27">
        <w:rPr>
          <w:rFonts w:ascii="Palatino Linotype" w:hAnsi="Palatino Linotype"/>
        </w:rPr>
        <w:t>, computed as</w:t>
      </w:r>
    </w:p>
    <w:p w14:paraId="3077EFA6" w14:textId="77777777" w:rsidR="00C15545" w:rsidRPr="002D3E27" w:rsidRDefault="00000000">
      <w:pPr>
        <w:spacing w:after="200"/>
        <w:ind w:left="720"/>
        <w:rPr>
          <w:rFonts w:ascii="Palatino Linotype" w:hAnsi="Palatino Linotype"/>
        </w:rPr>
      </w:pPr>
      <m:oMathPara>
        <m:oMath>
          <m:sSubSup>
            <m:sSubSupPr>
              <m:ctrlPr>
                <w:rPr>
                  <w:rFonts w:ascii="Cambria Math" w:hAnsi="Cambria Math"/>
                </w:rPr>
              </m:ctrlPr>
            </m:sSubSupPr>
            <m:e>
              <m:r>
                <m:rPr>
                  <m:sty m:val="p"/>
                </m:rPr>
                <w:rPr>
                  <w:rFonts w:ascii="Cambria Math" w:hAnsi="Cambria Math"/>
                </w:rPr>
                <m:t>Φ</m:t>
              </m:r>
            </m:e>
            <m:sub>
              <m:r>
                <w:rPr>
                  <w:rFonts w:ascii="Cambria Math" w:hAnsi="Cambria Math"/>
                </w:rPr>
                <m:t>t</m:t>
              </m:r>
              <m:r>
                <m:rPr>
                  <m:sty m:val="p"/>
                </m:rPr>
                <w:rPr>
                  <w:rFonts w:ascii="Cambria Math" w:hAnsi="Cambria Math"/>
                </w:rPr>
                <m:t>,</m:t>
              </m:r>
              <m:r>
                <w:rPr>
                  <w:rFonts w:ascii="Cambria Math" w:hAnsi="Cambria Math"/>
                </w:rPr>
                <m:t>F</m:t>
              </m:r>
            </m:sub>
            <m:sup>
              <m:r>
                <m:rPr>
                  <m:sty m:val="p"/>
                </m:rPr>
                <w:rPr>
                  <w:rFonts w:ascii="Cambria Math" w:hAnsi="Cambria Math"/>
                </w:rPr>
                <m:t>(</m:t>
              </m:r>
              <m:r>
                <w:rPr>
                  <w:rFonts w:ascii="Cambria Math" w:hAnsi="Cambria Math"/>
                </w:rPr>
                <m:t>e</m:t>
              </m:r>
              <m:r>
                <m:rPr>
                  <m:sty m:val="p"/>
                </m:rPr>
                <w:rPr>
                  <w:rFonts w:ascii="Cambria Math" w:hAnsi="Cambria Math"/>
                </w:rPr>
                <m:t>)</m:t>
              </m:r>
            </m:sup>
          </m:sSubSup>
          <m:r>
            <m:rPr>
              <m:sty m:val="p"/>
            </m:rP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F</m:t>
              </m:r>
            </m:sub>
            <m:sup/>
            <m:e>
              <m:r>
                <m:rPr>
                  <m:sty m:val="p"/>
                </m:rPr>
                <w:rPr>
                  <w:rFonts w:ascii="Cambria Math" w:hAnsi="Cambria Math"/>
                </w:rPr>
                <m:t> </m:t>
              </m:r>
            </m:e>
          </m:nary>
          <m:sSubSup>
            <m:sSubSupPr>
              <m:ctrlPr>
                <w:rPr>
                  <w:rFonts w:ascii="Cambria Math" w:hAnsi="Cambria Math"/>
                </w:rPr>
              </m:ctrlPr>
            </m:sSubSupPr>
            <m:e>
              <m:r>
                <w:rPr>
                  <w:rFonts w:ascii="Cambria Math" w:hAnsi="Cambria Math"/>
                </w:rPr>
                <m:t>ϕ</m:t>
              </m:r>
            </m:e>
            <m:sub>
              <m:r>
                <w:rPr>
                  <w:rFonts w:ascii="Cambria Math" w:hAnsi="Cambria Math"/>
                </w:rPr>
                <m:t>t</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e</m:t>
              </m:r>
              <m:r>
                <m:rPr>
                  <m:sty m:val="p"/>
                </m:rPr>
                <w:rPr>
                  <w:rFonts w:ascii="Cambria Math" w:hAnsi="Cambria Math"/>
                </w:rPr>
                <m:t>)</m:t>
              </m:r>
            </m:sup>
          </m:sSubSup>
          <m:r>
            <m:rPr>
              <m:sty m:val="p"/>
            </m:rPr>
            <w:rPr>
              <w:rFonts w:ascii="Cambria Math" w:hAnsi="Cambria Math"/>
            </w:rPr>
            <m:t>,</m:t>
          </m:r>
        </m:oMath>
      </m:oMathPara>
    </w:p>
    <w:p w14:paraId="04317BEA" w14:textId="77777777" w:rsidR="00C15545" w:rsidRPr="002D3E27" w:rsidRDefault="00000000">
      <w:pPr>
        <w:spacing w:after="200"/>
        <w:ind w:left="720"/>
        <w:rPr>
          <w:rFonts w:ascii="Palatino Linotype" w:hAnsi="Palatino Linotype"/>
        </w:rPr>
      </w:pPr>
      <w:r w:rsidRPr="002D3E27">
        <w:rPr>
          <w:rFonts w:ascii="Palatino Linotype" w:hAnsi="Palatino Linotype"/>
        </w:rPr>
        <w:t xml:space="preserve">summing SHAP values of all features in family </w:t>
      </w:r>
      <m:oMath>
        <m:r>
          <w:rPr>
            <w:rFonts w:ascii="Cambria Math" w:hAnsi="Cambria Math"/>
          </w:rPr>
          <m:t>F</m:t>
        </m:r>
      </m:oMath>
      <w:r w:rsidRPr="002D3E27">
        <w:rPr>
          <w:rFonts w:ascii="Palatino Linotype" w:hAnsi="Palatino Linotype"/>
        </w:rPr>
        <w:t xml:space="preserve"> for that ETF.</w:t>
      </w:r>
    </w:p>
    <w:p w14:paraId="796B73DB" w14:textId="77777777" w:rsidR="00C15545" w:rsidRPr="002D3E27" w:rsidRDefault="00000000">
      <w:pPr>
        <w:numPr>
          <w:ilvl w:val="0"/>
          <w:numId w:val="9"/>
        </w:numPr>
        <w:spacing w:after="200"/>
        <w:rPr>
          <w:rFonts w:ascii="Palatino Linotype" w:hAnsi="Palatino Linotype"/>
        </w:rPr>
      </w:pPr>
      <w:r w:rsidRPr="002D3E27">
        <w:rPr>
          <w:rFonts w:ascii="Palatino Linotype" w:hAnsi="Palatino Linotype"/>
          <w:b/>
        </w:rPr>
        <w:t>Base value:</w:t>
      </w:r>
      <w:r w:rsidRPr="002D3E27">
        <w:rPr>
          <w:rFonts w:ascii="Palatino Linotype" w:hAnsi="Palatino Linotype"/>
        </w:rPr>
        <w:br/>
      </w:r>
      <m:oMath>
        <m:sSubSup>
          <m:sSubSupPr>
            <m:ctrlPr>
              <w:rPr>
                <w:rFonts w:ascii="Cambria Math" w:hAnsi="Cambria Math"/>
              </w:rPr>
            </m:ctrlPr>
          </m:sSubSupPr>
          <m:e>
            <m:r>
              <w:rPr>
                <w:rFonts w:ascii="Cambria Math" w:hAnsi="Cambria Math"/>
              </w:rPr>
              <m:t>ϕ</m:t>
            </m:r>
          </m:e>
          <m:sub>
            <m:r>
              <w:rPr>
                <w:rFonts w:ascii="Cambria Math" w:hAnsi="Cambria Math"/>
              </w:rPr>
              <m:t>t</m:t>
            </m:r>
            <m:r>
              <m:rPr>
                <m:sty m:val="p"/>
              </m:rPr>
              <w:rPr>
                <w:rFonts w:ascii="Cambria Math" w:hAnsi="Cambria Math"/>
              </w:rPr>
              <m:t>,</m:t>
            </m:r>
            <m:r>
              <m:rPr>
                <m:nor/>
              </m:rPr>
              <w:rPr>
                <w:rFonts w:ascii="Palatino Linotype" w:hAnsi="Palatino Linotype"/>
              </w:rPr>
              <m:t>base</m:t>
            </m:r>
          </m:sub>
          <m:sup>
            <m:r>
              <m:rPr>
                <m:sty m:val="p"/>
              </m:rPr>
              <w:rPr>
                <w:rFonts w:ascii="Cambria Math" w:hAnsi="Cambria Math"/>
              </w:rPr>
              <m:t>(</m:t>
            </m:r>
            <m:r>
              <w:rPr>
                <w:rFonts w:ascii="Cambria Math" w:hAnsi="Cambria Math"/>
              </w:rPr>
              <m:t>e</m:t>
            </m:r>
            <m:r>
              <m:rPr>
                <m:sty m:val="p"/>
              </m:rPr>
              <w:rPr>
                <w:rFonts w:ascii="Cambria Math" w:hAnsi="Cambria Math"/>
              </w:rPr>
              <m:t>)</m:t>
            </m:r>
          </m:sup>
        </m:sSubSup>
      </m:oMath>
      <w:r w:rsidRPr="002D3E27">
        <w:rPr>
          <w:rFonts w:ascii="Palatino Linotype" w:eastAsia="Georgia" w:hAnsi="Palatino Linotype" w:cs="Georgia"/>
        </w:rPr>
        <w:t>, which is the SHAP “base value” (the expected model output over the background dataset).</w:t>
      </w:r>
      <w:r w:rsidRPr="002D3E27">
        <w:rPr>
          <w:rFonts w:ascii="Palatino Linotype" w:hAnsi="Palatino Linotype"/>
        </w:rPr>
        <w:br/>
      </w:r>
      <w:r w:rsidRPr="002D3E27">
        <w:rPr>
          <w:rFonts w:ascii="Palatino Linotype" w:eastAsia="Georgia" w:hAnsi="Palatino Linotype" w:cs="Georgia"/>
        </w:rPr>
        <w:t>This is essentially the model’s prediction if no features had effect (the intercept).</w:t>
      </w:r>
    </w:p>
    <w:p w14:paraId="2A488D13" w14:textId="77777777" w:rsidR="00C15545" w:rsidRPr="002D3E27" w:rsidRDefault="00000000">
      <w:pPr>
        <w:numPr>
          <w:ilvl w:val="0"/>
          <w:numId w:val="9"/>
        </w:numPr>
        <w:spacing w:after="200"/>
        <w:rPr>
          <w:rFonts w:ascii="Palatino Linotype" w:hAnsi="Palatino Linotype"/>
        </w:rPr>
      </w:pPr>
      <w:r w:rsidRPr="002D3E27">
        <w:rPr>
          <w:rFonts w:ascii="Palatino Linotype" w:hAnsi="Palatino Linotype"/>
          <w:b/>
        </w:rPr>
        <w:lastRenderedPageBreak/>
        <w:t>Total attribution check:</w:t>
      </w:r>
    </w:p>
    <w:p w14:paraId="3C58D6C3" w14:textId="77777777" w:rsidR="00C15545" w:rsidRPr="002D3E27" w:rsidRDefault="00000000">
      <w:pPr>
        <w:spacing w:after="200"/>
        <w:ind w:left="720"/>
        <w:rPr>
          <w:rFonts w:ascii="Palatino Linotype" w:hAnsi="Palatino Linotype"/>
        </w:rPr>
      </w:pPr>
      <m:oMathPara>
        <m:oMath>
          <m:sSubSup>
            <m:sSubSupPr>
              <m:ctrlPr>
                <w:rPr>
                  <w:rFonts w:ascii="Cambria Math" w:hAnsi="Cambria Math"/>
                </w:rPr>
              </m:ctrlPr>
            </m:sSubSupPr>
            <m:e>
              <m:r>
                <w:rPr>
                  <w:rFonts w:ascii="Cambria Math" w:hAnsi="Cambria Math"/>
                </w:rPr>
                <m:t>ϕ</m:t>
              </m:r>
            </m:e>
            <m:sub>
              <m:r>
                <w:rPr>
                  <w:rFonts w:ascii="Cambria Math" w:hAnsi="Cambria Math"/>
                </w:rPr>
                <m:t>t</m:t>
              </m:r>
              <m:r>
                <m:rPr>
                  <m:sty m:val="p"/>
                </m:rPr>
                <w:rPr>
                  <w:rFonts w:ascii="Cambria Math" w:hAnsi="Cambria Math"/>
                </w:rPr>
                <m:t>,</m:t>
              </m:r>
              <m:r>
                <m:rPr>
                  <m:nor/>
                </m:rPr>
                <w:rPr>
                  <w:rFonts w:ascii="Palatino Linotype" w:hAnsi="Palatino Linotype"/>
                </w:rPr>
                <m:t>base</m:t>
              </m:r>
            </m:sub>
            <m:sup>
              <m:r>
                <m:rPr>
                  <m:sty m:val="p"/>
                </m:rPr>
                <w:rPr>
                  <w:rFonts w:ascii="Cambria Math" w:hAnsi="Cambria Math"/>
                </w:rPr>
                <m:t>(</m:t>
              </m:r>
              <m:r>
                <w:rPr>
                  <w:rFonts w:ascii="Cambria Math" w:hAnsi="Cambria Math"/>
                </w:rPr>
                <m:t>e</m:t>
              </m:r>
              <m:r>
                <m:rPr>
                  <m:sty m:val="p"/>
                </m:rPr>
                <w:rPr>
                  <w:rFonts w:ascii="Cambria Math" w:hAnsi="Cambria Math"/>
                </w:rPr>
                <m:t>)</m:t>
              </m:r>
            </m:sup>
          </m:sSubSup>
          <m:r>
            <m:rPr>
              <m:sty m:val="p"/>
            </m:rP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f</m:t>
              </m:r>
            </m:sub>
            <m:sup/>
            <m:e>
              <m:r>
                <m:rPr>
                  <m:sty m:val="p"/>
                </m:rPr>
                <w:rPr>
                  <w:rFonts w:ascii="Cambria Math" w:hAnsi="Cambria Math"/>
                </w:rPr>
                <m:t> </m:t>
              </m:r>
            </m:e>
          </m:nary>
          <m:sSubSup>
            <m:sSubSupPr>
              <m:ctrlPr>
                <w:rPr>
                  <w:rFonts w:ascii="Cambria Math" w:hAnsi="Cambria Math"/>
                </w:rPr>
              </m:ctrlPr>
            </m:sSubSupPr>
            <m:e>
              <m:r>
                <w:rPr>
                  <w:rFonts w:ascii="Cambria Math" w:hAnsi="Cambria Math"/>
                </w:rPr>
                <m:t>ϕ</m:t>
              </m:r>
            </m:e>
            <m:sub>
              <m:r>
                <w:rPr>
                  <w:rFonts w:ascii="Cambria Math" w:hAnsi="Cambria Math"/>
                </w:rPr>
                <m:t>t</m:t>
              </m:r>
              <m:r>
                <m:rPr>
                  <m:sty m:val="p"/>
                </m:rPr>
                <w:rPr>
                  <w:rFonts w:ascii="Cambria Math" w:hAnsi="Cambria Math"/>
                </w:rPr>
                <m:t>,</m:t>
              </m:r>
              <m:r>
                <w:rPr>
                  <w:rFonts w:ascii="Cambria Math" w:hAnsi="Cambria Math"/>
                </w:rPr>
                <m:t>f</m:t>
              </m:r>
            </m:sub>
            <m:sup>
              <m:r>
                <m:rPr>
                  <m:sty m:val="p"/>
                </m:rPr>
                <w:rPr>
                  <w:rFonts w:ascii="Cambria Math" w:hAnsi="Cambria Math"/>
                </w:rPr>
                <m:t>(</m:t>
              </m:r>
              <m:r>
                <w:rPr>
                  <w:rFonts w:ascii="Cambria Math" w:hAnsi="Cambria Math"/>
                </w:rPr>
                <m:t>e</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rPr>
                    <m:t>y</m:t>
                  </m:r>
                </m:e>
              </m:acc>
            </m:e>
            <m:sub>
              <m:r>
                <w:rPr>
                  <w:rFonts w:ascii="Cambria Math" w:hAnsi="Cambria Math"/>
                </w:rPr>
                <m:t>t</m:t>
              </m:r>
            </m:sub>
            <m:sup>
              <m:r>
                <m:rPr>
                  <m:sty m:val="p"/>
                </m:rPr>
                <w:rPr>
                  <w:rFonts w:ascii="Cambria Math" w:hAnsi="Cambria Math"/>
                </w:rPr>
                <m:t>(</m:t>
              </m:r>
              <m:r>
                <w:rPr>
                  <w:rFonts w:ascii="Cambria Math" w:hAnsi="Cambria Math"/>
                </w:rPr>
                <m:t>e</m:t>
              </m:r>
              <m:r>
                <m:rPr>
                  <m:sty m:val="p"/>
                </m:rPr>
                <w:rPr>
                  <w:rFonts w:ascii="Cambria Math" w:hAnsi="Cambria Math"/>
                </w:rPr>
                <m:t>)</m:t>
              </m:r>
            </m:sup>
          </m:sSubSup>
          <m:r>
            <m:rPr>
              <m:sty m:val="p"/>
            </m:rPr>
            <w:rPr>
              <w:rFonts w:ascii="Cambria Math" w:hAnsi="Cambria Math"/>
            </w:rPr>
            <m:t>,</m:t>
          </m:r>
        </m:oMath>
      </m:oMathPara>
    </w:p>
    <w:p w14:paraId="3733CDE8" w14:textId="77777777" w:rsidR="00C15545" w:rsidRPr="002D3E27" w:rsidRDefault="00000000">
      <w:pPr>
        <w:spacing w:after="200"/>
        <w:ind w:left="720"/>
        <w:rPr>
          <w:rFonts w:ascii="Palatino Linotype" w:hAnsi="Palatino Linotype"/>
        </w:rPr>
      </w:pPr>
      <w:r w:rsidRPr="002D3E27">
        <w:rPr>
          <w:rFonts w:ascii="Palatino Linotype" w:eastAsia="Georgia" w:hAnsi="Palatino Linotype" w:cs="Georgia"/>
        </w:rPr>
        <w:t xml:space="preserve">which should equal the model’s predicted return </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rPr>
                  <m:t>y</m:t>
                </m:r>
              </m:e>
            </m:acc>
          </m:e>
          <m:sub>
            <m:r>
              <w:rPr>
                <w:rFonts w:ascii="Cambria Math" w:hAnsi="Cambria Math"/>
              </w:rPr>
              <m:t>t</m:t>
            </m:r>
          </m:sub>
          <m:sup>
            <m:r>
              <m:rPr>
                <m:sty m:val="p"/>
              </m:rPr>
              <w:rPr>
                <w:rFonts w:ascii="Cambria Math" w:hAnsi="Cambria Math"/>
              </w:rPr>
              <m:t>(</m:t>
            </m:r>
            <m:r>
              <w:rPr>
                <w:rFonts w:ascii="Cambria Math" w:hAnsi="Cambria Math"/>
              </w:rPr>
              <m:t>e</m:t>
            </m:r>
            <m:r>
              <m:rPr>
                <m:sty m:val="p"/>
              </m:rPr>
              <w:rPr>
                <w:rFonts w:ascii="Cambria Math" w:hAnsi="Cambria Math"/>
              </w:rPr>
              <m:t>)</m:t>
            </m:r>
          </m:sup>
        </m:sSubSup>
      </m:oMath>
      <w:r w:rsidRPr="002D3E27">
        <w:rPr>
          <w:rFonts w:ascii="Palatino Linotype" w:hAnsi="Palatino Linotype"/>
        </w:rPr>
        <w:t>.</w:t>
      </w:r>
      <w:r w:rsidRPr="002D3E27">
        <w:rPr>
          <w:rFonts w:ascii="Palatino Linotype" w:hAnsi="Palatino Linotype"/>
        </w:rPr>
        <w:br/>
        <w:t>This acts as a consistency check that SHAP values properly explain the prediction.</w:t>
      </w:r>
    </w:p>
    <w:p w14:paraId="596F19AB" w14:textId="77777777" w:rsidR="00C15545" w:rsidRPr="002D3E27" w:rsidRDefault="00000000">
      <w:pPr>
        <w:spacing w:before="240" w:line="271" w:lineRule="auto"/>
        <w:rPr>
          <w:rFonts w:ascii="Palatino Linotype" w:hAnsi="Palatino Linotype"/>
        </w:rPr>
      </w:pPr>
      <w:bookmarkStart w:id="18" w:name="bm_7_post_processing_for_stage_2"/>
      <w:r w:rsidRPr="002D3E27">
        <w:rPr>
          <w:rFonts w:ascii="Palatino Linotype" w:hAnsi="Palatino Linotype"/>
          <w:b/>
          <w:sz w:val="42"/>
        </w:rPr>
        <w:t>7. Post-Processing for Stage-2</w:t>
      </w:r>
      <w:bookmarkEnd w:id="18"/>
    </w:p>
    <w:p w14:paraId="16388D8A" w14:textId="77777777" w:rsidR="00C15545" w:rsidRPr="002D3E27" w:rsidRDefault="00000000">
      <w:pPr>
        <w:spacing w:after="200"/>
        <w:rPr>
          <w:rFonts w:ascii="Palatino Linotype" w:hAnsi="Palatino Linotype"/>
        </w:rPr>
      </w:pPr>
      <w:r w:rsidRPr="002D3E27">
        <w:rPr>
          <w:rFonts w:ascii="Palatino Linotype" w:hAnsi="Palatino Linotype"/>
        </w:rPr>
        <w:t>The outputs from Stage-1 (predictions and SHAP values) will serve as inputs to the Stage-2 reinforcement learning agent.</w:t>
      </w:r>
      <w:r w:rsidRPr="002D3E27">
        <w:rPr>
          <w:rFonts w:ascii="Palatino Linotype" w:hAnsi="Palatino Linotype"/>
        </w:rPr>
        <w:br/>
        <w:t>We perform a few post-processing steps to transform and normalize these outputs for use by the agent.</w:t>
      </w:r>
    </w:p>
    <w:p w14:paraId="129AA780" w14:textId="77777777" w:rsidR="00C15545" w:rsidRPr="002D3E27" w:rsidRDefault="00000000">
      <w:pPr>
        <w:rPr>
          <w:rFonts w:ascii="Palatino Linotype" w:hAnsi="Palatino Linotype"/>
        </w:rPr>
      </w:pPr>
      <w:r w:rsidRPr="002D3E27">
        <w:rPr>
          <w:rFonts w:ascii="Palatino Linotype" w:hAnsi="Palatino Linotype"/>
          <w:noProof/>
        </w:rPr>
        <w:pict w14:anchorId="2CFB9EAA">
          <v:rect id="_x0000_i1036" alt="" style="width:6in;height:.05pt;mso-width-percent:0;mso-height-percent:0;mso-width-percent:0;mso-height-percent:0" o:hralign="center" o:hrstd="t" o:hr="t"/>
        </w:pict>
      </w:r>
    </w:p>
    <w:p w14:paraId="52188E19" w14:textId="77777777" w:rsidR="00C15545" w:rsidRPr="002D3E27" w:rsidRDefault="00000000">
      <w:pPr>
        <w:spacing w:before="240" w:line="271" w:lineRule="auto"/>
        <w:rPr>
          <w:rFonts w:ascii="Palatino Linotype" w:hAnsi="Palatino Linotype"/>
        </w:rPr>
      </w:pPr>
      <w:bookmarkStart w:id="19" w:name="bm_7_1_cross_sectional_score"/>
      <w:r w:rsidRPr="002D3E27">
        <w:rPr>
          <w:rFonts w:ascii="Palatino Linotype" w:hAnsi="Palatino Linotype"/>
          <w:b/>
          <w:sz w:val="33"/>
        </w:rPr>
        <w:t>7.1 Cross-Sectional Score</w:t>
      </w:r>
      <w:bookmarkEnd w:id="19"/>
    </w:p>
    <w:p w14:paraId="1310428E" w14:textId="77777777" w:rsidR="00C15545" w:rsidRPr="002D3E27" w:rsidRDefault="00000000">
      <w:pPr>
        <w:spacing w:after="200"/>
        <w:rPr>
          <w:rFonts w:ascii="Palatino Linotype" w:hAnsi="Palatino Linotype"/>
        </w:rPr>
      </w:pPr>
      <w:r w:rsidRPr="002D3E27">
        <w:rPr>
          <w:rFonts w:ascii="Palatino Linotype" w:hAnsi="Palatino Linotype"/>
        </w:rPr>
        <w:t xml:space="preserve">For each date </w:t>
      </w:r>
      <m:oMath>
        <m:r>
          <w:rPr>
            <w:rFonts w:ascii="Cambria Math" w:hAnsi="Cambria Math"/>
          </w:rPr>
          <m:t>t</m:t>
        </m:r>
      </m:oMath>
      <w:r w:rsidRPr="002D3E27">
        <w:rPr>
          <w:rFonts w:ascii="Palatino Linotype" w:hAnsi="Palatino Linotype"/>
        </w:rPr>
        <w:t xml:space="preserve"> in the Test set and each ETF </w:t>
      </w:r>
      <m:oMath>
        <m:r>
          <w:rPr>
            <w:rFonts w:ascii="Cambria Math" w:hAnsi="Cambria Math"/>
          </w:rPr>
          <m:t>e</m:t>
        </m:r>
      </m:oMath>
      <w:r w:rsidRPr="002D3E27">
        <w:rPr>
          <w:rFonts w:ascii="Palatino Linotype" w:hAnsi="Palatino Linotype"/>
        </w:rPr>
        <w:t>,</w:t>
      </w:r>
      <w:r w:rsidRPr="002D3E27">
        <w:rPr>
          <w:rFonts w:ascii="Palatino Linotype" w:hAnsi="Palatino Linotype"/>
        </w:rPr>
        <w:br/>
        <w:t xml:space="preserve">we convert the raw predicted return </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rPr>
                  <m:t>y</m:t>
                </m:r>
              </m:e>
            </m:acc>
          </m:e>
          <m:sub>
            <m:r>
              <w:rPr>
                <w:rFonts w:ascii="Cambria Math" w:hAnsi="Cambria Math"/>
              </w:rPr>
              <m:t>t</m:t>
            </m:r>
          </m:sub>
          <m:sup>
            <m:r>
              <m:rPr>
                <m:sty m:val="p"/>
              </m:rPr>
              <w:rPr>
                <w:rFonts w:ascii="Cambria Math" w:hAnsi="Cambria Math"/>
              </w:rPr>
              <m:t>(</m:t>
            </m:r>
            <m:r>
              <w:rPr>
                <w:rFonts w:ascii="Cambria Math" w:hAnsi="Cambria Math"/>
              </w:rPr>
              <m:t>e</m:t>
            </m:r>
            <m:r>
              <m:rPr>
                <m:sty m:val="p"/>
              </m:rPr>
              <w:rPr>
                <w:rFonts w:ascii="Cambria Math" w:hAnsi="Cambria Math"/>
              </w:rPr>
              <m:t>)</m:t>
            </m:r>
          </m:sup>
        </m:sSubSup>
      </m:oMath>
      <w:r w:rsidRPr="002D3E27">
        <w:rPr>
          <w:rFonts w:ascii="Palatino Linotype" w:hAnsi="Palatino Linotype"/>
        </w:rPr>
        <w:t xml:space="preserve"> into a cross-sectional percentile score among the ETF </w:t>
      </w:r>
      <w:proofErr w:type="gramStart"/>
      <w:r w:rsidRPr="002D3E27">
        <w:rPr>
          <w:rFonts w:ascii="Palatino Linotype" w:hAnsi="Palatino Linotype"/>
        </w:rPr>
        <w:t>universe</w:t>
      </w:r>
      <w:proofErr w:type="gramEnd"/>
      <w:r w:rsidRPr="002D3E27">
        <w:rPr>
          <w:rFonts w:ascii="Palatino Linotype" w:hAnsi="Palatino Linotype"/>
        </w:rPr>
        <w:t>.</w:t>
      </w:r>
      <w:r w:rsidRPr="002D3E27">
        <w:rPr>
          <w:rFonts w:ascii="Palatino Linotype" w:hAnsi="Palatino Linotype"/>
        </w:rPr>
        <w:br/>
        <w:t>This is done to normalize predictions across time and emphasize relative ranking:</w:t>
      </w:r>
    </w:p>
    <w:p w14:paraId="71D60385" w14:textId="77777777" w:rsidR="00C15545" w:rsidRPr="002D3E27" w:rsidRDefault="00000000">
      <w:pPr>
        <w:spacing w:after="200"/>
        <w:rPr>
          <w:rFonts w:ascii="Palatino Linotype" w:hAnsi="Palatino Linotype"/>
        </w:rPr>
      </w:pPr>
      <m:oMathPara>
        <m:oMath>
          <m:sSubSup>
            <m:sSubSupPr>
              <m:ctrlPr>
                <w:rPr>
                  <w:rFonts w:ascii="Cambria Math" w:hAnsi="Cambria Math"/>
                </w:rPr>
              </m:ctrlPr>
            </m:sSubSupPr>
            <m:e>
              <m:r>
                <m:rPr>
                  <m:nor/>
                </m:rPr>
                <w:rPr>
                  <w:rFonts w:ascii="Palatino Linotype" w:hAnsi="Palatino Linotype"/>
                </w:rPr>
                <m:t>Score</m:t>
              </m:r>
            </m:e>
            <m:sub>
              <m:r>
                <w:rPr>
                  <w:rFonts w:ascii="Cambria Math" w:hAnsi="Cambria Math"/>
                </w:rPr>
                <m:t>t</m:t>
              </m:r>
            </m:sub>
            <m:sup>
              <m:r>
                <m:rPr>
                  <m:sty m:val="p"/>
                </m:rPr>
                <w:rPr>
                  <w:rFonts w:ascii="Cambria Math" w:hAnsi="Cambria Math"/>
                </w:rPr>
                <m:t>(</m:t>
              </m:r>
              <m:r>
                <w:rPr>
                  <w:rFonts w:ascii="Cambria Math" w:hAnsi="Cambria Math"/>
                </w:rPr>
                <m:t>e</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m:rPr>
                  <m:nor/>
                </m:rPr>
                <w:rPr>
                  <w:rFonts w:ascii="Palatino Linotype" w:hAnsi="Palatino Linotype"/>
                </w:rPr>
                <m:t>rank</m:t>
              </m:r>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rPr>
                        <m:t>y</m:t>
                      </m:r>
                    </m:e>
                  </m:acc>
                </m:e>
                <m:sub>
                  <m:r>
                    <w:rPr>
                      <w:rFonts w:ascii="Cambria Math" w:hAnsi="Cambria Math"/>
                    </w:rPr>
                    <m:t>t</m:t>
                  </m:r>
                </m:sub>
                <m:sup>
                  <m:r>
                    <m:rPr>
                      <m:sty m:val="p"/>
                    </m:rPr>
                    <w:rPr>
                      <w:rFonts w:ascii="Cambria Math" w:hAnsi="Cambria Math"/>
                    </w:rPr>
                    <m:t>(</m:t>
                  </m:r>
                  <m:r>
                    <w:rPr>
                      <w:rFonts w:ascii="Cambria Math" w:hAnsi="Cambria Math"/>
                    </w:rPr>
                    <m:t>e</m:t>
                  </m:r>
                  <m:r>
                    <m:rPr>
                      <m:sty m:val="p"/>
                    </m:rPr>
                    <w:rPr>
                      <w:rFonts w:ascii="Cambria Math" w:hAnsi="Cambria Math"/>
                    </w:rPr>
                    <m:t>)</m:t>
                  </m:r>
                </m:sup>
              </m:sSubSup>
              <m:r>
                <m:rPr>
                  <m:sty m:val="p"/>
                </m:rPr>
                <w:rPr>
                  <w:rFonts w:ascii="Cambria Math" w:hAnsi="Cambria Math"/>
                </w:rPr>
                <m:t>)-1</m:t>
              </m:r>
            </m:num>
            <m:den>
              <m:r>
                <m:rPr>
                  <m:sty m:val="p"/>
                </m:rPr>
                <w:rPr>
                  <w:rFonts w:ascii="Cambria Math" w:hAnsi="Cambria Math"/>
                </w:rPr>
                <m:t>|</m:t>
              </m:r>
              <m:r>
                <w:rPr>
                  <w:rFonts w:ascii="Cambria Math" w:hAnsi="Cambria Math"/>
                </w:rPr>
                <m:t>E</m:t>
              </m:r>
              <m:r>
                <m:rPr>
                  <m:sty m:val="p"/>
                </m:rPr>
                <w:rPr>
                  <w:rFonts w:ascii="Cambria Math" w:hAnsi="Cambria Math"/>
                </w:rPr>
                <m:t>|-1</m:t>
              </m:r>
            </m:den>
          </m:f>
          <m:r>
            <m:rPr>
              <m:sty m:val="p"/>
            </m:rPr>
            <w:rPr>
              <w:rFonts w:ascii="Cambria Math" w:hAnsi="Cambria Math"/>
            </w:rPr>
            <m:t>,</m:t>
          </m:r>
        </m:oMath>
      </m:oMathPara>
    </w:p>
    <w:p w14:paraId="3A51FF86" w14:textId="77777777" w:rsidR="00C15545" w:rsidRPr="002D3E27" w:rsidRDefault="00000000">
      <w:pPr>
        <w:spacing w:after="200"/>
        <w:rPr>
          <w:rFonts w:ascii="Palatino Linotype" w:hAnsi="Palatino Linotype"/>
        </w:rPr>
      </w:pPr>
      <w:r w:rsidRPr="002D3E27">
        <w:rPr>
          <w:rFonts w:ascii="Palatino Linotype" w:hAnsi="Palatino Linotype"/>
        </w:rPr>
        <w:t xml:space="preserve">where </w:t>
      </w:r>
      <m:oMath>
        <m:sSub>
          <m:sSubPr>
            <m:ctrlPr>
              <w:rPr>
                <w:rFonts w:ascii="Cambria Math" w:hAnsi="Cambria Math"/>
              </w:rPr>
            </m:ctrlPr>
          </m:sSubPr>
          <m:e>
            <m:r>
              <m:rPr>
                <m:nor/>
              </m:rPr>
              <w:rPr>
                <w:rFonts w:ascii="Palatino Linotype" w:hAnsi="Palatino Linotype"/>
              </w:rPr>
              <m:t>rank</m:t>
            </m:r>
          </m:e>
          <m:sub>
            <m:r>
              <w:rPr>
                <w:rFonts w:ascii="Cambria Math" w:hAnsi="Cambria Math"/>
              </w:rPr>
              <m:t>e</m:t>
            </m:r>
          </m:sub>
        </m:sSub>
        <m:r>
          <m:rPr>
            <m:sty m:val="p"/>
          </m:rPr>
          <w:rPr>
            <w:rFonts w:ascii="Cambria Math" w:hAnsi="Cambria Math"/>
          </w:rPr>
          <m:t>(</m:t>
        </m:r>
        <m:acc>
          <m:accPr>
            <m:chr m:val="ˆ"/>
            <m:ctrlPr>
              <w:rPr>
                <w:rFonts w:ascii="Cambria Math" w:hAnsi="Cambria Math"/>
              </w:rPr>
            </m:ctrlPr>
          </m:accPr>
          <m:e>
            <m:r>
              <w:rPr>
                <w:rFonts w:ascii="Cambria Math" w:hAnsi="Cambria Math"/>
              </w:rPr>
              <m:t>y</m:t>
            </m:r>
          </m:e>
        </m:acc>
        <m:r>
          <m:rPr>
            <m:sty m:val="p"/>
          </m:rPr>
          <w:rPr>
            <w:rFonts w:ascii="Cambria Math" w:hAnsi="Cambria Math"/>
          </w:rPr>
          <m:t>)</m:t>
        </m:r>
      </m:oMath>
      <w:r w:rsidRPr="002D3E27">
        <w:rPr>
          <w:rFonts w:ascii="Palatino Linotype" w:hAnsi="Palatino Linotype"/>
        </w:rPr>
        <w:t xml:space="preserve"> is the rank of ETF </w:t>
      </w:r>
      <m:oMath>
        <m:r>
          <w:rPr>
            <w:rFonts w:ascii="Cambria Math" w:hAnsi="Cambria Math"/>
          </w:rPr>
          <m:t>e</m:t>
        </m:r>
      </m:oMath>
      <w:r w:rsidRPr="002D3E27">
        <w:rPr>
          <w:rFonts w:ascii="Palatino Linotype" w:eastAsia="Georgia" w:hAnsi="Palatino Linotype" w:cs="Georgia"/>
        </w:rPr>
        <w:t xml:space="preserve">’s predicted return on day </w:t>
      </w:r>
      <m:oMath>
        <m:r>
          <w:rPr>
            <w:rFonts w:ascii="Cambria Math" w:hAnsi="Cambria Math"/>
          </w:rPr>
          <m:t>t</m:t>
        </m:r>
      </m:oMath>
      <w:r w:rsidRPr="002D3E27">
        <w:rPr>
          <w:rFonts w:ascii="Palatino Linotype" w:hAnsi="Palatino Linotype"/>
        </w:rPr>
        <w:br/>
      </w:r>
      <w:r w:rsidRPr="002D3E27">
        <w:rPr>
          <w:rFonts w:ascii="Palatino Linotype" w:eastAsia="Georgia" w:hAnsi="Palatino Linotype" w:cs="Georgia"/>
        </w:rPr>
        <w:t>when sorting all ETFs’ predictions from lowest to highest.</w:t>
      </w:r>
      <w:r w:rsidRPr="002D3E27">
        <w:rPr>
          <w:rFonts w:ascii="Palatino Linotype" w:hAnsi="Palatino Linotype"/>
        </w:rPr>
        <w:br/>
        <w:t xml:space="preserve">This yields a score in </w:t>
      </w:r>
      <m:oMath>
        <m:r>
          <m:rPr>
            <m:sty m:val="p"/>
          </m:rPr>
          <w:rPr>
            <w:rFonts w:ascii="Cambria Math" w:hAnsi="Cambria Math"/>
          </w:rPr>
          <m:t>[0,1]</m:t>
        </m:r>
      </m:oMath>
      <w:r w:rsidRPr="002D3E27">
        <w:rPr>
          <w:rFonts w:ascii="Palatino Linotype" w:hAnsi="Palatino Linotype"/>
        </w:rPr>
        <w:t xml:space="preserve"> for each ETF each day</w:t>
      </w:r>
      <w:r w:rsidRPr="002D3E27">
        <w:rPr>
          <w:rFonts w:ascii="Palatino Linotype" w:hAnsi="Palatino Linotype"/>
        </w:rPr>
        <w:br/>
        <w:t>(</w:t>
      </w:r>
      <m:oMath>
        <m:r>
          <m:rPr>
            <m:sty m:val="p"/>
          </m:rPr>
          <w:rPr>
            <w:rFonts w:ascii="Cambria Math" w:hAnsi="Cambria Math"/>
          </w:rPr>
          <m:t>0=</m:t>
        </m:r>
      </m:oMath>
      <w:r w:rsidRPr="002D3E27">
        <w:rPr>
          <w:rFonts w:ascii="Palatino Linotype" w:hAnsi="Palatino Linotype"/>
        </w:rPr>
        <w:t xml:space="preserve"> lowest predicted return that day, </w:t>
      </w:r>
      <m:oMath>
        <m:r>
          <m:rPr>
            <m:sty m:val="p"/>
          </m:rPr>
          <w:rPr>
            <w:rFonts w:ascii="Cambria Math" w:hAnsi="Cambria Math"/>
          </w:rPr>
          <m:t>1=</m:t>
        </m:r>
      </m:oMath>
      <w:r w:rsidRPr="002D3E27">
        <w:rPr>
          <w:rFonts w:ascii="Palatino Linotype" w:hAnsi="Palatino Linotype"/>
        </w:rPr>
        <w:t xml:space="preserve"> highest predicted).</w:t>
      </w:r>
      <w:r w:rsidRPr="002D3E27">
        <w:rPr>
          <w:rFonts w:ascii="Palatino Linotype" w:hAnsi="Palatino Linotype"/>
        </w:rPr>
        <w:br/>
      </w:r>
      <w:r w:rsidRPr="002D3E27">
        <w:rPr>
          <w:rFonts w:ascii="Palatino Linotype" w:eastAsia="Georgia" w:hAnsi="Palatino Linotype" w:cs="Georgia"/>
        </w:rPr>
        <w:t xml:space="preserve">We denote this as the </w:t>
      </w:r>
      <w:proofErr w:type="spellStart"/>
      <w:r w:rsidRPr="002D3E27">
        <w:rPr>
          <w:rFonts w:ascii="Palatino Linotype" w:eastAsia="Georgia" w:hAnsi="Palatino Linotype" w:cs="Georgia"/>
        </w:rPr>
        <w:t>Predicted_Score</w:t>
      </w:r>
      <w:proofErr w:type="spellEnd"/>
      <m:oMath>
        <m:sSup>
          <m:sSupPr>
            <m:ctrlPr>
              <w:rPr>
                <w:rFonts w:ascii="Cambria Math" w:hAnsi="Cambria Math"/>
              </w:rPr>
            </m:ctrlPr>
          </m:sSupPr>
          <m:e>
            <m:r>
              <w:rPr>
                <w:rFonts w:ascii="Cambria Math" w:hAnsi="Cambria Math"/>
              </w:rPr>
              <m:t xml:space="preserve"> </m:t>
            </m:r>
          </m:e>
          <m:sup>
            <m:r>
              <m:rPr>
                <m:sty m:val="p"/>
              </m:rPr>
              <w:rPr>
                <w:rFonts w:ascii="Cambria Math" w:hAnsi="Cambria Math"/>
              </w:rPr>
              <m:t>(</m:t>
            </m:r>
            <m:r>
              <w:rPr>
                <w:rFonts w:ascii="Cambria Math" w:hAnsi="Cambria Math"/>
              </w:rPr>
              <m:t>e</m:t>
            </m:r>
            <m:r>
              <m:rPr>
                <m:sty m:val="p"/>
              </m:rPr>
              <w:rPr>
                <w:rFonts w:ascii="Cambria Math" w:hAnsi="Cambria Math"/>
              </w:rPr>
              <m:t>)</m:t>
            </m:r>
          </m:sup>
        </m:sSup>
      </m:oMath>
      <w:r w:rsidRPr="002D3E27">
        <w:rPr>
          <w:rFonts w:ascii="Palatino Linotype" w:hAnsi="Palatino Linotype"/>
        </w:rPr>
        <w:t>.</w:t>
      </w:r>
    </w:p>
    <w:p w14:paraId="76C49B68" w14:textId="77777777" w:rsidR="00C15545" w:rsidRPr="002D3E27" w:rsidRDefault="00000000">
      <w:pPr>
        <w:rPr>
          <w:rFonts w:ascii="Palatino Linotype" w:hAnsi="Palatino Linotype"/>
        </w:rPr>
      </w:pPr>
      <w:r w:rsidRPr="002D3E27">
        <w:rPr>
          <w:rFonts w:ascii="Palatino Linotype" w:hAnsi="Palatino Linotype"/>
          <w:noProof/>
        </w:rPr>
        <w:pict w14:anchorId="4C02AA03">
          <v:rect id="_x0000_i1037" alt="" style="width:6in;height:.05pt;mso-width-percent:0;mso-height-percent:0;mso-width-percent:0;mso-height-percent:0" o:hralign="center" o:hrstd="t" o:hr="t"/>
        </w:pict>
      </w:r>
    </w:p>
    <w:p w14:paraId="6F8ADBEA" w14:textId="77777777" w:rsidR="00C15545" w:rsidRPr="002D3E27" w:rsidRDefault="00000000">
      <w:pPr>
        <w:spacing w:before="240" w:line="271" w:lineRule="auto"/>
        <w:rPr>
          <w:rFonts w:ascii="Palatino Linotype" w:hAnsi="Palatino Linotype"/>
        </w:rPr>
      </w:pPr>
      <w:bookmarkStart w:id="20" w:name="bm_7_2_relative_demeaned_shap"/>
      <w:r w:rsidRPr="002D3E27">
        <w:rPr>
          <w:rFonts w:ascii="Palatino Linotype" w:hAnsi="Palatino Linotype"/>
          <w:b/>
          <w:sz w:val="33"/>
        </w:rPr>
        <w:t>7.2 Relative (Demeaned) SHAP</w:t>
      </w:r>
      <w:bookmarkEnd w:id="20"/>
    </w:p>
    <w:p w14:paraId="3D239904" w14:textId="77777777" w:rsidR="00C15545" w:rsidRPr="002D3E27" w:rsidRDefault="00000000">
      <w:pPr>
        <w:spacing w:after="200"/>
        <w:rPr>
          <w:rFonts w:ascii="Palatino Linotype" w:hAnsi="Palatino Linotype"/>
        </w:rPr>
      </w:pPr>
      <w:r w:rsidRPr="002D3E27">
        <w:rPr>
          <w:rFonts w:ascii="Palatino Linotype" w:hAnsi="Palatino Linotype"/>
        </w:rPr>
        <w:t>To make SHAP attributions comparable across ETFs on the same date,</w:t>
      </w:r>
      <w:r w:rsidRPr="002D3E27">
        <w:rPr>
          <w:rFonts w:ascii="Palatino Linotype" w:hAnsi="Palatino Linotype"/>
        </w:rPr>
        <w:br/>
        <w:t>we also compute relative SHAP values.</w:t>
      </w:r>
      <w:r w:rsidRPr="002D3E27">
        <w:rPr>
          <w:rFonts w:ascii="Palatino Linotype" w:hAnsi="Palatino Linotype"/>
        </w:rPr>
        <w:br/>
        <w:t xml:space="preserve">For each date </w:t>
      </w:r>
      <m:oMath>
        <m:r>
          <w:rPr>
            <w:rFonts w:ascii="Cambria Math" w:hAnsi="Cambria Math"/>
          </w:rPr>
          <m:t>t</m:t>
        </m:r>
      </m:oMath>
      <w:r w:rsidRPr="002D3E27">
        <w:rPr>
          <w:rFonts w:ascii="Palatino Linotype" w:hAnsi="Palatino Linotype"/>
        </w:rPr>
        <w:t xml:space="preserve"> and feature (or feature group) </w:t>
      </w:r>
      <m:oMath>
        <m:r>
          <w:rPr>
            <w:rFonts w:ascii="Cambria Math" w:hAnsi="Cambria Math"/>
          </w:rPr>
          <m:t>f</m:t>
        </m:r>
      </m:oMath>
      <w:r w:rsidRPr="002D3E27">
        <w:rPr>
          <w:rFonts w:ascii="Palatino Linotype" w:hAnsi="Palatino Linotype"/>
        </w:rPr>
        <w:t>,</w:t>
      </w:r>
      <w:r w:rsidRPr="002D3E27">
        <w:rPr>
          <w:rFonts w:ascii="Palatino Linotype" w:hAnsi="Palatino Linotype"/>
        </w:rPr>
        <w:br/>
        <w:t>we demean the raw SHAP value by the cross-sectional average SHAP for that feature:</w:t>
      </w:r>
    </w:p>
    <w:p w14:paraId="19B215C8" w14:textId="77777777" w:rsidR="00C15545" w:rsidRPr="002D3E27" w:rsidRDefault="00000000">
      <w:pPr>
        <w:spacing w:after="200"/>
        <w:rPr>
          <w:rFonts w:ascii="Palatino Linotype" w:hAnsi="Palatino Linotype"/>
        </w:rPr>
      </w:pPr>
      <m:oMathPara>
        <m:oMath>
          <m:sSubSup>
            <m:sSubSupPr>
              <m:ctrlPr>
                <w:rPr>
                  <w:rFonts w:ascii="Cambria Math" w:hAnsi="Cambria Math"/>
                </w:rPr>
              </m:ctrlPr>
            </m:sSubSupPr>
            <m:e>
              <m:r>
                <m:rPr>
                  <m:nor/>
                </m:rPr>
                <w:rPr>
                  <w:rFonts w:ascii="Palatino Linotype" w:hAnsi="Palatino Linotype"/>
                </w:rPr>
                <m:t>REL\_SHAP</m:t>
              </m:r>
            </m:e>
            <m:sub>
              <m:r>
                <w:rPr>
                  <w:rFonts w:ascii="Cambria Math" w:hAnsi="Cambria Math"/>
                </w:rPr>
                <m:t>t</m:t>
              </m:r>
              <m:r>
                <m:rPr>
                  <m:sty m:val="p"/>
                </m:rPr>
                <w:rPr>
                  <w:rFonts w:ascii="Cambria Math" w:hAnsi="Cambria Math"/>
                </w:rPr>
                <m:t>,</m:t>
              </m:r>
              <m:r>
                <w:rPr>
                  <w:rFonts w:ascii="Cambria Math" w:hAnsi="Cambria Math"/>
                </w:rPr>
                <m:t>f</m:t>
              </m:r>
            </m:sub>
            <m:sup>
              <m:r>
                <m:rPr>
                  <m:sty m:val="p"/>
                </m:rPr>
                <w:rPr>
                  <w:rFonts w:ascii="Cambria Math" w:hAnsi="Cambria Math"/>
                </w:rPr>
                <m:t>(</m:t>
              </m:r>
              <m:r>
                <w:rPr>
                  <w:rFonts w:ascii="Cambria Math" w:hAnsi="Cambria Math"/>
                </w:rPr>
                <m:t>e</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t</m:t>
              </m:r>
              <m:r>
                <m:rPr>
                  <m:sty m:val="p"/>
                </m:rPr>
                <w:rPr>
                  <w:rFonts w:ascii="Cambria Math" w:hAnsi="Cambria Math"/>
                </w:rPr>
                <m:t>,</m:t>
              </m:r>
              <m:r>
                <w:rPr>
                  <w:rFonts w:ascii="Cambria Math" w:hAnsi="Cambria Math"/>
                </w:rPr>
                <m:t>f</m:t>
              </m:r>
            </m:sub>
            <m:sup>
              <m:r>
                <m:rPr>
                  <m:sty m:val="p"/>
                </m:rPr>
                <w:rPr>
                  <w:rFonts w:ascii="Cambria Math" w:hAnsi="Cambria Math"/>
                </w:rPr>
                <m:t>(</m:t>
              </m:r>
              <m:r>
                <w:rPr>
                  <w:rFonts w:ascii="Cambria Math" w:hAnsi="Cambria Math"/>
                </w:rPr>
                <m:t>e</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E</m:t>
              </m:r>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E</m:t>
              </m:r>
            </m:sub>
            <m:sup/>
            <m:e>
              <m:r>
                <m:rPr>
                  <m:sty m:val="p"/>
                </m:rPr>
                <w:rPr>
                  <w:rFonts w:ascii="Cambria Math" w:hAnsi="Cambria Math"/>
                </w:rPr>
                <m:t> </m:t>
              </m:r>
            </m:e>
          </m:nary>
          <m:sSubSup>
            <m:sSubSupPr>
              <m:ctrlPr>
                <w:rPr>
                  <w:rFonts w:ascii="Cambria Math" w:hAnsi="Cambria Math"/>
                </w:rPr>
              </m:ctrlPr>
            </m:sSubSupPr>
            <m:e>
              <m:r>
                <w:rPr>
                  <w:rFonts w:ascii="Cambria Math" w:hAnsi="Cambria Math"/>
                </w:rPr>
                <m:t>ϕ</m:t>
              </m:r>
            </m:e>
            <m:sub>
              <m:r>
                <w:rPr>
                  <w:rFonts w:ascii="Cambria Math" w:hAnsi="Cambria Math"/>
                </w:rPr>
                <m:t>t</m:t>
              </m:r>
              <m:r>
                <m:rPr>
                  <m:sty m:val="p"/>
                </m:rPr>
                <w:rPr>
                  <w:rFonts w:ascii="Cambria Math" w:hAnsi="Cambria Math"/>
                </w:rPr>
                <m:t>,</m:t>
              </m:r>
              <m:r>
                <w:rPr>
                  <w:rFonts w:ascii="Cambria Math" w:hAnsi="Cambria Math"/>
                </w:rPr>
                <m:t>f</m:t>
              </m:r>
            </m:sub>
            <m:sup>
              <m:r>
                <m:rPr>
                  <m:sty m:val="p"/>
                </m:rPr>
                <w:rPr>
                  <w:rFonts w:ascii="Cambria Math" w:hAnsi="Cambria Math"/>
                </w:rPr>
                <m:t>(</m:t>
              </m:r>
              <m:r>
                <w:rPr>
                  <w:rFonts w:ascii="Cambria Math" w:hAnsi="Cambria Math"/>
                </w:rPr>
                <m:t>j</m:t>
              </m:r>
              <m:r>
                <m:rPr>
                  <m:sty m:val="p"/>
                </m:rPr>
                <w:rPr>
                  <w:rFonts w:ascii="Cambria Math" w:hAnsi="Cambria Math"/>
                </w:rPr>
                <m:t>)</m:t>
              </m:r>
            </m:sup>
          </m:sSubSup>
          <m:r>
            <m:rPr>
              <m:sty m:val="p"/>
            </m:rPr>
            <w:rPr>
              <w:rFonts w:ascii="Cambria Math" w:hAnsi="Cambria Math"/>
            </w:rPr>
            <m:t>.</m:t>
          </m:r>
        </m:oMath>
      </m:oMathPara>
    </w:p>
    <w:p w14:paraId="5FFA5FA3" w14:textId="77777777" w:rsidR="00C15545" w:rsidRPr="002D3E27" w:rsidRDefault="00000000">
      <w:pPr>
        <w:spacing w:after="200"/>
        <w:rPr>
          <w:rFonts w:ascii="Palatino Linotype" w:hAnsi="Palatino Linotype"/>
        </w:rPr>
      </w:pPr>
      <w:r w:rsidRPr="002D3E27">
        <w:rPr>
          <w:rFonts w:ascii="Palatino Linotype" w:hAnsi="Palatino Linotype"/>
        </w:rPr>
        <w:t xml:space="preserve">In other words, we subtract the mean contribution of feature </w:t>
      </w:r>
      <m:oMath>
        <m:r>
          <w:rPr>
            <w:rFonts w:ascii="Cambria Math" w:hAnsi="Cambria Math"/>
          </w:rPr>
          <m:t>f</m:t>
        </m:r>
      </m:oMath>
      <w:r w:rsidRPr="002D3E27">
        <w:rPr>
          <w:rFonts w:ascii="Palatino Linotype" w:hAnsi="Palatino Linotype"/>
        </w:rPr>
        <w:t xml:space="preserve"> across all ETFs on that date.</w:t>
      </w:r>
      <w:r w:rsidRPr="002D3E27">
        <w:rPr>
          <w:rFonts w:ascii="Palatino Linotype" w:hAnsi="Palatino Linotype"/>
        </w:rPr>
        <w:br/>
      </w:r>
      <w:r w:rsidRPr="002D3E27">
        <w:rPr>
          <w:rFonts w:ascii="Palatino Linotype" w:eastAsia="Georgia" w:hAnsi="Palatino Linotype" w:cs="Georgia"/>
        </w:rPr>
        <w:t>The resulting REL_SHAP indicates whether a feature had an above-average positive or negative contribution</w:t>
      </w:r>
      <w:r w:rsidRPr="002D3E27">
        <w:rPr>
          <w:rFonts w:ascii="Palatino Linotype" w:hAnsi="Palatino Linotype"/>
        </w:rPr>
        <w:br/>
      </w:r>
      <w:r w:rsidRPr="002D3E27">
        <w:rPr>
          <w:rFonts w:ascii="Palatino Linotype" w:hAnsi="Palatino Linotype"/>
        </w:rPr>
        <w:lastRenderedPageBreak/>
        <w:t>for a particular ETF relative to others on the same day.</w:t>
      </w:r>
      <w:r w:rsidRPr="002D3E27">
        <w:rPr>
          <w:rFonts w:ascii="Palatino Linotype" w:hAnsi="Palatino Linotype"/>
        </w:rPr>
        <w:br/>
        <w:t>We apply this to both suffix attributions and macro-family attributions as well.</w:t>
      </w:r>
    </w:p>
    <w:p w14:paraId="2333E315" w14:textId="77777777" w:rsidR="00C15545" w:rsidRPr="002D3E27" w:rsidRDefault="00000000">
      <w:pPr>
        <w:spacing w:after="200"/>
        <w:rPr>
          <w:rFonts w:ascii="Palatino Linotype" w:hAnsi="Palatino Linotype"/>
        </w:rPr>
      </w:pPr>
      <w:r w:rsidRPr="002D3E27">
        <w:rPr>
          <w:rFonts w:ascii="Palatino Linotype" w:hAnsi="Palatino Linotype"/>
        </w:rPr>
        <w:t>This is useful because on any given day, there might be common market moves that affect all ETFs</w:t>
      </w:r>
      <w:r w:rsidRPr="002D3E27">
        <w:rPr>
          <w:rFonts w:ascii="Palatino Linotype" w:hAnsi="Palatino Linotype"/>
        </w:rPr>
        <w:br/>
        <w:t>(captured by similar SHAP values across the board);</w:t>
      </w:r>
      <w:r w:rsidRPr="002D3E27">
        <w:rPr>
          <w:rFonts w:ascii="Palatino Linotype" w:hAnsi="Palatino Linotype"/>
        </w:rPr>
        <w:br/>
        <w:t>by demeaning, we highlight the relative importance of features for each ETF.</w:t>
      </w:r>
    </w:p>
    <w:p w14:paraId="189B6191" w14:textId="77777777" w:rsidR="00C15545" w:rsidRPr="002D3E27" w:rsidRDefault="00000000">
      <w:pPr>
        <w:rPr>
          <w:rFonts w:ascii="Palatino Linotype" w:hAnsi="Palatino Linotype"/>
        </w:rPr>
      </w:pPr>
      <w:r w:rsidRPr="002D3E27">
        <w:rPr>
          <w:rFonts w:ascii="Palatino Linotype" w:hAnsi="Palatino Linotype"/>
          <w:noProof/>
        </w:rPr>
        <w:pict w14:anchorId="1D410F28">
          <v:rect id="_x0000_i1038" alt="" style="width:6in;height:.05pt;mso-width-percent:0;mso-height-percent:0;mso-width-percent:0;mso-height-percent:0" o:hralign="center" o:hrstd="t" o:hr="t"/>
        </w:pict>
      </w:r>
    </w:p>
    <w:p w14:paraId="1BFAAF5A" w14:textId="77777777" w:rsidR="00C15545" w:rsidRPr="002D3E27" w:rsidRDefault="00000000">
      <w:pPr>
        <w:spacing w:before="240" w:line="271" w:lineRule="auto"/>
        <w:rPr>
          <w:rFonts w:ascii="Palatino Linotype" w:hAnsi="Palatino Linotype"/>
        </w:rPr>
      </w:pPr>
      <w:bookmarkStart w:id="21" w:name="bm_7_3_outputs_and_schema"/>
      <w:r w:rsidRPr="002D3E27">
        <w:rPr>
          <w:rFonts w:ascii="Palatino Linotype" w:hAnsi="Palatino Linotype"/>
          <w:b/>
          <w:sz w:val="33"/>
        </w:rPr>
        <w:t>7.3 Outputs and Schema</w:t>
      </w:r>
      <w:bookmarkEnd w:id="21"/>
    </w:p>
    <w:p w14:paraId="7B25C198" w14:textId="77777777" w:rsidR="00C15545" w:rsidRPr="002D3E27" w:rsidRDefault="00000000">
      <w:pPr>
        <w:spacing w:after="200"/>
        <w:rPr>
          <w:rFonts w:ascii="Palatino Linotype" w:hAnsi="Palatino Linotype"/>
        </w:rPr>
      </w:pPr>
      <w:r w:rsidRPr="002D3E27">
        <w:rPr>
          <w:rFonts w:ascii="Palatino Linotype" w:hAnsi="Palatino Linotype"/>
        </w:rPr>
        <w:t>After processing, the Stage-1 output is a table (or CSV file) with one row per ETF per Test date</w:t>
      </w:r>
      <w:r w:rsidRPr="002D3E27">
        <w:rPr>
          <w:rFonts w:ascii="Palatino Linotype" w:hAnsi="Palatino Linotype"/>
        </w:rPr>
        <w:br/>
        <w:t xml:space="preserve">(for dates in </w:t>
      </w:r>
      <m:oMath>
        <m:sSub>
          <m:sSubPr>
            <m:ctrlPr>
              <w:rPr>
                <w:rFonts w:ascii="Cambria Math" w:hAnsi="Cambria Math"/>
              </w:rPr>
            </m:ctrlPr>
          </m:sSubPr>
          <m:e>
            <m:r>
              <m:rPr>
                <m:nor/>
              </m:rPr>
              <w:rPr>
                <w:rFonts w:ascii="Palatino Linotype" w:hAnsi="Palatino Linotype"/>
              </w:rPr>
              <m:t>Avail</m:t>
            </m:r>
          </m:e>
          <m:sub>
            <m:r>
              <w:rPr>
                <w:rFonts w:ascii="Cambria Math" w:hAnsi="Cambria Math"/>
              </w:rPr>
              <m:t>H</m:t>
            </m:r>
          </m:sub>
        </m:sSub>
      </m:oMath>
      <w:r w:rsidRPr="002D3E27">
        <w:rPr>
          <w:rFonts w:ascii="Palatino Linotype" w:hAnsi="Palatino Linotype"/>
        </w:rPr>
        <w:t>).</w:t>
      </w:r>
      <w:r w:rsidRPr="002D3E27">
        <w:rPr>
          <w:rFonts w:ascii="Palatino Linotype" w:hAnsi="Palatino Linotype"/>
        </w:rPr>
        <w:br/>
        <w:t>Each row contains:</w:t>
      </w:r>
    </w:p>
    <w:p w14:paraId="7280E35F" w14:textId="77777777" w:rsidR="00C15545" w:rsidRPr="002D3E27" w:rsidRDefault="00000000">
      <w:pPr>
        <w:numPr>
          <w:ilvl w:val="0"/>
          <w:numId w:val="10"/>
        </w:numPr>
        <w:rPr>
          <w:rFonts w:ascii="Palatino Linotype" w:hAnsi="Palatino Linotype"/>
        </w:rPr>
      </w:pPr>
      <w:r w:rsidRPr="002D3E27">
        <w:rPr>
          <w:rFonts w:ascii="Palatino Linotype" w:hAnsi="Palatino Linotype"/>
          <w:b/>
        </w:rPr>
        <w:t>Date, ETF, Year:</w:t>
      </w:r>
      <w:r w:rsidRPr="002D3E27">
        <w:rPr>
          <w:rFonts w:ascii="Palatino Linotype" w:hAnsi="Palatino Linotype"/>
        </w:rPr>
        <w:t xml:space="preserve"> identifier fields for the sample.</w:t>
      </w:r>
    </w:p>
    <w:p w14:paraId="559F96CA" w14:textId="77777777" w:rsidR="00C15545" w:rsidRPr="002D3E27" w:rsidRDefault="00000000">
      <w:pPr>
        <w:numPr>
          <w:ilvl w:val="0"/>
          <w:numId w:val="10"/>
        </w:numPr>
        <w:rPr>
          <w:rFonts w:ascii="Palatino Linotype" w:hAnsi="Palatino Linotype"/>
        </w:rPr>
      </w:pPr>
      <w:proofErr w:type="spellStart"/>
      <w:r w:rsidRPr="002D3E27">
        <w:rPr>
          <w:rFonts w:ascii="Palatino Linotype" w:hAnsi="Palatino Linotype"/>
          <w:b/>
        </w:rPr>
        <w:t>Actual_Return</w:t>
      </w:r>
      <w:proofErr w:type="spellEnd"/>
      <w:r w:rsidRPr="002D3E27">
        <w:rPr>
          <w:rFonts w:ascii="Palatino Linotype" w:hAnsi="Palatino Linotype"/>
          <w:b/>
        </w:rPr>
        <w:t>:</w:t>
      </w:r>
      <w:r w:rsidRPr="002D3E27">
        <w:rPr>
          <w:rFonts w:ascii="Palatino Linotype" w:hAnsi="Palatino Linotype"/>
        </w:rPr>
        <w:t xml:space="preserve"> the realized </w:t>
      </w:r>
      <m:oMath>
        <m:r>
          <w:rPr>
            <w:rFonts w:ascii="Cambria Math" w:hAnsi="Cambria Math"/>
          </w:rPr>
          <m:t>H</m:t>
        </m:r>
      </m:oMath>
      <w:r w:rsidRPr="002D3E27">
        <w:rPr>
          <w:rFonts w:ascii="Palatino Linotype" w:hAnsi="Palatino Linotype"/>
        </w:rPr>
        <w:t>-day return for that ETF and date.</w:t>
      </w:r>
    </w:p>
    <w:p w14:paraId="6668B725" w14:textId="77777777" w:rsidR="00C15545" w:rsidRPr="002D3E27" w:rsidRDefault="00000000">
      <w:pPr>
        <w:numPr>
          <w:ilvl w:val="0"/>
          <w:numId w:val="10"/>
        </w:numPr>
        <w:rPr>
          <w:rFonts w:ascii="Palatino Linotype" w:hAnsi="Palatino Linotype"/>
        </w:rPr>
      </w:pPr>
      <w:proofErr w:type="spellStart"/>
      <w:r w:rsidRPr="002D3E27">
        <w:rPr>
          <w:rFonts w:ascii="Palatino Linotype" w:hAnsi="Palatino Linotype"/>
          <w:b/>
        </w:rPr>
        <w:t>Predicted_Return</w:t>
      </w:r>
      <w:proofErr w:type="spellEnd"/>
      <w:r w:rsidRPr="002D3E27">
        <w:rPr>
          <w:rFonts w:ascii="Palatino Linotype" w:hAnsi="Palatino Linotype"/>
          <w:b/>
        </w:rPr>
        <w:t>:</w:t>
      </w:r>
      <w:r w:rsidRPr="002D3E27">
        <w:rPr>
          <w:rFonts w:ascii="Palatino Linotype" w:eastAsia="Georgia" w:hAnsi="Palatino Linotype" w:cs="Georgia"/>
        </w:rPr>
        <w:t xml:space="preserve"> the model’s forecast </w:t>
      </w:r>
      <m:oMath>
        <m:acc>
          <m:accPr>
            <m:chr m:val="ˆ"/>
            <m:ctrlPr>
              <w:rPr>
                <w:rFonts w:ascii="Cambria Math" w:hAnsi="Cambria Math"/>
              </w:rPr>
            </m:ctrlPr>
          </m:accPr>
          <m:e>
            <m:r>
              <w:rPr>
                <w:rFonts w:ascii="Cambria Math" w:hAnsi="Cambria Math"/>
              </w:rPr>
              <m:t>y</m:t>
            </m:r>
          </m:e>
        </m:acc>
      </m:oMath>
      <w:r w:rsidRPr="002D3E27">
        <w:rPr>
          <w:rFonts w:ascii="Palatino Linotype" w:hAnsi="Palatino Linotype"/>
        </w:rPr>
        <w:t>.</w:t>
      </w:r>
    </w:p>
    <w:p w14:paraId="5A46F8A1" w14:textId="77777777" w:rsidR="00C15545" w:rsidRPr="002D3E27" w:rsidRDefault="00000000">
      <w:pPr>
        <w:numPr>
          <w:ilvl w:val="0"/>
          <w:numId w:val="10"/>
        </w:numPr>
        <w:rPr>
          <w:rFonts w:ascii="Palatino Linotype" w:hAnsi="Palatino Linotype"/>
        </w:rPr>
      </w:pPr>
      <w:proofErr w:type="spellStart"/>
      <w:r w:rsidRPr="002D3E27">
        <w:rPr>
          <w:rFonts w:ascii="Palatino Linotype" w:hAnsi="Palatino Linotype"/>
          <w:b/>
        </w:rPr>
        <w:t>Predicted_Score</w:t>
      </w:r>
      <w:proofErr w:type="spellEnd"/>
      <m:oMath>
        <m:sSup>
          <m:sSupPr>
            <m:ctrlPr>
              <w:rPr>
                <w:rFonts w:ascii="Cambria Math" w:hAnsi="Cambria Math"/>
              </w:rPr>
            </m:ctrlPr>
          </m:sSupPr>
          <m:e>
            <m:r>
              <w:rPr>
                <w:rFonts w:ascii="Cambria Math" w:hAnsi="Cambria Math"/>
              </w:rPr>
              <m:t xml:space="preserve"> </m:t>
            </m:r>
          </m:e>
          <m:sup>
            <m:r>
              <m:rPr>
                <m:sty m:val="p"/>
              </m:rPr>
              <w:rPr>
                <w:rFonts w:ascii="Cambria Math" w:hAnsi="Cambria Math"/>
              </w:rPr>
              <m:t>(</m:t>
            </m:r>
            <m:r>
              <w:rPr>
                <w:rFonts w:ascii="Cambria Math" w:hAnsi="Cambria Math"/>
              </w:rPr>
              <m:t>e</m:t>
            </m:r>
            <m:r>
              <m:rPr>
                <m:sty m:val="p"/>
              </m:rPr>
              <w:rPr>
                <w:rFonts w:ascii="Cambria Math" w:hAnsi="Cambria Math"/>
              </w:rPr>
              <m:t>)</m:t>
            </m:r>
          </m:sup>
        </m:sSup>
      </m:oMath>
      <w:r w:rsidRPr="002D3E27">
        <w:rPr>
          <w:rFonts w:ascii="Palatino Linotype" w:hAnsi="Palatino Linotype"/>
          <w:b/>
        </w:rPr>
        <w:t>:</w:t>
      </w:r>
      <w:r w:rsidRPr="002D3E27">
        <w:rPr>
          <w:rFonts w:ascii="Palatino Linotype" w:hAnsi="Palatino Linotype"/>
        </w:rPr>
        <w:t xml:space="preserve"> the cross-sectional rank-percentile of the prediction on that date.</w:t>
      </w:r>
    </w:p>
    <w:p w14:paraId="6FBD31CB" w14:textId="77777777" w:rsidR="00C15545" w:rsidRPr="002D3E27" w:rsidRDefault="00000000">
      <w:pPr>
        <w:numPr>
          <w:ilvl w:val="0"/>
          <w:numId w:val="10"/>
        </w:numPr>
        <w:rPr>
          <w:rFonts w:ascii="Palatino Linotype" w:hAnsi="Palatino Linotype"/>
        </w:rPr>
      </w:pPr>
      <w:proofErr w:type="spellStart"/>
      <w:r w:rsidRPr="002D3E27">
        <w:rPr>
          <w:rFonts w:ascii="Palatino Linotype" w:hAnsi="Palatino Linotype"/>
          <w:b/>
        </w:rPr>
        <w:t>SHAP_Base</w:t>
      </w:r>
      <w:proofErr w:type="spellEnd"/>
      <w:r w:rsidRPr="002D3E27">
        <w:rPr>
          <w:rFonts w:ascii="Palatino Linotype" w:hAnsi="Palatino Linotype"/>
          <w:b/>
        </w:rPr>
        <w:t>:</w:t>
      </w:r>
      <w:r w:rsidRPr="002D3E27">
        <w:rPr>
          <w:rFonts w:ascii="Palatino Linotype" w:hAnsi="Palatino Linotype"/>
        </w:rPr>
        <w:t xml:space="preserve"> the intercept/base value </w:t>
      </w:r>
      <m:oMath>
        <m:sSub>
          <m:sSubPr>
            <m:ctrlPr>
              <w:rPr>
                <w:rFonts w:ascii="Cambria Math" w:hAnsi="Cambria Math"/>
              </w:rPr>
            </m:ctrlPr>
          </m:sSubPr>
          <m:e>
            <m:r>
              <w:rPr>
                <w:rFonts w:ascii="Cambria Math" w:hAnsi="Cambria Math"/>
              </w:rPr>
              <m:t>ϕ</m:t>
            </m:r>
          </m:e>
          <m:sub>
            <m:r>
              <m:rPr>
                <m:nor/>
              </m:rPr>
              <w:rPr>
                <w:rFonts w:ascii="Palatino Linotype" w:hAnsi="Palatino Linotype"/>
              </w:rPr>
              <m:t>base</m:t>
            </m:r>
          </m:sub>
        </m:sSub>
      </m:oMath>
      <w:r w:rsidRPr="002D3E27">
        <w:rPr>
          <w:rFonts w:ascii="Palatino Linotype" w:hAnsi="Palatino Linotype"/>
        </w:rPr>
        <w:t>.</w:t>
      </w:r>
    </w:p>
    <w:p w14:paraId="482C3BDF" w14:textId="77777777" w:rsidR="00C15545" w:rsidRPr="002D3E27" w:rsidRDefault="00000000">
      <w:pPr>
        <w:numPr>
          <w:ilvl w:val="0"/>
          <w:numId w:val="10"/>
        </w:numPr>
        <w:rPr>
          <w:rFonts w:ascii="Palatino Linotype" w:hAnsi="Palatino Linotype"/>
        </w:rPr>
      </w:pPr>
      <w:proofErr w:type="spellStart"/>
      <w:r w:rsidRPr="002D3E27">
        <w:rPr>
          <w:rFonts w:ascii="Palatino Linotype" w:hAnsi="Palatino Linotype"/>
          <w:b/>
        </w:rPr>
        <w:t>SHAP_Total</w:t>
      </w:r>
      <w:proofErr w:type="spellEnd"/>
      <w:r w:rsidRPr="002D3E27">
        <w:rPr>
          <w:rFonts w:ascii="Palatino Linotype" w:hAnsi="Palatino Linotype"/>
          <w:b/>
        </w:rPr>
        <w:t>:</w:t>
      </w:r>
      <w:r w:rsidRPr="002D3E27">
        <w:rPr>
          <w:rFonts w:ascii="Palatino Linotype" w:hAnsi="Palatino Linotype"/>
        </w:rPr>
        <w:t xml:space="preserve"> the sum of SHAP values, which should equal </w:t>
      </w:r>
      <m:oMath>
        <m:acc>
          <m:accPr>
            <m:chr m:val="ˆ"/>
            <m:ctrlPr>
              <w:rPr>
                <w:rFonts w:ascii="Cambria Math" w:hAnsi="Cambria Math"/>
              </w:rPr>
            </m:ctrlPr>
          </m:accPr>
          <m:e>
            <m:r>
              <w:rPr>
                <w:rFonts w:ascii="Cambria Math" w:hAnsi="Cambria Math"/>
              </w:rPr>
              <m:t>y</m:t>
            </m:r>
          </m:e>
        </m:acc>
        <m:r>
          <m:rPr>
            <m:sty m:val="p"/>
          </m:rPr>
          <w:rPr>
            <w:rFonts w:ascii="Cambria Math" w:hAnsi="Cambria Math"/>
          </w:rPr>
          <m:t>-</m:t>
        </m:r>
        <m:r>
          <m:rPr>
            <m:nor/>
          </m:rPr>
          <w:rPr>
            <w:rFonts w:ascii="Palatino Linotype" w:hAnsi="Palatino Linotype"/>
          </w:rPr>
          <m:t>base</m:t>
        </m:r>
      </m:oMath>
      <w:r w:rsidRPr="002D3E27">
        <w:rPr>
          <w:rFonts w:ascii="Palatino Linotype" w:hAnsi="Palatino Linotype"/>
        </w:rPr>
        <w:t>.</w:t>
      </w:r>
    </w:p>
    <w:p w14:paraId="6401AF0E" w14:textId="77777777" w:rsidR="00C15545" w:rsidRPr="002D3E27" w:rsidRDefault="00000000">
      <w:pPr>
        <w:numPr>
          <w:ilvl w:val="0"/>
          <w:numId w:val="10"/>
        </w:numPr>
        <w:rPr>
          <w:rFonts w:ascii="Palatino Linotype" w:hAnsi="Palatino Linotype"/>
        </w:rPr>
      </w:pPr>
      <w:r w:rsidRPr="002D3E27">
        <w:rPr>
          <w:rFonts w:ascii="Palatino Linotype" w:hAnsi="Palatino Linotype"/>
          <w:b/>
        </w:rPr>
        <w:t>Feature attributions:</w:t>
      </w:r>
      <w:r w:rsidRPr="002D3E27">
        <w:rPr>
          <w:rFonts w:ascii="Palatino Linotype" w:hAnsi="Palatino Linotype"/>
        </w:rPr>
        <w:t xml:space="preserve"> each selected suffix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w:rPr>
                <w:rFonts w:ascii="Palatino Linotype" w:hAnsi="Palatino Linotype"/>
              </w:rPr>
              <m:t>sel</m:t>
            </m:r>
          </m:sub>
        </m:sSub>
      </m:oMath>
      <w:r w:rsidRPr="002D3E27">
        <w:rPr>
          <w:rFonts w:ascii="Palatino Linotype" w:hAnsi="Palatino Linotype"/>
        </w:rPr>
        <w:t xml:space="preserve"> has a column for</w:t>
      </w:r>
      <w:r w:rsidRPr="002D3E27">
        <w:rPr>
          <w:rFonts w:ascii="Palatino Linotype" w:hAnsi="Palatino Linotype"/>
        </w:rPr>
        <w:br/>
      </w:r>
      <m:oMath>
        <m:sSubSup>
          <m:sSubSupPr>
            <m:ctrlPr>
              <w:rPr>
                <w:rFonts w:ascii="Cambria Math" w:hAnsi="Cambria Math"/>
              </w:rPr>
            </m:ctrlPr>
          </m:sSubSupPr>
          <m:e>
            <m:r>
              <m:rPr>
                <m:sty m:val="p"/>
              </m:rPr>
              <w:rPr>
                <w:rFonts w:ascii="Cambria Math" w:hAnsi="Cambria Math"/>
              </w:rPr>
              <m:t>Φ</m:t>
            </m:r>
          </m:e>
          <m:sub>
            <m:r>
              <w:rPr>
                <w:rFonts w:ascii="Cambria Math" w:hAnsi="Cambria Math"/>
              </w:rPr>
              <m:t>t</m:t>
            </m:r>
            <m:r>
              <m:rPr>
                <m:sty m:val="p"/>
              </m:rPr>
              <w:rPr>
                <w:rFonts w:ascii="Cambria Math" w:hAnsi="Cambria Math"/>
              </w:rPr>
              <m:t>,</m:t>
            </m:r>
            <m:r>
              <w:rPr>
                <w:rFonts w:ascii="Cambria Math" w:hAnsi="Cambria Math"/>
              </w:rPr>
              <m:t>s</m:t>
            </m:r>
          </m:sub>
          <m:sup>
            <m:r>
              <m:rPr>
                <m:sty m:val="p"/>
              </m:rPr>
              <w:rPr>
                <w:rFonts w:ascii="Cambria Math" w:hAnsi="Cambria Math"/>
              </w:rPr>
              <m:t>(</m:t>
            </m:r>
            <m:r>
              <w:rPr>
                <w:rFonts w:ascii="Cambria Math" w:hAnsi="Cambria Math"/>
              </w:rPr>
              <m:t>e</m:t>
            </m:r>
            <m:r>
              <m:rPr>
                <m:sty m:val="p"/>
              </m:rPr>
              <w:rPr>
                <w:rFonts w:ascii="Cambria Math" w:hAnsi="Cambria Math"/>
              </w:rPr>
              <m:t>)</m:t>
            </m:r>
          </m:sup>
        </m:sSubSup>
      </m:oMath>
      <w:r w:rsidRPr="002D3E27">
        <w:rPr>
          <w:rFonts w:ascii="Palatino Linotype" w:hAnsi="Palatino Linotype"/>
        </w:rPr>
        <w:t xml:space="preserve"> (the SHAP attribution for that technical group),</w:t>
      </w:r>
      <w:r w:rsidRPr="002D3E27">
        <w:rPr>
          <w:rFonts w:ascii="Palatino Linotype" w:hAnsi="Palatino Linotype"/>
        </w:rPr>
        <w:br/>
        <w:t xml:space="preserve">and each selected macro feature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w:rPr>
                <w:rFonts w:ascii="Palatino Linotype" w:hAnsi="Palatino Linotype"/>
              </w:rPr>
              <m:t>sel</m:t>
            </m:r>
          </m:sub>
        </m:sSub>
      </m:oMath>
      <w:r w:rsidRPr="002D3E27">
        <w:rPr>
          <w:rFonts w:ascii="Palatino Linotype" w:hAnsi="Palatino Linotype"/>
        </w:rPr>
        <w:t xml:space="preserve"> has a column for </w:t>
      </w:r>
      <m:oMath>
        <m:sSubSup>
          <m:sSubSupPr>
            <m:ctrlPr>
              <w:rPr>
                <w:rFonts w:ascii="Cambria Math" w:hAnsi="Cambria Math"/>
              </w:rPr>
            </m:ctrlPr>
          </m:sSubSupPr>
          <m:e>
            <m:r>
              <w:rPr>
                <w:rFonts w:ascii="Cambria Math" w:hAnsi="Cambria Math"/>
              </w:rPr>
              <m:t>ϕ</m:t>
            </m:r>
          </m:e>
          <m:sub>
            <m:r>
              <w:rPr>
                <w:rFonts w:ascii="Cambria Math" w:hAnsi="Cambria Math"/>
              </w:rPr>
              <m:t>t</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e</m:t>
            </m:r>
            <m:r>
              <m:rPr>
                <m:sty m:val="p"/>
              </m:rPr>
              <w:rPr>
                <w:rFonts w:ascii="Cambria Math" w:hAnsi="Cambria Math"/>
              </w:rPr>
              <m:t>)</m:t>
            </m:r>
          </m:sup>
        </m:sSubSup>
      </m:oMath>
      <w:r w:rsidRPr="002D3E27">
        <w:rPr>
          <w:rFonts w:ascii="Palatino Linotype" w:hAnsi="Palatino Linotype"/>
        </w:rPr>
        <w:t>.</w:t>
      </w:r>
      <w:r w:rsidRPr="002D3E27">
        <w:rPr>
          <w:rFonts w:ascii="Palatino Linotype" w:hAnsi="Palatino Linotype"/>
        </w:rPr>
        <w:br/>
        <w:t>We include both the raw SHAP values and the relative (demeaned) SHAP values for these</w:t>
      </w:r>
      <w:r w:rsidRPr="002D3E27">
        <w:rPr>
          <w:rFonts w:ascii="Palatino Linotype" w:hAnsi="Palatino Linotype"/>
        </w:rPr>
        <w:br/>
        <w:t xml:space="preserve">(e.g., </w:t>
      </w:r>
      <w:r w:rsidRPr="002D3E27">
        <w:rPr>
          <w:rStyle w:val="VerbatimChar"/>
          <w:rFonts w:ascii="Palatino Linotype" w:hAnsi="Palatino Linotype"/>
          <w:shd w:val="clear" w:color="auto" w:fill="F8F8FA"/>
        </w:rPr>
        <w:t>Vol_20</w:t>
      </w:r>
      <w:r w:rsidRPr="002D3E27">
        <w:rPr>
          <w:rFonts w:ascii="Palatino Linotype" w:hAnsi="Palatino Linotype"/>
        </w:rPr>
        <w:t xml:space="preserve"> and </w:t>
      </w:r>
      <w:r w:rsidRPr="002D3E27">
        <w:rPr>
          <w:rStyle w:val="VerbatimChar"/>
          <w:rFonts w:ascii="Palatino Linotype" w:hAnsi="Palatino Linotype"/>
          <w:shd w:val="clear" w:color="auto" w:fill="F8F8FA"/>
        </w:rPr>
        <w:t>REL_Vol_20</w:t>
      </w:r>
      <w:r w:rsidRPr="002D3E27">
        <w:rPr>
          <w:rFonts w:ascii="Palatino Linotype" w:hAnsi="Palatino Linotype"/>
        </w:rPr>
        <w:t xml:space="preserve"> if </w:t>
      </w:r>
      <w:r w:rsidRPr="002D3E27">
        <w:rPr>
          <w:rStyle w:val="VerbatimChar"/>
          <w:rFonts w:ascii="Palatino Linotype" w:hAnsi="Palatino Linotype"/>
          <w:shd w:val="clear" w:color="auto" w:fill="F8F8FA"/>
        </w:rPr>
        <w:t>Vol_20</w:t>
      </w:r>
      <w:r w:rsidRPr="002D3E27">
        <w:rPr>
          <w:rFonts w:ascii="Palatino Linotype" w:hAnsi="Palatino Linotype"/>
        </w:rPr>
        <w:t xml:space="preserve"> was included as a feature).</w:t>
      </w:r>
    </w:p>
    <w:p w14:paraId="2FA58C25" w14:textId="77777777" w:rsidR="00C15545" w:rsidRPr="002D3E27" w:rsidRDefault="00000000">
      <w:pPr>
        <w:spacing w:after="200"/>
        <w:rPr>
          <w:rFonts w:ascii="Palatino Linotype" w:hAnsi="Palatino Linotype"/>
        </w:rPr>
      </w:pPr>
      <w:r w:rsidRPr="002D3E27">
        <w:rPr>
          <w:rFonts w:ascii="Palatino Linotype" w:hAnsi="Palatino Linotype"/>
        </w:rPr>
        <w:t>In practice, two output files are produced:</w:t>
      </w:r>
    </w:p>
    <w:p w14:paraId="7CFE3C08" w14:textId="77777777" w:rsidR="00C15545" w:rsidRPr="002D3E27" w:rsidRDefault="00000000">
      <w:pPr>
        <w:numPr>
          <w:ilvl w:val="0"/>
          <w:numId w:val="11"/>
        </w:numPr>
        <w:rPr>
          <w:rFonts w:ascii="Palatino Linotype" w:hAnsi="Palatino Linotype"/>
        </w:rPr>
      </w:pPr>
      <w:r w:rsidRPr="002D3E27">
        <w:rPr>
          <w:rStyle w:val="VerbatimChar"/>
          <w:rFonts w:ascii="Palatino Linotype" w:hAnsi="Palatino Linotype"/>
          <w:shd w:val="clear" w:color="auto" w:fill="F8F8FA"/>
        </w:rPr>
        <w:t>stage1_predictions_with_shap_10ETFs.csv</w:t>
      </w:r>
      <w:r w:rsidRPr="002D3E27">
        <w:rPr>
          <w:rFonts w:ascii="Palatino Linotype" w:hAnsi="Palatino Linotype"/>
        </w:rPr>
        <w:t>: the main feed into Stage-2,</w:t>
      </w:r>
      <w:r w:rsidRPr="002D3E27">
        <w:rPr>
          <w:rFonts w:ascii="Palatino Linotype" w:hAnsi="Palatino Linotype"/>
        </w:rPr>
        <w:br/>
        <w:t>containing all the above columns for each test sample.</w:t>
      </w:r>
    </w:p>
    <w:p w14:paraId="405201E2" w14:textId="77777777" w:rsidR="00C15545" w:rsidRPr="002D3E27" w:rsidRDefault="00000000">
      <w:pPr>
        <w:numPr>
          <w:ilvl w:val="0"/>
          <w:numId w:val="11"/>
        </w:numPr>
        <w:rPr>
          <w:rFonts w:ascii="Palatino Linotype" w:hAnsi="Palatino Linotype"/>
        </w:rPr>
      </w:pPr>
      <w:r w:rsidRPr="002D3E27">
        <w:rPr>
          <w:rStyle w:val="VerbatimChar"/>
          <w:rFonts w:ascii="Palatino Linotype" w:hAnsi="Palatino Linotype"/>
          <w:shd w:val="clear" w:color="auto" w:fill="F8F8FA"/>
        </w:rPr>
        <w:t>stage1_unified_gate_metrics.csv</w:t>
      </w:r>
      <w:r w:rsidRPr="002D3E27">
        <w:rPr>
          <w:rFonts w:ascii="Palatino Linotype" w:hAnsi="Palatino Linotype"/>
        </w:rPr>
        <w:t>: a record of the feature selection metrics</w:t>
      </w:r>
      <w:r w:rsidRPr="002D3E27">
        <w:rPr>
          <w:rFonts w:ascii="Palatino Linotype" w:hAnsi="Palatino Linotype"/>
        </w:rPr>
        <w:br/>
        <w:t xml:space="preserve">(e.g., the </w:t>
      </w:r>
      <m:oMath>
        <m:sSubSup>
          <m:sSubSupPr>
            <m:ctrlPr>
              <w:rPr>
                <w:rFonts w:ascii="Cambria Math" w:hAnsi="Cambria Math"/>
              </w:rPr>
            </m:ctrlPr>
          </m:sSubSupPr>
          <m:e>
            <m:r>
              <w:rPr>
                <w:rFonts w:ascii="Cambria Math" w:hAnsi="Cambria Math"/>
              </w:rPr>
              <m:t>I</m:t>
            </m:r>
          </m:e>
          <m:sub>
            <m:r>
              <w:rPr>
                <w:rFonts w:ascii="Cambria Math" w:hAnsi="Cambria Math"/>
              </w:rPr>
              <m:t>S</m:t>
            </m:r>
          </m:sub>
          <m:sup>
            <m:r>
              <m:rPr>
                <m:nor/>
              </m:rPr>
              <w:rPr>
                <w:rFonts w:ascii="Palatino Linotype" w:hAnsi="Palatino Linotype"/>
              </w:rPr>
              <m:t>suffix</m:t>
            </m:r>
          </m:sup>
        </m:sSubSup>
      </m:oMath>
      <w:r w:rsidRPr="002D3E27">
        <w:rPr>
          <w:rFonts w:ascii="Palatino Linotype" w:hAnsi="Palatino Linotype"/>
        </w:rPr>
        <w:t xml:space="preserve"> and </w:t>
      </w:r>
      <m:oMath>
        <m:sSubSup>
          <m:sSubSupPr>
            <m:ctrlPr>
              <w:rPr>
                <w:rFonts w:ascii="Cambria Math" w:hAnsi="Cambria Math"/>
              </w:rPr>
            </m:ctrlPr>
          </m:sSubSupPr>
          <m:e>
            <m:r>
              <w:rPr>
                <w:rFonts w:ascii="Cambria Math" w:hAnsi="Cambria Math"/>
              </w:rPr>
              <m:t>I</m:t>
            </m:r>
          </m:e>
          <m:sub>
            <m:r>
              <w:rPr>
                <w:rFonts w:ascii="Cambria Math" w:hAnsi="Cambria Math"/>
              </w:rPr>
              <m:t>F</m:t>
            </m:r>
          </m:sub>
          <m:sup>
            <m:r>
              <m:rPr>
                <m:nor/>
              </m:rPr>
              <w:rPr>
                <w:rFonts w:ascii="Palatino Linotype" w:hAnsi="Palatino Linotype"/>
              </w:rPr>
              <m:t>macro</m:t>
            </m:r>
          </m:sup>
        </m:sSubSup>
      </m:oMath>
      <w:r w:rsidRPr="002D3E27">
        <w:rPr>
          <w:rFonts w:ascii="Palatino Linotype" w:hAnsi="Palatino Linotype"/>
        </w:rPr>
        <w:t xml:space="preserve"> scores for the base window,</w:t>
      </w:r>
      <w:r w:rsidRPr="002D3E27">
        <w:rPr>
          <w:rFonts w:ascii="Palatino Linotype" w:hAnsi="Palatino Linotype"/>
        </w:rPr>
        <w:br/>
        <w:t>the selected features, and per-ETF performance metrics on validation/test).</w:t>
      </w:r>
    </w:p>
    <w:p w14:paraId="251F0210" w14:textId="77777777" w:rsidR="00C15545" w:rsidRPr="002D3E27" w:rsidRDefault="00000000">
      <w:pPr>
        <w:spacing w:after="200"/>
        <w:rPr>
          <w:rFonts w:ascii="Palatino Linotype" w:hAnsi="Palatino Linotype"/>
        </w:rPr>
      </w:pPr>
      <w:r w:rsidRPr="002D3E27">
        <w:rPr>
          <w:rFonts w:ascii="Palatino Linotype" w:hAnsi="Palatino Linotype"/>
        </w:rPr>
        <w:t>For each rolling window and each ETF, we also save the model artifacts</w:t>
      </w:r>
      <w:r w:rsidRPr="002D3E27">
        <w:rPr>
          <w:rFonts w:ascii="Palatino Linotype" w:hAnsi="Palatino Linotype"/>
        </w:rPr>
        <w:br/>
        <w:t>(</w:t>
      </w:r>
      <w:proofErr w:type="spellStart"/>
      <w:r w:rsidRPr="002D3E27">
        <w:rPr>
          <w:rFonts w:ascii="Palatino Linotype" w:hAnsi="Palatino Linotype"/>
        </w:rPr>
        <w:t>XGBoost</w:t>
      </w:r>
      <w:proofErr w:type="spellEnd"/>
      <w:r w:rsidRPr="002D3E27">
        <w:rPr>
          <w:rFonts w:ascii="Palatino Linotype" w:hAnsi="Palatino Linotype"/>
        </w:rPr>
        <w:t xml:space="preserve"> model file </w:t>
      </w:r>
      <w:proofErr w:type="spellStart"/>
      <w:r w:rsidRPr="002D3E27">
        <w:rPr>
          <w:rStyle w:val="VerbatimChar"/>
          <w:rFonts w:ascii="Palatino Linotype" w:hAnsi="Palatino Linotype"/>
          <w:shd w:val="clear" w:color="auto" w:fill="F8F8FA"/>
        </w:rPr>
        <w:t>xgb_</w:t>
      </w:r>
      <w:proofErr w:type="gramStart"/>
      <w:r w:rsidRPr="002D3E27">
        <w:rPr>
          <w:rStyle w:val="VerbatimChar"/>
          <w:rFonts w:ascii="Palatino Linotype" w:hAnsi="Palatino Linotype"/>
          <w:shd w:val="clear" w:color="auto" w:fill="F8F8FA"/>
        </w:rPr>
        <w:t>regressor.json</w:t>
      </w:r>
      <w:proofErr w:type="spellEnd"/>
      <w:proofErr w:type="gramEnd"/>
      <w:r w:rsidRPr="002D3E27">
        <w:rPr>
          <w:rFonts w:ascii="Palatino Linotype" w:hAnsi="Palatino Linotype"/>
        </w:rPr>
        <w:t xml:space="preserve"> along with the scaler and imputer objects,</w:t>
      </w:r>
      <w:r w:rsidRPr="002D3E27">
        <w:rPr>
          <w:rFonts w:ascii="Palatino Linotype" w:hAnsi="Palatino Linotype"/>
        </w:rPr>
        <w:br/>
        <w:t>and a metadata JSON recording the exact feature column order,</w:t>
      </w:r>
      <w:r w:rsidRPr="002D3E27">
        <w:rPr>
          <w:rFonts w:ascii="Palatino Linotype" w:hAnsi="Palatino Linotype"/>
        </w:rPr>
        <w:br/>
        <w:t>to enable reproducibility of Stage-2 inputs).</w:t>
      </w:r>
    </w:p>
    <w:p w14:paraId="319ED3D0" w14:textId="77777777" w:rsidR="00C15545" w:rsidRPr="002D3E27" w:rsidRDefault="00000000">
      <w:pPr>
        <w:rPr>
          <w:rFonts w:ascii="Palatino Linotype" w:hAnsi="Palatino Linotype"/>
        </w:rPr>
      </w:pPr>
      <w:r w:rsidRPr="002D3E27">
        <w:rPr>
          <w:rFonts w:ascii="Palatino Linotype" w:hAnsi="Palatino Linotype"/>
          <w:noProof/>
        </w:rPr>
        <w:pict w14:anchorId="63EF31BE">
          <v:rect id="_x0000_i1039" alt="" style="width:6in;height:.05pt;mso-width-percent:0;mso-height-percent:0;mso-width-percent:0;mso-height-percent:0" o:hralign="center" o:hrstd="t" o:hr="t"/>
        </w:pict>
      </w:r>
    </w:p>
    <w:p w14:paraId="3530AEA6" w14:textId="77777777" w:rsidR="00C15545" w:rsidRPr="002D3E27" w:rsidRDefault="00000000">
      <w:pPr>
        <w:spacing w:before="240" w:line="271" w:lineRule="auto"/>
        <w:rPr>
          <w:rFonts w:ascii="Palatino Linotype" w:hAnsi="Palatino Linotype"/>
        </w:rPr>
      </w:pPr>
      <w:bookmarkStart w:id="22" w:name="bm_8_metrics"/>
      <w:r w:rsidRPr="002D3E27">
        <w:rPr>
          <w:rFonts w:ascii="Palatino Linotype" w:hAnsi="Palatino Linotype"/>
          <w:b/>
          <w:sz w:val="42"/>
        </w:rPr>
        <w:t>8. Metrics</w:t>
      </w:r>
      <w:bookmarkEnd w:id="22"/>
    </w:p>
    <w:p w14:paraId="27A8F936" w14:textId="77777777" w:rsidR="00C15545" w:rsidRPr="002D3E27" w:rsidRDefault="00000000">
      <w:pPr>
        <w:spacing w:after="200"/>
        <w:rPr>
          <w:rFonts w:ascii="Palatino Linotype" w:hAnsi="Palatino Linotype"/>
        </w:rPr>
      </w:pPr>
      <w:r w:rsidRPr="002D3E27">
        <w:rPr>
          <w:rFonts w:ascii="Palatino Linotype" w:hAnsi="Palatino Linotype"/>
        </w:rPr>
        <w:lastRenderedPageBreak/>
        <w:t>We evaluate the predictive performance of Stage-1 models using:</w:t>
      </w:r>
    </w:p>
    <w:p w14:paraId="186D5D78" w14:textId="77777777" w:rsidR="00C15545" w:rsidRPr="002D3E27" w:rsidRDefault="00000000">
      <w:pPr>
        <w:numPr>
          <w:ilvl w:val="0"/>
          <w:numId w:val="12"/>
        </w:numPr>
        <w:spacing w:after="200"/>
        <w:rPr>
          <w:rFonts w:ascii="Palatino Linotype" w:hAnsi="Palatino Linotype"/>
        </w:rPr>
      </w:pPr>
      <w:r w:rsidRPr="002D3E27">
        <w:rPr>
          <w:rFonts w:ascii="Palatino Linotype" w:hAnsi="Palatino Linotype"/>
          <w:b/>
        </w:rPr>
        <w:t>Time-Series IC (Spearman Rank Correlation):</w:t>
      </w:r>
      <w:r w:rsidRPr="002D3E27">
        <w:rPr>
          <w:rFonts w:ascii="Palatino Linotype" w:hAnsi="Palatino Linotype"/>
        </w:rPr>
        <w:br/>
        <w:t xml:space="preserve">Defined above; we compute the Spearman </w:t>
      </w:r>
      <m:oMath>
        <m:r>
          <w:rPr>
            <w:rFonts w:ascii="Cambria Math" w:hAnsi="Cambria Math"/>
          </w:rPr>
          <m:t>ρ</m:t>
        </m:r>
      </m:oMath>
      <w:r w:rsidRPr="002D3E27">
        <w:rPr>
          <w:rFonts w:ascii="Palatino Linotype" w:hAnsi="Palatino Linotype"/>
        </w:rPr>
        <w:t xml:space="preserve"> between predicted and actual returns</w:t>
      </w:r>
      <w:r w:rsidRPr="002D3E27">
        <w:rPr>
          <w:rFonts w:ascii="Palatino Linotype" w:hAnsi="Palatino Linotype"/>
        </w:rPr>
        <w:br/>
        <w:t>over each Test window (often focusing on the mean or median IC across windows,</w:t>
      </w:r>
      <w:r w:rsidRPr="002D3E27">
        <w:rPr>
          <w:rFonts w:ascii="Palatino Linotype" w:hAnsi="Palatino Linotype"/>
        </w:rPr>
        <w:br/>
        <w:t xml:space="preserve">and its </w:t>
      </w:r>
      <m:oMath>
        <m:r>
          <w:rPr>
            <w:rFonts w:ascii="Cambria Math" w:hAnsi="Cambria Math"/>
          </w:rPr>
          <m:t>t</m:t>
        </m:r>
      </m:oMath>
      <w:r w:rsidRPr="002D3E27">
        <w:rPr>
          <w:rFonts w:ascii="Palatino Linotype" w:hAnsi="Palatino Linotype"/>
        </w:rPr>
        <w:t>-statistic to gauge significance).</w:t>
      </w:r>
    </w:p>
    <w:p w14:paraId="36A777B2" w14:textId="77777777" w:rsidR="00C15545" w:rsidRPr="002D3E27" w:rsidRDefault="00000000">
      <w:pPr>
        <w:numPr>
          <w:ilvl w:val="0"/>
          <w:numId w:val="12"/>
        </w:numPr>
        <w:spacing w:after="200"/>
        <w:rPr>
          <w:rFonts w:ascii="Palatino Linotype" w:hAnsi="Palatino Linotype"/>
        </w:rPr>
      </w:pPr>
      <w:r w:rsidRPr="002D3E27">
        <w:rPr>
          <w:rFonts w:ascii="Palatino Linotype" w:hAnsi="Palatino Linotype"/>
          <w:b/>
        </w:rPr>
        <w:t>Root Mean Squared Error (RMSE):</w:t>
      </w:r>
      <w:r w:rsidRPr="002D3E27">
        <w:rPr>
          <w:rFonts w:ascii="Palatino Linotype" w:hAnsi="Palatino Linotype"/>
        </w:rPr>
        <w:br/>
        <w:t>The standard deviation of prediction errors</w:t>
      </w:r>
    </w:p>
    <w:p w14:paraId="51A7BCDB" w14:textId="77777777" w:rsidR="00C15545" w:rsidRPr="002D3E27" w:rsidRDefault="00000000">
      <w:pPr>
        <w:spacing w:after="200"/>
        <w:ind w:left="720"/>
        <w:rPr>
          <w:rFonts w:ascii="Palatino Linotype" w:hAnsi="Palatino Linotype"/>
        </w:rPr>
      </w:pPr>
      <m:oMathPara>
        <m:oMath>
          <m:r>
            <m:rPr>
              <m:nor/>
            </m:rPr>
            <w:rPr>
              <w:rFonts w:ascii="Palatino Linotype" w:hAnsi="Palatino Linotype"/>
            </w: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t</m:t>
                  </m:r>
                </m:sub>
                <m:sup/>
                <m:e>
                  <m:r>
                    <m:rPr>
                      <m:sty m:val="p"/>
                    </m:rPr>
                    <w:rPr>
                      <w:rFonts w:ascii="Cambria Math" w:hAnsi="Cambria Math"/>
                    </w:rPr>
                    <m:t> </m:t>
                  </m:r>
                </m:e>
              </m:nary>
              <m:r>
                <m:rPr>
                  <m:sty m:val="p"/>
                </m:rPr>
                <w:rPr>
                  <w:rFonts w:ascii="Cambria Math" w:hAnsi="Cambria Math"/>
                </w:rPr>
                <m:t> (</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m:t>
          </m:r>
        </m:oMath>
      </m:oMathPara>
    </w:p>
    <w:p w14:paraId="2B050B8E" w14:textId="77777777" w:rsidR="00C15545" w:rsidRPr="002D3E27" w:rsidRDefault="00000000">
      <w:pPr>
        <w:spacing w:after="200"/>
        <w:ind w:left="720"/>
        <w:rPr>
          <w:rFonts w:ascii="Palatino Linotype" w:hAnsi="Palatino Linotype"/>
        </w:rPr>
      </w:pPr>
      <w:r w:rsidRPr="002D3E27">
        <w:rPr>
          <w:rFonts w:ascii="Palatino Linotype" w:hAnsi="Palatino Linotype"/>
        </w:rPr>
        <w:t>on the Test set, as a measure of prediction accuracy in absolute terms.</w:t>
      </w:r>
    </w:p>
    <w:p w14:paraId="7B9912EF" w14:textId="77777777" w:rsidR="00C15545" w:rsidRPr="002D3E27" w:rsidRDefault="00000000">
      <w:pPr>
        <w:spacing w:after="200"/>
        <w:rPr>
          <w:rFonts w:ascii="Palatino Linotype" w:hAnsi="Palatino Linotype"/>
        </w:rPr>
      </w:pPr>
      <w:r w:rsidRPr="002D3E27">
        <w:rPr>
          <w:rFonts w:ascii="Palatino Linotype" w:hAnsi="Palatino Linotype"/>
        </w:rPr>
        <w:t xml:space="preserve">We also sometimes report the </w:t>
      </w:r>
      <w:r w:rsidRPr="002D3E27">
        <w:rPr>
          <w:rFonts w:ascii="Palatino Linotype" w:hAnsi="Palatino Linotype"/>
          <w:b/>
        </w:rPr>
        <w:t>Hit Rate</w:t>
      </w:r>
      <w:r w:rsidRPr="002D3E27">
        <w:rPr>
          <w:rFonts w:ascii="Palatino Linotype" w:hAnsi="Palatino Linotype"/>
        </w:rPr>
        <w:br/>
        <w:t xml:space="preserve">(the percentage of Test periods where </w:t>
      </w:r>
      <m:oMath>
        <m:r>
          <w:rPr>
            <w:rFonts w:ascii="Cambria Math" w:hAnsi="Cambria Math"/>
          </w:rPr>
          <m:t>ρ</m:t>
        </m:r>
      </m:oMath>
      <w:r w:rsidRPr="002D3E27">
        <w:rPr>
          <w:rFonts w:ascii="Palatino Linotype" w:hAnsi="Palatino Linotype"/>
        </w:rPr>
        <w:t xml:space="preserve"> is positive)</w:t>
      </w:r>
      <w:r w:rsidRPr="002D3E27">
        <w:rPr>
          <w:rFonts w:ascii="Palatino Linotype" w:hAnsi="Palatino Linotype"/>
        </w:rPr>
        <w:br/>
        <w:t xml:space="preserve">and </w:t>
      </w:r>
      <w:r w:rsidRPr="002D3E27">
        <w:rPr>
          <w:rFonts w:ascii="Palatino Linotype" w:hAnsi="Palatino Linotype"/>
          <w:b/>
        </w:rPr>
        <w:t>Information Ratio</w:t>
      </w:r>
      <w:r w:rsidRPr="002D3E27">
        <w:rPr>
          <w:rFonts w:ascii="Palatino Linotype" w:hAnsi="Palatino Linotype"/>
        </w:rPr>
        <w:t xml:space="preserve"> (mean IC divided by its standard deviation across windows),</w:t>
      </w:r>
      <w:r w:rsidRPr="002D3E27">
        <w:rPr>
          <w:rFonts w:ascii="Palatino Linotype" w:hAnsi="Palatino Linotype"/>
        </w:rPr>
        <w:br/>
        <w:t>depending on what is most relevant.</w:t>
      </w:r>
    </w:p>
    <w:p w14:paraId="3A785E8D" w14:textId="77777777" w:rsidR="00C15545" w:rsidRPr="002D3E27" w:rsidRDefault="00000000">
      <w:pPr>
        <w:rPr>
          <w:rFonts w:ascii="Palatino Linotype" w:hAnsi="Palatino Linotype"/>
        </w:rPr>
      </w:pPr>
      <w:r w:rsidRPr="002D3E27">
        <w:rPr>
          <w:rFonts w:ascii="Palatino Linotype" w:hAnsi="Palatino Linotype"/>
          <w:noProof/>
        </w:rPr>
        <w:pict w14:anchorId="6A543969">
          <v:rect id="_x0000_i1040" alt="" style="width:6in;height:.05pt;mso-width-percent:0;mso-height-percent:0;mso-width-percent:0;mso-height-percent:0" o:hralign="center" o:hrstd="t" o:hr="t"/>
        </w:pict>
      </w:r>
    </w:p>
    <w:p w14:paraId="36D0074A" w14:textId="77777777" w:rsidR="00C15545" w:rsidRPr="002D3E27" w:rsidRDefault="00000000">
      <w:pPr>
        <w:spacing w:before="240" w:line="271" w:lineRule="auto"/>
        <w:rPr>
          <w:rFonts w:ascii="Palatino Linotype" w:hAnsi="Palatino Linotype"/>
        </w:rPr>
      </w:pPr>
      <w:bookmarkStart w:id="23" w:name="bm_9_assumptions_and_reproducibility"/>
      <w:r w:rsidRPr="002D3E27">
        <w:rPr>
          <w:rFonts w:ascii="Palatino Linotype" w:hAnsi="Palatino Linotype"/>
          <w:b/>
          <w:sz w:val="42"/>
        </w:rPr>
        <w:t>9. Assumptions and Reproducibility</w:t>
      </w:r>
      <w:bookmarkEnd w:id="23"/>
    </w:p>
    <w:p w14:paraId="65B460F8" w14:textId="77777777" w:rsidR="00C15545" w:rsidRPr="002D3E27" w:rsidRDefault="00000000">
      <w:pPr>
        <w:spacing w:after="200"/>
        <w:rPr>
          <w:rFonts w:ascii="Palatino Linotype" w:hAnsi="Palatino Linotype"/>
        </w:rPr>
      </w:pPr>
      <w:r w:rsidRPr="002D3E27">
        <w:rPr>
          <w:rFonts w:ascii="Palatino Linotype" w:hAnsi="Palatino Linotype"/>
          <w:b/>
        </w:rPr>
        <w:t>Data freeze:</w:t>
      </w:r>
      <w:r w:rsidRPr="002D3E27">
        <w:rPr>
          <w:rFonts w:ascii="Palatino Linotype" w:hAnsi="Palatino Linotype"/>
        </w:rPr>
        <w:br/>
        <w:t>All features and returns are fully determined and fixed prior to any model training.</w:t>
      </w:r>
      <w:r w:rsidRPr="002D3E27">
        <w:rPr>
          <w:rFonts w:ascii="Palatino Linotype" w:hAnsi="Palatino Linotype"/>
        </w:rPr>
        <w:br/>
        <w:t>We do not add new data or make changes during the rolling process,</w:t>
      </w:r>
      <w:r w:rsidRPr="002D3E27">
        <w:rPr>
          <w:rFonts w:ascii="Palatino Linotype" w:hAnsi="Palatino Linotype"/>
        </w:rPr>
        <w:br/>
        <w:t>ensuring a clean historical simulation.</w:t>
      </w:r>
    </w:p>
    <w:p w14:paraId="53F9080C" w14:textId="77777777" w:rsidR="00C15545" w:rsidRPr="002D3E27" w:rsidRDefault="00000000">
      <w:pPr>
        <w:spacing w:after="200"/>
        <w:rPr>
          <w:rFonts w:ascii="Palatino Linotype" w:hAnsi="Palatino Linotype"/>
        </w:rPr>
      </w:pPr>
      <w:r w:rsidRPr="002D3E27">
        <w:rPr>
          <w:rFonts w:ascii="Palatino Linotype" w:hAnsi="Palatino Linotype"/>
          <w:b/>
        </w:rPr>
        <w:t>No lookahead bias:</w:t>
      </w:r>
      <w:r w:rsidRPr="002D3E27">
        <w:rPr>
          <w:rFonts w:ascii="Palatino Linotype" w:hAnsi="Palatino Linotype"/>
        </w:rPr>
        <w:br/>
      </w:r>
      <w:r w:rsidRPr="002D3E27">
        <w:rPr>
          <w:rFonts w:ascii="Palatino Linotype" w:eastAsia="Georgia" w:hAnsi="Palatino Linotype" w:cs="Georgia"/>
        </w:rPr>
        <w:t>We have taken care to exclude any future information from training —</w:t>
      </w:r>
      <w:r w:rsidRPr="002D3E27">
        <w:rPr>
          <w:rFonts w:ascii="Palatino Linotype" w:hAnsi="Palatino Linotype"/>
        </w:rPr>
        <w:br/>
        <w:t>features are either lagged or based only on past data,</w:t>
      </w:r>
      <w:r w:rsidRPr="002D3E27">
        <w:rPr>
          <w:rFonts w:ascii="Palatino Linotype" w:hAnsi="Palatino Linotype"/>
        </w:rPr>
        <w:br/>
        <w:t xml:space="preserve">and the purging of </w:t>
      </w:r>
      <m:oMath>
        <m:r>
          <w:rPr>
            <w:rFonts w:ascii="Cambria Math" w:hAnsi="Cambria Math"/>
          </w:rPr>
          <m:t>H</m:t>
        </m:r>
      </m:oMath>
      <w:r w:rsidRPr="002D3E27">
        <w:rPr>
          <w:rFonts w:ascii="Palatino Linotype" w:hAnsi="Palatino Linotype"/>
        </w:rPr>
        <w:t xml:space="preserve"> days between splits ensures no label leakage.</w:t>
      </w:r>
      <w:r w:rsidRPr="002D3E27">
        <w:rPr>
          <w:rFonts w:ascii="Palatino Linotype" w:hAnsi="Palatino Linotype"/>
        </w:rPr>
        <w:br/>
        <w:t>The observation for each model only uses data available up to that time.</w:t>
      </w:r>
    </w:p>
    <w:p w14:paraId="13B69B2A" w14:textId="77777777" w:rsidR="00C15545" w:rsidRPr="002D3E27" w:rsidRDefault="00000000">
      <w:pPr>
        <w:spacing w:after="200"/>
        <w:rPr>
          <w:rFonts w:ascii="Palatino Linotype" w:hAnsi="Palatino Linotype"/>
        </w:rPr>
      </w:pPr>
      <w:r w:rsidRPr="002D3E27">
        <w:rPr>
          <w:rFonts w:ascii="Palatino Linotype" w:hAnsi="Palatino Linotype"/>
          <w:b/>
        </w:rPr>
        <w:t>Reproducibility:</w:t>
      </w:r>
      <w:r w:rsidRPr="002D3E27">
        <w:rPr>
          <w:rFonts w:ascii="Palatino Linotype" w:hAnsi="Palatino Linotype"/>
        </w:rPr>
        <w:br/>
        <w:t>Random seeds are fixed for all stochastic processes</w:t>
      </w:r>
      <w:r w:rsidRPr="002D3E27">
        <w:rPr>
          <w:rFonts w:ascii="Palatino Linotype" w:hAnsi="Palatino Linotype"/>
        </w:rPr>
        <w:br/>
        <w:t>(e.g., hyperparameter search sampling) to ensure results can be replicated exactly.</w:t>
      </w:r>
      <w:r w:rsidRPr="002D3E27">
        <w:rPr>
          <w:rFonts w:ascii="Palatino Linotype" w:hAnsi="Palatino Linotype"/>
        </w:rPr>
        <w:br/>
        <w:t>We store intermediate artifacts (feature sets, model parameters, scaling factors) for each window.</w:t>
      </w:r>
    </w:p>
    <w:p w14:paraId="5F6B55D3" w14:textId="77777777" w:rsidR="00C15545" w:rsidRPr="002D3E27" w:rsidRDefault="00000000">
      <w:pPr>
        <w:spacing w:after="200"/>
        <w:rPr>
          <w:rFonts w:ascii="Palatino Linotype" w:hAnsi="Palatino Linotype"/>
        </w:rPr>
      </w:pPr>
      <w:r w:rsidRPr="002D3E27">
        <w:rPr>
          <w:rFonts w:ascii="Palatino Linotype" w:hAnsi="Palatino Linotype"/>
        </w:rPr>
        <w:t>With Stage-1 producing per-ETF forecasts and attributions,</w:t>
      </w:r>
      <w:r w:rsidRPr="002D3E27">
        <w:rPr>
          <w:rFonts w:ascii="Palatino Linotype" w:hAnsi="Palatino Linotype"/>
        </w:rPr>
        <w:br/>
        <w:t>we now move to Stage-2, where we design a reinforcement learning agent (using PPO)</w:t>
      </w:r>
      <w:r w:rsidRPr="002D3E27">
        <w:rPr>
          <w:rFonts w:ascii="Palatino Linotype" w:hAnsi="Palatino Linotype"/>
        </w:rPr>
        <w:br/>
        <w:t>that consumes these features/scores to make portfolio allocation decisions.</w:t>
      </w:r>
    </w:p>
    <w:p w14:paraId="33C86901" w14:textId="77777777" w:rsidR="00C15545" w:rsidRPr="002D3E27" w:rsidRDefault="00000000">
      <w:pPr>
        <w:spacing w:before="240" w:line="271" w:lineRule="auto"/>
        <w:rPr>
          <w:rFonts w:ascii="Palatino Linotype" w:hAnsi="Palatino Linotype"/>
        </w:rPr>
      </w:pPr>
      <w:bookmarkStart w:id="24" w:name="stage_2_ppo_agent_methodology"/>
      <w:r w:rsidRPr="002D3E27">
        <w:rPr>
          <w:rFonts w:ascii="Palatino Linotype" w:hAnsi="Palatino Linotype"/>
          <w:b/>
          <w:sz w:val="42"/>
        </w:rPr>
        <w:t>Stage-2 (PPO) Agent Methodology</w:t>
      </w:r>
      <w:bookmarkEnd w:id="24"/>
    </w:p>
    <w:p w14:paraId="2A710DAD" w14:textId="77777777" w:rsidR="00C15545" w:rsidRPr="002D3E27" w:rsidRDefault="00000000">
      <w:pPr>
        <w:spacing w:after="200"/>
        <w:rPr>
          <w:rFonts w:ascii="Palatino Linotype" w:hAnsi="Palatino Linotype"/>
        </w:rPr>
      </w:pPr>
      <w:r w:rsidRPr="002D3E27">
        <w:rPr>
          <w:rFonts w:ascii="Palatino Linotype" w:hAnsi="Palatino Linotype"/>
        </w:rPr>
        <w:t>This section formalizes the Stage-2 portfolio allocation agent that operates on daily features but makes monthly allocation decisions.</w:t>
      </w:r>
      <w:r w:rsidRPr="002D3E27">
        <w:rPr>
          <w:rFonts w:ascii="Palatino Linotype" w:hAnsi="Palatino Linotype"/>
        </w:rPr>
        <w:br/>
      </w:r>
      <w:r w:rsidRPr="002D3E27">
        <w:rPr>
          <w:rFonts w:ascii="Palatino Linotype" w:hAnsi="Palatino Linotype"/>
        </w:rPr>
        <w:lastRenderedPageBreak/>
        <w:t xml:space="preserve">It corresponds to the implementation in the notebook </w:t>
      </w:r>
      <w:r w:rsidRPr="002D3E27">
        <w:rPr>
          <w:rFonts w:ascii="Palatino Linotype" w:hAnsi="Palatino Linotype"/>
          <w:i/>
        </w:rPr>
        <w:t>“SHAP-Informed Hierarchical PPO Stage 2”</w:t>
      </w:r>
      <w:r w:rsidRPr="002D3E27">
        <w:rPr>
          <w:rFonts w:ascii="Palatino Linotype" w:hAnsi="Palatino Linotype"/>
        </w:rPr>
        <w:t xml:space="preserve"> and includes the extended SHAP-informed PPO architecture and reward design.</w:t>
      </w:r>
      <w:r w:rsidRPr="002D3E27">
        <w:rPr>
          <w:rFonts w:ascii="Palatino Linotype" w:hAnsi="Palatino Linotype"/>
        </w:rPr>
        <w:br/>
        <w:t>Code references are provided for traceability.</w:t>
      </w:r>
    </w:p>
    <w:p w14:paraId="4E26762C" w14:textId="77777777" w:rsidR="00C15545" w:rsidRPr="002D3E27" w:rsidRDefault="00000000">
      <w:pPr>
        <w:rPr>
          <w:rFonts w:ascii="Palatino Linotype" w:hAnsi="Palatino Linotype"/>
        </w:rPr>
      </w:pPr>
      <w:r w:rsidRPr="002D3E27">
        <w:rPr>
          <w:rFonts w:ascii="Palatino Linotype" w:hAnsi="Palatino Linotype"/>
          <w:noProof/>
        </w:rPr>
        <w:pict w14:anchorId="3C2B66DC">
          <v:rect id="_x0000_i1041" alt="" style="width:6in;height:.05pt;mso-width-percent:0;mso-height-percent:0;mso-width-percent:0;mso-height-percent:0" o:hralign="center" o:hrstd="t" o:hr="t"/>
        </w:pict>
      </w:r>
    </w:p>
    <w:p w14:paraId="34904509" w14:textId="77777777" w:rsidR="00C15545" w:rsidRPr="002D3E27" w:rsidRDefault="00000000">
      <w:pPr>
        <w:spacing w:before="240" w:line="271" w:lineRule="auto"/>
        <w:rPr>
          <w:rFonts w:ascii="Palatino Linotype" w:hAnsi="Palatino Linotype"/>
        </w:rPr>
      </w:pPr>
      <w:bookmarkStart w:id="25" w:name="bm_1_problem_statement_and_mdp_fo_b64262"/>
      <w:r w:rsidRPr="002D3E27">
        <w:rPr>
          <w:rFonts w:ascii="Palatino Linotype" w:hAnsi="Palatino Linotype"/>
          <w:b/>
          <w:sz w:val="42"/>
        </w:rPr>
        <w:t>1. Problem Statement and MDP Formalization</w:t>
      </w:r>
      <w:bookmarkEnd w:id="25"/>
    </w:p>
    <w:p w14:paraId="1DB535F3" w14:textId="77777777" w:rsidR="00C15545" w:rsidRPr="002D3E27" w:rsidRDefault="00000000">
      <w:pPr>
        <w:spacing w:after="200"/>
        <w:rPr>
          <w:rFonts w:ascii="Palatino Linotype" w:hAnsi="Palatino Linotype"/>
        </w:rPr>
      </w:pPr>
      <w:r w:rsidRPr="002D3E27">
        <w:rPr>
          <w:rFonts w:ascii="Palatino Linotype" w:hAnsi="Palatino Linotype"/>
        </w:rPr>
        <w:t xml:space="preserve">Let </w:t>
      </w:r>
      <m:oMath>
        <m:r>
          <m:rPr>
            <m:scr m:val="script"/>
          </m:rPr>
          <w:rPr>
            <w:rFonts w:ascii="Cambria Math" w:hAnsi="Cambria Math"/>
          </w:rPr>
          <m:t>E</m:t>
        </m:r>
      </m:oMath>
      <w:r w:rsidRPr="002D3E27">
        <w:rPr>
          <w:rFonts w:ascii="Palatino Linotype" w:hAnsi="Palatino Linotype"/>
        </w:rPr>
        <w:t xml:space="preserve"> be the ETF universe, with </w:t>
      </w:r>
      <m:oMath>
        <m:r>
          <w:rPr>
            <w:rFonts w:ascii="Cambria Math" w:hAnsi="Cambria Math"/>
          </w:rPr>
          <m:t>N</m:t>
        </m:r>
        <m:r>
          <m:rPr>
            <m:sty m:val="p"/>
          </m:rPr>
          <w:rPr>
            <w:rFonts w:ascii="Cambria Math" w:hAnsi="Cambria Math"/>
          </w:rPr>
          <m:t>=|</m:t>
        </m:r>
        <m:r>
          <m:rPr>
            <m:scr m:val="script"/>
          </m:rPr>
          <w:rPr>
            <w:rFonts w:ascii="Cambria Math" w:hAnsi="Cambria Math"/>
          </w:rPr>
          <m:t>E</m:t>
        </m:r>
        <m:r>
          <m:rPr>
            <m:sty m:val="p"/>
          </m:rPr>
          <w:rPr>
            <w:rFonts w:ascii="Cambria Math" w:hAnsi="Cambria Math"/>
          </w:rPr>
          <m:t>|</m:t>
        </m:r>
      </m:oMath>
      <w:r w:rsidRPr="002D3E27">
        <w:rPr>
          <w:rFonts w:ascii="Palatino Linotype" w:hAnsi="Palatino Linotype"/>
        </w:rPr>
        <w:t xml:space="preserve"> (for example, </w:t>
      </w:r>
      <m:oMath>
        <m:r>
          <w:rPr>
            <w:rFonts w:ascii="Cambria Math" w:hAnsi="Cambria Math"/>
          </w:rPr>
          <m:t>N</m:t>
        </m:r>
        <m:r>
          <m:rPr>
            <m:sty m:val="p"/>
          </m:rPr>
          <w:rPr>
            <w:rFonts w:ascii="Cambria Math" w:hAnsi="Cambria Math"/>
          </w:rPr>
          <m:t>=10</m:t>
        </m:r>
      </m:oMath>
      <w:r w:rsidRPr="002D3E27">
        <w:rPr>
          <w:rFonts w:ascii="Palatino Linotype" w:hAnsi="Palatino Linotype"/>
        </w:rPr>
        <w:t xml:space="preserve"> sector ETFs: XLB, XLE, XLF, XLI, XLK, XLP, XLY, XLV, XLC, XLRE).</w:t>
      </w:r>
      <w:r w:rsidRPr="002D3E27">
        <w:rPr>
          <w:rFonts w:ascii="Palatino Linotype" w:hAnsi="Palatino Linotype"/>
        </w:rPr>
        <w:br/>
        <w:t xml:space="preserve">We consider a trading day index </w:t>
      </w:r>
      <m:oMath>
        <m:r>
          <w:rPr>
            <w:rFonts w:ascii="Cambria Math" w:hAnsi="Cambria Math"/>
          </w:rPr>
          <m:t>t</m:t>
        </m:r>
      </m:oMath>
      <w:r w:rsidRPr="002D3E27">
        <w:rPr>
          <w:rFonts w:ascii="Palatino Linotype" w:hAnsi="Palatino Linotype"/>
        </w:rPr>
        <w:t>.</w:t>
      </w:r>
      <w:r w:rsidRPr="002D3E27">
        <w:rPr>
          <w:rFonts w:ascii="Palatino Linotype" w:hAnsi="Palatino Linotype"/>
        </w:rPr>
        <w:br/>
        <w:t xml:space="preserve">Let </w:t>
      </w:r>
      <m:oMath>
        <m:sSub>
          <m:sSubPr>
            <m:ctrlPr>
              <w:rPr>
                <w:rFonts w:ascii="Cambria Math" w:hAnsi="Cambria Math"/>
              </w:rPr>
            </m:ctrlPr>
          </m:sSubPr>
          <m:e>
            <m:r>
              <m:rPr>
                <m:sty m:val="b"/>
              </m:rPr>
              <w:rPr>
                <w:rFonts w:ascii="Cambria Math" w:hAnsi="Cambria Math"/>
              </w:rPr>
              <m:t>r</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oMath>
      <w:r w:rsidRPr="002D3E27">
        <w:rPr>
          <w:rFonts w:ascii="Palatino Linotype" w:hAnsi="Palatino Linotype"/>
        </w:rPr>
        <w:t xml:space="preserve"> be the vector of daily simple returns for all </w:t>
      </w:r>
      <m:oMath>
        <m:r>
          <w:rPr>
            <w:rFonts w:ascii="Cambria Math" w:hAnsi="Cambria Math"/>
          </w:rPr>
          <m:t>N</m:t>
        </m:r>
      </m:oMath>
      <w:r w:rsidRPr="002D3E27">
        <w:rPr>
          <w:rFonts w:ascii="Palatino Linotype" w:hAnsi="Palatino Linotype"/>
        </w:rPr>
        <w:t xml:space="preserve"> assets on day </w:t>
      </w:r>
      <m:oMath>
        <m:r>
          <w:rPr>
            <w:rFonts w:ascii="Cambria Math" w:hAnsi="Cambria Math"/>
          </w:rPr>
          <m:t>t</m:t>
        </m:r>
      </m:oMath>
      <w:r w:rsidRPr="002D3E27">
        <w:rPr>
          <w:rFonts w:ascii="Palatino Linotype" w:hAnsi="Palatino Linotype"/>
        </w:rPr>
        <w:t>.</w:t>
      </w:r>
      <w:r w:rsidRPr="002D3E27">
        <w:rPr>
          <w:rFonts w:ascii="Palatino Linotype" w:hAnsi="Palatino Linotype"/>
        </w:rPr>
        <w:br/>
        <w:t>The Stage-2 agent will make allocation decisions at a monthly frequency (every 21 trading days) while observing daily data.</w:t>
      </w:r>
    </w:p>
    <w:p w14:paraId="4BE37049" w14:textId="77777777" w:rsidR="00C15545" w:rsidRPr="002D3E27" w:rsidRDefault="00000000">
      <w:pPr>
        <w:spacing w:after="200"/>
        <w:rPr>
          <w:rFonts w:ascii="Palatino Linotype" w:hAnsi="Palatino Linotype"/>
        </w:rPr>
      </w:pPr>
      <w:r w:rsidRPr="002D3E27">
        <w:rPr>
          <w:rFonts w:ascii="Palatino Linotype" w:hAnsi="Palatino Linotype"/>
        </w:rPr>
        <w:t xml:space="preserve">We formalize the setting as a </w:t>
      </w:r>
      <w:r w:rsidRPr="002D3E27">
        <w:rPr>
          <w:rFonts w:ascii="Palatino Linotype" w:hAnsi="Palatino Linotype"/>
          <w:b/>
        </w:rPr>
        <w:t>Markov Decision Process (MDP)</w:t>
      </w:r>
      <w:r w:rsidRPr="002D3E27">
        <w:rPr>
          <w:rFonts w:ascii="Palatino Linotype" w:hAnsi="Palatino Linotype"/>
        </w:rPr>
        <w:t xml:space="preserve"> with the following elements:</w:t>
      </w:r>
    </w:p>
    <w:p w14:paraId="6F578585" w14:textId="77777777" w:rsidR="00C15545" w:rsidRPr="002D3E27" w:rsidRDefault="00000000">
      <w:pPr>
        <w:numPr>
          <w:ilvl w:val="0"/>
          <w:numId w:val="13"/>
        </w:numPr>
        <w:spacing w:after="200"/>
        <w:rPr>
          <w:rFonts w:ascii="Palatino Linotype" w:hAnsi="Palatino Linotype"/>
        </w:rPr>
      </w:pPr>
      <w:r w:rsidRPr="002D3E27">
        <w:rPr>
          <w:rFonts w:ascii="Palatino Linotype" w:hAnsi="Palatino Linotype"/>
          <w:b/>
        </w:rPr>
        <w:t xml:space="preserve">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2D3E27">
        <w:rPr>
          <w:rFonts w:ascii="Palatino Linotype" w:hAnsi="Palatino Linotype"/>
          <w:b/>
        </w:rPr>
        <w:t>:</w:t>
      </w:r>
      <w:r w:rsidRPr="002D3E27">
        <w:rPr>
          <w:rFonts w:ascii="Palatino Linotype" w:hAnsi="Palatino Linotype"/>
        </w:rPr>
        <w:br/>
        <w:t xml:space="preserve">At each trading day </w:t>
      </w:r>
      <m:oMath>
        <m:r>
          <w:rPr>
            <w:rFonts w:ascii="Cambria Math" w:hAnsi="Cambria Math"/>
          </w:rPr>
          <m:t>t</m:t>
        </m:r>
      </m:oMath>
      <w:r w:rsidRPr="002D3E27">
        <w:rPr>
          <w:rFonts w:ascii="Palatino Linotype" w:hAnsi="Palatino Linotype"/>
        </w:rPr>
        <w:t>, the state is a concatenation of the recent history of features for all ETFs.</w:t>
      </w:r>
      <w:r w:rsidRPr="002D3E27">
        <w:rPr>
          <w:rFonts w:ascii="Palatino Linotype" w:hAnsi="Palatino Linotype"/>
        </w:rPr>
        <w:br/>
        <w:t xml:space="preserve">Specifically, the state includes the past </w:t>
      </w:r>
      <m:oMath>
        <m:r>
          <w:rPr>
            <w:rFonts w:ascii="Cambria Math" w:hAnsi="Cambria Math"/>
          </w:rPr>
          <m:t>L</m:t>
        </m:r>
      </m:oMath>
      <w:r w:rsidRPr="002D3E27">
        <w:rPr>
          <w:rFonts w:ascii="Palatino Linotype" w:hAnsi="Palatino Linotype"/>
        </w:rPr>
        <w:t xml:space="preserve"> days of selected features (from Stage-1 and other technical indicators) for each of the </w:t>
      </w:r>
      <m:oMath>
        <m:r>
          <w:rPr>
            <w:rFonts w:ascii="Cambria Math" w:hAnsi="Cambria Math"/>
          </w:rPr>
          <m:t>N</m:t>
        </m:r>
      </m:oMath>
      <w:r w:rsidRPr="002D3E27">
        <w:rPr>
          <w:rFonts w:ascii="Palatino Linotype" w:hAnsi="Palatino Linotype"/>
        </w:rPr>
        <w:t xml:space="preserve"> assets.</w:t>
      </w:r>
      <w:r w:rsidRPr="002D3E27">
        <w:rPr>
          <w:rFonts w:ascii="Palatino Linotype" w:hAnsi="Palatino Linotype"/>
        </w:rPr>
        <w:br/>
        <w:t xml:space="preserve">We denote by </w:t>
      </w:r>
      <m:oMath>
        <m:r>
          <w:rPr>
            <w:rFonts w:ascii="Cambria Math" w:hAnsi="Cambria Math"/>
          </w:rPr>
          <m:t>L</m:t>
        </m:r>
      </m:oMath>
      <w:r w:rsidRPr="002D3E27">
        <w:rPr>
          <w:rFonts w:ascii="Palatino Linotype" w:hAnsi="Palatino Linotype"/>
        </w:rPr>
        <w:t xml:space="preserve"> the lookback period (e.g., </w:t>
      </w:r>
      <m:oMath>
        <m:r>
          <w:rPr>
            <w:rFonts w:ascii="Cambria Math" w:hAnsi="Cambria Math"/>
          </w:rPr>
          <m:t>L</m:t>
        </m:r>
        <m:r>
          <m:rPr>
            <m:sty m:val="p"/>
          </m:rPr>
          <w:rPr>
            <w:rFonts w:ascii="Cambria Math" w:hAnsi="Cambria Math"/>
          </w:rPr>
          <m:t>=21</m:t>
        </m:r>
      </m:oMath>
      <w:r w:rsidRPr="002D3E27">
        <w:rPr>
          <w:rFonts w:ascii="Palatino Linotype" w:hAnsi="Palatino Linotype"/>
        </w:rPr>
        <w:t xml:space="preserve"> days).</w:t>
      </w:r>
      <w:r w:rsidRPr="002D3E27">
        <w:rPr>
          <w:rFonts w:ascii="Palatino Linotype" w:hAnsi="Palatino Linotype"/>
        </w:rPr>
        <w:br/>
        <w:t xml:space="preserve">Let </w:t>
      </w:r>
      <m:oMath>
        <m:sSubSup>
          <m:sSubSupPr>
            <m:ctrlPr>
              <w:rPr>
                <w:rFonts w:ascii="Cambria Math" w:hAnsi="Cambria Math"/>
              </w:rPr>
            </m:ctrlPr>
          </m:sSubSupPr>
          <m:e>
            <m:r>
              <m:rPr>
                <m:sty m:val="b"/>
              </m:rPr>
              <w:rPr>
                <w:rFonts w:ascii="Cambria Math" w:hAnsi="Cambria Math"/>
              </w:rPr>
              <m:t>x</m:t>
            </m:r>
          </m:e>
          <m:sub>
            <m:r>
              <w:rPr>
                <w:rFonts w:ascii="Cambria Math" w:hAnsi="Cambria Math"/>
              </w:rPr>
              <m:t>t</m:t>
            </m:r>
          </m:sub>
          <m:sup>
            <m:r>
              <m:rPr>
                <m:sty m:val="p"/>
              </m:rPr>
              <w:rPr>
                <w:rFonts w:ascii="Cambria Math" w:hAnsi="Cambria Math"/>
              </w:rPr>
              <m:t>(</m:t>
            </m:r>
            <m:r>
              <w:rPr>
                <w:rFonts w:ascii="Cambria Math" w:hAnsi="Cambria Math"/>
              </w:rPr>
              <m:t>d</m:t>
            </m:r>
            <m:r>
              <m:rPr>
                <m:sty m:val="p"/>
              </m:rPr>
              <w:rPr>
                <w:rFonts w:ascii="Cambria Math" w:hAnsi="Cambria Math"/>
              </w:rPr>
              <m:t>)</m:t>
            </m:r>
          </m:sup>
        </m:sSubSup>
      </m:oMath>
      <w:r w:rsidRPr="002D3E27">
        <w:rPr>
          <w:rFonts w:ascii="Palatino Linotype" w:hAnsi="Palatino Linotype"/>
        </w:rPr>
        <w:t xml:space="preserve"> be the feature vector on day </w:t>
      </w:r>
      <m:oMath>
        <m:r>
          <w:rPr>
            <w:rFonts w:ascii="Cambria Math" w:hAnsi="Cambria Math"/>
          </w:rPr>
          <m:t>t</m:t>
        </m:r>
      </m:oMath>
      <w:r w:rsidRPr="002D3E27">
        <w:rPr>
          <w:rFonts w:ascii="Palatino Linotype" w:hAnsi="Palatino Linotype"/>
        </w:rPr>
        <w:t xml:space="preserve"> (aggregating all ETFs and feature families for that day </w:t>
      </w:r>
      <m:oMath>
        <m:r>
          <w:rPr>
            <w:rFonts w:ascii="Cambria Math" w:hAnsi="Cambria Math"/>
          </w:rPr>
          <m:t>d</m:t>
        </m:r>
      </m:oMath>
      <w:r w:rsidRPr="002D3E27">
        <w:rPr>
          <w:rFonts w:ascii="Palatino Linotype" w:hAnsi="Palatino Linotype"/>
        </w:rPr>
        <w:t>).</w:t>
      </w:r>
      <w:r w:rsidRPr="002D3E27">
        <w:rPr>
          <w:rFonts w:ascii="Palatino Linotype" w:hAnsi="Palatino Linotype"/>
        </w:rPr>
        <w:br/>
        <w:t>Then the state can be written as:</w:t>
      </w:r>
    </w:p>
    <w:p w14:paraId="0BAA39D4" w14:textId="77777777" w:rsidR="00C15545" w:rsidRPr="002D3E27" w:rsidRDefault="00000000">
      <w:pPr>
        <w:spacing w:after="200"/>
        <w:ind w:left="720"/>
        <w:rPr>
          <w:rFonts w:ascii="Palatino Linotype" w:hAnsi="Palatino Linotype"/>
        </w:rPr>
      </w:pPr>
      <m:oMathPara>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 xml:space="preserve">=[ </m:t>
          </m:r>
          <m:sSubSup>
            <m:sSubSupPr>
              <m:ctrlPr>
                <w:rPr>
                  <w:rFonts w:ascii="Cambria Math" w:hAnsi="Cambria Math"/>
                </w:rPr>
              </m:ctrlPr>
            </m:sSubSupPr>
            <m:e>
              <m:r>
                <m:rPr>
                  <m:sty m:val="b"/>
                </m:rPr>
                <w:rPr>
                  <w:rFonts w:ascii="Cambria Math" w:hAnsi="Cambria Math"/>
                </w:rPr>
                <m:t>x</m:t>
              </m:r>
            </m:e>
            <m:sub>
              <m:r>
                <w:rPr>
                  <w:rFonts w:ascii="Cambria Math" w:hAnsi="Cambria Math"/>
                </w:rPr>
                <m:t>t</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 xml:space="preserve">, </m:t>
          </m:r>
          <m:sSubSup>
            <m:sSubSupPr>
              <m:ctrlPr>
                <w:rPr>
                  <w:rFonts w:ascii="Cambria Math" w:hAnsi="Cambria Math"/>
                </w:rPr>
              </m:ctrlPr>
            </m:sSubSupPr>
            <m:e>
              <m:r>
                <m:rPr>
                  <m:sty m:val="b"/>
                </m:rPr>
                <w:rPr>
                  <w:rFonts w:ascii="Cambria Math" w:hAnsi="Cambria Math"/>
                </w:rPr>
                <m:t>x</m:t>
              </m:r>
            </m:e>
            <m:sub>
              <m:r>
                <w:rPr>
                  <w:rFonts w:ascii="Cambria Math" w:hAnsi="Cambria Math"/>
                </w:rPr>
                <m:t>t</m:t>
              </m:r>
              <m:r>
                <m:rPr>
                  <m:sty m:val="p"/>
                </m:rPr>
                <w:rPr>
                  <w:rFonts w:ascii="Cambria Math" w:hAnsi="Cambria Math"/>
                </w:rPr>
                <m:t>-1</m:t>
              </m:r>
            </m:sub>
            <m:sup>
              <m:r>
                <m:rPr>
                  <m:sty m:val="p"/>
                </m:rPr>
                <w:rPr>
                  <w:rFonts w:ascii="Cambria Math" w:hAnsi="Cambria Math"/>
                </w:rPr>
                <m:t>(</m:t>
              </m:r>
              <m:r>
                <w:rPr>
                  <w:rFonts w:ascii="Cambria Math" w:hAnsi="Cambria Math"/>
                </w:rPr>
                <m:t>t</m:t>
              </m:r>
              <m:r>
                <m:rPr>
                  <m:sty m:val="p"/>
                </m:rPr>
                <w:rPr>
                  <w:rFonts w:ascii="Cambria Math" w:hAnsi="Cambria Math"/>
                </w:rPr>
                <m:t>-1)</m:t>
              </m:r>
            </m:sup>
          </m:sSubSup>
          <m:r>
            <m:rPr>
              <m:sty m:val="p"/>
            </m:rPr>
            <w:rPr>
              <w:rFonts w:ascii="Cambria Math" w:hAnsi="Cambria Math"/>
            </w:rPr>
            <m:t xml:space="preserve">, …, </m:t>
          </m:r>
          <m:sSubSup>
            <m:sSubSupPr>
              <m:ctrlPr>
                <w:rPr>
                  <w:rFonts w:ascii="Cambria Math" w:hAnsi="Cambria Math"/>
                </w:rPr>
              </m:ctrlPr>
            </m:sSubSupPr>
            <m:e>
              <m:r>
                <m:rPr>
                  <m:sty m:val="b"/>
                </m:rP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+1</m:t>
              </m:r>
            </m:sub>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+1)</m:t>
              </m:r>
            </m:sup>
          </m:sSubSup>
          <m:r>
            <m:rPr>
              <m:sty m:val="p"/>
            </m:rPr>
            <w:rPr>
              <w:rFonts w:ascii="Cambria Math" w:hAnsi="Cambria Math"/>
            </w:rPr>
            <m:t xml:space="preserve"> ],</m:t>
          </m:r>
        </m:oMath>
      </m:oMathPara>
    </w:p>
    <w:p w14:paraId="1C792CE5" w14:textId="77777777" w:rsidR="00C15545" w:rsidRPr="002D3E27" w:rsidRDefault="00000000">
      <w:pPr>
        <w:spacing w:after="200"/>
        <w:ind w:left="720"/>
        <w:rPr>
          <w:rFonts w:ascii="Palatino Linotype" w:hAnsi="Palatino Linotype"/>
        </w:rPr>
      </w:pPr>
      <w:r w:rsidRPr="002D3E27">
        <w:rPr>
          <w:rFonts w:ascii="Palatino Linotype" w:hAnsi="Palatino Linotype"/>
        </w:rPr>
        <w:t xml:space="preserve">i.e., the flat concatenation of </w:t>
      </w:r>
      <m:oMath>
        <m:r>
          <w:rPr>
            <w:rFonts w:ascii="Cambria Math" w:hAnsi="Cambria Math"/>
          </w:rPr>
          <m:t>L</m:t>
        </m:r>
      </m:oMath>
      <w:r w:rsidRPr="002D3E27">
        <w:rPr>
          <w:rFonts w:ascii="Palatino Linotype" w:hAnsi="Palatino Linotype"/>
        </w:rPr>
        <w:t xml:space="preserve"> days of features.</w:t>
      </w:r>
      <w:r w:rsidRPr="002D3E27">
        <w:rPr>
          <w:rFonts w:ascii="Palatino Linotype" w:hAnsi="Palatino Linotype"/>
        </w:rPr>
        <w:br/>
      </w:r>
      <w:r w:rsidRPr="002D3E27">
        <w:rPr>
          <w:rFonts w:ascii="Palatino Linotype" w:hAnsi="Palatino Linotype"/>
          <w:i/>
        </w:rPr>
        <w:t xml:space="preserve">(In code, this is constructed in </w:t>
      </w:r>
      <w:proofErr w:type="spellStart"/>
      <w:proofErr w:type="gramStart"/>
      <w:r w:rsidRPr="002D3E27">
        <w:rPr>
          <w:rStyle w:val="VerbatimChar"/>
          <w:rFonts w:ascii="Palatino Linotype" w:hAnsi="Palatino Linotype"/>
          <w:i/>
          <w:shd w:val="clear" w:color="auto" w:fill="F8F8FA"/>
        </w:rPr>
        <w:t>PortfolioEnv</w:t>
      </w:r>
      <w:proofErr w:type="spellEnd"/>
      <w:r w:rsidRPr="002D3E27">
        <w:rPr>
          <w:rStyle w:val="VerbatimChar"/>
          <w:rFonts w:ascii="Palatino Linotype" w:hAnsi="Palatino Linotype"/>
          <w:i/>
          <w:shd w:val="clear" w:color="auto" w:fill="F8F8FA"/>
        </w:rPr>
        <w:t>._</w:t>
      </w:r>
      <w:proofErr w:type="spellStart"/>
      <w:proofErr w:type="gramEnd"/>
      <w:r w:rsidRPr="002D3E27">
        <w:rPr>
          <w:rStyle w:val="VerbatimChar"/>
          <w:rFonts w:ascii="Palatino Linotype" w:hAnsi="Palatino Linotype"/>
          <w:i/>
          <w:shd w:val="clear" w:color="auto" w:fill="F8F8FA"/>
        </w:rPr>
        <w:t>get_obs</w:t>
      </w:r>
      <w:proofErr w:type="spellEnd"/>
      <w:r w:rsidRPr="002D3E27">
        <w:rPr>
          <w:rStyle w:val="VerbatimChar"/>
          <w:rFonts w:ascii="Palatino Linotype" w:hAnsi="Palatino Linotype"/>
          <w:i/>
          <w:shd w:val="clear" w:color="auto" w:fill="F8F8FA"/>
        </w:rPr>
        <w:t>.)</w:t>
      </w:r>
    </w:p>
    <w:p w14:paraId="6FBC0D7A" w14:textId="77777777" w:rsidR="00C15545" w:rsidRPr="002D3E27" w:rsidRDefault="00000000">
      <w:pPr>
        <w:spacing w:after="200"/>
        <w:ind w:left="720"/>
        <w:rPr>
          <w:rFonts w:ascii="Palatino Linotype" w:hAnsi="Palatino Linotype"/>
        </w:rPr>
      </w:pPr>
      <w:r w:rsidRPr="002D3E27">
        <w:rPr>
          <w:rFonts w:ascii="Palatino Linotype" w:hAnsi="Palatino Linotype"/>
          <w:b/>
        </w:rPr>
        <w:t>Leakage guards:</w:t>
      </w:r>
      <w:r w:rsidRPr="002D3E27">
        <w:rPr>
          <w:rFonts w:ascii="Palatino Linotype" w:eastAsia="Georgia" w:hAnsi="Palatino Linotype" w:cs="Georgia"/>
        </w:rPr>
        <w:t xml:space="preserve"> We ensure that no forward-looking information is in the state (e.g., we exclude any features derived from or containing future returns or today’s returns).</w:t>
      </w:r>
      <w:r w:rsidRPr="002D3E27">
        <w:rPr>
          <w:rFonts w:ascii="Palatino Linotype" w:hAnsi="Palatino Linotype"/>
        </w:rPr>
        <w:br/>
        <w:t>Concretely, we do not include any actual realized return columns (</w:t>
      </w:r>
      <w:proofErr w:type="spellStart"/>
      <w:r w:rsidRPr="002D3E27">
        <w:rPr>
          <w:rStyle w:val="VerbatimChar"/>
          <w:rFonts w:ascii="Palatino Linotype" w:hAnsi="Palatino Linotype"/>
          <w:shd w:val="clear" w:color="auto" w:fill="F8F8FA"/>
        </w:rPr>
        <w:t>Actual_Return</w:t>
      </w:r>
      <w:proofErr w:type="spellEnd"/>
      <w:r w:rsidRPr="002D3E27">
        <w:rPr>
          <w:rStyle w:val="VerbatimChar"/>
          <w:rFonts w:ascii="Palatino Linotype" w:hAnsi="Palatino Linotype"/>
          <w:shd w:val="clear" w:color="auto" w:fill="F8F8FA"/>
        </w:rPr>
        <w:t>_*</w:t>
      </w:r>
      <w:r w:rsidRPr="002D3E27">
        <w:rPr>
          <w:rFonts w:ascii="Palatino Linotype" w:hAnsi="Palatino Linotype"/>
        </w:rPr>
        <w:t>) or raw price levels in the state (we only include lagged or technical features).</w:t>
      </w:r>
    </w:p>
    <w:p w14:paraId="1C5DFBAE" w14:textId="77777777" w:rsidR="00C15545" w:rsidRPr="002D3E27" w:rsidRDefault="00000000">
      <w:pPr>
        <w:rPr>
          <w:rFonts w:ascii="Palatino Linotype" w:hAnsi="Palatino Linotype"/>
        </w:rPr>
      </w:pPr>
      <w:r w:rsidRPr="002D3E27">
        <w:rPr>
          <w:rFonts w:ascii="Palatino Linotype" w:hAnsi="Palatino Linotype"/>
          <w:noProof/>
        </w:rPr>
        <w:pict w14:anchorId="6815C71B">
          <v:rect id="_x0000_i1042" alt="" style="width:6in;height:.05pt;mso-width-percent:0;mso-height-percent:0;mso-width-percent:0;mso-height-percent:0" o:hralign="center" o:hrstd="t" o:hr="t"/>
        </w:pict>
      </w:r>
    </w:p>
    <w:p w14:paraId="5C8D0D83" w14:textId="77777777" w:rsidR="00C15545" w:rsidRPr="002D3E27" w:rsidRDefault="00000000">
      <w:pPr>
        <w:numPr>
          <w:ilvl w:val="0"/>
          <w:numId w:val="14"/>
        </w:numPr>
        <w:rPr>
          <w:rFonts w:ascii="Palatino Linotype" w:hAnsi="Palatino Linotype"/>
        </w:rPr>
      </w:pPr>
      <w:r w:rsidRPr="002D3E27">
        <w:rPr>
          <w:rFonts w:ascii="Palatino Linotype" w:hAnsi="Palatino Linotype"/>
          <w:b/>
        </w:rPr>
        <w:t xml:space="preserve">Action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2D3E27">
        <w:rPr>
          <w:rFonts w:ascii="Palatino Linotype" w:hAnsi="Palatino Linotype"/>
          <w:b/>
        </w:rPr>
        <w:t>:</w:t>
      </w:r>
      <w:r w:rsidRPr="002D3E27">
        <w:rPr>
          <w:rFonts w:ascii="Palatino Linotype" w:hAnsi="Palatino Linotype"/>
        </w:rPr>
        <w:br/>
        <w:t xml:space="preserve">A continuous vector in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oMath>
      <w:r w:rsidRPr="002D3E27">
        <w:rPr>
          <w:rFonts w:ascii="Palatino Linotype" w:hAnsi="Palatino Linotype"/>
        </w:rPr>
        <w:t xml:space="preserve"> specifying the desired portfolio weight adjustments for the </w:t>
      </w:r>
      <m:oMath>
        <m:r>
          <w:rPr>
            <w:rFonts w:ascii="Cambria Math" w:hAnsi="Cambria Math"/>
          </w:rPr>
          <m:t>N</m:t>
        </m:r>
      </m:oMath>
      <w:r w:rsidRPr="002D3E27">
        <w:rPr>
          <w:rFonts w:ascii="Palatino Linotype" w:hAnsi="Palatino Linotype"/>
        </w:rPr>
        <w:t xml:space="preserve"> assets at the rebalance moment.</w:t>
      </w:r>
      <w:r w:rsidRPr="002D3E27">
        <w:rPr>
          <w:rFonts w:ascii="Palatino Linotype" w:hAnsi="Palatino Linotype"/>
        </w:rPr>
        <w:br/>
        <w:t xml:space="preserve">The action space is bounded to </w:t>
      </w:r>
      <m:oMath>
        <m:r>
          <m:rPr>
            <m:sty m:val="p"/>
          </m:rPr>
          <w:rPr>
            <w:rFonts w:ascii="Cambria Math" w:hAnsi="Cambria Math"/>
          </w:rPr>
          <m:t>[-1,1</m:t>
        </m:r>
        <m:sSup>
          <m:sSupPr>
            <m:ctrlPr>
              <w:rPr>
                <w:rFonts w:ascii="Cambria Math" w:hAnsi="Cambria Math"/>
              </w:rPr>
            </m:ctrlPr>
          </m:sSupPr>
          <m:e>
            <m:r>
              <m:rPr>
                <m:sty m:val="p"/>
              </m:rPr>
              <w:rPr>
                <w:rFonts w:ascii="Cambria Math" w:hAnsi="Cambria Math"/>
              </w:rPr>
              <m:t>]</m:t>
            </m:r>
          </m:e>
          <m:sup>
            <m:r>
              <w:rPr>
                <w:rFonts w:ascii="Cambria Math" w:hAnsi="Cambria Math"/>
              </w:rPr>
              <m:t>N</m:t>
            </m:r>
          </m:sup>
        </m:sSup>
      </m:oMath>
      <w:r w:rsidRPr="002D3E27">
        <w:rPr>
          <w:rFonts w:ascii="Palatino Linotype" w:hAnsi="Palatino Linotype"/>
        </w:rPr>
        <w:br/>
        <w:t xml:space="preserve">(in code: </w:t>
      </w:r>
      <w:proofErr w:type="spellStart"/>
      <w:r w:rsidRPr="002D3E27">
        <w:rPr>
          <w:rStyle w:val="VerbatimChar"/>
          <w:rFonts w:ascii="Palatino Linotype" w:hAnsi="Palatino Linotype"/>
          <w:shd w:val="clear" w:color="auto" w:fill="F8F8FA"/>
        </w:rPr>
        <w:t>spaces.Box</w:t>
      </w:r>
      <w:proofErr w:type="spellEnd"/>
      <w:r w:rsidRPr="002D3E27">
        <w:rPr>
          <w:rStyle w:val="VerbatimChar"/>
          <w:rFonts w:ascii="Palatino Linotype" w:hAnsi="Palatino Linotype"/>
          <w:shd w:val="clear" w:color="auto" w:fill="F8F8FA"/>
        </w:rPr>
        <w:t>(-1, 1, shape=(N,))</w:t>
      </w:r>
      <w:r w:rsidRPr="002D3E27">
        <w:rPr>
          <w:rFonts w:ascii="Palatino Linotype" w:hAnsi="Palatino Linotype"/>
        </w:rPr>
        <w:t>).</w:t>
      </w:r>
      <w:r w:rsidRPr="002D3E27">
        <w:rPr>
          <w:rFonts w:ascii="Palatino Linotype" w:hAnsi="Palatino Linotype"/>
        </w:rPr>
        <w:br/>
        <w:t>This action is interpreted either as relative to a baseline portfolio or as an absolute delta to current weights, as detailed in Section 3.2.</w:t>
      </w:r>
      <w:r w:rsidRPr="002D3E27">
        <w:rPr>
          <w:rFonts w:ascii="Palatino Linotype" w:hAnsi="Palatino Linotype"/>
        </w:rPr>
        <w:br/>
        <w:t xml:space="preserve">The action is transformed into actual portfolio weights via a sequence of steps: </w:t>
      </w:r>
      <w:r w:rsidRPr="002D3E27">
        <w:rPr>
          <w:rFonts w:ascii="Palatino Linotype" w:hAnsi="Palatino Linotype"/>
        </w:rPr>
        <w:lastRenderedPageBreak/>
        <w:t>temperature-scaled squashing, baseline addition (if used), and budget normalization (Section 3).</w:t>
      </w:r>
    </w:p>
    <w:p w14:paraId="2A4C497C" w14:textId="77777777" w:rsidR="00C15545" w:rsidRPr="002D3E27" w:rsidRDefault="00000000">
      <w:pPr>
        <w:rPr>
          <w:rFonts w:ascii="Palatino Linotype" w:hAnsi="Palatino Linotype"/>
        </w:rPr>
      </w:pPr>
      <w:r w:rsidRPr="002D3E27">
        <w:rPr>
          <w:rFonts w:ascii="Palatino Linotype" w:hAnsi="Palatino Linotype"/>
          <w:noProof/>
        </w:rPr>
        <w:pict w14:anchorId="26845810">
          <v:rect id="_x0000_i1043" alt="" style="width:6in;height:.05pt;mso-width-percent:0;mso-height-percent:0;mso-width-percent:0;mso-height-percent:0" o:hralign="center" o:hrstd="t" o:hr="t"/>
        </w:pict>
      </w:r>
    </w:p>
    <w:p w14:paraId="4BABED4B" w14:textId="77777777" w:rsidR="00C15545" w:rsidRPr="002D3E27" w:rsidRDefault="00000000">
      <w:pPr>
        <w:numPr>
          <w:ilvl w:val="0"/>
          <w:numId w:val="15"/>
        </w:numPr>
        <w:spacing w:after="200"/>
        <w:rPr>
          <w:rFonts w:ascii="Palatino Linotype" w:hAnsi="Palatino Linotype"/>
        </w:rPr>
      </w:pPr>
      <w:r w:rsidRPr="002D3E27">
        <w:rPr>
          <w:rFonts w:ascii="Palatino Linotype" w:hAnsi="Palatino Linotype"/>
          <w:b/>
        </w:rPr>
        <w:t>State transition (Portfolio dynamics):</w:t>
      </w:r>
      <w:r w:rsidRPr="002D3E27">
        <w:rPr>
          <w:rFonts w:ascii="Palatino Linotype" w:hAnsi="Palatino Linotype"/>
        </w:rPr>
        <w:br/>
        <w:t>After each action on a rebalance day, the portfolio evolves over the next month through daily returns.</w:t>
      </w:r>
      <w:r w:rsidRPr="002D3E27">
        <w:rPr>
          <w:rFonts w:ascii="Palatino Linotype" w:hAnsi="Palatino Linotype"/>
        </w:rPr>
        <w:br/>
        <w:t xml:space="preserve">The environment applies the action </w:t>
      </w:r>
      <m:oMath>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t</m:t>
                </m:r>
              </m:e>
              <m:sub>
                <m:r>
                  <m:rPr>
                    <m:sty m:val="p"/>
                  </m:rPr>
                  <w:rPr>
                    <w:rFonts w:ascii="Cambria Math" w:hAnsi="Cambria Math"/>
                  </w:rPr>
                  <m:t>0</m:t>
                </m:r>
              </m:sub>
            </m:sSub>
          </m:sub>
        </m:sSub>
      </m:oMath>
      <w:r w:rsidRPr="002D3E27">
        <w:rPr>
          <w:rFonts w:ascii="Palatino Linotype" w:hAnsi="Palatino Linotype"/>
        </w:rPr>
        <w:t xml:space="preserve"> at the start of a 21-day cycle (monthly rebalance), setting the portfolio weights, and then for each daily step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t</m:t>
            </m:r>
          </m:e>
          <m:sub>
            <m:r>
              <m:rPr>
                <m:sty m:val="p"/>
              </m:rPr>
              <w:rPr>
                <w:rFonts w:ascii="Cambria Math" w:hAnsi="Cambria Math"/>
              </w:rPr>
              <m:t>0</m:t>
            </m:r>
          </m:sub>
        </m:sSub>
        <m:r>
          <m:rPr>
            <m:sty m:val="p"/>
          </m:rPr>
          <w:rPr>
            <w:rFonts w:ascii="Cambria Math" w:hAnsi="Cambria Math"/>
          </w:rPr>
          <m:t>+21</m:t>
        </m:r>
      </m:oMath>
      <w:r w:rsidRPr="002D3E27">
        <w:rPr>
          <w:rFonts w:ascii="Palatino Linotype" w:hAnsi="Palatino Linotype"/>
        </w:rPr>
        <w:t>, the weights drift with returns.</w:t>
      </w:r>
      <w:r w:rsidRPr="002D3E27">
        <w:rPr>
          <w:rFonts w:ascii="Palatino Linotype" w:hAnsi="Palatino Linotype"/>
        </w:rPr>
        <w:br/>
        <w:t xml:space="preserve">For a single daily step with asset return vector </w:t>
      </w:r>
      <m:oMath>
        <m:sSub>
          <m:sSubPr>
            <m:ctrlPr>
              <w:rPr>
                <w:rFonts w:ascii="Cambria Math" w:hAnsi="Cambria Math"/>
              </w:rPr>
            </m:ctrlPr>
          </m:sSubPr>
          <m:e>
            <m:r>
              <m:rPr>
                <m:sty m:val="b"/>
              </m:rPr>
              <w:rPr>
                <w:rFonts w:ascii="Cambria Math" w:hAnsi="Cambria Math"/>
              </w:rPr>
              <m:t>r</m:t>
            </m:r>
          </m:e>
          <m:sub>
            <m:r>
              <w:rPr>
                <w:rFonts w:ascii="Cambria Math" w:hAnsi="Cambria Math"/>
              </w:rPr>
              <m:t>t</m:t>
            </m:r>
          </m:sub>
        </m:sSub>
      </m:oMath>
      <w:r w:rsidRPr="002D3E27">
        <w:rPr>
          <w:rFonts w:ascii="Palatino Linotype" w:hAnsi="Palatino Linotype"/>
        </w:rPr>
        <w:t>, the portfolio weight vector is updated as:</w:t>
      </w:r>
    </w:p>
    <w:p w14:paraId="1DBB2885" w14:textId="77777777" w:rsidR="00C15545" w:rsidRPr="002D3E27" w:rsidRDefault="00000000">
      <w:pPr>
        <w:spacing w:after="200"/>
        <w:ind w:left="720"/>
        <w:rPr>
          <w:rFonts w:ascii="Palatino Linotype" w:hAnsi="Palatino Linotype"/>
        </w:rPr>
      </w:pPr>
      <m:oMathPara>
        <m:oMath>
          <m:sSub>
            <m:sSubPr>
              <m:ctrlPr>
                <w:rPr>
                  <w:rFonts w:ascii="Cambria Math" w:hAnsi="Cambria Math"/>
                </w:rPr>
              </m:ctrlPr>
            </m:sSubPr>
            <m:e>
              <m:r>
                <m:rPr>
                  <m:sty m:val="b"/>
                </m:rPr>
                <w:rPr>
                  <w:rFonts w:ascii="Cambria Math" w:hAnsi="Cambria Math"/>
                </w:rPr>
                <m:t>w</m:t>
              </m:r>
            </m:e>
            <m:sub>
              <m:r>
                <w:rPr>
                  <w:rFonts w:ascii="Cambria Math" w:hAnsi="Cambria Math"/>
                </w:rPr>
                <m:t>t</m:t>
              </m:r>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
                    </m:rPr>
                    <w:rPr>
                      <w:rFonts w:ascii="Cambria Math" w:hAnsi="Cambria Math"/>
                    </w:rPr>
                    <m:t>w</m:t>
                  </m:r>
                </m:e>
                <m:sub>
                  <m:r>
                    <w:rPr>
                      <w:rFonts w:ascii="Cambria Math" w:hAnsi="Cambria Math"/>
                    </w:rPr>
                    <m:t>t</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t</m:t>
                  </m:r>
                </m:sub>
              </m:sSub>
              <m:r>
                <m:rPr>
                  <m:sty m:val="p"/>
                </m:rPr>
                <w:rPr>
                  <w:rFonts w:ascii="Cambria Math" w:hAnsi="Cambria Math"/>
                </w:rPr>
                <m:t>)</m:t>
              </m:r>
            </m:num>
            <m:den>
              <m:sSup>
                <m:sSupPr>
                  <m:ctrlPr>
                    <w:rPr>
                      <w:rFonts w:ascii="Cambria Math" w:hAnsi="Cambria Math"/>
                    </w:rPr>
                  </m:ctrlPr>
                </m:sSupPr>
                <m:e>
                  <m:r>
                    <m:rPr>
                      <m:sty m:val="b"/>
                    </m:rPr>
                    <w:rPr>
                      <w:rFonts w:ascii="Cambria Math" w:hAnsi="Cambria Math"/>
                    </w:rPr>
                    <m:t>1</m:t>
                  </m:r>
                </m:e>
                <m:sup>
                  <m:r>
                    <m:rPr>
                      <m:sty m:val="p"/>
                    </m:rPr>
                    <w:rPr>
                      <w:rFonts w:ascii="Cambria Math" w:hAnsi="Cambria Math"/>
                    </w:rPr>
                    <m:t>⊤</m:t>
                  </m:r>
                </m:sup>
              </m:sSup>
              <m:r>
                <m:rPr>
                  <m:sty m:val="p"/>
                </m:rPr>
                <w:rPr>
                  <w:rFonts w:ascii="Cambria Math" w:hAnsi="Cambria Math"/>
                </w:rPr>
                <m:t xml:space="preserve">[ </m:t>
              </m:r>
              <m:sSub>
                <m:sSubPr>
                  <m:ctrlPr>
                    <w:rPr>
                      <w:rFonts w:ascii="Cambria Math" w:hAnsi="Cambria Math"/>
                    </w:rPr>
                  </m:ctrlPr>
                </m:sSubPr>
                <m:e>
                  <m:r>
                    <m:rPr>
                      <m:sty m:val="b"/>
                    </m:rPr>
                    <w:rPr>
                      <w:rFonts w:ascii="Cambria Math" w:hAnsi="Cambria Math"/>
                    </w:rPr>
                    <m:t>w</m:t>
                  </m:r>
                </m:e>
                <m:sub>
                  <m:r>
                    <w:rPr>
                      <w:rFonts w:ascii="Cambria Math" w:hAnsi="Cambria Math"/>
                    </w:rPr>
                    <m:t>t</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t</m:t>
                  </m:r>
                </m:sub>
              </m:sSub>
              <m:r>
                <m:rPr>
                  <m:sty m:val="p"/>
                </m:rPr>
                <w:rPr>
                  <w:rFonts w:ascii="Cambria Math" w:hAnsi="Cambria Math"/>
                </w:rPr>
                <m:t>) ]</m:t>
              </m:r>
            </m:den>
          </m:f>
          <m:r>
            <m:rPr>
              <m:sty m:val="p"/>
            </m:rPr>
            <w:rPr>
              <w:rFonts w:ascii="Cambria Math" w:hAnsi="Cambria Math"/>
            </w:rPr>
            <m:t>,</m:t>
          </m:r>
        </m:oMath>
      </m:oMathPara>
    </w:p>
    <w:p w14:paraId="300E3ABA" w14:textId="77777777" w:rsidR="00C15545" w:rsidRPr="002D3E27" w:rsidRDefault="00000000">
      <w:pPr>
        <w:spacing w:after="200"/>
        <w:ind w:left="720"/>
        <w:rPr>
          <w:rFonts w:ascii="Palatino Linotype" w:hAnsi="Palatino Linotype"/>
        </w:rPr>
      </w:pPr>
      <w:r w:rsidRPr="002D3E27">
        <w:rPr>
          <w:rFonts w:ascii="Palatino Linotype" w:hAnsi="Palatino Linotype"/>
        </w:rPr>
        <w:t xml:space="preserve">where </w:t>
      </w:r>
      <m:oMath>
        <m:r>
          <m:rPr>
            <m:sty m:val="p"/>
          </m:rPr>
          <w:rPr>
            <w:rFonts w:ascii="Cambria Math" w:hAnsi="Cambria Math"/>
          </w:rPr>
          <m:t>⊙</m:t>
        </m:r>
      </m:oMath>
      <w:r w:rsidRPr="002D3E27">
        <w:rPr>
          <w:rFonts w:ascii="Palatino Linotype" w:hAnsi="Palatino Linotype"/>
        </w:rPr>
        <w:t xml:space="preserve"> denotes elementwise multiplication, and the denominator ensures the weights remain normalized (sum to 1).</w:t>
      </w:r>
      <w:r w:rsidRPr="002D3E27">
        <w:rPr>
          <w:rFonts w:ascii="Palatino Linotype" w:hAnsi="Palatino Linotype"/>
        </w:rPr>
        <w:br/>
        <w:t xml:space="preserve">This equation represents the </w:t>
      </w:r>
      <w:r w:rsidRPr="002D3E27">
        <w:rPr>
          <w:rFonts w:ascii="Palatino Linotype" w:hAnsi="Palatino Linotype"/>
          <w:b/>
        </w:rPr>
        <w:t>self-financing drift</w:t>
      </w:r>
      <w:r w:rsidRPr="002D3E27">
        <w:rPr>
          <w:rFonts w:ascii="Palatino Linotype" w:hAnsi="Palatino Linotype"/>
        </w:rPr>
        <w:t>: if no rebalancing is done, the portfolio naturally shifts according to relative asset returns, maintaining a fully invested position (no external cash flows).</w:t>
      </w:r>
    </w:p>
    <w:p w14:paraId="2CEFC531" w14:textId="77777777" w:rsidR="00C15545" w:rsidRPr="002D3E27" w:rsidRDefault="00000000">
      <w:pPr>
        <w:rPr>
          <w:rFonts w:ascii="Palatino Linotype" w:hAnsi="Palatino Linotype"/>
        </w:rPr>
      </w:pPr>
      <w:r w:rsidRPr="002D3E27">
        <w:rPr>
          <w:rFonts w:ascii="Palatino Linotype" w:hAnsi="Palatino Linotype"/>
          <w:noProof/>
        </w:rPr>
        <w:pict w14:anchorId="3E331DF4">
          <v:rect id="_x0000_i1044" alt="" style="width:6in;height:.05pt;mso-width-percent:0;mso-height-percent:0;mso-width-percent:0;mso-height-percent:0" o:hralign="center" o:hrstd="t" o:hr="t"/>
        </w:pict>
      </w:r>
    </w:p>
    <w:p w14:paraId="056CB78E" w14:textId="77777777" w:rsidR="00C15545" w:rsidRPr="002D3E27" w:rsidRDefault="00000000">
      <w:pPr>
        <w:numPr>
          <w:ilvl w:val="0"/>
          <w:numId w:val="16"/>
        </w:numPr>
        <w:rPr>
          <w:rFonts w:ascii="Palatino Linotype" w:hAnsi="Palatino Linotype"/>
        </w:rPr>
      </w:pPr>
      <w:r w:rsidRPr="002D3E27">
        <w:rPr>
          <w:rFonts w:ascii="Palatino Linotype" w:hAnsi="Palatino Linotype"/>
          <w:b/>
        </w:rPr>
        <w:t xml:space="preserve">Reward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2D3E27">
        <w:rPr>
          <w:rFonts w:ascii="Palatino Linotype" w:hAnsi="Palatino Linotype"/>
          <w:b/>
        </w:rPr>
        <w:t>:</w:t>
      </w:r>
      <w:r w:rsidRPr="002D3E27">
        <w:rPr>
          <w:rFonts w:ascii="Palatino Linotype" w:hAnsi="Palatino Linotype"/>
        </w:rPr>
        <w:br/>
      </w:r>
      <w:r w:rsidRPr="002D3E27">
        <w:rPr>
          <w:rFonts w:ascii="Palatino Linotype" w:eastAsia="Georgia" w:hAnsi="Palatino Linotype" w:cs="Georgia"/>
        </w:rPr>
        <w:t>We design a monthly reward that balances return and risk, paid at the end of each 21-day period (one “month”).</w:t>
      </w:r>
      <w:r w:rsidRPr="002D3E27">
        <w:rPr>
          <w:rFonts w:ascii="Palatino Linotype" w:hAnsi="Palatino Linotype"/>
        </w:rPr>
        <w:br/>
        <w:t>In our mean-CVaR setting (used in experiments), the reward is the realized monthly return minus a CVaR risk penalty and other regularization terms (turnover costs, concentration penalty, etc.).</w:t>
      </w:r>
      <w:r w:rsidRPr="002D3E27">
        <w:rPr>
          <w:rFonts w:ascii="Palatino Linotype" w:hAnsi="Palatino Linotype"/>
        </w:rPr>
        <w:br/>
        <w:t>The exact formula is given in Section 4.</w:t>
      </w:r>
      <w:r w:rsidRPr="002D3E27">
        <w:rPr>
          <w:rFonts w:ascii="Palatino Linotype" w:hAnsi="Palatino Linotype"/>
        </w:rPr>
        <w:br/>
        <w:t xml:space="preserve">The reward is only given at the end of the month; during intermediate daily steps, we assign zero reward (as implemented by a wrapper </w:t>
      </w:r>
      <w:proofErr w:type="spellStart"/>
      <w:r w:rsidRPr="002D3E27">
        <w:rPr>
          <w:rStyle w:val="VerbatimChar"/>
          <w:rFonts w:ascii="Palatino Linotype" w:hAnsi="Palatino Linotype"/>
          <w:shd w:val="clear" w:color="auto" w:fill="F8F8FA"/>
        </w:rPr>
        <w:t>MonthlyMacroWrapper</w:t>
      </w:r>
      <w:proofErr w:type="spellEnd"/>
      <w:r w:rsidRPr="002D3E27">
        <w:rPr>
          <w:rFonts w:ascii="Palatino Linotype" w:hAnsi="Palatino Linotype"/>
        </w:rPr>
        <w:t>) to reduce variance and episode length.</w:t>
      </w:r>
      <w:r w:rsidRPr="002D3E27">
        <w:rPr>
          <w:rFonts w:ascii="Palatino Linotype" w:hAnsi="Palatino Linotype"/>
        </w:rPr>
        <w:br/>
        <w:t>Thus, the agent receives a non-zero reward once every 21 steps corresponding to the performance over that month.</w:t>
      </w:r>
    </w:p>
    <w:p w14:paraId="36CA7264" w14:textId="77777777" w:rsidR="00C15545" w:rsidRPr="002D3E27" w:rsidRDefault="00000000">
      <w:pPr>
        <w:spacing w:after="200"/>
        <w:rPr>
          <w:rFonts w:ascii="Palatino Linotype" w:hAnsi="Palatino Linotype"/>
        </w:rPr>
      </w:pPr>
      <w:r w:rsidRPr="002D3E27">
        <w:rPr>
          <w:rFonts w:ascii="Palatino Linotype" w:hAnsi="Palatino Linotype"/>
        </w:rPr>
        <w:t>In summary, the agent observes daily features, but its actions (portfolio adjustments) are only applied monthly.</w:t>
      </w:r>
      <w:r w:rsidRPr="002D3E27">
        <w:rPr>
          <w:rFonts w:ascii="Palatino Linotype" w:hAnsi="Palatino Linotype"/>
        </w:rPr>
        <w:br/>
        <w:t>The MDP is set up to reflect this semi-monthly decision frequency, with the environment handling the daily transitions in between decisions (via the wrapper that accumulates returns and only returns the reward monthly).</w:t>
      </w:r>
    </w:p>
    <w:p w14:paraId="0F933BD3" w14:textId="77777777" w:rsidR="00C15545" w:rsidRPr="002D3E27" w:rsidRDefault="00000000">
      <w:pPr>
        <w:rPr>
          <w:rFonts w:ascii="Palatino Linotype" w:hAnsi="Palatino Linotype"/>
        </w:rPr>
      </w:pPr>
      <w:r w:rsidRPr="002D3E27">
        <w:rPr>
          <w:rFonts w:ascii="Palatino Linotype" w:hAnsi="Palatino Linotype"/>
          <w:noProof/>
        </w:rPr>
        <w:pict w14:anchorId="4A10DFB3">
          <v:rect id="_x0000_i1045" alt="" style="width:6in;height:.05pt;mso-width-percent:0;mso-height-percent:0;mso-width-percent:0;mso-height-percent:0" o:hralign="center" o:hrstd="t" o:hr="t"/>
        </w:pict>
      </w:r>
    </w:p>
    <w:p w14:paraId="1E6ACACC" w14:textId="77777777" w:rsidR="00C15545" w:rsidRPr="002D3E27" w:rsidRDefault="00000000">
      <w:pPr>
        <w:spacing w:before="240" w:line="271" w:lineRule="auto"/>
        <w:rPr>
          <w:rFonts w:ascii="Palatino Linotype" w:hAnsi="Palatino Linotype"/>
        </w:rPr>
      </w:pPr>
      <w:bookmarkStart w:id="26" w:name="bm_2_observation_design_feature_families"/>
      <w:r w:rsidRPr="002D3E27">
        <w:rPr>
          <w:rFonts w:ascii="Palatino Linotype" w:hAnsi="Palatino Linotype"/>
          <w:b/>
          <w:sz w:val="42"/>
        </w:rPr>
        <w:t>2. Observation Design (Feature Families)</w:t>
      </w:r>
      <w:bookmarkEnd w:id="26"/>
    </w:p>
    <w:p w14:paraId="01F2AFFB" w14:textId="77777777" w:rsidR="00C15545" w:rsidRPr="002D3E27" w:rsidRDefault="00000000">
      <w:pPr>
        <w:spacing w:after="200"/>
        <w:rPr>
          <w:rFonts w:ascii="Palatino Linotype" w:hAnsi="Palatino Linotype"/>
        </w:rPr>
      </w:pPr>
      <w:r w:rsidRPr="002D3E27">
        <w:rPr>
          <w:rFonts w:ascii="Palatino Linotype" w:hAnsi="Palatino Linotype"/>
        </w:rPr>
        <w:t xml:space="preserve">The observation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2D3E27">
        <w:rPr>
          <w:rFonts w:ascii="Palatino Linotype" w:hAnsi="Palatino Linotype"/>
        </w:rPr>
        <w:t xml:space="preserve"> combines various feature families that inform the agent about recent market conditions and signals:</w:t>
      </w:r>
    </w:p>
    <w:p w14:paraId="5655E8AE" w14:textId="77777777" w:rsidR="00C15545" w:rsidRPr="002D3E27" w:rsidRDefault="00000000">
      <w:pPr>
        <w:numPr>
          <w:ilvl w:val="0"/>
          <w:numId w:val="17"/>
        </w:numPr>
        <w:spacing w:after="200"/>
        <w:rPr>
          <w:rFonts w:ascii="Palatino Linotype" w:hAnsi="Palatino Linotype"/>
        </w:rPr>
      </w:pPr>
      <w:r w:rsidRPr="002D3E27">
        <w:rPr>
          <w:rFonts w:ascii="Palatino Linotype" w:hAnsi="Palatino Linotype"/>
        </w:rPr>
        <w:lastRenderedPageBreak/>
        <w:t xml:space="preserve">Let </w:t>
      </w:r>
      <m:oMath>
        <m:r>
          <w:rPr>
            <w:rFonts w:ascii="Cambria Math" w:hAnsi="Cambria Math"/>
          </w:rPr>
          <m:t>i</m:t>
        </m:r>
      </m:oMath>
      <w:r w:rsidRPr="002D3E27">
        <w:rPr>
          <w:rFonts w:ascii="Palatino Linotype" w:hAnsi="Palatino Linotype"/>
        </w:rPr>
        <w:t xml:space="preserve"> index the assets (ETFs) and assume features are aligned by date.</w:t>
      </w:r>
      <w:r w:rsidRPr="002D3E27">
        <w:rPr>
          <w:rFonts w:ascii="Palatino Linotype" w:hAnsi="Palatino Linotype"/>
        </w:rPr>
        <w:br/>
        <w:t xml:space="preserve">The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2D3E27">
        <w:rPr>
          <w:rFonts w:ascii="Palatino Linotype" w:hAnsi="Palatino Linotype"/>
        </w:rPr>
        <w:t xml:space="preserve"> includes, for each of the last </w:t>
      </w:r>
      <m:oMath>
        <m:r>
          <w:rPr>
            <w:rFonts w:ascii="Cambria Math" w:hAnsi="Cambria Math"/>
          </w:rPr>
          <m:t>L</m:t>
        </m:r>
      </m:oMath>
      <w:r w:rsidRPr="002D3E27">
        <w:rPr>
          <w:rFonts w:ascii="Palatino Linotype" w:hAnsi="Palatino Linotype"/>
        </w:rPr>
        <w:t xml:space="preserve"> days, a set of features for each asset.</w:t>
      </w:r>
      <w:r w:rsidRPr="002D3E27">
        <w:rPr>
          <w:rFonts w:ascii="Palatino Linotype" w:hAnsi="Palatino Linotype"/>
        </w:rPr>
        <w:br/>
        <w:t>As described,</w:t>
      </w:r>
    </w:p>
    <w:p w14:paraId="38CC3368" w14:textId="77777777" w:rsidR="00C15545" w:rsidRPr="002D3E27" w:rsidRDefault="00000000">
      <w:pPr>
        <w:spacing w:after="200"/>
        <w:ind w:left="720"/>
        <w:rPr>
          <w:rFonts w:ascii="Palatino Linotype" w:hAnsi="Palatino Linotype"/>
        </w:rPr>
      </w:pPr>
      <m:oMathPara>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 xml:space="preserve">=[ </m:t>
          </m:r>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x</m:t>
              </m:r>
            </m:e>
            <m:sub>
              <m:r>
                <w:rPr>
                  <w:rFonts w:ascii="Cambria Math" w:hAnsi="Cambria Math"/>
                </w:rPr>
                <m:t>t</m:t>
              </m:r>
              <m:r>
                <m:rPr>
                  <m:sty m:val="p"/>
                </m:rPr>
                <w:rPr>
                  <w:rFonts w:ascii="Cambria Math" w:hAnsi="Cambria Math"/>
                </w:rPr>
                <m:t>-1</m:t>
              </m:r>
            </m:sub>
            <m:sup>
              <m:r>
                <m:rPr>
                  <m:sty m:val="p"/>
                </m:rPr>
                <w:rPr>
                  <w:rFonts w:ascii="Cambria Math" w:hAnsi="Cambria Math"/>
                </w:rPr>
                <m:t>(</m:t>
              </m:r>
              <m:r>
                <w:rPr>
                  <w:rFonts w:ascii="Cambria Math" w:hAnsi="Cambria Math"/>
                </w:rPr>
                <m:t>t</m:t>
              </m:r>
              <m:r>
                <m:rPr>
                  <m:sty m:val="p"/>
                </m:rPr>
                <w:rPr>
                  <w:rFonts w:ascii="Cambria Math" w:hAnsi="Cambria Math"/>
                </w:rPr>
                <m:t>-1)</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+1</m:t>
              </m:r>
            </m:sub>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+1)</m:t>
              </m:r>
            </m:sup>
          </m:sSubSup>
          <m:r>
            <m:rPr>
              <m:sty m:val="p"/>
            </m:rPr>
            <w:rPr>
              <w:rFonts w:ascii="Cambria Math" w:hAnsi="Cambria Math"/>
            </w:rPr>
            <m:t xml:space="preserve"> ],</m:t>
          </m:r>
        </m:oMath>
      </m:oMathPara>
    </w:p>
    <w:p w14:paraId="0CDCDF3F" w14:textId="77777777" w:rsidR="00C15545" w:rsidRPr="002D3E27" w:rsidRDefault="00000000">
      <w:pPr>
        <w:spacing w:after="200"/>
        <w:ind w:left="720"/>
        <w:rPr>
          <w:rFonts w:ascii="Palatino Linotype" w:hAnsi="Palatino Linotype"/>
        </w:rPr>
      </w:pPr>
      <w:r w:rsidRPr="002D3E27">
        <w:rPr>
          <w:rFonts w:ascii="Palatino Linotype" w:hAnsi="Palatino Linotype"/>
        </w:rPr>
        <w:t xml:space="preserve">where </w:t>
      </w:r>
      <m:oMath>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r>
              <w:rPr>
                <w:rFonts w:ascii="Cambria Math" w:hAnsi="Cambria Math"/>
              </w:rPr>
              <m:t>d</m:t>
            </m:r>
            <m:r>
              <m:rPr>
                <m:sty m:val="p"/>
              </m:rPr>
              <w:rPr>
                <w:rFonts w:ascii="Cambria Math" w:hAnsi="Cambria Math"/>
              </w:rPr>
              <m:t>)</m:t>
            </m:r>
          </m:sup>
        </m:sSubSup>
      </m:oMath>
      <w:r w:rsidRPr="002D3E27">
        <w:rPr>
          <w:rFonts w:ascii="Palatino Linotype" w:hAnsi="Palatino Linotype"/>
        </w:rPr>
        <w:t xml:space="preserve"> is the feature vector on day </w:t>
      </w:r>
      <m:oMath>
        <m:r>
          <w:rPr>
            <w:rFonts w:ascii="Cambria Math" w:hAnsi="Cambria Math"/>
          </w:rPr>
          <m:t>d</m:t>
        </m:r>
      </m:oMath>
      <w:r w:rsidRPr="002D3E27">
        <w:rPr>
          <w:rFonts w:ascii="Palatino Linotype" w:hAnsi="Palatino Linotype"/>
        </w:rPr>
        <w:t xml:space="preserve"> aggregated across all assets.</w:t>
      </w:r>
    </w:p>
    <w:p w14:paraId="106D2BC9" w14:textId="77777777" w:rsidR="00C15545" w:rsidRPr="002D3E27" w:rsidRDefault="00000000">
      <w:pPr>
        <w:rPr>
          <w:rFonts w:ascii="Palatino Linotype" w:hAnsi="Palatino Linotype"/>
        </w:rPr>
      </w:pPr>
      <w:r w:rsidRPr="002D3E27">
        <w:rPr>
          <w:rFonts w:ascii="Palatino Linotype" w:hAnsi="Palatino Linotype"/>
          <w:noProof/>
        </w:rPr>
        <w:pict w14:anchorId="0462A980">
          <v:rect id="_x0000_i1046" alt="" style="width:6in;height:.05pt;mso-width-percent:0;mso-height-percent:0;mso-width-percent:0;mso-height-percent:0" o:hralign="center" o:hrstd="t" o:hr="t"/>
        </w:pict>
      </w:r>
    </w:p>
    <w:p w14:paraId="473584D4" w14:textId="77777777" w:rsidR="00C15545" w:rsidRPr="002D3E27" w:rsidRDefault="00000000">
      <w:pPr>
        <w:spacing w:after="200"/>
        <w:rPr>
          <w:rFonts w:ascii="Palatino Linotype" w:hAnsi="Palatino Linotype"/>
        </w:rPr>
      </w:pPr>
      <w:r w:rsidRPr="002D3E27">
        <w:rPr>
          <w:rFonts w:ascii="Palatino Linotype" w:hAnsi="Palatino Linotype"/>
          <w:b/>
        </w:rPr>
        <w:t>Computed “safe history” features:</w:t>
      </w:r>
      <w:r w:rsidRPr="002D3E27">
        <w:rPr>
          <w:rFonts w:ascii="Palatino Linotype" w:hAnsi="Palatino Linotype"/>
        </w:rPr>
        <w:br/>
        <w:t xml:space="preserve">These are features that use data up to </w:t>
      </w:r>
      <m:oMath>
        <m:r>
          <w:rPr>
            <w:rFonts w:ascii="Cambria Math" w:hAnsi="Cambria Math"/>
          </w:rPr>
          <m:t>t</m:t>
        </m:r>
      </m:oMath>
      <w:r w:rsidRPr="002D3E27">
        <w:rPr>
          <w:rFonts w:ascii="Palatino Linotype" w:hAnsi="Palatino Linotype"/>
        </w:rPr>
        <w:t xml:space="preserve"> (or earlier), ensuring no leak.</w:t>
      </w:r>
      <w:r w:rsidRPr="002D3E27">
        <w:rPr>
          <w:rFonts w:ascii="Palatino Linotype" w:hAnsi="Palatino Linotype"/>
        </w:rPr>
        <w:br/>
        <w:t>For example:</w:t>
      </w:r>
    </w:p>
    <w:p w14:paraId="6B358571" w14:textId="77777777" w:rsidR="00C15545" w:rsidRPr="002D3E27" w:rsidRDefault="00000000">
      <w:pPr>
        <w:numPr>
          <w:ilvl w:val="0"/>
          <w:numId w:val="18"/>
        </w:numPr>
        <w:spacing w:after="200"/>
        <w:rPr>
          <w:rFonts w:ascii="Palatino Linotype" w:hAnsi="Palatino Linotype"/>
        </w:rPr>
      </w:pPr>
      <w:r w:rsidRPr="002D3E27">
        <w:rPr>
          <w:rFonts w:ascii="Palatino Linotype" w:hAnsi="Palatino Linotype"/>
          <w:b/>
        </w:rPr>
        <w:t>Lagged returns:</w:t>
      </w:r>
      <w:r w:rsidRPr="002D3E27">
        <w:rPr>
          <w:rFonts w:ascii="Palatino Linotype" w:hAnsi="Palatino Linotype"/>
        </w:rPr>
        <w:br/>
        <w:t xml:space="preserve">For each ETF </w:t>
      </w:r>
      <m:oMath>
        <m:r>
          <w:rPr>
            <w:rFonts w:ascii="Cambria Math" w:hAnsi="Cambria Math"/>
          </w:rPr>
          <m:t>e</m:t>
        </m:r>
      </m:oMath>
      <w:r w:rsidRPr="002D3E27">
        <w:rPr>
          <w:rFonts w:ascii="Palatino Linotype" w:hAnsi="Palatino Linotype"/>
        </w:rPr>
        <w:t xml:space="preserve">, we include </w:t>
      </w:r>
      <m:oMath>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m:t>
            </m:r>
            <m:r>
              <w:rPr>
                <w:rFonts w:ascii="Cambria Math" w:hAnsi="Cambria Math"/>
              </w:rPr>
              <m:t>e</m:t>
            </m:r>
            <m:r>
              <m:rPr>
                <m:sty m:val="p"/>
              </m:rPr>
              <w:rPr>
                <w:rFonts w:ascii="Cambria Math" w:hAnsi="Cambria Math"/>
              </w:rPr>
              <m:t>)</m:t>
            </m:r>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-1</m:t>
            </m:r>
          </m:sub>
          <m:sup>
            <m:r>
              <m:rPr>
                <m:sty m:val="p"/>
              </m:rPr>
              <w:rPr>
                <w:rFonts w:ascii="Cambria Math" w:hAnsi="Cambria Math"/>
              </w:rPr>
              <m:t>(</m:t>
            </m:r>
            <m:r>
              <w:rPr>
                <w:rFonts w:ascii="Cambria Math" w:hAnsi="Cambria Math"/>
              </w:rPr>
              <m:t>e</m:t>
            </m:r>
            <m:r>
              <m:rPr>
                <m:sty m:val="p"/>
              </m:rPr>
              <w:rPr>
                <w:rFonts w:ascii="Cambria Math" w:hAnsi="Cambria Math"/>
              </w:rPr>
              <m:t>)</m:t>
            </m:r>
          </m:sup>
        </m:sSubSup>
        <m:r>
          <m:rPr>
            <m:sty m:val="p"/>
          </m:rPr>
          <w:rPr>
            <w:rFonts w:ascii="Cambria Math" w:hAnsi="Cambria Math"/>
          </w:rPr>
          <m:t>,…</m:t>
        </m:r>
      </m:oMath>
      <w:r w:rsidRPr="002D3E27">
        <w:rPr>
          <w:rFonts w:ascii="Palatino Linotype" w:hAnsi="Palatino Linotype"/>
        </w:rPr>
        <w:t xml:space="preserve"> up to some lag.</w:t>
      </w:r>
      <w:r w:rsidRPr="002D3E27">
        <w:rPr>
          <w:rFonts w:ascii="Palatino Linotype" w:hAnsi="Palatino Linotype"/>
        </w:rPr>
        <w:br/>
        <w:t xml:space="preserve">In our configuration we include </w:t>
      </w:r>
      <m:oMath>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-1</m:t>
            </m:r>
          </m:sub>
          <m:sup>
            <m:r>
              <m:rPr>
                <m:sty m:val="p"/>
              </m:rPr>
              <w:rPr>
                <w:rFonts w:ascii="Cambria Math" w:hAnsi="Cambria Math"/>
              </w:rPr>
              <m:t>(</m:t>
            </m:r>
            <m:r>
              <w:rPr>
                <w:rFonts w:ascii="Cambria Math" w:hAnsi="Cambria Math"/>
              </w:rPr>
              <m:t>e</m:t>
            </m:r>
            <m:r>
              <m:rPr>
                <m:sty m:val="p"/>
              </m:rPr>
              <w:rPr>
                <w:rFonts w:ascii="Cambria Math" w:hAnsi="Cambria Math"/>
              </w:rPr>
              <m:t>)</m:t>
            </m:r>
          </m:sup>
        </m:sSubSup>
      </m:oMath>
      <w:r w:rsidRPr="002D3E27">
        <w:rPr>
          <w:rFonts w:ascii="Palatino Linotype" w:hAnsi="Palatino Linotype"/>
        </w:rPr>
        <w:t xml:space="preserve"> through </w:t>
      </w:r>
      <m:oMath>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-5</m:t>
            </m:r>
          </m:sub>
          <m:sup>
            <m:r>
              <m:rPr>
                <m:sty m:val="p"/>
              </m:rPr>
              <w:rPr>
                <w:rFonts w:ascii="Cambria Math" w:hAnsi="Cambria Math"/>
              </w:rPr>
              <m:t>(</m:t>
            </m:r>
            <m:r>
              <w:rPr>
                <w:rFonts w:ascii="Cambria Math" w:hAnsi="Cambria Math"/>
              </w:rPr>
              <m:t>e</m:t>
            </m:r>
            <m:r>
              <m:rPr>
                <m:sty m:val="p"/>
              </m:rPr>
              <w:rPr>
                <w:rFonts w:ascii="Cambria Math" w:hAnsi="Cambria Math"/>
              </w:rPr>
              <m:t>)</m:t>
            </m:r>
          </m:sup>
        </m:sSubSup>
      </m:oMath>
      <w:r w:rsidRPr="002D3E27">
        <w:rPr>
          <w:rFonts w:ascii="Palatino Linotype" w:hAnsi="Palatino Linotype"/>
        </w:rPr>
        <w:t xml:space="preserve"> (5-day history).</w:t>
      </w:r>
    </w:p>
    <w:p w14:paraId="7F4D2460" w14:textId="77777777" w:rsidR="00C15545" w:rsidRPr="002D3E27" w:rsidRDefault="00000000">
      <w:pPr>
        <w:numPr>
          <w:ilvl w:val="0"/>
          <w:numId w:val="18"/>
        </w:numPr>
        <w:spacing w:after="200"/>
        <w:rPr>
          <w:rFonts w:ascii="Palatino Linotype" w:hAnsi="Palatino Linotype"/>
        </w:rPr>
      </w:pPr>
      <w:r w:rsidRPr="002D3E27">
        <w:rPr>
          <w:rFonts w:ascii="Palatino Linotype" w:hAnsi="Palatino Linotype"/>
          <w:b/>
        </w:rPr>
        <w:t xml:space="preserve">Trailing </w:t>
      </w:r>
      <w:proofErr w:type="gramStart"/>
      <w:r w:rsidRPr="002D3E27">
        <w:rPr>
          <w:rFonts w:ascii="Palatino Linotype" w:hAnsi="Palatino Linotype"/>
          <w:b/>
        </w:rPr>
        <w:t>mean</w:t>
      </w:r>
      <w:proofErr w:type="gramEnd"/>
      <w:r w:rsidRPr="002D3E27">
        <w:rPr>
          <w:rFonts w:ascii="Palatino Linotype" w:hAnsi="Palatino Linotype"/>
          <w:b/>
        </w:rPr>
        <w:t xml:space="preserve"> and volatility:</w:t>
      </w:r>
      <w:r w:rsidRPr="002D3E27">
        <w:rPr>
          <w:rFonts w:ascii="Palatino Linotype" w:hAnsi="Palatino Linotype"/>
        </w:rPr>
        <w:br/>
        <w:t>For each asset, features like 5-day trailing mean</w:t>
      </w:r>
    </w:p>
    <w:p w14:paraId="4D797F78" w14:textId="77777777" w:rsidR="00C15545" w:rsidRPr="002D3E27" w:rsidRDefault="00000000">
      <w:pPr>
        <w:spacing w:after="200"/>
        <w:ind w:left="720"/>
        <w:rPr>
          <w:rFonts w:ascii="Palatino Linotype" w:hAnsi="Palatino Linotype"/>
        </w:rPr>
      </w:pPr>
      <m:oMathPara>
        <m:oMath>
          <m:sSubSup>
            <m:sSubSupPr>
              <m:ctrlPr>
                <w:rPr>
                  <w:rFonts w:ascii="Cambria Math" w:hAnsi="Cambria Math"/>
                </w:rPr>
              </m:ctrlPr>
            </m:sSubSupPr>
            <m:e>
              <m:r>
                <w:rPr>
                  <w:rFonts w:ascii="Cambria Math" w:hAnsi="Cambria Math"/>
                </w:rPr>
                <m:t>μ</m:t>
              </m:r>
            </m:e>
            <m:sub>
              <m:r>
                <m:rPr>
                  <m:sty m:val="p"/>
                </m:rPr>
                <w:rPr>
                  <w:rFonts w:ascii="Cambria Math" w:hAnsi="Cambria Math"/>
                </w:rPr>
                <m:t>5,</m:t>
              </m:r>
              <m:r>
                <w:rPr>
                  <w:rFonts w:ascii="Cambria Math" w:hAnsi="Cambria Math"/>
                </w:rPr>
                <m:t>t</m:t>
              </m:r>
            </m:sub>
            <m:sup>
              <m:r>
                <m:rPr>
                  <m:sty m:val="p"/>
                </m:rPr>
                <w:rPr>
                  <w:rFonts w:ascii="Cambria Math" w:hAnsi="Cambria Math"/>
                </w:rPr>
                <m:t>(</m:t>
              </m:r>
              <m:r>
                <w:rPr>
                  <w:rFonts w:ascii="Cambria Math" w:hAnsi="Cambria Math"/>
                </w:rPr>
                <m:t>e</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5</m:t>
              </m:r>
            </m:den>
          </m:f>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5</m:t>
              </m:r>
            </m:sup>
            <m:e>
              <m:r>
                <m:rPr>
                  <m:sty m:val="p"/>
                </m:rPr>
                <w:rPr>
                  <w:rFonts w:ascii="Cambria Math" w:hAnsi="Cambria Math"/>
                </w:rPr>
                <m:t> </m:t>
              </m:r>
            </m:e>
          </m:nary>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e</m:t>
              </m:r>
              <m:r>
                <m:rPr>
                  <m:sty m:val="p"/>
                </m:rPr>
                <w:rPr>
                  <w:rFonts w:ascii="Cambria Math" w:hAnsi="Cambria Math"/>
                </w:rPr>
                <m:t>)</m:t>
              </m:r>
            </m:sup>
          </m:sSubSup>
          <m:r>
            <m:rPr>
              <m:sty m:val="p"/>
            </m:rPr>
            <w:rPr>
              <w:rFonts w:ascii="Cambria Math" w:hAnsi="Cambria Math"/>
            </w:rPr>
            <m:t>,</m:t>
          </m:r>
        </m:oMath>
      </m:oMathPara>
    </w:p>
    <w:p w14:paraId="491BFD87" w14:textId="77777777" w:rsidR="00C15545" w:rsidRPr="002D3E27" w:rsidRDefault="00000000">
      <w:pPr>
        <w:spacing w:after="200"/>
        <w:ind w:left="720"/>
        <w:rPr>
          <w:rFonts w:ascii="Palatino Linotype" w:hAnsi="Palatino Linotype"/>
        </w:rPr>
      </w:pPr>
      <w:r w:rsidRPr="002D3E27">
        <w:rPr>
          <w:rFonts w:ascii="Palatino Linotype" w:hAnsi="Palatino Linotype"/>
        </w:rPr>
        <w:t>and 21-day volatility</w:t>
      </w:r>
    </w:p>
    <w:p w14:paraId="51DA0333" w14:textId="77777777" w:rsidR="00C15545" w:rsidRPr="002D3E27" w:rsidRDefault="00000000">
      <w:pPr>
        <w:spacing w:after="200"/>
        <w:ind w:left="720"/>
        <w:rPr>
          <w:rFonts w:ascii="Palatino Linotype" w:hAnsi="Palatino Linotype"/>
        </w:rPr>
      </w:pPr>
      <m:oMathPara>
        <m:oMath>
          <m:sSubSup>
            <m:sSubSupPr>
              <m:ctrlPr>
                <w:rPr>
                  <w:rFonts w:ascii="Cambria Math" w:hAnsi="Cambria Math"/>
                </w:rPr>
              </m:ctrlPr>
            </m:sSubSupPr>
            <m:e>
              <m:r>
                <w:rPr>
                  <w:rFonts w:ascii="Cambria Math" w:hAnsi="Cambria Math"/>
                </w:rPr>
                <m:t>σ</m:t>
              </m:r>
            </m:e>
            <m:sub>
              <m:r>
                <m:rPr>
                  <m:sty m:val="p"/>
                </m:rPr>
                <w:rPr>
                  <w:rFonts w:ascii="Cambria Math" w:hAnsi="Cambria Math"/>
                </w:rPr>
                <m:t>21,</m:t>
              </m:r>
              <m:r>
                <w:rPr>
                  <w:rFonts w:ascii="Cambria Math" w:hAnsi="Cambria Math"/>
                </w:rPr>
                <m:t>t</m:t>
              </m:r>
            </m:sub>
            <m:sup>
              <m:r>
                <m:rPr>
                  <m:sty m:val="p"/>
                </m:rPr>
                <w:rPr>
                  <w:rFonts w:ascii="Cambria Math" w:hAnsi="Cambria Math"/>
                </w:rPr>
                <m:t>(</m:t>
              </m:r>
              <m:r>
                <w:rPr>
                  <w:rFonts w:ascii="Cambria Math" w:hAnsi="Cambria Math"/>
                </w:rPr>
                <m:t>e</m:t>
              </m:r>
              <m:r>
                <m:rPr>
                  <m:sty m:val="p"/>
                </m:rPr>
                <w:rPr>
                  <w:rFonts w:ascii="Cambria Math" w:hAnsi="Cambria Math"/>
                </w:rPr>
                <m:t>)</m:t>
              </m:r>
            </m:sup>
          </m:sSub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m:rPr>
                      <m:sty m:val="p"/>
                    </m:rPr>
                    <w:rPr>
                      <w:rFonts w:ascii="Cambria Math" w:hAnsi="Cambria Math"/>
                    </w:rPr>
                    <m:t>21</m:t>
                  </m:r>
                </m:den>
              </m:f>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21</m:t>
                  </m:r>
                </m:sup>
                <m:e>
                  <m:r>
                    <m:rPr>
                      <m:sty m:val="p"/>
                    </m:rPr>
                    <w:rPr>
                      <w:rFonts w:ascii="Cambria Math" w:hAnsi="Cambria Math"/>
                    </w:rPr>
                    <m:t> </m:t>
                  </m:r>
                </m:e>
              </m:nary>
              <m:r>
                <m:rPr>
                  <m:sty m:val="p"/>
                </m:rP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e</m:t>
                  </m:r>
                  <m:r>
                    <m:rPr>
                      <m:sty m:val="p"/>
                    </m:rPr>
                    <w:rPr>
                      <w:rFonts w:ascii="Cambria Math" w:hAnsi="Cambria Math"/>
                    </w:rPr>
                    <m:t>)</m:t>
                  </m:r>
                </m:sup>
              </m:sSubSup>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m:t>
          </m:r>
        </m:oMath>
      </m:oMathPara>
    </w:p>
    <w:p w14:paraId="33B9AF98" w14:textId="77777777" w:rsidR="00C15545" w:rsidRPr="002D3E27" w:rsidRDefault="00000000">
      <w:pPr>
        <w:spacing w:after="200"/>
        <w:ind w:left="720"/>
        <w:rPr>
          <w:rFonts w:ascii="Palatino Linotype" w:hAnsi="Palatino Linotype"/>
        </w:rPr>
      </w:pPr>
      <w:r w:rsidRPr="002D3E27">
        <w:rPr>
          <w:rFonts w:ascii="Palatino Linotype" w:hAnsi="Palatino Linotype"/>
        </w:rPr>
        <w:t>are included.</w:t>
      </w:r>
    </w:p>
    <w:p w14:paraId="75921B8E" w14:textId="77777777" w:rsidR="00C15545" w:rsidRPr="002D3E27" w:rsidRDefault="00000000">
      <w:pPr>
        <w:numPr>
          <w:ilvl w:val="0"/>
          <w:numId w:val="18"/>
        </w:numPr>
        <w:spacing w:after="200"/>
        <w:rPr>
          <w:rFonts w:ascii="Palatino Linotype" w:hAnsi="Palatino Linotype"/>
        </w:rPr>
      </w:pPr>
      <w:r w:rsidRPr="002D3E27">
        <w:rPr>
          <w:rFonts w:ascii="Palatino Linotype" w:hAnsi="Palatino Linotype"/>
          <w:b/>
        </w:rPr>
        <w:t>Technical indicators:</w:t>
      </w:r>
      <w:r w:rsidRPr="002D3E27">
        <w:rPr>
          <w:rFonts w:ascii="Palatino Linotype" w:hAnsi="Palatino Linotype"/>
        </w:rPr>
        <w:br/>
        <w:t>We include technical signals, either</w:t>
      </w:r>
      <w:r w:rsidRPr="002D3E27">
        <w:rPr>
          <w:rFonts w:ascii="Palatino Linotype" w:hAnsi="Palatino Linotype"/>
        </w:rPr>
        <w:br/>
        <w:t xml:space="preserve">(a) the ones selected in Stage-1 (the same indicators that were used in the </w:t>
      </w:r>
      <w:proofErr w:type="spellStart"/>
      <w:r w:rsidRPr="002D3E27">
        <w:rPr>
          <w:rFonts w:ascii="Palatino Linotype" w:hAnsi="Palatino Linotype"/>
        </w:rPr>
        <w:t>XGBoost</w:t>
      </w:r>
      <w:proofErr w:type="spellEnd"/>
      <w:r w:rsidRPr="002D3E27">
        <w:rPr>
          <w:rFonts w:ascii="Palatino Linotype" w:hAnsi="Palatino Linotype"/>
        </w:rPr>
        <w:t xml:space="preserve"> models), and/or</w:t>
      </w:r>
      <w:r w:rsidRPr="002D3E27">
        <w:rPr>
          <w:rFonts w:ascii="Palatino Linotype" w:hAnsi="Palatino Linotype"/>
        </w:rPr>
        <w:br/>
        <w:t>(b) a simpler set of momentum indicators.</w:t>
      </w:r>
      <w:r w:rsidRPr="002D3E27">
        <w:rPr>
          <w:rFonts w:ascii="Palatino Linotype" w:hAnsi="Palatino Linotype"/>
        </w:rPr>
        <w:br/>
        <w:t>For instance:</w:t>
      </w:r>
    </w:p>
    <w:p w14:paraId="0137FF6A" w14:textId="77777777" w:rsidR="00C15545" w:rsidRPr="002D3E27" w:rsidRDefault="00000000">
      <w:pPr>
        <w:numPr>
          <w:ilvl w:val="1"/>
          <w:numId w:val="18"/>
        </w:numPr>
        <w:rPr>
          <w:rFonts w:ascii="Palatino Linotype" w:hAnsi="Palatino Linotype"/>
        </w:rPr>
      </w:pPr>
      <w:r w:rsidRPr="002D3E27">
        <w:rPr>
          <w:rFonts w:ascii="Palatino Linotype" w:eastAsia="Georgia" w:hAnsi="Palatino Linotype" w:cs="Georgia"/>
        </w:rPr>
        <w:t>From Stage-1’s indicator set (if configured): e.g., MACD, RSI, moving average slopes, etc.</w:t>
      </w:r>
    </w:p>
    <w:p w14:paraId="5C4E3D7A" w14:textId="77777777" w:rsidR="00C15545" w:rsidRPr="002D3E27" w:rsidRDefault="00000000">
      <w:pPr>
        <w:numPr>
          <w:ilvl w:val="1"/>
          <w:numId w:val="18"/>
        </w:numPr>
        <w:rPr>
          <w:rFonts w:ascii="Palatino Linotype" w:hAnsi="Palatino Linotype"/>
        </w:rPr>
      </w:pPr>
      <w:r w:rsidRPr="002D3E27">
        <w:rPr>
          <w:rFonts w:ascii="Palatino Linotype" w:hAnsi="Palatino Linotype"/>
        </w:rPr>
        <w:t>A basic momentum set (</w:t>
      </w:r>
      <w:proofErr w:type="spellStart"/>
      <w:r w:rsidRPr="002D3E27">
        <w:rPr>
          <w:rStyle w:val="VerbatimChar"/>
          <w:rFonts w:ascii="Palatino Linotype" w:hAnsi="Palatino Linotype"/>
          <w:shd w:val="clear" w:color="auto" w:fill="F8F8FA"/>
        </w:rPr>
        <w:t>momentum_basic</w:t>
      </w:r>
      <w:proofErr w:type="spellEnd"/>
      <w:r w:rsidRPr="002D3E27">
        <w:rPr>
          <w:rFonts w:ascii="Palatino Linotype" w:hAnsi="Palatino Linotype"/>
        </w:rPr>
        <w:t>) such as 20-day volatility (</w:t>
      </w:r>
      <w:r w:rsidRPr="002D3E27">
        <w:rPr>
          <w:rStyle w:val="VerbatimChar"/>
          <w:rFonts w:ascii="Palatino Linotype" w:hAnsi="Palatino Linotype"/>
          <w:shd w:val="clear" w:color="auto" w:fill="F8F8FA"/>
        </w:rPr>
        <w:t>Vol_20</w:t>
      </w:r>
      <w:r w:rsidRPr="002D3E27">
        <w:rPr>
          <w:rFonts w:ascii="Palatino Linotype" w:hAnsi="Palatino Linotype"/>
        </w:rPr>
        <w:t>), and momentum over 5, 10, 20 days (</w:t>
      </w:r>
      <w:r w:rsidRPr="002D3E27">
        <w:rPr>
          <w:rStyle w:val="VerbatimChar"/>
          <w:rFonts w:ascii="Palatino Linotype" w:hAnsi="Palatino Linotype"/>
          <w:shd w:val="clear" w:color="auto" w:fill="F8F8FA"/>
        </w:rPr>
        <w:t>Mom_5</w:t>
      </w:r>
      <w:r w:rsidRPr="002D3E27">
        <w:rPr>
          <w:rFonts w:ascii="Palatino Linotype" w:hAnsi="Palatino Linotype"/>
        </w:rPr>
        <w:t xml:space="preserve">, </w:t>
      </w:r>
      <w:r w:rsidRPr="002D3E27">
        <w:rPr>
          <w:rStyle w:val="VerbatimChar"/>
          <w:rFonts w:ascii="Palatino Linotype" w:hAnsi="Palatino Linotype"/>
          <w:shd w:val="clear" w:color="auto" w:fill="F8F8FA"/>
        </w:rPr>
        <w:t>Mom_10</w:t>
      </w:r>
      <w:r w:rsidRPr="002D3E27">
        <w:rPr>
          <w:rFonts w:ascii="Palatino Linotype" w:hAnsi="Palatino Linotype"/>
        </w:rPr>
        <w:t xml:space="preserve">, </w:t>
      </w:r>
      <w:r w:rsidRPr="002D3E27">
        <w:rPr>
          <w:rStyle w:val="VerbatimChar"/>
          <w:rFonts w:ascii="Palatino Linotype" w:hAnsi="Palatino Linotype"/>
          <w:shd w:val="clear" w:color="auto" w:fill="F8F8FA"/>
        </w:rPr>
        <w:t>Mom_20</w:t>
      </w:r>
      <w:r w:rsidRPr="002D3E27">
        <w:rPr>
          <w:rFonts w:ascii="Palatino Linotype" w:hAnsi="Palatino Linotype"/>
        </w:rPr>
        <w:t>).</w:t>
      </w:r>
    </w:p>
    <w:p w14:paraId="40996576" w14:textId="77777777" w:rsidR="00C15545" w:rsidRPr="002D3E27" w:rsidRDefault="00000000">
      <w:pPr>
        <w:numPr>
          <w:ilvl w:val="0"/>
          <w:numId w:val="18"/>
        </w:numPr>
        <w:spacing w:after="200"/>
        <w:rPr>
          <w:rFonts w:ascii="Palatino Linotype" w:hAnsi="Palatino Linotype"/>
        </w:rPr>
      </w:pPr>
      <w:r w:rsidRPr="002D3E27">
        <w:rPr>
          <w:rFonts w:ascii="Palatino Linotype" w:hAnsi="Palatino Linotype"/>
          <w:b/>
        </w:rPr>
        <w:t>Macro factors:</w:t>
      </w:r>
      <w:r w:rsidRPr="002D3E27">
        <w:rPr>
          <w:rFonts w:ascii="Palatino Linotype" w:hAnsi="Palatino Linotype"/>
        </w:rPr>
        <w:br/>
        <w:t>We optionally include global factors (like the Fama-French factors) as separate feature channels.</w:t>
      </w:r>
      <w:r w:rsidRPr="002D3E27">
        <w:rPr>
          <w:rFonts w:ascii="Palatino Linotype" w:hAnsi="Palatino Linotype"/>
        </w:rPr>
        <w:br/>
        <w:t>These are aligned by date (e.g., daily MKT, SMB values), possibly lagged to avoid lookahead.</w:t>
      </w:r>
    </w:p>
    <w:p w14:paraId="57D633A3" w14:textId="77777777" w:rsidR="00C15545" w:rsidRPr="002D3E27" w:rsidRDefault="00000000">
      <w:pPr>
        <w:spacing w:after="200"/>
        <w:rPr>
          <w:rFonts w:ascii="Palatino Linotype" w:hAnsi="Palatino Linotype"/>
        </w:rPr>
      </w:pPr>
      <w:r w:rsidRPr="002D3E27">
        <w:rPr>
          <w:rFonts w:ascii="Palatino Linotype" w:hAnsi="Palatino Linotype"/>
        </w:rPr>
        <w:lastRenderedPageBreak/>
        <w:t xml:space="preserve">All features are processed to avoid lookahead (using only information available up to time </w:t>
      </w:r>
      <m:oMath>
        <m:r>
          <w:rPr>
            <w:rFonts w:ascii="Cambria Math" w:hAnsi="Cambria Math"/>
          </w:rPr>
          <m:t>t</m:t>
        </m:r>
      </m:oMath>
      <w:r w:rsidRPr="002D3E27">
        <w:rPr>
          <w:rFonts w:ascii="Palatino Linotype" w:hAnsi="Palatino Linotype"/>
        </w:rPr>
        <w:t>).</w:t>
      </w:r>
      <w:r w:rsidRPr="002D3E27">
        <w:rPr>
          <w:rFonts w:ascii="Palatino Linotype" w:hAnsi="Palatino Linotype"/>
        </w:rPr>
        <w:br/>
        <w:t xml:space="preserve">The final observation vector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2D3E27">
        <w:rPr>
          <w:rFonts w:ascii="Palatino Linotype" w:hAnsi="Palatino Linotype"/>
        </w:rPr>
        <w:t xml:space="preserve"> is high-dimensional (on the order of </w:t>
      </w:r>
      <m:oMath>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m:rPr>
            <m:nor/>
          </m:rPr>
          <w:rPr>
            <w:rFonts w:ascii="Palatino Linotype" w:hAnsi="Palatino Linotype"/>
          </w:rPr>
          <m:t>features per asset</m:t>
        </m:r>
        <m:r>
          <m:rPr>
            <m:sty m:val="p"/>
          </m:rPr>
          <w:rPr>
            <w:rFonts w:ascii="Cambria Math" w:hAnsi="Cambria Math"/>
          </w:rPr>
          <m:t>)</m:t>
        </m:r>
      </m:oMath>
      <w:r w:rsidRPr="002D3E27">
        <w:rPr>
          <w:rFonts w:ascii="Palatino Linotype" w:hAnsi="Palatino Linotype"/>
        </w:rPr>
        <w:t>)</w:t>
      </w:r>
      <w:r w:rsidRPr="002D3E27">
        <w:rPr>
          <w:rFonts w:ascii="Palatino Linotype" w:hAnsi="Palatino Linotype"/>
        </w:rPr>
        <w:br/>
        <w:t xml:space="preserve">since it includes </w:t>
      </w:r>
      <m:oMath>
        <m:r>
          <w:rPr>
            <w:rFonts w:ascii="Cambria Math" w:hAnsi="Cambria Math"/>
          </w:rPr>
          <m:t>L</m:t>
        </m:r>
      </m:oMath>
      <w:r w:rsidRPr="002D3E27">
        <w:rPr>
          <w:rFonts w:ascii="Palatino Linotype" w:hAnsi="Palatino Linotype"/>
        </w:rPr>
        <w:t xml:space="preserve"> days of history for each feature for each asset.</w:t>
      </w:r>
      <w:r w:rsidRPr="002D3E27">
        <w:rPr>
          <w:rFonts w:ascii="Palatino Linotype" w:hAnsi="Palatino Linotype"/>
        </w:rPr>
        <w:br/>
      </w:r>
      <w:r w:rsidRPr="002D3E27">
        <w:rPr>
          <w:rFonts w:ascii="Palatino Linotype" w:eastAsia="Georgia" w:hAnsi="Palatino Linotype" w:cs="Georgia"/>
        </w:rPr>
        <w:t>However, many features might be sparse or correlated, and the agent’s policy network (typically a neural network)</w:t>
      </w:r>
      <w:r w:rsidRPr="002D3E27">
        <w:rPr>
          <w:rFonts w:ascii="Palatino Linotype" w:hAnsi="Palatino Linotype"/>
        </w:rPr>
        <w:br/>
        <w:t>is tasked with extracting useful patterns.</w:t>
      </w:r>
    </w:p>
    <w:p w14:paraId="4F87D0E7" w14:textId="77777777" w:rsidR="00C15545" w:rsidRPr="002D3E27" w:rsidRDefault="00000000">
      <w:pPr>
        <w:spacing w:before="240" w:line="271" w:lineRule="auto"/>
        <w:rPr>
          <w:rFonts w:ascii="Palatino Linotype" w:hAnsi="Palatino Linotype"/>
        </w:rPr>
      </w:pPr>
      <w:bookmarkStart w:id="27" w:name="bm_3_action_semantics_and_weight_84bee0"/>
      <w:r w:rsidRPr="002D3E27">
        <w:rPr>
          <w:rFonts w:ascii="Palatino Linotype" w:hAnsi="Palatino Linotype"/>
          <w:b/>
          <w:sz w:val="42"/>
        </w:rPr>
        <w:t>3. Action Semantics and Weight Projection</w:t>
      </w:r>
      <w:bookmarkEnd w:id="27"/>
    </w:p>
    <w:p w14:paraId="2865FBD8" w14:textId="77777777" w:rsidR="00C15545" w:rsidRPr="002D3E27" w:rsidRDefault="00000000">
      <w:pPr>
        <w:spacing w:after="200"/>
        <w:rPr>
          <w:rFonts w:ascii="Palatino Linotype" w:hAnsi="Palatino Linotype"/>
        </w:rPr>
      </w:pPr>
      <w:r w:rsidRPr="002D3E27">
        <w:rPr>
          <w:rFonts w:ascii="Palatino Linotype" w:hAnsi="Palatino Linotype"/>
        </w:rPr>
        <w:t xml:space="preserve">The raw action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∈[-1,1</m:t>
        </m:r>
        <m:sSup>
          <m:sSupPr>
            <m:ctrlPr>
              <w:rPr>
                <w:rFonts w:ascii="Cambria Math" w:hAnsi="Cambria Math"/>
              </w:rPr>
            </m:ctrlPr>
          </m:sSupPr>
          <m:e>
            <m:r>
              <m:rPr>
                <m:sty m:val="p"/>
              </m:rPr>
              <w:rPr>
                <w:rFonts w:ascii="Cambria Math" w:hAnsi="Cambria Math"/>
              </w:rPr>
              <m:t>]</m:t>
            </m:r>
          </m:e>
          <m:sup>
            <m:r>
              <w:rPr>
                <w:rFonts w:ascii="Cambria Math" w:hAnsi="Cambria Math"/>
              </w:rPr>
              <m:t>N</m:t>
            </m:r>
          </m:sup>
        </m:sSup>
      </m:oMath>
      <w:r w:rsidRPr="002D3E27">
        <w:rPr>
          <w:rFonts w:ascii="Palatino Linotype" w:hAnsi="Palatino Linotype"/>
        </w:rPr>
        <w:t xml:space="preserve"> output by the policy network undergoes several transformations to yield actual portfolio weights:</w:t>
      </w:r>
    </w:p>
    <w:p w14:paraId="6B7B63B5" w14:textId="77777777" w:rsidR="00C15545" w:rsidRPr="002D3E27" w:rsidRDefault="00000000">
      <w:pPr>
        <w:numPr>
          <w:ilvl w:val="0"/>
          <w:numId w:val="19"/>
        </w:numPr>
        <w:rPr>
          <w:rFonts w:ascii="Palatino Linotype" w:hAnsi="Palatino Linotype"/>
        </w:rPr>
      </w:pPr>
      <w:r w:rsidRPr="002D3E27">
        <w:rPr>
          <w:rFonts w:ascii="Palatino Linotype" w:eastAsia="Georgia" w:hAnsi="Palatino Linotype" w:cs="Georgia"/>
        </w:rPr>
        <w:t>Temperature-Scaled Squashing (3.1) – ensures the action is in a suitable range.</w:t>
      </w:r>
    </w:p>
    <w:p w14:paraId="77AD1993" w14:textId="77777777" w:rsidR="00C15545" w:rsidRPr="002D3E27" w:rsidRDefault="00000000">
      <w:pPr>
        <w:numPr>
          <w:ilvl w:val="0"/>
          <w:numId w:val="19"/>
        </w:numPr>
        <w:rPr>
          <w:rFonts w:ascii="Palatino Linotype" w:hAnsi="Palatino Linotype"/>
        </w:rPr>
      </w:pPr>
      <w:r w:rsidRPr="002D3E27">
        <w:rPr>
          <w:rFonts w:ascii="Palatino Linotype" w:eastAsia="Georgia" w:hAnsi="Palatino Linotype" w:cs="Georgia"/>
        </w:rPr>
        <w:t>Baseline-Relative vs Delta Mode (3.2) – interprets the meaning of the action either as adjustments on top of a baseline portfolio or as absolute changes from current weights.</w:t>
      </w:r>
    </w:p>
    <w:p w14:paraId="46BB224D" w14:textId="77777777" w:rsidR="00C15545" w:rsidRPr="002D3E27" w:rsidRDefault="00000000">
      <w:pPr>
        <w:numPr>
          <w:ilvl w:val="0"/>
          <w:numId w:val="19"/>
        </w:numPr>
        <w:rPr>
          <w:rFonts w:ascii="Palatino Linotype" w:hAnsi="Palatino Linotype"/>
        </w:rPr>
      </w:pPr>
      <w:r w:rsidRPr="002D3E27">
        <w:rPr>
          <w:rFonts w:ascii="Palatino Linotype" w:eastAsia="Georgia" w:hAnsi="Palatino Linotype" w:cs="Georgia"/>
        </w:rPr>
        <w:t xml:space="preserve">Long/Short Budgets and Renormalization (3.3) – enforces portfolio constraints like no shorting (or limited shorting), budget limits (e.g. fully invest </w:t>
      </w:r>
      <m:oMath>
        <m:r>
          <m:rPr>
            <m:sty m:val="p"/>
          </m:rPr>
          <w:rPr>
            <w:rFonts w:ascii="Cambria Math" w:hAnsi="Cambria Math"/>
          </w:rPr>
          <m:t>100%</m:t>
        </m:r>
      </m:oMath>
      <w:r w:rsidRPr="002D3E27">
        <w:rPr>
          <w:rFonts w:ascii="Palatino Linotype" w:hAnsi="Palatino Linotype"/>
        </w:rPr>
        <w:t xml:space="preserve"> long), and individual asset bounds.</w:t>
      </w:r>
    </w:p>
    <w:p w14:paraId="141FAE3B" w14:textId="77777777" w:rsidR="00C15545" w:rsidRPr="002D3E27" w:rsidRDefault="00000000">
      <w:pPr>
        <w:numPr>
          <w:ilvl w:val="0"/>
          <w:numId w:val="19"/>
        </w:numPr>
        <w:rPr>
          <w:rFonts w:ascii="Palatino Linotype" w:hAnsi="Palatino Linotype"/>
        </w:rPr>
      </w:pPr>
      <w:r w:rsidRPr="002D3E27">
        <w:rPr>
          <w:rFonts w:ascii="Palatino Linotype" w:eastAsia="Georgia" w:hAnsi="Palatino Linotype" w:cs="Georgia"/>
        </w:rPr>
        <w:t>Baseline Portfolio Construction (3.4) – the baseline portfolio itself is defined (either equal-weight or a "tilted" baseline using Stage-1 signals) and used in both action interpretation and as a penalty reference.</w:t>
      </w:r>
    </w:p>
    <w:p w14:paraId="1E6BC123" w14:textId="77777777" w:rsidR="00C15545" w:rsidRPr="002D3E27" w:rsidRDefault="00000000">
      <w:pPr>
        <w:spacing w:before="240" w:line="271" w:lineRule="auto"/>
        <w:rPr>
          <w:rFonts w:ascii="Palatino Linotype" w:hAnsi="Palatino Linotype"/>
        </w:rPr>
      </w:pPr>
      <w:bookmarkStart w:id="28" w:name="bm_3_1_temperature_scaled_squashing"/>
      <w:r w:rsidRPr="002D3E27">
        <w:rPr>
          <w:rFonts w:ascii="Palatino Linotype" w:hAnsi="Palatino Linotype"/>
          <w:b/>
          <w:sz w:val="33"/>
        </w:rPr>
        <w:t>3.1 Temperature-Scaled Squashing</w:t>
      </w:r>
      <w:bookmarkEnd w:id="28"/>
    </w:p>
    <w:p w14:paraId="26DD1BEE" w14:textId="77777777" w:rsidR="00C15545" w:rsidRPr="002D3E27" w:rsidRDefault="00000000">
      <w:pPr>
        <w:spacing w:after="200"/>
        <w:rPr>
          <w:rFonts w:ascii="Palatino Linotype" w:hAnsi="Palatino Linotype"/>
        </w:rPr>
      </w:pPr>
      <w:r w:rsidRPr="002D3E27">
        <w:rPr>
          <w:rFonts w:ascii="Palatino Linotype" w:hAnsi="Palatino Linotype"/>
        </w:rPr>
        <w:t xml:space="preserve">We first squash the raw action using a </w:t>
      </w:r>
      <m:oMath>
        <m:r>
          <m:rPr>
            <m:sty m:val="p"/>
          </m:rPr>
          <w:rPr>
            <w:rFonts w:ascii="Cambria Math" w:hAnsi="Cambria Math"/>
          </w:rPr>
          <m:t>tanh</m:t>
        </m:r>
      </m:oMath>
      <w:r w:rsidRPr="002D3E27">
        <w:rPr>
          <w:rFonts w:ascii="Palatino Linotype" w:hAnsi="Palatino Linotype"/>
        </w:rPr>
        <w:t xml:space="preserve"> to ensure outputs are in </w:t>
      </w:r>
      <m:oMath>
        <m:r>
          <m:rPr>
            <m:sty m:val="p"/>
          </m:rPr>
          <w:rPr>
            <w:rFonts w:ascii="Cambria Math" w:hAnsi="Cambria Math"/>
          </w:rPr>
          <m:t>(-1,1)</m:t>
        </m:r>
      </m:oMath>
      <w:r w:rsidRPr="002D3E27">
        <w:rPr>
          <w:rFonts w:ascii="Palatino Linotype" w:hAnsi="Palatino Linotype"/>
        </w:rPr>
        <w:t xml:space="preserve">, and apply a temperature scaling to modulate how aggressively the action saturates. If </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oMath>
      <w:r w:rsidRPr="002D3E27">
        <w:rPr>
          <w:rFonts w:ascii="Palatino Linotype" w:hAnsi="Palatino Linotype"/>
        </w:rPr>
        <w:t xml:space="preserve"> is the raw action vector from the policy network, we define:</w:t>
      </w:r>
    </w:p>
    <w:p w14:paraId="0B85467E" w14:textId="77777777" w:rsidR="00C15545" w:rsidRPr="002D3E27" w:rsidRDefault="00000000">
      <w:pPr>
        <w:spacing w:after="200"/>
        <w:rPr>
          <w:rFonts w:ascii="Palatino Linotype" w:hAnsi="Palatino Linotype"/>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 xml:space="preserve"> = tanh </m:t>
          </m:r>
          <m:r>
            <m:rPr>
              <m:sty m:val="p"/>
            </m:rPr>
            <w:rPr>
              <w:rFonts w:ascii="Cambria Math" w:hAnsi="Cambria Math"/>
              <w:sz w:val="36"/>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num>
            <m:den>
              <m:sSub>
                <m:sSubPr>
                  <m:ctrlPr>
                    <w:rPr>
                      <w:rFonts w:ascii="Cambria Math" w:hAnsi="Cambria Math"/>
                    </w:rPr>
                  </m:ctrlPr>
                </m:sSubPr>
                <m:e>
                  <m:r>
                    <w:rPr>
                      <w:rFonts w:ascii="Cambria Math" w:hAnsi="Cambria Math"/>
                    </w:rPr>
                    <m:t>T</m:t>
                  </m:r>
                </m:e>
                <m:sub>
                  <m:r>
                    <m:rPr>
                      <m:nor/>
                    </m:rPr>
                    <w:rPr>
                      <w:rFonts w:ascii="Palatino Linotype" w:hAnsi="Palatino Linotype"/>
                    </w:rPr>
                    <m:t>act</m:t>
                  </m:r>
                </m:sub>
              </m:sSub>
            </m:den>
          </m:f>
          <m:r>
            <m:rPr>
              <m:sty m:val="p"/>
            </m:rPr>
            <w:rPr>
              <w:rFonts w:ascii="Cambria Math" w:hAnsi="Cambria Math"/>
              <w:sz w:val="36"/>
            </w:rPr>
            <m:t>)</m:t>
          </m:r>
          <m:r>
            <m:rPr>
              <m:sty m:val="p"/>
            </m:rPr>
            <w:rPr>
              <w:rFonts w:ascii="Cambria Math" w:hAnsi="Cambria Math"/>
            </w:rPr>
            <m:t>,</m:t>
          </m:r>
        </m:oMath>
      </m:oMathPara>
    </w:p>
    <w:p w14:paraId="12EDF8C3" w14:textId="77777777" w:rsidR="00C15545" w:rsidRPr="002D3E27" w:rsidRDefault="00000000">
      <w:pPr>
        <w:spacing w:after="200"/>
        <w:rPr>
          <w:rFonts w:ascii="Palatino Linotype" w:hAnsi="Palatino Linotype"/>
        </w:rPr>
      </w:pPr>
      <w:r w:rsidRPr="002D3E27">
        <w:rPr>
          <w:rFonts w:ascii="Palatino Linotype" w:hAnsi="Palatino Linotype"/>
        </w:rPr>
        <w:t xml:space="preserve">where </w:t>
      </w:r>
      <m:oMath>
        <m:sSub>
          <m:sSubPr>
            <m:ctrlPr>
              <w:rPr>
                <w:rFonts w:ascii="Cambria Math" w:hAnsi="Cambria Math"/>
              </w:rPr>
            </m:ctrlPr>
          </m:sSubPr>
          <m:e>
            <m:r>
              <w:rPr>
                <w:rFonts w:ascii="Cambria Math" w:hAnsi="Cambria Math"/>
              </w:rPr>
              <m:t>T</m:t>
            </m:r>
          </m:e>
          <m:sub>
            <m:r>
              <m:rPr>
                <m:nor/>
              </m:rPr>
              <w:rPr>
                <w:rFonts w:ascii="Palatino Linotype" w:hAnsi="Palatino Linotype"/>
              </w:rPr>
              <m:t>act</m:t>
            </m:r>
          </m:sub>
        </m:sSub>
      </m:oMath>
      <w:r w:rsidRPr="002D3E27">
        <w:rPr>
          <w:rFonts w:ascii="Palatino Linotype" w:hAnsi="Palatino Linotype"/>
        </w:rPr>
        <w:t xml:space="preserve"> is a temperature parameter (in code: </w:t>
      </w:r>
      <w:proofErr w:type="spellStart"/>
      <w:r w:rsidRPr="002D3E27">
        <w:rPr>
          <w:rStyle w:val="VerbatimChar"/>
          <w:rFonts w:ascii="Palatino Linotype" w:hAnsi="Palatino Linotype"/>
          <w:shd w:val="clear" w:color="auto" w:fill="F8F8FA"/>
        </w:rPr>
        <w:t>action_temperature</w:t>
      </w:r>
      <w:proofErr w:type="spellEnd"/>
      <w:r w:rsidRPr="002D3E27">
        <w:rPr>
          <w:rFonts w:ascii="Palatino Linotype" w:hAnsi="Palatino Linotype"/>
        </w:rPr>
        <w:t xml:space="preserve">, default </w:t>
      </w:r>
      <m:oMath>
        <m:r>
          <m:rPr>
            <m:sty m:val="p"/>
          </m:rPr>
          <w:rPr>
            <w:rFonts w:ascii="Cambria Math" w:hAnsi="Cambria Math"/>
          </w:rPr>
          <m:t>0.4</m:t>
        </m:r>
      </m:oMath>
      <w:r w:rsidRPr="002D3E27">
        <w:rPr>
          <w:rFonts w:ascii="Palatino Linotype" w:hAnsi="Palatino Linotype"/>
        </w:rPr>
        <w:t xml:space="preserve">). This compresses </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oMath>
      <w:r w:rsidRPr="002D3E27">
        <w:rPr>
          <w:rFonts w:ascii="Palatino Linotype" w:hAnsi="Palatino Linotype"/>
        </w:rPr>
        <w:t xml:space="preserve"> and produces a smooth output in </w:t>
      </w:r>
      <m:oMath>
        <m:r>
          <m:rPr>
            <m:sty m:val="p"/>
          </m:rPr>
          <w:rPr>
            <w:rFonts w:ascii="Cambria Math" w:hAnsi="Cambria Math"/>
          </w:rPr>
          <m:t>[-1,1]</m:t>
        </m:r>
      </m:oMath>
      <w:r w:rsidRPr="002D3E27">
        <w:rPr>
          <w:rFonts w:ascii="Palatino Linotype" w:hAnsi="Palatino Linotype"/>
        </w:rPr>
        <w:t xml:space="preserve">. A smaller </w:t>
      </w:r>
      <m:oMath>
        <m:r>
          <w:rPr>
            <w:rFonts w:ascii="Cambria Math" w:hAnsi="Cambria Math"/>
          </w:rPr>
          <m:t>T</m:t>
        </m:r>
      </m:oMath>
      <w:r w:rsidRPr="002D3E27">
        <w:rPr>
          <w:rFonts w:ascii="Palatino Linotype" w:hAnsi="Palatino Linotype"/>
        </w:rPr>
        <w:t xml:space="preserve"> (e.g. </w:t>
      </w:r>
      <m:oMath>
        <m:r>
          <m:rPr>
            <m:sty m:val="p"/>
          </m:rPr>
          <w:rPr>
            <w:rFonts w:ascii="Cambria Math" w:hAnsi="Cambria Math"/>
          </w:rPr>
          <m:t>0.4</m:t>
        </m:r>
      </m:oMath>
      <w:r w:rsidRPr="002D3E27">
        <w:rPr>
          <w:rFonts w:ascii="Palatino Linotype" w:hAnsi="Palatino Linotype"/>
        </w:rPr>
        <w:t xml:space="preserve">) causes </w:t>
      </w:r>
      <m:oMath>
        <m:r>
          <m:rPr>
            <m:sty m:val="p"/>
          </m:rPr>
          <w:rPr>
            <w:rFonts w:ascii="Cambria Math" w:hAnsi="Cambria Math"/>
          </w:rPr>
          <m:t>tanh</m:t>
        </m:r>
      </m:oMath>
      <w:r w:rsidRPr="002D3E27">
        <w:rPr>
          <w:rFonts w:ascii="Palatino Linotype" w:hAnsi="Palatino Linotype"/>
        </w:rPr>
        <w:t xml:space="preserve"> to saturate earlier, effectively limiting the magnitude of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2D3E27">
        <w:rPr>
          <w:rFonts w:ascii="Palatino Linotype" w:hAnsi="Palatino Linotype"/>
        </w:rPr>
        <w:t xml:space="preserve"> and providing more stable, modest adjustments (preventing erratic large swings in allocation).</w:t>
      </w:r>
    </w:p>
    <w:p w14:paraId="4E6D1207" w14:textId="77777777" w:rsidR="00C15545" w:rsidRPr="002D3E27" w:rsidRDefault="00000000">
      <w:pPr>
        <w:spacing w:before="240" w:line="271" w:lineRule="auto"/>
        <w:rPr>
          <w:rFonts w:ascii="Palatino Linotype" w:hAnsi="Palatino Linotype"/>
        </w:rPr>
      </w:pPr>
      <w:bookmarkStart w:id="29" w:name="bm_3_2_baseline_relative_vs_delta_1028a3"/>
      <w:r w:rsidRPr="002D3E27">
        <w:rPr>
          <w:rFonts w:ascii="Palatino Linotype" w:hAnsi="Palatino Linotype"/>
          <w:b/>
          <w:sz w:val="33"/>
        </w:rPr>
        <w:t>3.2 Baseline-Relative vs. Delta-to-Current Semantics</w:t>
      </w:r>
      <w:bookmarkEnd w:id="29"/>
    </w:p>
    <w:p w14:paraId="4959716E" w14:textId="77777777" w:rsidR="00C15545" w:rsidRPr="002D3E27" w:rsidRDefault="00000000">
      <w:pPr>
        <w:spacing w:after="200"/>
        <w:rPr>
          <w:rFonts w:ascii="Palatino Linotype" w:hAnsi="Palatino Linotype"/>
        </w:rPr>
      </w:pPr>
      <w:r w:rsidRPr="002D3E27">
        <w:rPr>
          <w:rFonts w:ascii="Palatino Linotype" w:hAnsi="Palatino Linotype"/>
        </w:rPr>
        <w:t xml:space="preserve">We support two interpretations for the action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2D3E27">
        <w:rPr>
          <w:rFonts w:ascii="Palatino Linotype" w:hAnsi="Palatino Linotype"/>
        </w:rPr>
        <w:t xml:space="preserve">, configured by a boolean flag (in code: </w:t>
      </w:r>
      <w:proofErr w:type="spellStart"/>
      <w:r w:rsidRPr="002D3E27">
        <w:rPr>
          <w:rStyle w:val="VerbatimChar"/>
          <w:rFonts w:ascii="Palatino Linotype" w:hAnsi="Palatino Linotype"/>
          <w:shd w:val="clear" w:color="auto" w:fill="F8F8FA"/>
        </w:rPr>
        <w:t>use_baseline</w:t>
      </w:r>
      <w:proofErr w:type="spellEnd"/>
      <w:r w:rsidRPr="002D3E27">
        <w:rPr>
          <w:rFonts w:ascii="Palatino Linotype" w:hAnsi="Palatino Linotype"/>
        </w:rPr>
        <w:t>):</w:t>
      </w:r>
    </w:p>
    <w:p w14:paraId="07616F77" w14:textId="77777777" w:rsidR="00C15545" w:rsidRPr="002D3E27" w:rsidRDefault="00000000">
      <w:pPr>
        <w:numPr>
          <w:ilvl w:val="0"/>
          <w:numId w:val="20"/>
        </w:numPr>
        <w:spacing w:after="200"/>
        <w:rPr>
          <w:rFonts w:ascii="Palatino Linotype" w:hAnsi="Palatino Linotype"/>
        </w:rPr>
      </w:pPr>
      <w:r w:rsidRPr="002D3E27">
        <w:rPr>
          <w:rFonts w:ascii="Palatino Linotype" w:hAnsi="Palatino Linotype"/>
          <w:b/>
        </w:rPr>
        <w:t>Baseline-relative (used in our runs):</w:t>
      </w:r>
      <w:r w:rsidRPr="002D3E27">
        <w:rPr>
          <w:rFonts w:ascii="Palatino Linotype" w:hAnsi="Palatino Linotype"/>
        </w:rPr>
        <w:t xml:space="preserve"> The action is interpreted as a tilt relative to a baseline portfolio. Let </w:t>
      </w:r>
      <m:oMath>
        <m:sSub>
          <m:sSubPr>
            <m:ctrlPr>
              <w:rPr>
                <w:rFonts w:ascii="Cambria Math" w:hAnsi="Cambria Math"/>
              </w:rPr>
            </m:ctrlPr>
          </m:sSubPr>
          <m:e>
            <m:r>
              <w:rPr>
                <w:rFonts w:ascii="Cambria Math" w:hAnsi="Cambria Math"/>
              </w:rPr>
              <m:t>b</m:t>
            </m:r>
          </m:e>
          <m:sub>
            <m:r>
              <w:rPr>
                <w:rFonts w:ascii="Cambria Math" w:hAnsi="Cambria Math"/>
              </w:rPr>
              <m:t>t</m:t>
            </m:r>
          </m:sub>
        </m:sSub>
      </m:oMath>
      <w:r w:rsidRPr="002D3E27">
        <w:rPr>
          <w:rFonts w:ascii="Palatino Linotype" w:hAnsi="Palatino Linotype"/>
        </w:rPr>
        <w:t xml:space="preserve"> be the baseline weight vector at time </w:t>
      </w:r>
      <m:oMath>
        <m:r>
          <w:rPr>
            <w:rFonts w:ascii="Cambria Math" w:hAnsi="Cambria Math"/>
          </w:rPr>
          <m:t>t</m:t>
        </m:r>
      </m:oMath>
      <w:r w:rsidRPr="002D3E27">
        <w:rPr>
          <w:rFonts w:ascii="Palatino Linotype" w:hAnsi="Palatino Linotype"/>
        </w:rPr>
        <w:t xml:space="preserve"> (see 3.4 for how </w:t>
      </w:r>
      <m:oMath>
        <m:sSub>
          <m:sSubPr>
            <m:ctrlPr>
              <w:rPr>
                <w:rFonts w:ascii="Cambria Math" w:hAnsi="Cambria Math"/>
              </w:rPr>
            </m:ctrlPr>
          </m:sSubPr>
          <m:e>
            <m:r>
              <w:rPr>
                <w:rFonts w:ascii="Cambria Math" w:hAnsi="Cambria Math"/>
              </w:rPr>
              <m:t>b</m:t>
            </m:r>
          </m:e>
          <m:sub>
            <m:r>
              <w:rPr>
                <w:rFonts w:ascii="Cambria Math" w:hAnsi="Cambria Math"/>
              </w:rPr>
              <m:t>t</m:t>
            </m:r>
          </m:sub>
        </m:sSub>
      </m:oMath>
      <w:r w:rsidRPr="002D3E27">
        <w:rPr>
          <w:rFonts w:ascii="Palatino Linotype" w:hAnsi="Palatino Linotype"/>
        </w:rPr>
        <w:t xml:space="preserve"> is determined). The raw action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2D3E27">
        <w:rPr>
          <w:rFonts w:ascii="Palatino Linotype" w:hAnsi="Palatino Linotype"/>
        </w:rPr>
        <w:t xml:space="preserve"> is then added on top of the baseline weights:</w:t>
      </w:r>
    </w:p>
    <w:p w14:paraId="3FFDEE4A" w14:textId="77777777" w:rsidR="00C15545" w:rsidRPr="002D3E27" w:rsidRDefault="00000000">
      <w:pPr>
        <w:spacing w:after="200"/>
        <w:ind w:left="720"/>
        <w:rPr>
          <w:rFonts w:ascii="Palatino Linotype" w:hAnsi="Palatino Linotype"/>
        </w:rPr>
      </w:pPr>
      <w:r w:rsidRPr="002D3E27">
        <w:rPr>
          <w:rFonts w:ascii="Palatino Linotype" w:hAnsi="Palatino Linotype"/>
          <w:b/>
        </w:rPr>
        <w:t>Baseline-relative formula:</w:t>
      </w:r>
    </w:p>
    <w:p w14:paraId="0BAB605B" w14:textId="77777777" w:rsidR="00C15545" w:rsidRPr="002D3E27" w:rsidRDefault="00000000">
      <w:pPr>
        <w:spacing w:after="200"/>
        <w:ind w:left="720"/>
        <w:rPr>
          <w:rFonts w:ascii="Palatino Linotype" w:hAnsi="Palatino Linotype"/>
        </w:rPr>
      </w:pPr>
      <m:oMathPara>
        <m:oMath>
          <m:sSub>
            <m:sSubPr>
              <m:ctrlPr>
                <w:rPr>
                  <w:rFonts w:ascii="Cambria Math" w:hAnsi="Cambria Math"/>
                </w:rPr>
              </m:ctrlPr>
            </m:sSubPr>
            <m:e>
              <m:r>
                <w:rPr>
                  <w:rFonts w:ascii="Cambria Math" w:hAnsi="Cambria Math"/>
                </w:rPr>
                <m:t>w</m:t>
              </m:r>
            </m:e>
            <m:sub>
              <m:r>
                <m:rPr>
                  <m:nor/>
                </m:rPr>
                <w:rPr>
                  <w:rFonts w:ascii="Palatino Linotype" w:hAnsi="Palatino Linotype"/>
                </w:rPr>
                <m:t>raw</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 xml:space="preserve"> .</m:t>
          </m:r>
        </m:oMath>
      </m:oMathPara>
    </w:p>
    <w:p w14:paraId="489C43DF" w14:textId="77777777" w:rsidR="00C15545" w:rsidRPr="002D3E27" w:rsidRDefault="00000000">
      <w:pPr>
        <w:spacing w:after="200"/>
        <w:ind w:left="720"/>
        <w:rPr>
          <w:rFonts w:ascii="Palatino Linotype" w:hAnsi="Palatino Linotype"/>
        </w:rPr>
      </w:pPr>
      <w:r w:rsidRPr="002D3E27">
        <w:rPr>
          <w:rFonts w:ascii="Palatino Linotype" w:hAnsi="Palatino Linotype"/>
        </w:rPr>
        <w:t xml:space="preserve">Each component </w:t>
      </w:r>
      <m:oMath>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∈[-1,1]</m:t>
        </m:r>
      </m:oMath>
      <w:r w:rsidRPr="002D3E27">
        <w:rPr>
          <w:rFonts w:ascii="Palatino Linotype" w:hAnsi="Palatino Linotype"/>
        </w:rPr>
        <w:t xml:space="preserve"> can be seen as a relative adjustment to asset </w:t>
      </w:r>
      <m:oMath>
        <m:r>
          <w:rPr>
            <w:rFonts w:ascii="Cambria Math" w:hAnsi="Cambria Math"/>
          </w:rPr>
          <m:t>i</m:t>
        </m:r>
      </m:oMath>
      <w:r w:rsidRPr="002D3E27">
        <w:rPr>
          <w:rFonts w:ascii="Palatino Linotype" w:hAnsi="Palatino Linotype"/>
        </w:rPr>
        <w:t xml:space="preserve">'s baseline weight. For example, </w:t>
      </w:r>
      <m:oMath>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=0</m:t>
        </m:r>
      </m:oMath>
      <w:r w:rsidRPr="002D3E27">
        <w:rPr>
          <w:rFonts w:ascii="Palatino Linotype" w:hAnsi="Palatino Linotype"/>
        </w:rPr>
        <w:t xml:space="preserve"> leaves asset </w:t>
      </w:r>
      <m:oMath>
        <m:r>
          <w:rPr>
            <w:rFonts w:ascii="Cambria Math" w:hAnsi="Cambria Math"/>
          </w:rPr>
          <m:t>i</m:t>
        </m:r>
      </m:oMath>
      <w:r w:rsidRPr="002D3E27">
        <w:rPr>
          <w:rFonts w:ascii="Palatino Linotype" w:hAnsi="Palatino Linotype"/>
        </w:rPr>
        <w:t xml:space="preserve"> at its baseline weight </w:t>
      </w:r>
      <m:oMath>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i</m:t>
            </m:r>
          </m:sub>
        </m:sSub>
      </m:oMath>
      <w:r w:rsidRPr="002D3E27">
        <w:rPr>
          <w:rFonts w:ascii="Palatino Linotype" w:hAnsi="Palatino Linotype"/>
        </w:rPr>
        <w:t xml:space="preserve">, </w:t>
      </w:r>
      <m:oMath>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=+0.5</m:t>
        </m:r>
      </m:oMath>
      <w:r w:rsidRPr="002D3E27">
        <w:rPr>
          <w:rFonts w:ascii="Palatino Linotype" w:hAnsi="Palatino Linotype"/>
        </w:rPr>
        <w:t xml:space="preserve"> would overweight asset </w:t>
      </w:r>
      <m:oMath>
        <m:r>
          <w:rPr>
            <w:rFonts w:ascii="Cambria Math" w:hAnsi="Cambria Math"/>
          </w:rPr>
          <m:t>i</m:t>
        </m:r>
      </m:oMath>
      <w:r w:rsidRPr="002D3E27">
        <w:rPr>
          <w:rFonts w:ascii="Palatino Linotype" w:hAnsi="Palatino Linotype"/>
        </w:rPr>
        <w:t xml:space="preserve"> (target </w:t>
      </w:r>
      <m:oMath>
        <m:r>
          <m:rPr>
            <m:sty m:val="p"/>
          </m:rPr>
          <w:rPr>
            <w:rFonts w:ascii="Cambria Math" w:hAnsi="Cambria Math"/>
          </w:rPr>
          <m:t>150%</m:t>
        </m:r>
      </m:oMath>
      <w:r w:rsidRPr="002D3E27">
        <w:rPr>
          <w:rFonts w:ascii="Palatino Linotype" w:hAnsi="Palatino Linotype"/>
        </w:rPr>
        <w:t xml:space="preserve"> of its baseline weight, subject to constraints), and </w:t>
      </w:r>
      <m:oMath>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=-1</m:t>
        </m:r>
      </m:oMath>
      <w:r w:rsidRPr="002D3E27">
        <w:rPr>
          <w:rFonts w:ascii="Palatino Linotype" w:hAnsi="Palatino Linotype"/>
        </w:rPr>
        <w:t xml:space="preserve"> would underweight asset </w:t>
      </w:r>
      <m:oMath>
        <m:r>
          <w:rPr>
            <w:rFonts w:ascii="Cambria Math" w:hAnsi="Cambria Math"/>
          </w:rPr>
          <m:t>i</m:t>
        </m:r>
      </m:oMath>
      <w:r w:rsidRPr="002D3E27">
        <w:rPr>
          <w:rFonts w:ascii="Palatino Linotype" w:hAnsi="Palatino Linotype"/>
        </w:rPr>
        <w:t xml:space="preserve"> to zero (</w:t>
      </w:r>
      <m:oMath>
        <m:r>
          <m:rPr>
            <m:sty m:val="p"/>
          </m:rPr>
          <w:rPr>
            <w:rFonts w:ascii="Cambria Math" w:hAnsi="Cambria Math"/>
          </w:rPr>
          <m:t>100%</m:t>
        </m:r>
      </m:oMath>
      <w:r w:rsidRPr="002D3E27">
        <w:rPr>
          <w:rFonts w:ascii="Palatino Linotype" w:hAnsi="Palatino Linotype"/>
        </w:rPr>
        <w:t xml:space="preserve"> underweight relative to baseline). The advantage of this mode is that the agent's action is making relative bets around a sensible baseline, rather than absolute allocations from scratch. (Code uses </w:t>
      </w:r>
      <w:proofErr w:type="spellStart"/>
      <w:r w:rsidRPr="002D3E27">
        <w:rPr>
          <w:rStyle w:val="VerbatimChar"/>
          <w:rFonts w:ascii="Palatino Linotype" w:hAnsi="Palatino Linotype"/>
          <w:shd w:val="clear" w:color="auto" w:fill="F8F8FA"/>
        </w:rPr>
        <w:t>use_baseline</w:t>
      </w:r>
      <w:proofErr w:type="spellEnd"/>
      <w:r w:rsidRPr="002D3E27">
        <w:rPr>
          <w:rStyle w:val="VerbatimChar"/>
          <w:rFonts w:ascii="Palatino Linotype" w:hAnsi="Palatino Linotype"/>
          <w:shd w:val="clear" w:color="auto" w:fill="F8F8FA"/>
        </w:rPr>
        <w:t>=True</w:t>
      </w:r>
      <w:r w:rsidRPr="002D3E27">
        <w:rPr>
          <w:rFonts w:ascii="Palatino Linotype" w:hAnsi="Palatino Linotype"/>
        </w:rPr>
        <w:t>.)</w:t>
      </w:r>
    </w:p>
    <w:p w14:paraId="2DE4A06C" w14:textId="77777777" w:rsidR="00C15545" w:rsidRPr="002D3E27" w:rsidRDefault="00000000">
      <w:pPr>
        <w:numPr>
          <w:ilvl w:val="0"/>
          <w:numId w:val="20"/>
        </w:numPr>
        <w:spacing w:after="200"/>
        <w:rPr>
          <w:rFonts w:ascii="Palatino Linotype" w:hAnsi="Palatino Linotype"/>
        </w:rPr>
      </w:pPr>
      <w:r w:rsidRPr="002D3E27">
        <w:rPr>
          <w:rFonts w:ascii="Palatino Linotype" w:hAnsi="Palatino Linotype"/>
          <w:b/>
        </w:rPr>
        <w:t>Delta-to-current (optional alternative):</w:t>
      </w:r>
      <w:r w:rsidRPr="002D3E27">
        <w:rPr>
          <w:rFonts w:ascii="Palatino Linotype" w:hAnsi="Palatino Linotype"/>
        </w:rPr>
        <w:t xml:space="preserve"> The action is interpreted as the change to current weights. Let </w:t>
      </w:r>
      <m:oMath>
        <m:sSub>
          <m:sSubPr>
            <m:ctrlPr>
              <w:rPr>
                <w:rFonts w:ascii="Cambria Math" w:hAnsi="Cambria Math"/>
              </w:rPr>
            </m:ctrlPr>
          </m:sSubPr>
          <m:e>
            <m:r>
              <w:rPr>
                <w:rFonts w:ascii="Cambria Math" w:hAnsi="Cambria Math"/>
              </w:rPr>
              <m:t>w</m:t>
            </m:r>
          </m:e>
          <m:sub>
            <m:r>
              <m:rPr>
                <m:nor/>
              </m:rPr>
              <w:rPr>
                <w:rFonts w:ascii="Palatino Linotype" w:hAnsi="Palatino Linotype"/>
              </w:rPr>
              <m:t>prev</m:t>
            </m:r>
          </m:sub>
        </m:sSub>
      </m:oMath>
      <w:r w:rsidRPr="002D3E27">
        <w:rPr>
          <w:rFonts w:ascii="Palatino Linotype" w:hAnsi="Palatino Linotype"/>
        </w:rPr>
        <w:t xml:space="preserve"> be the portfolio weights just before rebalancing at time </w:t>
      </w:r>
      <m:oMath>
        <m:r>
          <w:rPr>
            <w:rFonts w:ascii="Cambria Math" w:hAnsi="Cambria Math"/>
          </w:rPr>
          <m:t>t</m:t>
        </m:r>
      </m:oMath>
      <w:r w:rsidRPr="002D3E27">
        <w:rPr>
          <w:rFonts w:ascii="Palatino Linotype" w:hAnsi="Palatino Linotype"/>
        </w:rPr>
        <w:t xml:space="preserve"> (after drift from last period). Then we set:</w:t>
      </w:r>
    </w:p>
    <w:p w14:paraId="36EB23FB" w14:textId="77777777" w:rsidR="00C15545" w:rsidRPr="002D3E27" w:rsidRDefault="00000000">
      <w:pPr>
        <w:spacing w:after="200"/>
        <w:ind w:left="720"/>
        <w:rPr>
          <w:rFonts w:ascii="Palatino Linotype" w:hAnsi="Palatino Linotype"/>
        </w:rPr>
      </w:pPr>
      <w:r w:rsidRPr="002D3E27">
        <w:rPr>
          <w:rFonts w:ascii="Palatino Linotype" w:hAnsi="Palatino Linotype"/>
          <w:b/>
        </w:rPr>
        <w:t>Delta-to-current formula:</w:t>
      </w:r>
    </w:p>
    <w:p w14:paraId="75D0185E" w14:textId="77777777" w:rsidR="00C15545" w:rsidRPr="002D3E27" w:rsidRDefault="00000000">
      <w:pPr>
        <w:spacing w:after="200"/>
        <w:ind w:left="720"/>
        <w:rPr>
          <w:rFonts w:ascii="Palatino Linotype" w:hAnsi="Palatino Linotype"/>
        </w:rPr>
      </w:pPr>
      <m:oMathPara>
        <m:oMath>
          <m:sSub>
            <m:sSubPr>
              <m:ctrlPr>
                <w:rPr>
                  <w:rFonts w:ascii="Cambria Math" w:hAnsi="Cambria Math"/>
                </w:rPr>
              </m:ctrlPr>
            </m:sSubPr>
            <m:e>
              <m:r>
                <w:rPr>
                  <w:rFonts w:ascii="Cambria Math" w:hAnsi="Cambria Math"/>
                </w:rPr>
                <m:t>w</m:t>
              </m:r>
            </m:e>
            <m:sub>
              <m:r>
                <m:rPr>
                  <m:nor/>
                </m:rPr>
                <w:rPr>
                  <w:rFonts w:ascii="Palatino Linotype" w:hAnsi="Palatino Linotype"/>
                </w:rPr>
                <m:t>raw</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m:rPr>
                  <m:nor/>
                </m:rPr>
                <w:rPr>
                  <w:rFonts w:ascii="Palatino Linotype" w:hAnsi="Palatino Linotype"/>
                </w:rPr>
                <m:t>prev</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 xml:space="preserve"> .</m:t>
          </m:r>
        </m:oMath>
      </m:oMathPara>
    </w:p>
    <w:p w14:paraId="4B43B33A" w14:textId="77777777" w:rsidR="00C15545" w:rsidRPr="002D3E27" w:rsidRDefault="00000000">
      <w:pPr>
        <w:spacing w:after="200"/>
        <w:ind w:left="720"/>
        <w:rPr>
          <w:rFonts w:ascii="Palatino Linotype" w:hAnsi="Palatino Linotype"/>
        </w:rPr>
      </w:pPr>
      <w:r w:rsidRPr="002D3E27">
        <w:rPr>
          <w:rFonts w:ascii="Palatino Linotype" w:hAnsi="Palatino Linotype"/>
        </w:rPr>
        <w:t xml:space="preserve">Here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2D3E27">
        <w:rPr>
          <w:rFonts w:ascii="Palatino Linotype" w:hAnsi="Palatino Linotype"/>
        </w:rPr>
        <w:t xml:space="preserve"> specifies how much to add (or subtract if negative) to each current weight. For example, </w:t>
      </w:r>
      <m:oMath>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=0.02</m:t>
        </m:r>
      </m:oMath>
      <w:r w:rsidRPr="002D3E27">
        <w:rPr>
          <w:rFonts w:ascii="Palatino Linotype" w:hAnsi="Palatino Linotype"/>
        </w:rPr>
        <w:t xml:space="preserve"> means increase asset </w:t>
      </w:r>
      <m:oMath>
        <m:r>
          <w:rPr>
            <w:rFonts w:ascii="Cambria Math" w:hAnsi="Cambria Math"/>
          </w:rPr>
          <m:t>i</m:t>
        </m:r>
      </m:oMath>
      <w:r w:rsidRPr="002D3E27">
        <w:rPr>
          <w:rFonts w:ascii="Palatino Linotype" w:hAnsi="Palatino Linotype"/>
        </w:rPr>
        <w:t xml:space="preserve">'s weight by 2 percentage points from its current weight, while </w:t>
      </w:r>
      <m:oMath>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=-0.05</m:t>
        </m:r>
      </m:oMath>
      <w:r w:rsidRPr="002D3E27">
        <w:rPr>
          <w:rFonts w:ascii="Palatino Linotype" w:hAnsi="Palatino Linotype"/>
        </w:rPr>
        <w:t xml:space="preserve"> means decrease it by 5 points. This mode directly controls the change in allocation. (</w:t>
      </w:r>
      <w:proofErr w:type="spellStart"/>
      <w:proofErr w:type="gramStart"/>
      <w:r w:rsidRPr="002D3E27">
        <w:rPr>
          <w:rStyle w:val="VerbatimChar"/>
          <w:rFonts w:ascii="Palatino Linotype" w:hAnsi="Palatino Linotype"/>
          <w:shd w:val="clear" w:color="auto" w:fill="F8F8FA"/>
        </w:rPr>
        <w:t>use</w:t>
      </w:r>
      <w:proofErr w:type="gramEnd"/>
      <w:r w:rsidRPr="002D3E27">
        <w:rPr>
          <w:rStyle w:val="VerbatimChar"/>
          <w:rFonts w:ascii="Palatino Linotype" w:hAnsi="Palatino Linotype"/>
          <w:shd w:val="clear" w:color="auto" w:fill="F8F8FA"/>
        </w:rPr>
        <w:t>_baseline</w:t>
      </w:r>
      <w:proofErr w:type="spellEnd"/>
      <w:r w:rsidRPr="002D3E27">
        <w:rPr>
          <w:rStyle w:val="VerbatimChar"/>
          <w:rFonts w:ascii="Palatino Linotype" w:hAnsi="Palatino Linotype"/>
          <w:shd w:val="clear" w:color="auto" w:fill="F8F8FA"/>
        </w:rPr>
        <w:t>=False</w:t>
      </w:r>
      <w:r w:rsidRPr="002D3E27">
        <w:rPr>
          <w:rFonts w:ascii="Palatino Linotype" w:hAnsi="Palatino Linotype"/>
        </w:rPr>
        <w:t xml:space="preserve"> would activate this mode.)</w:t>
      </w:r>
    </w:p>
    <w:p w14:paraId="7F3F9341" w14:textId="77777777" w:rsidR="00C15545" w:rsidRPr="002D3E27" w:rsidRDefault="00000000">
      <w:pPr>
        <w:spacing w:after="200"/>
        <w:rPr>
          <w:rFonts w:ascii="Palatino Linotype" w:hAnsi="Palatino Linotype"/>
        </w:rPr>
      </w:pPr>
      <w:r w:rsidRPr="002D3E27">
        <w:rPr>
          <w:rFonts w:ascii="Palatino Linotype" w:hAnsi="Palatino Linotype"/>
        </w:rPr>
        <w:t xml:space="preserve">In both cases, after this step we have an intermediate weight vector </w:t>
      </w:r>
      <m:oMath>
        <m:sSub>
          <m:sSubPr>
            <m:ctrlPr>
              <w:rPr>
                <w:rFonts w:ascii="Cambria Math" w:hAnsi="Cambria Math"/>
              </w:rPr>
            </m:ctrlPr>
          </m:sSubPr>
          <m:e>
            <m:r>
              <w:rPr>
                <w:rFonts w:ascii="Cambria Math" w:hAnsi="Cambria Math"/>
              </w:rPr>
              <m:t>w</m:t>
            </m:r>
          </m:e>
          <m:sub>
            <m:r>
              <m:rPr>
                <m:nor/>
              </m:rPr>
              <w:rPr>
                <w:rFonts w:ascii="Palatino Linotype" w:hAnsi="Palatino Linotype"/>
              </w:rPr>
              <m:t>raw</m:t>
            </m:r>
          </m:sub>
        </m:sSub>
      </m:oMath>
      <w:r w:rsidRPr="002D3E27">
        <w:rPr>
          <w:rFonts w:ascii="Palatino Linotype" w:hAnsi="Palatino Linotype"/>
        </w:rPr>
        <w:t xml:space="preserve"> which may not satisfy our portfolio constraints (sum to 1, no negative weights if long-only, etc.). We </w:t>
      </w:r>
      <w:proofErr w:type="gramStart"/>
      <w:r w:rsidRPr="002D3E27">
        <w:rPr>
          <w:rFonts w:ascii="Palatino Linotype" w:hAnsi="Palatino Linotype"/>
        </w:rPr>
        <w:t>handle</w:t>
      </w:r>
      <w:proofErr w:type="gramEnd"/>
      <w:r w:rsidRPr="002D3E27">
        <w:rPr>
          <w:rFonts w:ascii="Palatino Linotype" w:hAnsi="Palatino Linotype"/>
        </w:rPr>
        <w:t xml:space="preserve"> those next.</w:t>
      </w:r>
    </w:p>
    <w:p w14:paraId="450126FD" w14:textId="77777777" w:rsidR="00C15545" w:rsidRPr="002D3E27" w:rsidRDefault="00000000">
      <w:pPr>
        <w:spacing w:before="240" w:line="271" w:lineRule="auto"/>
        <w:rPr>
          <w:rFonts w:ascii="Palatino Linotype" w:hAnsi="Palatino Linotype"/>
        </w:rPr>
      </w:pPr>
      <w:bookmarkStart w:id="30" w:name="bm_3_3_long_short_budgets_hard_bo_1d201b"/>
      <w:r w:rsidRPr="002D3E27">
        <w:rPr>
          <w:rFonts w:ascii="Palatino Linotype" w:hAnsi="Palatino Linotype"/>
          <w:b/>
          <w:sz w:val="33"/>
        </w:rPr>
        <w:t>3.3 Long/Short Budgets, Hard Bounds, and Renormalization</w:t>
      </w:r>
      <w:bookmarkEnd w:id="30"/>
    </w:p>
    <w:p w14:paraId="584193D9" w14:textId="77777777" w:rsidR="00C15545" w:rsidRPr="002D3E27" w:rsidRDefault="00000000">
      <w:pPr>
        <w:spacing w:after="200"/>
        <w:rPr>
          <w:rFonts w:ascii="Palatino Linotype" w:hAnsi="Palatino Linotype"/>
        </w:rPr>
      </w:pPr>
      <w:r w:rsidRPr="002D3E27">
        <w:rPr>
          <w:rFonts w:ascii="Palatino Linotype" w:hAnsi="Palatino Linotype"/>
        </w:rPr>
        <w:t xml:space="preserve">Let </w:t>
      </w: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2D3E27">
        <w:rPr>
          <w:rFonts w:ascii="Palatino Linotype" w:hAnsi="Palatino Linotype"/>
        </w:rPr>
        <w:t xml:space="preserve"> and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2D3E27">
        <w:rPr>
          <w:rFonts w:ascii="Palatino Linotype" w:hAnsi="Palatino Linotype"/>
        </w:rPr>
        <w:t xml:space="preserve"> be the per-asset weight lower/upper bounds (e.g. for long-only, </w:t>
      </w:r>
      <m:oMath>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 xml:space="preserve">=0, </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=1</m:t>
        </m:r>
      </m:oMath>
      <w:r w:rsidRPr="002D3E27">
        <w:rPr>
          <w:rFonts w:ascii="Palatino Linotype" w:hAnsi="Palatino Linotype"/>
        </w:rPr>
        <w:t xml:space="preserve">). Let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oMath>
      <w:r w:rsidRPr="002D3E27">
        <w:rPr>
          <w:rFonts w:ascii="Palatino Linotype" w:hAnsi="Palatino Linotype"/>
        </w:rPr>
        <w:t xml:space="preserve"> and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oMath>
      <w:r w:rsidRPr="002D3E27">
        <w:rPr>
          <w:rFonts w:ascii="Palatino Linotype" w:hAnsi="Palatino Linotype"/>
        </w:rPr>
        <w:t xml:space="preserve"> be the total long and short budget (for example,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=1.0</m:t>
        </m:r>
      </m:oMath>
      <w:r w:rsidRPr="002D3E27">
        <w:rPr>
          <w:rFonts w:ascii="Palatino Linotype" w:hAnsi="Palatino Linotype"/>
        </w:rPr>
        <w:t xml:space="preserve"> and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=0.0</m:t>
        </m:r>
      </m:oMath>
      <w:r w:rsidRPr="002D3E27">
        <w:rPr>
          <w:rFonts w:ascii="Palatino Linotype" w:hAnsi="Palatino Linotype"/>
        </w:rPr>
        <w:t xml:space="preserve"> for a fully invested long-only portfolio). We enforce these constraints as follows:</w:t>
      </w:r>
    </w:p>
    <w:p w14:paraId="66D1C0CC" w14:textId="77777777" w:rsidR="00C15545" w:rsidRPr="002D3E27" w:rsidRDefault="00000000">
      <w:pPr>
        <w:numPr>
          <w:ilvl w:val="0"/>
          <w:numId w:val="21"/>
        </w:numPr>
        <w:spacing w:after="200"/>
        <w:rPr>
          <w:rFonts w:ascii="Palatino Linotype" w:hAnsi="Palatino Linotype"/>
        </w:rPr>
      </w:pPr>
      <w:r w:rsidRPr="002D3E27">
        <w:rPr>
          <w:rFonts w:ascii="Palatino Linotype" w:hAnsi="Palatino Linotype"/>
          <w:b/>
        </w:rPr>
        <w:t>Separate long and short allocations:</w:t>
      </w:r>
      <w:r w:rsidRPr="002D3E27">
        <w:rPr>
          <w:rFonts w:ascii="Palatino Linotype" w:hAnsi="Palatino Linotype"/>
        </w:rPr>
        <w:t xml:space="preserve"> Define the positive part </w:t>
      </w:r>
      <m:oMath>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=max(</m:t>
        </m:r>
        <m:r>
          <w:rPr>
            <w:rFonts w:ascii="Cambria Math" w:hAnsi="Cambria Math"/>
          </w:rPr>
          <m:t>x</m:t>
        </m:r>
        <m:r>
          <m:rPr>
            <m:sty m:val="p"/>
          </m:rPr>
          <w:rPr>
            <w:rFonts w:ascii="Cambria Math" w:hAnsi="Cambria Math"/>
          </w:rPr>
          <m:t>,0)</m:t>
        </m:r>
      </m:oMath>
      <w:r w:rsidRPr="002D3E27">
        <w:rPr>
          <w:rFonts w:ascii="Palatino Linotype" w:hAnsi="Palatino Linotype"/>
        </w:rPr>
        <w:t xml:space="preserve"> and negative part </w:t>
      </w:r>
      <m:oMath>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=max(-</m:t>
        </m:r>
        <m:r>
          <w:rPr>
            <w:rFonts w:ascii="Cambria Math" w:hAnsi="Cambria Math"/>
          </w:rPr>
          <m:t>x</m:t>
        </m:r>
        <m:r>
          <m:rPr>
            <m:sty m:val="p"/>
          </m:rPr>
          <w:rPr>
            <w:rFonts w:ascii="Cambria Math" w:hAnsi="Cambria Math"/>
          </w:rPr>
          <m:t>,0)</m:t>
        </m:r>
      </m:oMath>
      <w:r w:rsidRPr="002D3E27">
        <w:rPr>
          <w:rFonts w:ascii="Palatino Linotype" w:hAnsi="Palatino Linotype"/>
        </w:rPr>
        <w:t>. Apply to raw weights:</w:t>
      </w:r>
    </w:p>
    <w:p w14:paraId="17DE5191" w14:textId="77777777" w:rsidR="00C15545" w:rsidRPr="002D3E27" w:rsidRDefault="00000000">
      <w:pPr>
        <w:spacing w:after="200"/>
        <w:ind w:left="720"/>
        <w:rPr>
          <w:rFonts w:ascii="Palatino Linotype" w:hAnsi="Palatino Linotype"/>
        </w:rPr>
      </w:pPr>
      <m:oMathPara>
        <m:oMath>
          <m:sSubSup>
            <m:sSubSupPr>
              <m:ctrlPr>
                <w:rPr>
                  <w:rFonts w:ascii="Cambria Math" w:hAnsi="Cambria Math"/>
                </w:rPr>
              </m:ctrlPr>
            </m:sSubSupPr>
            <m:e>
              <m:r>
                <w:rPr>
                  <w:rFonts w:ascii="Cambria Math" w:hAnsi="Cambria Math"/>
                </w:rPr>
                <m:t>w</m:t>
              </m:r>
            </m:e>
            <m:sub>
              <m:r>
                <w:rPr>
                  <w:rFonts w:ascii="Cambria Math" w:hAnsi="Cambria Math"/>
                </w:rPr>
                <m:t>i</m:t>
              </m:r>
            </m:sub>
            <m:sup>
              <m:r>
                <m:rPr>
                  <m:nor/>
                </m:rPr>
                <w:rPr>
                  <w:rFonts w:ascii="Palatino Linotype" w:hAnsi="Palatino Linotype"/>
                </w:rPr>
                <m:t>raw+</m:t>
              </m:r>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i</m:t>
              </m:r>
            </m:sub>
            <m:sup>
              <m:r>
                <m:rPr>
                  <m:nor/>
                </m:rPr>
                <w:rPr>
                  <w:rFonts w:ascii="Palatino Linotype" w:hAnsi="Palatino Linotype"/>
                </w:rPr>
                <m:t>raw</m:t>
              </m:r>
            </m:sup>
          </m:sSubSup>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i</m:t>
              </m:r>
            </m:sub>
            <m:sup>
              <m:r>
                <m:rPr>
                  <m:nor/>
                </m:rPr>
                <w:rPr>
                  <w:rFonts w:ascii="Palatino Linotype" w:hAnsi="Palatino Linotype"/>
                </w:rPr>
                <m:t>raw-</m:t>
              </m:r>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i</m:t>
              </m:r>
            </m:sub>
            <m:sup>
              <m:r>
                <m:rPr>
                  <m:nor/>
                </m:rPr>
                <w:rPr>
                  <w:rFonts w:ascii="Palatino Linotype" w:hAnsi="Palatino Linotype"/>
                </w:rPr>
                <m:t>raw</m:t>
              </m:r>
            </m:sup>
          </m:sSubSup>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oMath>
      </m:oMathPara>
    </w:p>
    <w:p w14:paraId="46EBDA07" w14:textId="77777777" w:rsidR="00C15545" w:rsidRPr="002D3E27" w:rsidRDefault="00000000">
      <w:pPr>
        <w:numPr>
          <w:ilvl w:val="0"/>
          <w:numId w:val="21"/>
        </w:numPr>
        <w:spacing w:after="200"/>
        <w:rPr>
          <w:rFonts w:ascii="Palatino Linotype" w:hAnsi="Palatino Linotype"/>
        </w:rPr>
      </w:pPr>
      <w:r w:rsidRPr="002D3E27">
        <w:rPr>
          <w:rFonts w:ascii="Palatino Linotype" w:hAnsi="Palatino Linotype"/>
          <w:b/>
        </w:rPr>
        <w:t>Scale to budgets:</w:t>
      </w:r>
      <w:r w:rsidRPr="002D3E27">
        <w:rPr>
          <w:rFonts w:ascii="Palatino Linotype" w:hAnsi="Palatino Linotype"/>
        </w:rPr>
        <w:t xml:space="preserve"> If </w:t>
      </w:r>
      <m:oMath>
        <m:nary>
          <m:naryPr>
            <m:chr m:val="∑"/>
            <m:limLoc m:val="undOvr"/>
            <m:grow m:val="1"/>
            <m:supHide m:val="1"/>
            <m:ctrlPr>
              <w:rPr>
                <w:rFonts w:ascii="Cambria Math" w:hAnsi="Cambria Math"/>
              </w:rPr>
            </m:ctrlPr>
          </m:naryPr>
          <m:sub>
            <m:r>
              <w:rPr>
                <w:rFonts w:ascii="Cambria Math" w:hAnsi="Cambria Math"/>
              </w:rPr>
              <m:t>i</m:t>
            </m:r>
          </m:sub>
          <m:sup/>
          <m:e>
            <m:r>
              <m:rPr>
                <m:sty m:val="p"/>
              </m:rPr>
              <w:rPr>
                <w:rFonts w:ascii="Cambria Math" w:hAnsi="Cambria Math"/>
              </w:rPr>
              <m:t> </m:t>
            </m:r>
          </m:e>
        </m:nary>
        <m:sSubSup>
          <m:sSubSupPr>
            <m:ctrlPr>
              <w:rPr>
                <w:rFonts w:ascii="Cambria Math" w:hAnsi="Cambria Math"/>
              </w:rPr>
            </m:ctrlPr>
          </m:sSubSupPr>
          <m:e>
            <m:r>
              <w:rPr>
                <w:rFonts w:ascii="Cambria Math" w:hAnsi="Cambria Math"/>
              </w:rPr>
              <m:t>w</m:t>
            </m:r>
          </m:e>
          <m:sub>
            <m:r>
              <w:rPr>
                <w:rFonts w:ascii="Cambria Math" w:hAnsi="Cambria Math"/>
              </w:rPr>
              <m:t>i</m:t>
            </m:r>
          </m:sub>
          <m:sup>
            <m:r>
              <m:rPr>
                <m:nor/>
              </m:rPr>
              <w:rPr>
                <w:rFonts w:ascii="Palatino Linotype" w:hAnsi="Palatino Linotype"/>
              </w:rPr>
              <m:t>raw+</m:t>
            </m:r>
          </m:sup>
        </m:sSubSup>
        <m:r>
          <m:rPr>
            <m:sty m:val="p"/>
          </m:rPr>
          <w:rPr>
            <w:rFonts w:ascii="Cambria Math" w:hAnsi="Cambria Math"/>
          </w:rPr>
          <m:t>&gt;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oMath>
      <w:r w:rsidRPr="002D3E27">
        <w:rPr>
          <w:rFonts w:ascii="Palatino Linotype" w:hAnsi="Palatino Linotype"/>
        </w:rPr>
        <w:t xml:space="preserve">, scale down the long weights proportionally to exactly meet the long budget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oMath>
      <w:r w:rsidRPr="002D3E27">
        <w:rPr>
          <w:rFonts w:ascii="Palatino Linotype" w:hAnsi="Palatino Linotype"/>
        </w:rPr>
        <w:t>:</w:t>
      </w:r>
    </w:p>
    <w:p w14:paraId="61181AC7" w14:textId="77777777" w:rsidR="00C15545" w:rsidRPr="002D3E27" w:rsidRDefault="00000000">
      <w:pPr>
        <w:spacing w:after="200"/>
        <w:ind w:left="720"/>
        <w:rPr>
          <w:rFonts w:ascii="Palatino Linotype" w:hAnsi="Palatino Linotype"/>
        </w:rPr>
      </w:pPr>
      <m:oMathPara>
        <m:oMath>
          <m:sSubSup>
            <m:sSubSupPr>
              <m:ctrlPr>
                <w:rPr>
                  <w:rFonts w:ascii="Cambria Math" w:hAnsi="Cambria Math"/>
                </w:rPr>
              </m:ctrlPr>
            </m:sSubSupPr>
            <m:e>
              <m:r>
                <w:rPr>
                  <w:rFonts w:ascii="Cambria Math" w:hAnsi="Cambria Math"/>
                </w:rPr>
                <m:t>w</m:t>
              </m:r>
            </m:e>
            <m:sub>
              <m:r>
                <w:rPr>
                  <w:rFonts w:ascii="Cambria Math" w:hAnsi="Cambria Math"/>
                </w:rPr>
                <m:t>i</m:t>
              </m:r>
            </m:sub>
            <m:sup>
              <m:r>
                <m:rPr>
                  <m:sty m:val="p"/>
                </m:rPr>
                <w:rPr>
                  <w:rFonts w:ascii="Cambria Math" w:hAnsi="Cambria Math"/>
                </w:rPr>
                <m:t>+</m:t>
              </m:r>
            </m:sup>
          </m:sSubSup>
          <m:r>
            <m:rPr>
              <m:sty m:val="p"/>
            </m:rPr>
            <w:rPr>
              <w:rFonts w:ascii="Cambria Math" w:hAnsi="Cambria Math"/>
            </w:rPr>
            <m:t xml:space="preserve"> = </m:t>
          </m:r>
          <m:f>
            <m:fPr>
              <m:ctrlPr>
                <w:rPr>
                  <w:rFonts w:ascii="Cambria Math" w:hAnsi="Cambria Math"/>
                </w:rPr>
              </m:ctrlPr>
            </m:fPr>
            <m:num>
              <m:sSubSup>
                <m:sSubSupPr>
                  <m:ctrlPr>
                    <w:rPr>
                      <w:rFonts w:ascii="Cambria Math" w:hAnsi="Cambria Math"/>
                    </w:rPr>
                  </m:ctrlPr>
                </m:sSubSupPr>
                <m:e>
                  <m:r>
                    <w:rPr>
                      <w:rFonts w:ascii="Cambria Math" w:hAnsi="Cambria Math"/>
                    </w:rPr>
                    <m:t>w</m:t>
                  </m:r>
                </m:e>
                <m:sub>
                  <m:r>
                    <w:rPr>
                      <w:rFonts w:ascii="Cambria Math" w:hAnsi="Cambria Math"/>
                    </w:rPr>
                    <m:t>i</m:t>
                  </m:r>
                </m:sub>
                <m:sup>
                  <m:r>
                    <m:rPr>
                      <m:nor/>
                    </m:rPr>
                    <w:rPr>
                      <w:rFonts w:ascii="Palatino Linotype" w:hAnsi="Palatino Linotype"/>
                    </w:rPr>
                    <m:t>raw+</m:t>
                  </m:r>
                </m:sup>
              </m:sSubSup>
            </m:num>
            <m:den>
              <m:nary>
                <m:naryPr>
                  <m:chr m:val="∑"/>
                  <m:limLoc m:val="undOvr"/>
                  <m:grow m:val="1"/>
                  <m:supHide m:val="1"/>
                  <m:ctrlPr>
                    <w:rPr>
                      <w:rFonts w:ascii="Cambria Math" w:hAnsi="Cambria Math"/>
                    </w:rPr>
                  </m:ctrlPr>
                </m:naryPr>
                <m:sub>
                  <m:r>
                    <w:rPr>
                      <w:rFonts w:ascii="Cambria Math" w:hAnsi="Cambria Math"/>
                    </w:rPr>
                    <m:t>j</m:t>
                  </m:r>
                </m:sub>
                <m:sup/>
                <m:e>
                  <m:r>
                    <m:rPr>
                      <m:sty m:val="p"/>
                    </m:rPr>
                    <w:rPr>
                      <w:rFonts w:ascii="Cambria Math" w:hAnsi="Cambria Math"/>
                    </w:rPr>
                    <m:t> </m:t>
                  </m:r>
                </m:e>
              </m:nary>
              <m:r>
                <m:rPr>
                  <m:sty m:val="p"/>
                </m:rPr>
                <w:rPr>
                  <w:rFonts w:ascii="Cambria Math" w:hAnsi="Cambria Math"/>
                </w:rPr>
                <m:t> </m:t>
              </m:r>
              <m:sSubSup>
                <m:sSubSupPr>
                  <m:ctrlPr>
                    <w:rPr>
                      <w:rFonts w:ascii="Cambria Math" w:hAnsi="Cambria Math"/>
                    </w:rPr>
                  </m:ctrlPr>
                </m:sSubSupPr>
                <m:e>
                  <m:r>
                    <w:rPr>
                      <w:rFonts w:ascii="Cambria Math" w:hAnsi="Cambria Math"/>
                    </w:rPr>
                    <m:t>w</m:t>
                  </m:r>
                </m:e>
                <m:sub>
                  <m:r>
                    <w:rPr>
                      <w:rFonts w:ascii="Cambria Math" w:hAnsi="Cambria Math"/>
                    </w:rPr>
                    <m:t>j</m:t>
                  </m:r>
                </m:sub>
                <m:sup>
                  <m:r>
                    <m:rPr>
                      <m:nor/>
                    </m:rPr>
                    <w:rPr>
                      <w:rFonts w:ascii="Palatino Linotype" w:hAnsi="Palatino Linotype"/>
                    </w:rPr>
                    <m:t>raw+</m:t>
                  </m:r>
                </m:sup>
              </m:sSubSup>
            </m:den>
          </m:f>
          <m:r>
            <m:rPr>
              <m:sty m:val="p"/>
            </m:rPr>
            <w:rPr>
              <w:rFonts w:ascii="Cambria Math" w:hAnsi="Cambria Math"/>
            </w:rPr>
            <m:t xml:space="preserve"> </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oMath>
      </m:oMathPara>
    </w:p>
    <w:p w14:paraId="74C83522" w14:textId="77777777" w:rsidR="00C15545" w:rsidRPr="002D3E27" w:rsidRDefault="00000000">
      <w:pPr>
        <w:spacing w:after="200"/>
        <w:ind w:left="720"/>
        <w:rPr>
          <w:rFonts w:ascii="Palatino Linotype" w:hAnsi="Palatino Linotype"/>
        </w:rPr>
      </w:pPr>
      <w:r w:rsidRPr="002D3E27">
        <w:rPr>
          <w:rFonts w:ascii="Palatino Linotype" w:hAnsi="Palatino Linotype"/>
        </w:rPr>
        <w:t xml:space="preserve">Similarly, if </w:t>
      </w:r>
      <m:oMath>
        <m:nary>
          <m:naryPr>
            <m:chr m:val="∑"/>
            <m:limLoc m:val="undOvr"/>
            <m:grow m:val="1"/>
            <m:supHide m:val="1"/>
            <m:ctrlPr>
              <w:rPr>
                <w:rFonts w:ascii="Cambria Math" w:hAnsi="Cambria Math"/>
              </w:rPr>
            </m:ctrlPr>
          </m:naryPr>
          <m:sub>
            <m:r>
              <w:rPr>
                <w:rFonts w:ascii="Cambria Math" w:hAnsi="Cambria Math"/>
              </w:rPr>
              <m:t>i</m:t>
            </m:r>
          </m:sub>
          <m:sup/>
          <m:e>
            <m:r>
              <m:rPr>
                <m:sty m:val="p"/>
              </m:rPr>
              <w:rPr>
                <w:rFonts w:ascii="Cambria Math" w:hAnsi="Cambria Math"/>
              </w:rPr>
              <m:t> </m:t>
            </m:r>
          </m:e>
        </m:nary>
        <m:sSubSup>
          <m:sSubSupPr>
            <m:ctrlPr>
              <w:rPr>
                <w:rFonts w:ascii="Cambria Math" w:hAnsi="Cambria Math"/>
              </w:rPr>
            </m:ctrlPr>
          </m:sSubSupPr>
          <m:e>
            <m:r>
              <w:rPr>
                <w:rFonts w:ascii="Cambria Math" w:hAnsi="Cambria Math"/>
              </w:rPr>
              <m:t>w</m:t>
            </m:r>
          </m:e>
          <m:sub>
            <m:r>
              <w:rPr>
                <w:rFonts w:ascii="Cambria Math" w:hAnsi="Cambria Math"/>
              </w:rPr>
              <m:t>i</m:t>
            </m:r>
          </m:sub>
          <m:sup>
            <m:r>
              <m:rPr>
                <m:nor/>
              </m:rPr>
              <w:rPr>
                <w:rFonts w:ascii="Palatino Linotype" w:hAnsi="Palatino Linotype"/>
              </w:rPr>
              <m:t>raw-</m:t>
            </m:r>
          </m:sup>
        </m:sSubSup>
        <m:r>
          <m:rPr>
            <m:sty m:val="p"/>
          </m:rPr>
          <w:rPr>
            <w:rFonts w:ascii="Cambria Math" w:hAnsi="Cambria Math"/>
          </w:rPr>
          <m:t>&gt;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oMath>
      <w:r w:rsidRPr="002D3E27">
        <w:rPr>
          <w:rFonts w:ascii="Palatino Linotype" w:hAnsi="Palatino Linotype"/>
        </w:rPr>
        <w:t>, scale down the short allocations:</w:t>
      </w:r>
    </w:p>
    <w:p w14:paraId="3FAB4852" w14:textId="77777777" w:rsidR="00C15545" w:rsidRPr="002D3E27" w:rsidRDefault="00000000">
      <w:pPr>
        <w:spacing w:after="200"/>
        <w:ind w:left="720"/>
        <w:rPr>
          <w:rFonts w:ascii="Palatino Linotype" w:hAnsi="Palatino Linotype"/>
        </w:rPr>
      </w:pPr>
      <m:oMathPara>
        <m:oMath>
          <m:sSubSup>
            <m:sSubSupPr>
              <m:ctrlPr>
                <w:rPr>
                  <w:rFonts w:ascii="Cambria Math" w:hAnsi="Cambria Math"/>
                </w:rPr>
              </m:ctrlPr>
            </m:sSubSupPr>
            <m:e>
              <m:r>
                <w:rPr>
                  <w:rFonts w:ascii="Cambria Math" w:hAnsi="Cambria Math"/>
                </w:rPr>
                <m:t>w</m:t>
              </m:r>
            </m:e>
            <m:sub>
              <m:r>
                <w:rPr>
                  <w:rFonts w:ascii="Cambria Math" w:hAnsi="Cambria Math"/>
                </w:rPr>
                <m:t>i</m:t>
              </m:r>
            </m:sub>
            <m:sup>
              <m:r>
                <m:rPr>
                  <m:sty m:val="p"/>
                </m:rPr>
                <w:rPr>
                  <w:rFonts w:ascii="Cambria Math" w:hAnsi="Cambria Math"/>
                </w:rPr>
                <m:t>-</m:t>
              </m:r>
            </m:sup>
          </m:sSubSup>
          <m:r>
            <m:rPr>
              <m:sty m:val="p"/>
            </m:rPr>
            <w:rPr>
              <w:rFonts w:ascii="Cambria Math" w:hAnsi="Cambria Math"/>
            </w:rPr>
            <m:t xml:space="preserve"> = </m:t>
          </m:r>
          <m:f>
            <m:fPr>
              <m:ctrlPr>
                <w:rPr>
                  <w:rFonts w:ascii="Cambria Math" w:hAnsi="Cambria Math"/>
                </w:rPr>
              </m:ctrlPr>
            </m:fPr>
            <m:num>
              <m:sSubSup>
                <m:sSubSupPr>
                  <m:ctrlPr>
                    <w:rPr>
                      <w:rFonts w:ascii="Cambria Math" w:hAnsi="Cambria Math"/>
                    </w:rPr>
                  </m:ctrlPr>
                </m:sSubSupPr>
                <m:e>
                  <m:r>
                    <w:rPr>
                      <w:rFonts w:ascii="Cambria Math" w:hAnsi="Cambria Math"/>
                    </w:rPr>
                    <m:t>w</m:t>
                  </m:r>
                </m:e>
                <m:sub>
                  <m:r>
                    <w:rPr>
                      <w:rFonts w:ascii="Cambria Math" w:hAnsi="Cambria Math"/>
                    </w:rPr>
                    <m:t>i</m:t>
                  </m:r>
                </m:sub>
                <m:sup>
                  <m:r>
                    <m:rPr>
                      <m:nor/>
                    </m:rPr>
                    <w:rPr>
                      <w:rFonts w:ascii="Palatino Linotype" w:hAnsi="Palatino Linotype"/>
                    </w:rPr>
                    <m:t>raw-</m:t>
                  </m:r>
                </m:sup>
              </m:sSubSup>
            </m:num>
            <m:den>
              <m:nary>
                <m:naryPr>
                  <m:chr m:val="∑"/>
                  <m:limLoc m:val="undOvr"/>
                  <m:grow m:val="1"/>
                  <m:supHide m:val="1"/>
                  <m:ctrlPr>
                    <w:rPr>
                      <w:rFonts w:ascii="Cambria Math" w:hAnsi="Cambria Math"/>
                    </w:rPr>
                  </m:ctrlPr>
                </m:naryPr>
                <m:sub>
                  <m:r>
                    <w:rPr>
                      <w:rFonts w:ascii="Cambria Math" w:hAnsi="Cambria Math"/>
                    </w:rPr>
                    <m:t>j</m:t>
                  </m:r>
                </m:sub>
                <m:sup/>
                <m:e>
                  <m:r>
                    <m:rPr>
                      <m:sty m:val="p"/>
                    </m:rPr>
                    <w:rPr>
                      <w:rFonts w:ascii="Cambria Math" w:hAnsi="Cambria Math"/>
                    </w:rPr>
                    <m:t> </m:t>
                  </m:r>
                </m:e>
              </m:nary>
              <m:r>
                <m:rPr>
                  <m:sty m:val="p"/>
                </m:rPr>
                <w:rPr>
                  <w:rFonts w:ascii="Cambria Math" w:hAnsi="Cambria Math"/>
                </w:rPr>
                <m:t> </m:t>
              </m:r>
              <m:sSubSup>
                <m:sSubSupPr>
                  <m:ctrlPr>
                    <w:rPr>
                      <w:rFonts w:ascii="Cambria Math" w:hAnsi="Cambria Math"/>
                    </w:rPr>
                  </m:ctrlPr>
                </m:sSubSupPr>
                <m:e>
                  <m:r>
                    <w:rPr>
                      <w:rFonts w:ascii="Cambria Math" w:hAnsi="Cambria Math"/>
                    </w:rPr>
                    <m:t>w</m:t>
                  </m:r>
                </m:e>
                <m:sub>
                  <m:r>
                    <w:rPr>
                      <w:rFonts w:ascii="Cambria Math" w:hAnsi="Cambria Math"/>
                    </w:rPr>
                    <m:t>j</m:t>
                  </m:r>
                </m:sub>
                <m:sup>
                  <m:r>
                    <m:rPr>
                      <m:nor/>
                    </m:rPr>
                    <w:rPr>
                      <w:rFonts w:ascii="Palatino Linotype" w:hAnsi="Palatino Linotype"/>
                    </w:rPr>
                    <m:t>raw-</m:t>
                  </m:r>
                </m:sup>
              </m:sSubSup>
            </m:den>
          </m:f>
          <m:r>
            <m:rPr>
              <m:sty m:val="p"/>
            </m:rPr>
            <w:rPr>
              <w:rFonts w:ascii="Cambria Math" w:hAnsi="Cambria Math"/>
            </w:rPr>
            <m:t xml:space="preserve"> </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oMath>
      </m:oMathPara>
    </w:p>
    <w:p w14:paraId="29024C14" w14:textId="77777777" w:rsidR="00C15545" w:rsidRPr="002D3E27" w:rsidRDefault="00000000">
      <w:pPr>
        <w:spacing w:after="200"/>
        <w:ind w:left="720"/>
        <w:rPr>
          <w:rFonts w:ascii="Palatino Linotype" w:hAnsi="Palatino Linotype"/>
        </w:rPr>
      </w:pPr>
      <w:r w:rsidRPr="002D3E27">
        <w:rPr>
          <w:rFonts w:ascii="Palatino Linotype" w:hAnsi="Palatino Linotype"/>
        </w:rPr>
        <w:t xml:space="preserve">(If the sums are within budgets, we keep </w:t>
      </w:r>
      <m:oMath>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m:rPr>
                <m:nor/>
              </m:rPr>
              <w:rPr>
                <w:rFonts w:ascii="Palatino Linotype" w:hAnsi="Palatino Linotype"/>
              </w:rPr>
              <m:t>raw+</m:t>
            </m:r>
          </m:sup>
        </m:sSup>
      </m:oMath>
      <w:r w:rsidRPr="002D3E27">
        <w:rPr>
          <w:rFonts w:ascii="Palatino Linotype" w:hAnsi="Palatino Linotype"/>
        </w:rPr>
        <w:t xml:space="preserve"> and </w:t>
      </w:r>
      <m:oMath>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m:rPr>
                <m:nor/>
              </m:rPr>
              <w:rPr>
                <w:rFonts w:ascii="Palatino Linotype" w:hAnsi="Palatino Linotype"/>
              </w:rPr>
              <m:t>raw-</m:t>
            </m:r>
          </m:sup>
        </m:sSup>
      </m:oMath>
      <w:r w:rsidRPr="002D3E27">
        <w:rPr>
          <w:rFonts w:ascii="Palatino Linotype" w:hAnsi="Palatino Linotype"/>
        </w:rPr>
        <w:t>.)</w:t>
      </w:r>
    </w:p>
    <w:p w14:paraId="582D7062" w14:textId="77777777" w:rsidR="00C15545" w:rsidRPr="002D3E27" w:rsidRDefault="00000000">
      <w:pPr>
        <w:numPr>
          <w:ilvl w:val="0"/>
          <w:numId w:val="21"/>
        </w:numPr>
        <w:spacing w:after="200"/>
        <w:rPr>
          <w:rFonts w:ascii="Palatino Linotype" w:hAnsi="Palatino Linotype"/>
        </w:rPr>
      </w:pPr>
      <w:r w:rsidRPr="002D3E27">
        <w:rPr>
          <w:rFonts w:ascii="Palatino Linotype" w:hAnsi="Palatino Linotype"/>
          <w:b/>
        </w:rPr>
        <w:lastRenderedPageBreak/>
        <w:t>Recombine and clamp:</w:t>
      </w:r>
      <w:r w:rsidRPr="002D3E27">
        <w:rPr>
          <w:rFonts w:ascii="Palatino Linotype" w:hAnsi="Palatino Linotype"/>
        </w:rPr>
        <w:t xml:space="preserve"> The combined weight is</w:t>
      </w:r>
    </w:p>
    <w:p w14:paraId="623D46A0" w14:textId="77777777" w:rsidR="00C15545" w:rsidRPr="002D3E27" w:rsidRDefault="00000000">
      <w:pPr>
        <w:spacing w:after="200"/>
        <w:ind w:left="720"/>
        <w:rPr>
          <w:rFonts w:ascii="Palatino Linotype" w:hAnsi="Palatino Linotype"/>
        </w:rPr>
      </w:pPr>
      <m:oMathPara>
        <m:oMath>
          <m:sSubSup>
            <m:sSubSupPr>
              <m:ctrlPr>
                <w:rPr>
                  <w:rFonts w:ascii="Cambria Math" w:hAnsi="Cambria Math"/>
                </w:rPr>
              </m:ctrlPr>
            </m:sSubSupPr>
            <m:e>
              <m:r>
                <w:rPr>
                  <w:rFonts w:ascii="Cambria Math" w:hAnsi="Cambria Math"/>
                </w:rPr>
                <m:t>w</m:t>
              </m:r>
            </m:e>
            <m:sub>
              <m:r>
                <w:rPr>
                  <w:rFonts w:ascii="Cambria Math" w:hAnsi="Cambria Math"/>
                </w:rPr>
                <m:t>i</m:t>
              </m:r>
            </m:sub>
            <m:sup>
              <m:r>
                <m:rPr>
                  <m:nor/>
                </m:rPr>
                <w:rPr>
                  <w:rFonts w:ascii="Palatino Linotype" w:hAnsi="Palatino Linotype"/>
                </w:rPr>
                <m:t>comb</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w</m:t>
              </m:r>
            </m:e>
            <m:sub>
              <m:r>
                <w:rPr>
                  <w:rFonts w:ascii="Cambria Math" w:hAnsi="Cambria Math"/>
                </w:rPr>
                <m:t>i</m:t>
              </m:r>
            </m:sub>
            <m:sup>
              <m:r>
                <m:rPr>
                  <m:sty m:val="p"/>
                </m:rPr>
                <w:rPr>
                  <w:rFonts w:ascii="Cambria Math" w:hAnsi="Cambria Math"/>
                </w:rPr>
                <m:t>+</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w</m:t>
              </m:r>
            </m:e>
            <m:sub>
              <m:r>
                <w:rPr>
                  <w:rFonts w:ascii="Cambria Math" w:hAnsi="Cambria Math"/>
                </w:rPr>
                <m:t>i</m:t>
              </m:r>
            </m:sub>
            <m:sup>
              <m:r>
                <m:rPr>
                  <m:sty m:val="p"/>
                </m:rPr>
                <w:rPr>
                  <w:rFonts w:ascii="Cambria Math" w:hAnsi="Cambria Math"/>
                </w:rPr>
                <m:t>-</m:t>
              </m:r>
            </m:sup>
          </m:sSubSup>
          <m:r>
            <m:rPr>
              <m:sty m:val="p"/>
            </m:rPr>
            <w:rPr>
              <w:rFonts w:ascii="Cambria Math" w:hAnsi="Cambria Math"/>
            </w:rPr>
            <m:t xml:space="preserve"> .</m:t>
          </m:r>
        </m:oMath>
      </m:oMathPara>
    </w:p>
    <w:p w14:paraId="63CB5EF6" w14:textId="77777777" w:rsidR="00C15545" w:rsidRPr="002D3E27" w:rsidRDefault="00000000">
      <w:pPr>
        <w:spacing w:after="200"/>
        <w:ind w:left="720"/>
        <w:rPr>
          <w:rFonts w:ascii="Palatino Linotype" w:hAnsi="Palatino Linotype"/>
        </w:rPr>
      </w:pPr>
      <w:r w:rsidRPr="002D3E27">
        <w:rPr>
          <w:rFonts w:ascii="Palatino Linotype" w:hAnsi="Palatino Linotype"/>
        </w:rPr>
        <w:t xml:space="preserve">This will satisfy the desired total long exposure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oMath>
      <w:r w:rsidRPr="002D3E27">
        <w:rPr>
          <w:rFonts w:ascii="Palatino Linotype" w:hAnsi="Palatino Linotype"/>
        </w:rPr>
        <w:t xml:space="preserve"> and short exposure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oMath>
      <w:r w:rsidRPr="002D3E27">
        <w:rPr>
          <w:rFonts w:ascii="Palatino Linotype" w:hAnsi="Palatino Linotype"/>
        </w:rPr>
        <w:t xml:space="preserve">. Finally, we clip each </w:t>
      </w:r>
      <m:oMath>
        <m:sSubSup>
          <m:sSubSupPr>
            <m:ctrlPr>
              <w:rPr>
                <w:rFonts w:ascii="Cambria Math" w:hAnsi="Cambria Math"/>
              </w:rPr>
            </m:ctrlPr>
          </m:sSubSupPr>
          <m:e>
            <m:r>
              <w:rPr>
                <w:rFonts w:ascii="Cambria Math" w:hAnsi="Cambria Math"/>
              </w:rPr>
              <m:t>w</m:t>
            </m:r>
          </m:e>
          <m:sub>
            <m:r>
              <w:rPr>
                <w:rFonts w:ascii="Cambria Math" w:hAnsi="Cambria Math"/>
              </w:rPr>
              <m:t>i</m:t>
            </m:r>
          </m:sub>
          <m:sup>
            <m:r>
              <m:rPr>
                <m:nor/>
              </m:rPr>
              <w:rPr>
                <w:rFonts w:ascii="Palatino Linotype" w:hAnsi="Palatino Linotype"/>
              </w:rPr>
              <m:t>comb</m:t>
            </m:r>
          </m:sup>
        </m:sSubSup>
      </m:oMath>
      <w:r w:rsidRPr="002D3E27">
        <w:rPr>
          <w:rFonts w:ascii="Palatino Linotype" w:hAnsi="Palatino Linotype"/>
        </w:rPr>
        <w:t xml:space="preserve"> to </w:t>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oMath>
      <w:r w:rsidRPr="002D3E27">
        <w:rPr>
          <w:rFonts w:ascii="Palatino Linotype" w:hAnsi="Palatino Linotype"/>
        </w:rPr>
        <w:t xml:space="preserve"> to enforce individual bounds (for long-only, this means clipping any tiny negative due to numeric issues to 0, and any asset that somehow went above 1 back to 1, though the budget scaling typically prevents the latter). If any clipping occurs, we re-normalize the long and short allocations to exactly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oMath>
      <w:r w:rsidRPr="002D3E27">
        <w:rPr>
          <w:rFonts w:ascii="Palatino Linotype" w:hAnsi="Palatino Linotype"/>
        </w:rPr>
        <w:t xml:space="preserve"> and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oMath>
      <w:r w:rsidRPr="002D3E27">
        <w:rPr>
          <w:rFonts w:ascii="Palatino Linotype" w:hAnsi="Palatino Linotype"/>
        </w:rPr>
        <w:t xml:space="preserve"> again. The result is the final portfolio weight vector </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Pr="002D3E27">
        <w:rPr>
          <w:rFonts w:ascii="Palatino Linotype" w:hAnsi="Palatino Linotype"/>
        </w:rPr>
        <w:t xml:space="preserve"> that the agent will hold after rebalancing. (These steps are implemented in </w:t>
      </w:r>
      <w:r w:rsidRPr="002D3E27">
        <w:rPr>
          <w:rStyle w:val="VerbatimChar"/>
          <w:rFonts w:ascii="Palatino Linotype" w:hAnsi="Palatino Linotype"/>
          <w:shd w:val="clear" w:color="auto" w:fill="F8F8FA"/>
        </w:rPr>
        <w:t>_</w:t>
      </w:r>
      <w:proofErr w:type="spellStart"/>
      <w:r w:rsidRPr="002D3E27">
        <w:rPr>
          <w:rStyle w:val="VerbatimChar"/>
          <w:rFonts w:ascii="Palatino Linotype" w:hAnsi="Palatino Linotype"/>
          <w:shd w:val="clear" w:color="auto" w:fill="F8F8FA"/>
        </w:rPr>
        <w:t>map_action_to_weights</w:t>
      </w:r>
      <w:proofErr w:type="spellEnd"/>
      <w:r w:rsidRPr="002D3E27">
        <w:rPr>
          <w:rFonts w:ascii="Palatino Linotype" w:hAnsi="Palatino Linotype"/>
        </w:rPr>
        <w:t>.)</w:t>
      </w:r>
    </w:p>
    <w:p w14:paraId="0C06E05B" w14:textId="77777777" w:rsidR="00C15545" w:rsidRPr="002D3E27" w:rsidRDefault="00000000">
      <w:pPr>
        <w:spacing w:before="240" w:line="271" w:lineRule="auto"/>
        <w:rPr>
          <w:rFonts w:ascii="Palatino Linotype" w:hAnsi="Palatino Linotype"/>
        </w:rPr>
      </w:pPr>
      <w:bookmarkStart w:id="31" w:name="bm_3_4_baseline_construction_scor_c5d316"/>
      <w:r w:rsidRPr="002D3E27">
        <w:rPr>
          <w:rFonts w:ascii="Palatino Linotype" w:hAnsi="Palatino Linotype"/>
          <w:b/>
          <w:sz w:val="33"/>
        </w:rPr>
        <w:t>3.4 Baseline Construction (Score-Tilt with EMA and Floor/Cap)</w:t>
      </w:r>
      <w:bookmarkEnd w:id="31"/>
    </w:p>
    <w:p w14:paraId="7ED9C67E" w14:textId="77777777" w:rsidR="00C15545" w:rsidRPr="002D3E27" w:rsidRDefault="00000000">
      <w:pPr>
        <w:spacing w:after="200"/>
        <w:rPr>
          <w:rFonts w:ascii="Palatino Linotype" w:hAnsi="Palatino Linotype"/>
        </w:rPr>
      </w:pPr>
      <w:r w:rsidRPr="002D3E27">
        <w:rPr>
          <w:rFonts w:ascii="Palatino Linotype" w:hAnsi="Palatino Linotype"/>
        </w:rPr>
        <w:t xml:space="preserve">The baseline portfolio </w:t>
      </w:r>
      <m:oMath>
        <m:sSub>
          <m:sSubPr>
            <m:ctrlPr>
              <w:rPr>
                <w:rFonts w:ascii="Cambria Math" w:hAnsi="Cambria Math"/>
              </w:rPr>
            </m:ctrlPr>
          </m:sSubPr>
          <m:e>
            <m:r>
              <w:rPr>
                <w:rFonts w:ascii="Cambria Math" w:hAnsi="Cambria Math"/>
              </w:rPr>
              <m:t>b</m:t>
            </m:r>
          </m:e>
          <m:sub>
            <m:r>
              <w:rPr>
                <w:rFonts w:ascii="Cambria Math" w:hAnsi="Cambria Math"/>
              </w:rPr>
              <m:t>t</m:t>
            </m:r>
          </m:sub>
        </m:sSub>
      </m:oMath>
      <w:r w:rsidRPr="002D3E27">
        <w:rPr>
          <w:rFonts w:ascii="Palatino Linotype" w:hAnsi="Palatino Linotype"/>
        </w:rPr>
        <w:t xml:space="preserve"> provides a reference allocation that the agent either tilts relative to (when using baseline-relative actions) or that is used as a penalty reference. We construct this baseline as a softmax-weighted portfolio tilted towards assets with higher predicted scores, with some smoothing and constraints:</w:t>
      </w:r>
    </w:p>
    <w:p w14:paraId="03A0BBE6" w14:textId="77777777" w:rsidR="00C15545" w:rsidRPr="002D3E27" w:rsidRDefault="00000000">
      <w:pPr>
        <w:numPr>
          <w:ilvl w:val="0"/>
          <w:numId w:val="22"/>
        </w:numPr>
        <w:spacing w:after="200"/>
        <w:rPr>
          <w:rFonts w:ascii="Palatino Linotype" w:hAnsi="Palatino Linotype"/>
        </w:rPr>
      </w:pPr>
      <w:r w:rsidRPr="002D3E27">
        <w:rPr>
          <w:rFonts w:ascii="Palatino Linotype" w:hAnsi="Palatino Linotype"/>
          <w:b/>
        </w:rPr>
        <w:t>Score vector:</w:t>
      </w:r>
      <w:r w:rsidRPr="002D3E27">
        <w:rPr>
          <w:rFonts w:ascii="Palatino Linotype" w:hAnsi="Palatino Linotype"/>
        </w:rPr>
        <w:t xml:space="preserve"> We assume each asset </w:t>
      </w:r>
      <m:oMath>
        <m:r>
          <w:rPr>
            <w:rFonts w:ascii="Cambria Math" w:hAnsi="Cambria Math"/>
          </w:rPr>
          <m:t>i</m:t>
        </m:r>
      </m:oMath>
      <w:r w:rsidRPr="002D3E27">
        <w:rPr>
          <w:rFonts w:ascii="Palatino Linotype" w:hAnsi="Palatino Linotype"/>
        </w:rPr>
        <w:t xml:space="preserve"> has an associated predictive score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w:r w:rsidRPr="002D3E27">
        <w:rPr>
          <w:rFonts w:ascii="Palatino Linotype" w:hAnsi="Palatino Linotype"/>
        </w:rPr>
        <w:t xml:space="preserve"> at time </w:t>
      </w:r>
      <m:oMath>
        <m:r>
          <w:rPr>
            <w:rFonts w:ascii="Cambria Math" w:hAnsi="Cambria Math"/>
          </w:rPr>
          <m:t>t</m:t>
        </m:r>
      </m:oMath>
      <w:r w:rsidRPr="002D3E27">
        <w:rPr>
          <w:rFonts w:ascii="Palatino Linotype" w:hAnsi="Palatino Linotype"/>
        </w:rPr>
        <w:t xml:space="preserve">. In our case, if Stage-1 predictions are available,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w:r w:rsidRPr="002D3E27">
        <w:rPr>
          <w:rFonts w:ascii="Palatino Linotype" w:hAnsi="Palatino Linotype"/>
        </w:rPr>
        <w:t xml:space="preserve"> can be the cross-sectional score (predicted rank-percentile) from Stage-1 for ETF </w:t>
      </w:r>
      <m:oMath>
        <m:r>
          <w:rPr>
            <w:rFonts w:ascii="Cambria Math" w:hAnsi="Cambria Math"/>
          </w:rPr>
          <m:t>i</m:t>
        </m:r>
      </m:oMath>
      <w:r w:rsidRPr="002D3E27">
        <w:rPr>
          <w:rFonts w:ascii="Palatino Linotype" w:hAnsi="Palatino Linotype"/>
        </w:rPr>
        <w:t xml:space="preserve"> on day </w:t>
      </w:r>
      <m:oMath>
        <m:r>
          <w:rPr>
            <w:rFonts w:ascii="Cambria Math" w:hAnsi="Cambria Math"/>
          </w:rPr>
          <m:t>t</m:t>
        </m:r>
      </m:oMath>
      <w:r w:rsidRPr="002D3E27">
        <w:rPr>
          <w:rFonts w:ascii="Palatino Linotype" w:hAnsi="Palatino Linotype"/>
        </w:rPr>
        <w:t xml:space="preserve">. If those are not available, we can use a composite technical score built from the momentum indicators (e.g., signals like MACD, RSI, etc., combined). In either case, we obtain a score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w:r w:rsidRPr="002D3E27">
        <w:rPr>
          <w:rFonts w:ascii="Palatino Linotype" w:hAnsi="Palatino Linotype"/>
        </w:rPr>
        <w:t xml:space="preserve"> for each asset </w:t>
      </w:r>
      <m:oMath>
        <m:r>
          <w:rPr>
            <w:rFonts w:ascii="Cambria Math" w:hAnsi="Cambria Math"/>
          </w:rPr>
          <m:t>i</m:t>
        </m:r>
      </m:oMath>
      <w:r w:rsidRPr="002D3E27">
        <w:rPr>
          <w:rFonts w:ascii="Palatino Linotype" w:hAnsi="Palatino Linotype"/>
        </w:rPr>
        <w:t xml:space="preserve"> at time </w:t>
      </w:r>
      <m:oMath>
        <m:r>
          <w:rPr>
            <w:rFonts w:ascii="Cambria Math" w:hAnsi="Cambria Math"/>
          </w:rPr>
          <m:t>t</m:t>
        </m:r>
      </m:oMath>
      <w:r w:rsidRPr="002D3E27">
        <w:rPr>
          <w:rFonts w:ascii="Palatino Linotype" w:hAnsi="Palatino Linotype"/>
        </w:rPr>
        <w:t>. We typically standardize each component of these scores cross-sectionally (z-score within each feature) before combining, to ensure comparability.</w:t>
      </w:r>
    </w:p>
    <w:p w14:paraId="48551E3A" w14:textId="77777777" w:rsidR="00C15545" w:rsidRPr="002D3E27" w:rsidRDefault="00000000">
      <w:pPr>
        <w:numPr>
          <w:ilvl w:val="0"/>
          <w:numId w:val="22"/>
        </w:numPr>
        <w:spacing w:after="200"/>
        <w:rPr>
          <w:rFonts w:ascii="Palatino Linotype" w:hAnsi="Palatino Linotype"/>
        </w:rPr>
      </w:pPr>
      <w:r w:rsidRPr="002D3E27">
        <w:rPr>
          <w:rFonts w:ascii="Palatino Linotype" w:hAnsi="Palatino Linotype"/>
          <w:b/>
        </w:rPr>
        <w:t>Inverse-volatility scaling:</w:t>
      </w:r>
      <w:r w:rsidRPr="002D3E27">
        <w:rPr>
          <w:rFonts w:ascii="Palatino Linotype" w:hAnsi="Palatino Linotype"/>
        </w:rPr>
        <w:t xml:space="preserve"> To account for risk, we scale each asset's score by the inverse of its volatility. For example, if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w:r w:rsidRPr="002D3E27">
        <w:rPr>
          <w:rFonts w:ascii="Palatino Linotype" w:hAnsi="Palatino Linotype"/>
        </w:rPr>
        <w:t xml:space="preserve"> is a recent volatility measure for asset </w:t>
      </w:r>
      <m:oMath>
        <m:r>
          <w:rPr>
            <w:rFonts w:ascii="Cambria Math" w:hAnsi="Cambria Math"/>
          </w:rPr>
          <m:t>i</m:t>
        </m:r>
      </m:oMath>
      <w:r w:rsidRPr="002D3E27">
        <w:rPr>
          <w:rFonts w:ascii="Palatino Linotype" w:hAnsi="Palatino Linotype"/>
        </w:rPr>
        <w:t xml:space="preserve"> (e.g., 20-day vol), define</w:t>
      </w:r>
    </w:p>
    <w:p w14:paraId="04756F57" w14:textId="77777777" w:rsidR="00C15545" w:rsidRPr="002D3E27" w:rsidRDefault="00000000">
      <w:pPr>
        <w:spacing w:after="200"/>
        <w:ind w:left="720"/>
        <w:rPr>
          <w:rFonts w:ascii="Palatino Linotype" w:hAnsi="Palatino Linotype"/>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num>
            <m:den>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den>
          </m:f>
          <m:r>
            <m:rPr>
              <m:sty m:val="p"/>
            </m:rPr>
            <w:rPr>
              <w:rFonts w:ascii="Cambria Math" w:hAnsi="Cambria Math"/>
            </w:rPr>
            <m:t>.</m:t>
          </m:r>
        </m:oMath>
      </m:oMathPara>
    </w:p>
    <w:p w14:paraId="283D0F09" w14:textId="77777777" w:rsidR="00C15545" w:rsidRPr="002D3E27" w:rsidRDefault="00000000">
      <w:pPr>
        <w:spacing w:after="200"/>
        <w:ind w:left="720"/>
        <w:rPr>
          <w:rFonts w:ascii="Palatino Linotype" w:hAnsi="Palatino Linotype"/>
        </w:rPr>
      </w:pPr>
      <w:r w:rsidRPr="002D3E27">
        <w:rPr>
          <w:rFonts w:ascii="Palatino Linotype" w:hAnsi="Palatino Linotype"/>
        </w:rPr>
        <w:t>This gives higher weight to assets that have high score and low volatility (a form of risk-adjusted score).</w:t>
      </w:r>
    </w:p>
    <w:p w14:paraId="4976891C" w14:textId="77777777" w:rsidR="00C15545" w:rsidRPr="002D3E27" w:rsidRDefault="00000000">
      <w:pPr>
        <w:numPr>
          <w:ilvl w:val="0"/>
          <w:numId w:val="22"/>
        </w:numPr>
        <w:spacing w:after="200"/>
        <w:rPr>
          <w:rFonts w:ascii="Palatino Linotype" w:hAnsi="Palatino Linotype"/>
        </w:rPr>
      </w:pPr>
      <w:r w:rsidRPr="002D3E27">
        <w:rPr>
          <w:rFonts w:ascii="Palatino Linotype" w:hAnsi="Palatino Linotype"/>
          <w:b/>
        </w:rPr>
        <w:t xml:space="preserve">Adaptive </w:t>
      </w:r>
      <w:proofErr w:type="spellStart"/>
      <w:r w:rsidRPr="002D3E27">
        <w:rPr>
          <w:rFonts w:ascii="Palatino Linotype" w:hAnsi="Palatino Linotype"/>
          <w:b/>
        </w:rPr>
        <w:t>softmax</w:t>
      </w:r>
      <w:proofErr w:type="spellEnd"/>
      <w:r w:rsidRPr="002D3E27">
        <w:rPr>
          <w:rFonts w:ascii="Palatino Linotype" w:hAnsi="Palatino Linotype"/>
          <w:b/>
        </w:rPr>
        <w:t xml:space="preserve"> temperature:</w:t>
      </w:r>
      <w:r w:rsidRPr="002D3E27">
        <w:rPr>
          <w:rFonts w:ascii="Palatino Linotype" w:hAnsi="Palatino Linotype"/>
        </w:rPr>
        <w:t xml:space="preserve"> We convert the scaled scores </w:t>
      </w: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w:r w:rsidRPr="002D3E27">
        <w:rPr>
          <w:rFonts w:ascii="Palatino Linotype" w:hAnsi="Palatino Linotype"/>
        </w:rPr>
        <w:t xml:space="preserve"> into portfolio weights via a softmax function. To avoid overly concentrated allocations when scores are very dispersed (or overly uniform when scores are very close), we use an adaptive temperature based on the score dispersion. Let </w:t>
      </w:r>
      <m:oMath>
        <m:sSub>
          <m:sSubPr>
            <m:ctrlPr>
              <w:rPr>
                <w:rFonts w:ascii="Cambria Math" w:hAnsi="Cambria Math"/>
              </w:rPr>
            </m:ctrlPr>
          </m:sSubPr>
          <m:e>
            <m:r>
              <w:rPr>
                <w:rFonts w:ascii="Cambria Math" w:hAnsi="Cambria Math"/>
              </w:rPr>
              <m:t>μ</m:t>
            </m:r>
          </m:e>
          <m:sub>
            <m:acc>
              <m:accPr>
                <m:chr m:val="˜"/>
                <m:ctrlPr>
                  <w:rPr>
                    <w:rFonts w:ascii="Cambria Math" w:hAnsi="Cambria Math"/>
                  </w:rPr>
                </m:ctrlPr>
              </m:accPr>
              <m:e>
                <m:r>
                  <w:rPr>
                    <w:rFonts w:ascii="Cambria Math" w:hAnsi="Cambria Math"/>
                  </w:rPr>
                  <m:t>s</m:t>
                </m:r>
              </m:e>
            </m:acc>
          </m:sub>
        </m:sSub>
      </m:oMath>
      <w:r w:rsidRPr="002D3E27">
        <w:rPr>
          <w:rFonts w:ascii="Palatino Linotype" w:hAnsi="Palatino Linotype"/>
        </w:rPr>
        <w:t xml:space="preserve"> and </w:t>
      </w:r>
      <m:oMath>
        <m:sSub>
          <m:sSubPr>
            <m:ctrlPr>
              <w:rPr>
                <w:rFonts w:ascii="Cambria Math" w:hAnsi="Cambria Math"/>
              </w:rPr>
            </m:ctrlPr>
          </m:sSubPr>
          <m:e>
            <m:r>
              <w:rPr>
                <w:rFonts w:ascii="Cambria Math" w:hAnsi="Cambria Math"/>
              </w:rPr>
              <m:t>σ</m:t>
            </m:r>
          </m:e>
          <m:sub>
            <m:acc>
              <m:accPr>
                <m:chr m:val="˜"/>
                <m:ctrlPr>
                  <w:rPr>
                    <w:rFonts w:ascii="Cambria Math" w:hAnsi="Cambria Math"/>
                  </w:rPr>
                </m:ctrlPr>
              </m:accPr>
              <m:e>
                <m:r>
                  <w:rPr>
                    <w:rFonts w:ascii="Cambria Math" w:hAnsi="Cambria Math"/>
                  </w:rPr>
                  <m:t>s</m:t>
                </m:r>
              </m:e>
            </m:acc>
          </m:sub>
        </m:sSub>
        <m:r>
          <m:rPr>
            <m:sty m:val="p"/>
          </m:rPr>
          <w:rPr>
            <w:rFonts w:ascii="Cambria Math" w:hAnsi="Cambria Math"/>
          </w:rPr>
          <m:t>(</m:t>
        </m:r>
        <m:r>
          <w:rPr>
            <w:rFonts w:ascii="Cambria Math" w:hAnsi="Cambria Math"/>
          </w:rPr>
          <m:t>t</m:t>
        </m:r>
        <m:r>
          <m:rPr>
            <m:sty m:val="p"/>
          </m:rPr>
          <w:rPr>
            <w:rFonts w:ascii="Cambria Math" w:hAnsi="Cambria Math"/>
          </w:rPr>
          <m:t>)</m:t>
        </m:r>
      </m:oMath>
      <w:r w:rsidRPr="002D3E27">
        <w:rPr>
          <w:rFonts w:ascii="Palatino Linotype" w:hAnsi="Palatino Linotype"/>
        </w:rPr>
        <w:t xml:space="preserve"> be the cross-sectional mean and standard deviation of </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=1</m:t>
            </m:r>
          </m:sub>
          <m:sup>
            <m:r>
              <w:rPr>
                <w:rFonts w:ascii="Cambria Math" w:hAnsi="Cambria Math"/>
              </w:rPr>
              <m:t>N</m:t>
            </m:r>
          </m:sup>
        </m:sSubSup>
      </m:oMath>
      <w:r w:rsidRPr="002D3E27">
        <w:rPr>
          <w:rFonts w:ascii="Palatino Linotype" w:hAnsi="Palatino Linotype"/>
        </w:rPr>
        <w:t xml:space="preserve">. We define a temperature </w:t>
      </w:r>
      <m:oMath>
        <m:sSub>
          <m:sSubPr>
            <m:ctrlPr>
              <w:rPr>
                <w:rFonts w:ascii="Cambria Math" w:hAnsi="Cambria Math"/>
              </w:rPr>
            </m:ctrlPr>
          </m:sSubPr>
          <m:e>
            <m:r>
              <w:rPr>
                <w:rFonts w:ascii="Cambria Math" w:hAnsi="Cambria Math"/>
              </w:rPr>
              <m:t>τ</m:t>
            </m:r>
          </m:e>
          <m:sub>
            <m:r>
              <w:rPr>
                <w:rFonts w:ascii="Cambria Math" w:hAnsi="Cambria Math"/>
              </w:rPr>
              <m:t>t</m:t>
            </m:r>
          </m:sub>
        </m:sSub>
      </m:oMath>
      <w:r w:rsidRPr="002D3E27">
        <w:rPr>
          <w:rFonts w:ascii="Palatino Linotype" w:hAnsi="Palatino Linotype"/>
        </w:rPr>
        <w:t xml:space="preserve"> proportional to the dispersion, for example:</w:t>
      </w:r>
    </w:p>
    <w:p w14:paraId="6376E3E4" w14:textId="77777777" w:rsidR="00C15545" w:rsidRPr="002D3E27" w:rsidRDefault="00000000">
      <w:pPr>
        <w:spacing w:after="200"/>
        <w:ind w:left="720"/>
        <w:rPr>
          <w:rFonts w:ascii="Palatino Linotype" w:hAnsi="Palatino Linotype"/>
        </w:rPr>
      </w:pPr>
      <m:oMathPara>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m:rPr>
                  <m:nor/>
                </m:rPr>
                <w:rPr>
                  <w:rFonts w:ascii="Palatino Linotype" w:hAnsi="Palatino Linotype"/>
                </w:rPr>
                <m:t>base</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σ</m:t>
              </m:r>
            </m:e>
            <m:sub>
              <m:acc>
                <m:accPr>
                  <m:chr m:val="˜"/>
                  <m:ctrlPr>
                    <w:rPr>
                      <w:rFonts w:ascii="Cambria Math" w:hAnsi="Cambria Math"/>
                    </w:rPr>
                  </m:ctrlPr>
                </m:accPr>
                <m:e>
                  <m:r>
                    <w:rPr>
                      <w:rFonts w:ascii="Cambria Math" w:hAnsi="Cambria Math"/>
                    </w:rPr>
                    <m:t>s</m:t>
                  </m:r>
                </m:e>
              </m:acc>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14:paraId="6311912B" w14:textId="77777777" w:rsidR="00C15545" w:rsidRPr="002D3E27" w:rsidRDefault="00000000">
      <w:pPr>
        <w:spacing w:after="200"/>
        <w:ind w:left="720"/>
        <w:rPr>
          <w:rFonts w:ascii="Palatino Linotype" w:hAnsi="Palatino Linotype"/>
        </w:rPr>
      </w:pPr>
      <w:r w:rsidRPr="002D3E27">
        <w:rPr>
          <w:rFonts w:ascii="Palatino Linotype" w:hAnsi="Palatino Linotype"/>
        </w:rPr>
        <w:t xml:space="preserve">where </w:t>
      </w:r>
      <m:oMath>
        <m:sSub>
          <m:sSubPr>
            <m:ctrlPr>
              <w:rPr>
                <w:rFonts w:ascii="Cambria Math" w:hAnsi="Cambria Math"/>
              </w:rPr>
            </m:ctrlPr>
          </m:sSubPr>
          <m:e>
            <m:r>
              <w:rPr>
                <w:rFonts w:ascii="Cambria Math" w:hAnsi="Cambria Math"/>
              </w:rPr>
              <m:t>k</m:t>
            </m:r>
          </m:e>
          <m:sub>
            <m:r>
              <m:rPr>
                <m:nor/>
              </m:rPr>
              <w:rPr>
                <w:rFonts w:ascii="Palatino Linotype" w:hAnsi="Palatino Linotype"/>
              </w:rPr>
              <m:t>base</m:t>
            </m:r>
          </m:sub>
        </m:sSub>
      </m:oMath>
      <w:r w:rsidRPr="002D3E27">
        <w:rPr>
          <w:rFonts w:ascii="Palatino Linotype" w:hAnsi="Palatino Linotype"/>
        </w:rPr>
        <w:t xml:space="preserve"> is a constant (e.g. </w:t>
      </w:r>
      <m:oMath>
        <m:r>
          <m:rPr>
            <m:sty m:val="p"/>
          </m:rPr>
          <w:rPr>
            <w:rFonts w:ascii="Cambria Math" w:hAnsi="Cambria Math"/>
          </w:rPr>
          <m:t>10.0</m:t>
        </m:r>
      </m:oMath>
      <w:r w:rsidRPr="002D3E27">
        <w:rPr>
          <w:rFonts w:ascii="Palatino Linotype" w:hAnsi="Palatino Linotype"/>
        </w:rPr>
        <w:t xml:space="preserve"> in our config). If the scores are very similar (small </w:t>
      </w:r>
      <m:oMath>
        <m:sSub>
          <m:sSubPr>
            <m:ctrlPr>
              <w:rPr>
                <w:rFonts w:ascii="Cambria Math" w:hAnsi="Cambria Math"/>
              </w:rPr>
            </m:ctrlPr>
          </m:sSubPr>
          <m:e>
            <m:r>
              <w:rPr>
                <w:rFonts w:ascii="Cambria Math" w:hAnsi="Cambria Math"/>
              </w:rPr>
              <m:t>σ</m:t>
            </m:r>
          </m:e>
          <m:sub>
            <m:acc>
              <m:accPr>
                <m:chr m:val="˜"/>
                <m:ctrlPr>
                  <w:rPr>
                    <w:rFonts w:ascii="Cambria Math" w:hAnsi="Cambria Math"/>
                  </w:rPr>
                </m:ctrlPr>
              </m:accPr>
              <m:e>
                <m:r>
                  <w:rPr>
                    <w:rFonts w:ascii="Cambria Math" w:hAnsi="Cambria Math"/>
                  </w:rPr>
                  <m:t>s</m:t>
                </m:r>
              </m:e>
            </m:acc>
          </m:sub>
        </m:sSub>
      </m:oMath>
      <w:r w:rsidRPr="002D3E27">
        <w:rPr>
          <w:rFonts w:ascii="Palatino Linotype" w:hAnsi="Palatino Linotype"/>
        </w:rPr>
        <w:t xml:space="preserve">), </w:t>
      </w:r>
      <m:oMath>
        <m:sSub>
          <m:sSubPr>
            <m:ctrlPr>
              <w:rPr>
                <w:rFonts w:ascii="Cambria Math" w:hAnsi="Cambria Math"/>
              </w:rPr>
            </m:ctrlPr>
          </m:sSubPr>
          <m:e>
            <m:r>
              <w:rPr>
                <w:rFonts w:ascii="Cambria Math" w:hAnsi="Cambria Math"/>
              </w:rPr>
              <m:t>τ</m:t>
            </m:r>
          </m:e>
          <m:sub>
            <m:r>
              <w:rPr>
                <w:rFonts w:ascii="Cambria Math" w:hAnsi="Cambria Math"/>
              </w:rPr>
              <m:t>t</m:t>
            </m:r>
          </m:sub>
        </m:sSub>
      </m:oMath>
      <w:r w:rsidRPr="002D3E27">
        <w:rPr>
          <w:rFonts w:ascii="Palatino Linotype" w:hAnsi="Palatino Linotype"/>
        </w:rPr>
        <w:t xml:space="preserve"> will be small, making the softmax </w:t>
      </w:r>
      <w:proofErr w:type="gramStart"/>
      <w:r w:rsidRPr="002D3E27">
        <w:rPr>
          <w:rFonts w:ascii="Palatino Linotype" w:hAnsi="Palatino Linotype"/>
        </w:rPr>
        <w:t>more sharp</w:t>
      </w:r>
      <w:proofErr w:type="gramEnd"/>
      <w:r w:rsidRPr="002D3E27">
        <w:rPr>
          <w:rFonts w:ascii="Palatino Linotype" w:hAnsi="Palatino Linotype"/>
        </w:rPr>
        <w:t xml:space="preserve"> (amplifying even small differences to </w:t>
      </w:r>
      <w:r w:rsidRPr="002D3E27">
        <w:rPr>
          <w:rFonts w:ascii="Palatino Linotype" w:hAnsi="Palatino Linotype"/>
        </w:rPr>
        <w:lastRenderedPageBreak/>
        <w:t xml:space="preserve">avoid an arbitrary near-equal allocation). If scores are very dispersed (large </w:t>
      </w:r>
      <m:oMath>
        <m:sSub>
          <m:sSubPr>
            <m:ctrlPr>
              <w:rPr>
                <w:rFonts w:ascii="Cambria Math" w:hAnsi="Cambria Math"/>
              </w:rPr>
            </m:ctrlPr>
          </m:sSubPr>
          <m:e>
            <m:r>
              <w:rPr>
                <w:rFonts w:ascii="Cambria Math" w:hAnsi="Cambria Math"/>
              </w:rPr>
              <m:t>σ</m:t>
            </m:r>
          </m:e>
          <m:sub>
            <m:acc>
              <m:accPr>
                <m:chr m:val="˜"/>
                <m:ctrlPr>
                  <w:rPr>
                    <w:rFonts w:ascii="Cambria Math" w:hAnsi="Cambria Math"/>
                  </w:rPr>
                </m:ctrlPr>
              </m:accPr>
              <m:e>
                <m:r>
                  <w:rPr>
                    <w:rFonts w:ascii="Cambria Math" w:hAnsi="Cambria Math"/>
                  </w:rPr>
                  <m:t>s</m:t>
                </m:r>
              </m:e>
            </m:acc>
          </m:sub>
        </m:sSub>
      </m:oMath>
      <w:r w:rsidRPr="002D3E27">
        <w:rPr>
          <w:rFonts w:ascii="Palatino Linotype" w:hAnsi="Palatino Linotype"/>
        </w:rPr>
        <w:t xml:space="preserve">), </w:t>
      </w:r>
      <m:oMath>
        <m:sSub>
          <m:sSubPr>
            <m:ctrlPr>
              <w:rPr>
                <w:rFonts w:ascii="Cambria Math" w:hAnsi="Cambria Math"/>
              </w:rPr>
            </m:ctrlPr>
          </m:sSubPr>
          <m:e>
            <m:r>
              <w:rPr>
                <w:rFonts w:ascii="Cambria Math" w:hAnsi="Cambria Math"/>
              </w:rPr>
              <m:t>τ</m:t>
            </m:r>
          </m:e>
          <m:sub>
            <m:r>
              <w:rPr>
                <w:rFonts w:ascii="Cambria Math" w:hAnsi="Cambria Math"/>
              </w:rPr>
              <m:t>t</m:t>
            </m:r>
          </m:sub>
        </m:sSub>
      </m:oMath>
      <w:r w:rsidRPr="002D3E27">
        <w:rPr>
          <w:rFonts w:ascii="Palatino Linotype" w:hAnsi="Palatino Linotype"/>
        </w:rPr>
        <w:t xml:space="preserve"> will be larger, making the softmax flatter (to prevent one asset from dominating too much). We then compute the baseline weight for asset </w:t>
      </w:r>
      <m:oMath>
        <m:r>
          <w:rPr>
            <w:rFonts w:ascii="Cambria Math" w:hAnsi="Cambria Math"/>
          </w:rPr>
          <m:t>i</m:t>
        </m:r>
      </m:oMath>
      <w:r w:rsidRPr="002D3E27">
        <w:rPr>
          <w:rFonts w:ascii="Palatino Linotype" w:hAnsi="Palatino Linotype"/>
        </w:rPr>
        <w:t xml:space="preserve"> as:</w:t>
      </w:r>
    </w:p>
    <w:p w14:paraId="33FB1BAD" w14:textId="77777777" w:rsidR="00C15545" w:rsidRPr="002D3E27" w:rsidRDefault="00000000">
      <w:pPr>
        <w:spacing w:after="200"/>
        <w:ind w:left="720"/>
        <w:rPr>
          <w:rFonts w:ascii="Palatino Linotype" w:hAnsi="Palatino Linotype"/>
        </w:rPr>
      </w:pPr>
      <m:oMathPara>
        <m:oMath>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exp </m:t>
              </m:r>
              <m:r>
                <m:rPr>
                  <m:sty m:val="p"/>
                </m:rPr>
                <w:rPr>
                  <w:rFonts w:ascii="Cambria Math" w:hAnsi="Cambria Math"/>
                  <w:sz w:val="36"/>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μ</m:t>
                      </m:r>
                    </m:e>
                    <m:sub>
                      <m:acc>
                        <m:accPr>
                          <m:chr m:val="˜"/>
                          <m:ctrlPr>
                            <w:rPr>
                              <w:rFonts w:ascii="Cambria Math" w:hAnsi="Cambria Math"/>
                            </w:rPr>
                          </m:ctrlPr>
                        </m:accPr>
                        <m:e>
                          <m:r>
                            <w:rPr>
                              <w:rFonts w:ascii="Cambria Math" w:hAnsi="Cambria Math"/>
                            </w:rPr>
                            <m:t>s</m:t>
                          </m:r>
                        </m:e>
                      </m:acc>
                    </m:sub>
                  </m:sSub>
                </m:num>
                <m:den>
                  <m:r>
                    <m:rPr>
                      <m:sty m:val="p"/>
                    </m:rPr>
                    <w:rPr>
                      <w:rFonts w:ascii="Cambria Math" w:hAnsi="Cambria Math"/>
                    </w:rPr>
                    <m:t xml:space="preserve"> </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m:t>
                  </m:r>
                </m:den>
              </m:f>
              <m:r>
                <m:rPr>
                  <m:sty m:val="p"/>
                </m:rPr>
                <w:rPr>
                  <w:rFonts w:ascii="Cambria Math" w:hAnsi="Cambria Math"/>
                  <w:sz w:val="36"/>
                </w:rPr>
                <m:t>)</m:t>
              </m:r>
            </m:num>
            <m:den>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m:rPr>
                  <m:sty m:val="p"/>
                </m:rPr>
                <w:rPr>
                  <w:rFonts w:ascii="Cambria Math" w:hAnsi="Cambria Math"/>
                </w:rPr>
                <m:t xml:space="preserve"> exp </m:t>
              </m:r>
              <m:r>
                <m:rPr>
                  <m:sty m:val="p"/>
                </m:rPr>
                <w:rPr>
                  <w:rFonts w:ascii="Cambria Math" w:hAnsi="Cambria Math"/>
                  <w:sz w:val="36"/>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μ</m:t>
                      </m:r>
                    </m:e>
                    <m:sub>
                      <m:acc>
                        <m:accPr>
                          <m:chr m:val="˜"/>
                          <m:ctrlPr>
                            <w:rPr>
                              <w:rFonts w:ascii="Cambria Math" w:hAnsi="Cambria Math"/>
                            </w:rPr>
                          </m:ctrlPr>
                        </m:accPr>
                        <m:e>
                          <m:r>
                            <w:rPr>
                              <w:rFonts w:ascii="Cambria Math" w:hAnsi="Cambria Math"/>
                            </w:rPr>
                            <m:t>s</m:t>
                          </m:r>
                        </m:e>
                      </m:acc>
                    </m:sub>
                  </m:sSub>
                </m:num>
                <m:den>
                  <m:r>
                    <m:rPr>
                      <m:sty m:val="p"/>
                    </m:rPr>
                    <w:rPr>
                      <w:rFonts w:ascii="Cambria Math" w:hAnsi="Cambria Math"/>
                    </w:rPr>
                    <m:t xml:space="preserve"> </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m:t>
                  </m:r>
                </m:den>
              </m:f>
              <m:r>
                <m:rPr>
                  <m:sty m:val="p"/>
                </m:rPr>
                <w:rPr>
                  <w:rFonts w:ascii="Cambria Math" w:hAnsi="Cambria Math"/>
                  <w:sz w:val="36"/>
                </w:rPr>
                <m:t>)</m:t>
              </m:r>
            </m:den>
          </m:f>
          <m:r>
            <m:rPr>
              <m:sty m:val="p"/>
            </m:rPr>
            <w:rPr>
              <w:rFonts w:ascii="Cambria Math" w:hAnsi="Cambria Math"/>
            </w:rPr>
            <m:t xml:space="preserve"> .</m:t>
          </m:r>
        </m:oMath>
      </m:oMathPara>
    </w:p>
    <w:p w14:paraId="43619BC2" w14:textId="77777777" w:rsidR="00C15545" w:rsidRPr="002D3E27" w:rsidRDefault="00000000">
      <w:pPr>
        <w:spacing w:after="200"/>
        <w:ind w:left="720"/>
        <w:rPr>
          <w:rFonts w:ascii="Palatino Linotype" w:hAnsi="Palatino Linotype"/>
        </w:rPr>
      </w:pPr>
      <w:r w:rsidRPr="002D3E27">
        <w:rPr>
          <w:rFonts w:ascii="Palatino Linotype" w:hAnsi="Palatino Linotype"/>
        </w:rPr>
        <w:t xml:space="preserve">This is an adaptive </w:t>
      </w:r>
      <w:proofErr w:type="spellStart"/>
      <w:r w:rsidRPr="002D3E27">
        <w:rPr>
          <w:rFonts w:ascii="Palatino Linotype" w:hAnsi="Palatino Linotype"/>
        </w:rPr>
        <w:t>softmax</w:t>
      </w:r>
      <w:proofErr w:type="spellEnd"/>
      <w:r w:rsidRPr="002D3E27">
        <w:rPr>
          <w:rFonts w:ascii="Palatino Linotype" w:hAnsi="Palatino Linotype"/>
        </w:rPr>
        <w:t xml:space="preserve">: the subtraction of the mean </w:t>
      </w:r>
      <m:oMath>
        <m:sSub>
          <m:sSubPr>
            <m:ctrlPr>
              <w:rPr>
                <w:rFonts w:ascii="Cambria Math" w:hAnsi="Cambria Math"/>
              </w:rPr>
            </m:ctrlPr>
          </m:sSubPr>
          <m:e>
            <m:r>
              <w:rPr>
                <w:rFonts w:ascii="Cambria Math" w:hAnsi="Cambria Math"/>
              </w:rPr>
              <m:t>μ</m:t>
            </m:r>
          </m:e>
          <m:sub>
            <m:acc>
              <m:accPr>
                <m:chr m:val="˜"/>
                <m:ctrlPr>
                  <w:rPr>
                    <w:rFonts w:ascii="Cambria Math" w:hAnsi="Cambria Math"/>
                  </w:rPr>
                </m:ctrlPr>
              </m:accPr>
              <m:e>
                <m:r>
                  <w:rPr>
                    <w:rFonts w:ascii="Cambria Math" w:hAnsi="Cambria Math"/>
                  </w:rPr>
                  <m:t>s</m:t>
                </m:r>
              </m:e>
            </m:acc>
          </m:sub>
        </m:sSub>
      </m:oMath>
      <w:r w:rsidRPr="002D3E27">
        <w:rPr>
          <w:rFonts w:ascii="Palatino Linotype" w:hAnsi="Palatino Linotype"/>
        </w:rPr>
        <w:t xml:space="preserve"> is just for numerical stability (it does not change the proportions), and </w:t>
      </w:r>
      <m:oMath>
        <m:sSub>
          <m:sSubPr>
            <m:ctrlPr>
              <w:rPr>
                <w:rFonts w:ascii="Cambria Math" w:hAnsi="Cambria Math"/>
              </w:rPr>
            </m:ctrlPr>
          </m:sSubPr>
          <m:e>
            <m:r>
              <w:rPr>
                <w:rFonts w:ascii="Cambria Math" w:hAnsi="Cambria Math"/>
              </w:rPr>
              <m:t>τ</m:t>
            </m:r>
          </m:e>
          <m:sub>
            <m:r>
              <w:rPr>
                <w:rFonts w:ascii="Cambria Math" w:hAnsi="Cambria Math"/>
              </w:rPr>
              <m:t>t</m:t>
            </m:r>
          </m:sub>
        </m:sSub>
      </m:oMath>
      <w:r w:rsidRPr="002D3E27">
        <w:rPr>
          <w:rFonts w:ascii="Palatino Linotype" w:hAnsi="Palatino Linotype"/>
        </w:rPr>
        <w:t xml:space="preserve"> in the denominator scales the sharpness. In code, this corresponds to constructing a softmax over the score vector with a scaling factor (</w:t>
      </w:r>
      <m:oMath>
        <m:sSub>
          <m:sSubPr>
            <m:ctrlPr>
              <w:rPr>
                <w:rFonts w:ascii="Cambria Math" w:hAnsi="Cambria Math"/>
              </w:rPr>
            </m:ctrlPr>
          </m:sSubPr>
          <m:e>
            <m:r>
              <w:rPr>
                <w:rFonts w:ascii="Cambria Math" w:hAnsi="Cambria Math"/>
              </w:rPr>
              <m:t>k</m:t>
            </m:r>
          </m:e>
          <m:sub>
            <m:r>
              <m:rPr>
                <m:nor/>
              </m:rPr>
              <w:rPr>
                <w:rFonts w:ascii="Palatino Linotype" w:hAnsi="Palatino Linotype"/>
              </w:rPr>
              <m:t>base</m:t>
            </m:r>
          </m:sub>
        </m:sSub>
        <m:r>
          <m:rPr>
            <m:sty m:val="p"/>
          </m:rPr>
          <w:rPr>
            <w:rFonts w:ascii="Cambria Math" w:hAnsi="Cambria Math"/>
          </w:rPr>
          <m:t>=10.0</m:t>
        </m:r>
      </m:oMath>
      <w:r w:rsidRPr="002D3E27">
        <w:rPr>
          <w:rFonts w:ascii="Palatino Linotype" w:hAnsi="Palatino Linotype"/>
        </w:rPr>
        <w:t xml:space="preserve"> etc.).</w:t>
      </w:r>
    </w:p>
    <w:p w14:paraId="12A12823" w14:textId="77777777" w:rsidR="00C15545" w:rsidRPr="002D3E27" w:rsidRDefault="00000000">
      <w:pPr>
        <w:numPr>
          <w:ilvl w:val="0"/>
          <w:numId w:val="22"/>
        </w:numPr>
        <w:spacing w:after="200"/>
        <w:rPr>
          <w:rFonts w:ascii="Palatino Linotype" w:hAnsi="Palatino Linotype"/>
        </w:rPr>
      </w:pPr>
      <w:r w:rsidRPr="002D3E27">
        <w:rPr>
          <w:rFonts w:ascii="Palatino Linotype" w:hAnsi="Palatino Linotype"/>
          <w:b/>
        </w:rPr>
        <w:t>Floor/Cap and smoothing:</w:t>
      </w:r>
      <w:r w:rsidRPr="002D3E27">
        <w:rPr>
          <w:rFonts w:ascii="Palatino Linotype" w:hAnsi="Palatino Linotype"/>
        </w:rPr>
        <w:t xml:space="preserve"> Once we have the raw baseline weights </w:t>
      </w:r>
      <m:oMath>
        <m:sSub>
          <m:sSubPr>
            <m:ctrlPr>
              <w:rPr>
                <w:rFonts w:ascii="Cambria Math" w:hAnsi="Cambria Math"/>
              </w:rPr>
            </m:ctrlPr>
          </m:sSubPr>
          <m:e>
            <m:r>
              <w:rPr>
                <w:rFonts w:ascii="Cambria Math" w:hAnsi="Cambria Math"/>
              </w:rPr>
              <m:t>b</m:t>
            </m:r>
          </m:e>
          <m:sub>
            <m:r>
              <w:rPr>
                <w:rFonts w:ascii="Cambria Math" w:hAnsi="Cambria Math"/>
              </w:rPr>
              <m:t>t</m:t>
            </m:r>
          </m:sub>
        </m:sSub>
      </m:oMath>
      <w:r w:rsidRPr="002D3E27">
        <w:rPr>
          <w:rFonts w:ascii="Palatino Linotype" w:hAnsi="Palatino Linotype"/>
        </w:rPr>
        <w:t xml:space="preserve"> from the softmax, we enforce a minimum and maximum weight per asset (e.g., floor </w:t>
      </w:r>
      <m:oMath>
        <m:r>
          <m:rPr>
            <m:sty m:val="p"/>
          </m:rPr>
          <w:rPr>
            <w:rFonts w:ascii="Cambria Math" w:hAnsi="Cambria Math"/>
          </w:rPr>
          <m:t>2%</m:t>
        </m:r>
      </m:oMath>
      <w:r w:rsidRPr="002D3E27">
        <w:rPr>
          <w:rFonts w:ascii="Palatino Linotype" w:hAnsi="Palatino Linotype"/>
        </w:rPr>
        <w:t xml:space="preserve">, cap </w:t>
      </w:r>
      <m:oMath>
        <m:r>
          <m:rPr>
            <m:sty m:val="p"/>
          </m:rPr>
          <w:rPr>
            <w:rFonts w:ascii="Cambria Math" w:hAnsi="Cambria Math"/>
          </w:rPr>
          <m:t>22%</m:t>
        </m:r>
      </m:oMath>
      <w:r w:rsidRPr="002D3E27">
        <w:rPr>
          <w:rFonts w:ascii="Palatino Linotype" w:hAnsi="Palatino Linotype"/>
        </w:rPr>
        <w:t xml:space="preserve"> as in our config). Any </w:t>
      </w:r>
      <m:oMath>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i</m:t>
            </m:r>
          </m:sub>
        </m:sSub>
      </m:oMath>
      <w:r w:rsidRPr="002D3E27">
        <w:rPr>
          <w:rFonts w:ascii="Palatino Linotype" w:hAnsi="Palatino Linotype"/>
        </w:rPr>
        <w:t xml:space="preserve"> below the floor is raised to the floor, any above the cap is reduced to the cap, and then the </w:t>
      </w:r>
      <m:oMath>
        <m:sSub>
          <m:sSubPr>
            <m:ctrlPr>
              <w:rPr>
                <w:rFonts w:ascii="Cambria Math" w:hAnsi="Cambria Math"/>
              </w:rPr>
            </m:ctrlPr>
          </m:sSubPr>
          <m:e>
            <m:r>
              <w:rPr>
                <w:rFonts w:ascii="Cambria Math" w:hAnsi="Cambria Math"/>
              </w:rPr>
              <m:t>b</m:t>
            </m:r>
          </m:e>
          <m:sub>
            <m:r>
              <w:rPr>
                <w:rFonts w:ascii="Cambria Math" w:hAnsi="Cambria Math"/>
              </w:rPr>
              <m:t>t</m:t>
            </m:r>
          </m:sub>
        </m:sSub>
      </m:oMath>
      <w:r w:rsidRPr="002D3E27">
        <w:rPr>
          <w:rFonts w:ascii="Palatino Linotype" w:hAnsi="Palatino Linotype"/>
        </w:rPr>
        <w:t xml:space="preserve"> vector is renormalized to sum to 1. Finally, we apply an exponential moving average (EMA) over time to smooth the baseline:</w:t>
      </w:r>
    </w:p>
    <w:p w14:paraId="4B8D8534" w14:textId="77777777" w:rsidR="00C15545" w:rsidRPr="002D3E27" w:rsidRDefault="00000000">
      <w:pPr>
        <w:spacing w:after="200"/>
        <w:ind w:left="720"/>
        <w:rPr>
          <w:rFonts w:ascii="Palatino Linotype" w:hAnsi="Palatino Linotype"/>
        </w:rPr>
      </w:pPr>
      <m:oMathPara>
        <m:oMath>
          <m:sSubSup>
            <m:sSubSupPr>
              <m:ctrlPr>
                <w:rPr>
                  <w:rFonts w:ascii="Cambria Math" w:hAnsi="Cambria Math"/>
                </w:rPr>
              </m:ctrlPr>
            </m:sSubSupPr>
            <m:e>
              <m:r>
                <w:rPr>
                  <w:rFonts w:ascii="Cambria Math" w:hAnsi="Cambria Math"/>
                </w:rPr>
                <m:t>b</m:t>
              </m:r>
            </m:e>
            <m:sub>
              <m:r>
                <w:rPr>
                  <w:rFonts w:ascii="Cambria Math" w:hAnsi="Cambria Math"/>
                </w:rPr>
                <m:t>t</m:t>
              </m:r>
            </m:sub>
            <m:sup>
              <m:r>
                <m:rPr>
                  <m:sty m:val="p"/>
                </m:rPr>
                <w:rPr>
                  <w:rFonts w:ascii="Cambria Math" w:hAnsi="Cambria Math"/>
                </w:rPr>
                <m:t>(</m:t>
              </m:r>
              <m:r>
                <m:rPr>
                  <m:nor/>
                </m:rPr>
                <w:rPr>
                  <w:rFonts w:ascii="Palatino Linotype" w:hAnsi="Palatino Linotype"/>
                </w:rPr>
                <m:t>smoothed</m:t>
              </m:r>
              <m:r>
                <m:rPr>
                  <m:sty m:val="p"/>
                </m:rPr>
                <w:rPr>
                  <w:rFonts w:ascii="Cambria Math" w:hAnsi="Cambria Math"/>
                </w:rPr>
                <m:t>)</m:t>
              </m:r>
            </m:sup>
          </m:sSubSup>
          <m:r>
            <m:rPr>
              <m:sty m:val="p"/>
            </m:rPr>
            <w:rPr>
              <w:rFonts w:ascii="Cambria Math" w:hAnsi="Cambria Math"/>
            </w:rPr>
            <m:t xml:space="preserve"> = </m:t>
          </m:r>
          <m:r>
            <w:rPr>
              <w:rFonts w:ascii="Cambria Math" w:hAnsi="Cambria Math"/>
            </w:rPr>
            <m:t>α</m:t>
          </m:r>
          <m:r>
            <m:rPr>
              <m:sty m:val="p"/>
            </m:rP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 xml:space="preserve"> + (1-</m:t>
          </m:r>
          <m:r>
            <w:rPr>
              <w:rFonts w:ascii="Cambria Math" w:hAnsi="Cambria Math"/>
            </w:rPr>
            <m:t>α</m:t>
          </m:r>
          <m:r>
            <m:rPr>
              <m:sty m:val="p"/>
            </m:rPr>
            <w:rPr>
              <w:rFonts w:ascii="Cambria Math" w:hAnsi="Cambria Math"/>
            </w:rPr>
            <m:t xml:space="preserve">) </m:t>
          </m:r>
          <m:sSubSup>
            <m:sSubSupPr>
              <m:ctrlPr>
                <w:rPr>
                  <w:rFonts w:ascii="Cambria Math" w:hAnsi="Cambria Math"/>
                </w:rPr>
              </m:ctrlPr>
            </m:sSubSupPr>
            <m:e>
              <m:r>
                <w:rPr>
                  <w:rFonts w:ascii="Cambria Math" w:hAnsi="Cambria Math"/>
                </w:rPr>
                <m:t>b</m:t>
              </m:r>
            </m:e>
            <m:sub>
              <m:r>
                <w:rPr>
                  <w:rFonts w:ascii="Cambria Math" w:hAnsi="Cambria Math"/>
                </w:rPr>
                <m:t>t</m:t>
              </m:r>
              <m:r>
                <m:rPr>
                  <m:sty m:val="p"/>
                </m:rPr>
                <w:rPr>
                  <w:rFonts w:ascii="Cambria Math" w:hAnsi="Cambria Math"/>
                </w:rPr>
                <m:t>-1</m:t>
              </m:r>
            </m:sub>
            <m:sup>
              <m:r>
                <m:rPr>
                  <m:sty m:val="p"/>
                </m:rPr>
                <w:rPr>
                  <w:rFonts w:ascii="Cambria Math" w:hAnsi="Cambria Math"/>
                </w:rPr>
                <m:t>(</m:t>
              </m:r>
              <m:r>
                <m:rPr>
                  <m:nor/>
                </m:rPr>
                <w:rPr>
                  <w:rFonts w:ascii="Palatino Linotype" w:hAnsi="Palatino Linotype"/>
                </w:rPr>
                <m:t>smoothed</m:t>
              </m:r>
              <m:r>
                <m:rPr>
                  <m:sty m:val="p"/>
                </m:rPr>
                <w:rPr>
                  <w:rFonts w:ascii="Cambria Math" w:hAnsi="Cambria Math"/>
                </w:rPr>
                <m:t>)</m:t>
              </m:r>
            </m:sup>
          </m:sSubSup>
        </m:oMath>
      </m:oMathPara>
    </w:p>
    <w:p w14:paraId="0F3C0877" w14:textId="77777777" w:rsidR="00C15545" w:rsidRPr="002D3E27" w:rsidRDefault="00000000">
      <w:pPr>
        <w:spacing w:after="200"/>
        <w:ind w:left="720"/>
        <w:rPr>
          <w:rFonts w:ascii="Palatino Linotype" w:hAnsi="Palatino Linotype"/>
        </w:rPr>
      </w:pPr>
      <w:r w:rsidRPr="002D3E27">
        <w:rPr>
          <w:rFonts w:ascii="Palatino Linotype" w:hAnsi="Palatino Linotype"/>
        </w:rPr>
        <w:t>with a half-life of e.g. 3 months. This prevents sudden shifts in the baseline portfolio from month to month; the baseline will gradually evolve as scores change.</w:t>
      </w:r>
    </w:p>
    <w:p w14:paraId="0D1D7847" w14:textId="77777777" w:rsidR="00C15545" w:rsidRPr="002D3E27" w:rsidRDefault="00000000">
      <w:pPr>
        <w:spacing w:after="200"/>
        <w:rPr>
          <w:rFonts w:ascii="Palatino Linotype" w:hAnsi="Palatino Linotype"/>
        </w:rPr>
      </w:pPr>
      <w:r w:rsidRPr="002D3E27">
        <w:rPr>
          <w:rFonts w:ascii="Palatino Linotype" w:hAnsi="Palatino Linotype"/>
        </w:rPr>
        <w:t xml:space="preserve">The resulting baseline </w:t>
      </w:r>
      <m:oMath>
        <m:sSub>
          <m:sSubPr>
            <m:ctrlPr>
              <w:rPr>
                <w:rFonts w:ascii="Cambria Math" w:hAnsi="Cambria Math"/>
              </w:rPr>
            </m:ctrlPr>
          </m:sSubPr>
          <m:e>
            <m:r>
              <w:rPr>
                <w:rFonts w:ascii="Cambria Math" w:hAnsi="Cambria Math"/>
              </w:rPr>
              <m:t>b</m:t>
            </m:r>
          </m:e>
          <m:sub>
            <m:r>
              <w:rPr>
                <w:rFonts w:ascii="Cambria Math" w:hAnsi="Cambria Math"/>
              </w:rPr>
              <m:t>t</m:t>
            </m:r>
          </m:sub>
        </m:sSub>
      </m:oMath>
      <w:r w:rsidRPr="002D3E27">
        <w:rPr>
          <w:rFonts w:ascii="Palatino Linotype" w:hAnsi="Palatino Linotype"/>
        </w:rPr>
        <w:t xml:space="preserve"> is used in two places:</w:t>
      </w:r>
    </w:p>
    <w:p w14:paraId="3E9BF45D" w14:textId="77777777" w:rsidR="00C15545" w:rsidRPr="002D3E27" w:rsidRDefault="00000000">
      <w:pPr>
        <w:numPr>
          <w:ilvl w:val="0"/>
          <w:numId w:val="23"/>
        </w:numPr>
        <w:rPr>
          <w:rFonts w:ascii="Palatino Linotype" w:hAnsi="Palatino Linotype"/>
        </w:rPr>
      </w:pPr>
      <w:r w:rsidRPr="002D3E27">
        <w:rPr>
          <w:rFonts w:ascii="Palatino Linotype" w:hAnsi="Palatino Linotype"/>
        </w:rPr>
        <w:t xml:space="preserve">If baseline-relative actions are enabled, </w:t>
      </w:r>
      <m:oMath>
        <m:sSub>
          <m:sSubPr>
            <m:ctrlPr>
              <w:rPr>
                <w:rFonts w:ascii="Cambria Math" w:hAnsi="Cambria Math"/>
              </w:rPr>
            </m:ctrlPr>
          </m:sSubPr>
          <m:e>
            <m:r>
              <w:rPr>
                <w:rFonts w:ascii="Cambria Math" w:hAnsi="Cambria Math"/>
              </w:rPr>
              <m:t>b</m:t>
            </m:r>
          </m:e>
          <m:sub>
            <m:r>
              <w:rPr>
                <w:rFonts w:ascii="Cambria Math" w:hAnsi="Cambria Math"/>
              </w:rPr>
              <m:t>t</m:t>
            </m:r>
          </m:sub>
        </m:sSub>
      </m:oMath>
      <w:r w:rsidRPr="002D3E27">
        <w:rPr>
          <w:rFonts w:ascii="Palatino Linotype" w:hAnsi="Palatino Linotype"/>
        </w:rPr>
        <w:t xml:space="preserve"> is added to the agent's action as in 3.2.</w:t>
      </w:r>
    </w:p>
    <w:p w14:paraId="7FFA72F1" w14:textId="77777777" w:rsidR="00C15545" w:rsidRPr="002D3E27" w:rsidRDefault="00000000">
      <w:pPr>
        <w:numPr>
          <w:ilvl w:val="0"/>
          <w:numId w:val="23"/>
        </w:numPr>
        <w:rPr>
          <w:rFonts w:ascii="Palatino Linotype" w:hAnsi="Palatino Linotype"/>
        </w:rPr>
      </w:pPr>
      <w:r w:rsidRPr="002D3E27">
        <w:rPr>
          <w:rFonts w:ascii="Palatino Linotype" w:hAnsi="Palatino Linotype"/>
        </w:rPr>
        <w:t xml:space="preserve">A deviation penalty in the reward (Section 4) can be applied based on how far </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Pr="002D3E27">
        <w:rPr>
          <w:rFonts w:ascii="Palatino Linotype" w:hAnsi="Palatino Linotype"/>
        </w:rPr>
        <w:t xml:space="preserve"> deviates from </w:t>
      </w:r>
      <m:oMath>
        <m:sSub>
          <m:sSubPr>
            <m:ctrlPr>
              <w:rPr>
                <w:rFonts w:ascii="Cambria Math" w:hAnsi="Cambria Math"/>
              </w:rPr>
            </m:ctrlPr>
          </m:sSubPr>
          <m:e>
            <m:r>
              <w:rPr>
                <w:rFonts w:ascii="Cambria Math" w:hAnsi="Cambria Math"/>
              </w:rPr>
              <m:t>b</m:t>
            </m:r>
          </m:e>
          <m:sub>
            <m:r>
              <w:rPr>
                <w:rFonts w:ascii="Cambria Math" w:hAnsi="Cambria Math"/>
              </w:rPr>
              <m:t>t</m:t>
            </m:r>
          </m:sub>
        </m:sSub>
      </m:oMath>
      <w:r w:rsidRPr="002D3E27">
        <w:rPr>
          <w:rFonts w:ascii="Palatino Linotype" w:hAnsi="Palatino Linotype"/>
        </w:rPr>
        <w:t xml:space="preserve"> (to discourage the RL policy from straying too far from the baseline unless justified by reward).</w:t>
      </w:r>
    </w:p>
    <w:p w14:paraId="46187B9D" w14:textId="77777777" w:rsidR="00C15545" w:rsidRPr="002D3E27" w:rsidRDefault="00000000">
      <w:pPr>
        <w:spacing w:before="240" w:line="271" w:lineRule="auto"/>
        <w:rPr>
          <w:rFonts w:ascii="Palatino Linotype" w:hAnsi="Palatino Linotype"/>
        </w:rPr>
      </w:pPr>
      <w:bookmarkStart w:id="32" w:name="bm_4_monthly_reward_mean_cvar_wit_df0dd9"/>
      <w:r w:rsidRPr="002D3E27">
        <w:rPr>
          <w:rFonts w:ascii="Palatino Linotype" w:hAnsi="Palatino Linotype"/>
          <w:b/>
          <w:sz w:val="42"/>
        </w:rPr>
        <w:t>4. Monthly Reward: Mean-CVaR with Regularization and Costs</w:t>
      </w:r>
      <w:bookmarkEnd w:id="32"/>
    </w:p>
    <w:p w14:paraId="344B1DD0" w14:textId="77777777" w:rsidR="00C15545" w:rsidRPr="002D3E27" w:rsidRDefault="00000000">
      <w:pPr>
        <w:spacing w:after="200"/>
        <w:rPr>
          <w:rFonts w:ascii="Palatino Linotype" w:hAnsi="Palatino Linotype"/>
        </w:rPr>
      </w:pPr>
      <w:r w:rsidRPr="002D3E27">
        <w:rPr>
          <w:rFonts w:ascii="Palatino Linotype" w:hAnsi="Palatino Linotype"/>
        </w:rPr>
        <w:t>We structure the reward to encourage high returns while penalizing risk and undesirable portfolio characteristics. The reward is computed over each monthly period (21 trading days):</w:t>
      </w:r>
    </w:p>
    <w:p w14:paraId="40C37DFE" w14:textId="77777777" w:rsidR="00C15545" w:rsidRPr="002D3E27" w:rsidRDefault="00000000">
      <w:pPr>
        <w:spacing w:after="200"/>
        <w:rPr>
          <w:rFonts w:ascii="Palatino Linotype" w:hAnsi="Palatino Linotype"/>
        </w:rPr>
      </w:pPr>
      <w:r w:rsidRPr="002D3E27">
        <w:rPr>
          <w:rFonts w:ascii="Palatino Linotype" w:hAnsi="Palatino Linotype"/>
        </w:rPr>
        <w:t xml:space="preserve">Let </w:t>
      </w:r>
      <m:oMath>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m:t>
            </m:r>
            <m:r>
              <w:rPr>
                <w:rFonts w:ascii="Cambria Math" w:hAnsi="Cambria Math"/>
              </w:rPr>
              <m:t>p</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0</m:t>
            </m:r>
          </m:sub>
        </m:sSub>
        <m:r>
          <m:rPr>
            <m:sty m:val="p"/>
          </m:rPr>
          <w:rPr>
            <w:rFonts w:ascii="Cambria Math" w:hAnsi="Cambria Math"/>
          </w:rPr>
          <m:t>&lt;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0</m:t>
            </m:r>
          </m:sub>
        </m:sSub>
        <m:r>
          <m:rPr>
            <m:sty m:val="p"/>
          </m:rPr>
          <w:rPr>
            <w:rFonts w:ascii="Cambria Math" w:hAnsi="Cambria Math"/>
          </w:rPr>
          <m:t>+21}</m:t>
        </m:r>
      </m:oMath>
      <w:r w:rsidRPr="002D3E27">
        <w:rPr>
          <w:rFonts w:ascii="Palatino Linotype" w:hAnsi="Palatino Linotype"/>
        </w:rPr>
        <w:t xml:space="preserve"> be the set of daily portfolio returns during a given month (from the rebalance at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rsidRPr="002D3E27">
        <w:rPr>
          <w:rFonts w:ascii="Palatino Linotype" w:hAnsi="Palatino Linotype"/>
        </w:rPr>
        <w:t xml:space="preserve"> up to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r>
          <m:rPr>
            <m:sty m:val="p"/>
          </m:rPr>
          <w:rPr>
            <w:rFonts w:ascii="Cambria Math" w:hAnsi="Cambria Math"/>
          </w:rPr>
          <m:t>+21</m:t>
        </m:r>
      </m:oMath>
      <w:r w:rsidRPr="002D3E27">
        <w:rPr>
          <w:rFonts w:ascii="Palatino Linotype" w:hAnsi="Palatino Linotype"/>
        </w:rPr>
        <w:t>). The realized monthly return over that period is:</w:t>
      </w:r>
    </w:p>
    <w:p w14:paraId="26C5536A" w14:textId="77777777" w:rsidR="00C15545" w:rsidRPr="002D3E27" w:rsidRDefault="00000000">
      <w:pPr>
        <w:spacing w:after="200"/>
        <w:rPr>
          <w:rFonts w:ascii="Palatino Linotype" w:hAnsi="Palatino Linotype"/>
        </w:rPr>
      </w:pPr>
      <m:oMathPara>
        <m:oMath>
          <m:sSub>
            <m:sSubPr>
              <m:ctrlPr>
                <w:rPr>
                  <w:rFonts w:ascii="Cambria Math" w:hAnsi="Cambria Math"/>
                </w:rPr>
              </m:ctrlPr>
            </m:sSubPr>
            <m:e>
              <m:r>
                <w:rPr>
                  <w:rFonts w:ascii="Cambria Math" w:hAnsi="Cambria Math"/>
                </w:rPr>
                <m:t>R</m:t>
              </m:r>
            </m:e>
            <m:sub>
              <m:r>
                <m:rPr>
                  <m:nor/>
                </m:rPr>
                <w:rPr>
                  <w:rFonts w:ascii="Palatino Linotype" w:hAnsi="Palatino Linotype"/>
                </w:rPr>
                <m:t>month</m:t>
              </m:r>
            </m:sub>
          </m:sSub>
          <m:r>
            <m:rPr>
              <m:sty m:val="p"/>
            </m:rPr>
            <w:rPr>
              <w:rFonts w:ascii="Cambria Math" w:hAnsi="Cambria Math"/>
            </w:rPr>
            <m:t xml:space="preserve"> = </m:t>
          </m:r>
          <m:nary>
            <m:naryPr>
              <m:chr m:val="∏"/>
              <m:limLoc m:val="undOvr"/>
              <m:grow m:val="1"/>
              <m:ctrlPr>
                <w:rPr>
                  <w:rFonts w:ascii="Cambria Math" w:hAnsi="Cambria Math"/>
                </w:rPr>
              </m:ctrlPr>
            </m:naryPr>
            <m: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0</m:t>
                  </m:r>
                </m:sub>
              </m:sSub>
              <m:r>
                <m:rPr>
                  <m:sty m:val="p"/>
                </m:rPr>
                <w:rPr>
                  <w:rFonts w:ascii="Cambria Math" w:hAnsi="Cambria Math"/>
                </w:rPr>
                <m:t>+1</m:t>
              </m:r>
            </m:sub>
            <m:sup>
              <m:sSub>
                <m:sSubPr>
                  <m:ctrlPr>
                    <w:rPr>
                      <w:rFonts w:ascii="Cambria Math" w:hAnsi="Cambria Math"/>
                    </w:rPr>
                  </m:ctrlPr>
                </m:sSubPr>
                <m:e>
                  <m:r>
                    <w:rPr>
                      <w:rFonts w:ascii="Cambria Math" w:hAnsi="Cambria Math"/>
                    </w:rPr>
                    <m:t>t</m:t>
                  </m:r>
                </m:e>
                <m:sub>
                  <m:r>
                    <m:rPr>
                      <m:sty m:val="p"/>
                    </m:rPr>
                    <w:rPr>
                      <w:rFonts w:ascii="Cambria Math" w:hAnsi="Cambria Math"/>
                    </w:rPr>
                    <m:t>0</m:t>
                  </m:r>
                </m:sub>
              </m:sSub>
              <m:r>
                <m:rPr>
                  <m:sty m:val="p"/>
                </m:rPr>
                <w:rPr>
                  <w:rFonts w:ascii="Cambria Math" w:hAnsi="Cambria Math"/>
                </w:rPr>
                <m:t>+21</m:t>
              </m:r>
            </m:sup>
            <m:e>
              <m:r>
                <m:rPr>
                  <m:sty m:val="p"/>
                </m:rPr>
                <w:rPr>
                  <w:rFonts w:ascii="Cambria Math" w:hAnsi="Cambria Math"/>
                </w:rPr>
                <m:t> </m:t>
              </m:r>
            </m:e>
          </m:nary>
          <m:r>
            <m:rPr>
              <m:sty m:val="p"/>
            </m:rPr>
            <w:rPr>
              <w:rFonts w:ascii="Cambria Math" w:hAnsi="Cambria Math"/>
              <w:sz w:val="26"/>
            </w:rPr>
            <m:t>(</m:t>
          </m:r>
          <m:r>
            <m:rPr>
              <m:sty m:val="p"/>
            </m:rPr>
            <w:rPr>
              <w:rFonts w:ascii="Cambria Math" w:hAnsi="Cambria Math"/>
            </w:rPr>
            <m:t>1+</m:t>
          </m:r>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m:t>
              </m:r>
              <m:r>
                <w:rPr>
                  <w:rFonts w:ascii="Cambria Math" w:hAnsi="Cambria Math"/>
                </w:rPr>
                <m:t>p</m:t>
              </m:r>
              <m:r>
                <m:rPr>
                  <m:sty m:val="p"/>
                </m:rPr>
                <w:rPr>
                  <w:rFonts w:ascii="Cambria Math" w:hAnsi="Cambria Math"/>
                </w:rPr>
                <m:t>)</m:t>
              </m:r>
            </m:sup>
          </m:sSubSup>
          <m:r>
            <m:rPr>
              <m:sty m:val="p"/>
            </m:rPr>
            <w:rPr>
              <w:rFonts w:ascii="Cambria Math" w:hAnsi="Cambria Math"/>
              <w:sz w:val="26"/>
            </w:rPr>
            <m:t>)</m:t>
          </m:r>
          <m:r>
            <m:rPr>
              <m:sty m:val="p"/>
            </m:rPr>
            <w:rPr>
              <w:rFonts w:ascii="Cambria Math" w:hAnsi="Cambria Math"/>
            </w:rPr>
            <m:t xml:space="preserve"> - 1 ,</m:t>
          </m:r>
        </m:oMath>
      </m:oMathPara>
    </w:p>
    <w:p w14:paraId="7B1DD0B0" w14:textId="77777777" w:rsidR="00C15545" w:rsidRPr="002D3E27" w:rsidRDefault="00000000">
      <w:pPr>
        <w:spacing w:after="200"/>
        <w:rPr>
          <w:rFonts w:ascii="Palatino Linotype" w:hAnsi="Palatino Linotype"/>
        </w:rPr>
      </w:pPr>
      <w:r w:rsidRPr="002D3E27">
        <w:rPr>
          <w:rFonts w:ascii="Palatino Linotype" w:hAnsi="Palatino Linotype"/>
        </w:rPr>
        <w:t xml:space="preserve">the compounded return of the portfolio. Let the history of such monthly returns up to the current period be </w:t>
      </w:r>
      <m:oMath>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nor/>
              </m:rPr>
              <w:rPr>
                <w:rFonts w:ascii="Palatino Linotype" w:hAnsi="Palatino Linotype"/>
              </w:rPr>
              <m:t>month</m:t>
            </m:r>
          </m:sub>
          <m:sup>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nor/>
              </m:rPr>
              <w:rPr>
                <w:rFonts w:ascii="Palatino Linotype" w:hAnsi="Palatino Linotype"/>
              </w:rPr>
              <m:t>month</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nor/>
              </m:rPr>
              <w:rPr>
                <w:rFonts w:ascii="Palatino Linotype" w:hAnsi="Palatino Linotype"/>
              </w:rPr>
              <m:t>month</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oMath>
      <w:r w:rsidRPr="002D3E27">
        <w:rPr>
          <w:rFonts w:ascii="Palatino Linotype" w:hAnsi="Palatino Linotype"/>
        </w:rPr>
        <w:t xml:space="preserve"> (we need this history to estimate risk). Define a risk level </w:t>
      </w:r>
      <m:oMath>
        <m:r>
          <w:rPr>
            <w:rFonts w:ascii="Cambria Math" w:hAnsi="Cambria Math"/>
          </w:rPr>
          <m:t>α</m:t>
        </m:r>
      </m:oMath>
      <w:r w:rsidRPr="002D3E27">
        <w:rPr>
          <w:rFonts w:ascii="Palatino Linotype" w:hAnsi="Palatino Linotype"/>
        </w:rPr>
        <w:t xml:space="preserve"> for the Conditional Value-at-Risk (CVaR), e.g. </w:t>
      </w:r>
      <m:oMath>
        <m:r>
          <w:rPr>
            <w:rFonts w:ascii="Cambria Math" w:hAnsi="Cambria Math"/>
          </w:rPr>
          <m:t>α</m:t>
        </m:r>
        <m:r>
          <m:rPr>
            <m:sty m:val="p"/>
          </m:rPr>
          <w:rPr>
            <w:rFonts w:ascii="Cambria Math" w:hAnsi="Cambria Math"/>
          </w:rPr>
          <m:t>=0.1</m:t>
        </m:r>
      </m:oMath>
      <w:r w:rsidRPr="002D3E27">
        <w:rPr>
          <w:rFonts w:ascii="Palatino Linotype" w:hAnsi="Palatino Linotype"/>
        </w:rPr>
        <w:t xml:space="preserve"> for CVaR</w:t>
      </w:r>
      <m:oMath>
        <m:r>
          <m:rPr>
            <m:sty m:val="p"/>
          </m:rPr>
          <w:rPr>
            <w:rFonts w:ascii="Cambria Math" w:hAnsi="Cambria Math"/>
          </w:rPr>
          <m:t>{10%}</m:t>
        </m:r>
      </m:oMath>
      <w:r w:rsidRPr="002D3E27">
        <w:rPr>
          <w:rFonts w:ascii="Palatino Linotype" w:hAnsi="Palatino Linotype"/>
        </w:rPr>
        <w:t xml:space="preserve">. After a sufficient warm-up </w:t>
      </w:r>
      <w:r w:rsidRPr="002D3E27">
        <w:rPr>
          <w:rFonts w:ascii="Palatino Linotype" w:hAnsi="Palatino Linotype"/>
        </w:rPr>
        <w:lastRenderedPageBreak/>
        <w:t xml:space="preserve">(we require a minimum number of months, e.g. 12, to accumulate history), we compute the empirical </w:t>
      </w:r>
      <m:oMath>
        <m:r>
          <w:rPr>
            <w:rFonts w:ascii="Cambria Math" w:hAnsi="Cambria Math"/>
          </w:rPr>
          <m:t>α</m:t>
        </m:r>
      </m:oMath>
      <w:r w:rsidRPr="002D3E27">
        <w:rPr>
          <w:rFonts w:ascii="Palatino Linotype" w:hAnsi="Palatino Linotype"/>
        </w:rPr>
        <w:t xml:space="preserve">-quantile of the loss distribution (i.e. </w:t>
      </w:r>
      <m:oMath>
        <m:r>
          <m:rPr>
            <m:sty m:val="p"/>
          </m:rPr>
          <w:rPr>
            <w:rFonts w:ascii="Cambria Math" w:hAnsi="Cambria Math"/>
          </w:rPr>
          <m:t>-</m:t>
        </m:r>
        <m:r>
          <w:rPr>
            <w:rFonts w:ascii="Cambria Math" w:hAnsi="Cambria Math"/>
          </w:rPr>
          <m:t>R</m:t>
        </m:r>
      </m:oMath>
      <w:r w:rsidRPr="002D3E27">
        <w:rPr>
          <w:rFonts w:ascii="Palatino Linotype" w:hAnsi="Palatino Linotype"/>
        </w:rPr>
        <w:t>):</w:t>
      </w:r>
    </w:p>
    <w:p w14:paraId="41DBDF35" w14:textId="77777777" w:rsidR="00C15545" w:rsidRPr="002D3E27" w:rsidRDefault="00000000">
      <w:pPr>
        <w:numPr>
          <w:ilvl w:val="0"/>
          <w:numId w:val="24"/>
        </w:numPr>
        <w:rPr>
          <w:rFonts w:ascii="Palatino Linotype" w:hAnsi="Palatino Linotype"/>
        </w:rPr>
      </w:pPr>
      <w:r w:rsidRPr="002D3E27">
        <w:rPr>
          <w:rFonts w:ascii="Palatino Linotype" w:hAnsi="Palatino Linotype"/>
          <w:b/>
        </w:rPr>
        <w:t>Value-at-Risk (</w:t>
      </w:r>
      <w:proofErr w:type="spellStart"/>
      <w:r w:rsidRPr="002D3E27">
        <w:rPr>
          <w:rFonts w:ascii="Palatino Linotype" w:hAnsi="Palatino Linotype"/>
          <w:b/>
        </w:rPr>
        <w:t>VaR</w:t>
      </w:r>
      <w:proofErr w:type="spellEnd"/>
      <w:r w:rsidRPr="002D3E27">
        <w:rPr>
          <w:rFonts w:ascii="Palatino Linotype" w:hAnsi="Palatino Linotype"/>
          <w:b/>
        </w:rPr>
        <w:t>):</w:t>
      </w:r>
    </w:p>
    <w:p w14:paraId="2B0EC40E" w14:textId="77777777" w:rsidR="00C15545" w:rsidRPr="002D3E27" w:rsidRDefault="00000000">
      <w:pPr>
        <w:spacing w:after="200"/>
        <w:rPr>
          <w:rFonts w:ascii="Palatino Linotype" w:hAnsi="Palatino Linotype"/>
        </w:rPr>
      </w:pPr>
      <m:oMathPara>
        <m:oMath>
          <m:sSub>
            <m:sSubPr>
              <m:ctrlPr>
                <w:rPr>
                  <w:rFonts w:ascii="Cambria Math" w:hAnsi="Cambria Math"/>
                </w:rPr>
              </m:ctrlPr>
            </m:sSubPr>
            <m:e>
              <m:r>
                <w:rPr>
                  <w:rFonts w:ascii="Cambria Math" w:hAnsi="Cambria Math"/>
                </w:rPr>
                <m:t>q</m:t>
              </m:r>
            </m:e>
            <m:sub>
              <m:r>
                <w:rPr>
                  <w:rFonts w:ascii="Cambria Math" w:hAnsi="Cambria Math"/>
                </w:rPr>
                <m:t>α</m:t>
              </m:r>
            </m:sub>
          </m:sSub>
          <m:r>
            <m:rPr>
              <m:sty m:val="p"/>
            </m:rPr>
            <w:rPr>
              <w:rFonts w:ascii="Cambria Math" w:hAnsi="Cambria Math"/>
            </w:rPr>
            <m:t xml:space="preserve"> = </m:t>
          </m:r>
          <m:sSub>
            <m:sSubPr>
              <m:ctrlPr>
                <w:rPr>
                  <w:rFonts w:ascii="Cambria Math" w:hAnsi="Cambria Math"/>
                </w:rPr>
              </m:ctrlPr>
            </m:sSubPr>
            <m:e>
              <m:r>
                <m:rPr>
                  <m:nor/>
                </m:rPr>
                <w:rPr>
                  <w:rFonts w:ascii="Palatino Linotype" w:hAnsi="Palatino Linotype"/>
                </w:rPr>
                <m:t>Quantile</m:t>
              </m:r>
            </m:e>
            <m:sub>
              <m:r>
                <w:rPr>
                  <w:rFonts w:ascii="Cambria Math" w:hAnsi="Cambria Math"/>
                </w:rPr>
                <m:t>α</m:t>
              </m:r>
            </m:sub>
          </m:sSub>
          <m:r>
            <m:rPr>
              <m:sty m:val="p"/>
            </m:rPr>
            <w:rPr>
              <w:rFonts w:ascii="Cambria Math" w:hAnsi="Cambria Math"/>
              <w:sz w:val="26"/>
            </w:rPr>
            <m:t>(</m:t>
          </m:r>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nor/>
                </m:rPr>
                <w:rPr>
                  <w:rFonts w:ascii="Palatino Linotype" w:hAnsi="Palatino Linotype"/>
                </w:rPr>
                <m:t>month</m:t>
              </m:r>
            </m:sub>
            <m:sup>
              <m:r>
                <m:rPr>
                  <m:sty m:val="p"/>
                </m:rPr>
                <w:rPr>
                  <w:rFonts w:ascii="Cambria Math" w:hAnsi="Cambria Math"/>
                </w:rPr>
                <m:t>(</m:t>
              </m:r>
              <m:r>
                <w:rPr>
                  <w:rFonts w:ascii="Cambria Math" w:hAnsi="Cambria Math"/>
                </w:rPr>
                <m:t>j</m:t>
              </m:r>
              <m:r>
                <m:rPr>
                  <m:sty m:val="p"/>
                </m:rPr>
                <w:rPr>
                  <w:rFonts w:ascii="Cambria Math" w:hAnsi="Cambria Math"/>
                </w:rPr>
                <m:t>)</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j</m:t>
              </m:r>
              <m:r>
                <m:rPr>
                  <m:sty m:val="p"/>
                </m:rPr>
                <w:rPr>
                  <w:rFonts w:ascii="Cambria Math" w:hAnsi="Cambria Math"/>
                </w:rPr>
                <m:t>=1</m:t>
              </m:r>
            </m:sub>
            <m:sup>
              <m:r>
                <w:rPr>
                  <w:rFonts w:ascii="Cambria Math" w:hAnsi="Cambria Math"/>
                </w:rPr>
                <m:t>M</m:t>
              </m:r>
            </m:sup>
          </m:sSubSup>
          <m:r>
            <m:rPr>
              <m:sty m:val="p"/>
            </m:rPr>
            <w:rPr>
              <w:rFonts w:ascii="Cambria Math" w:hAnsi="Cambria Math"/>
              <w:sz w:val="26"/>
            </w:rPr>
            <m:t>)</m:t>
          </m:r>
          <m:r>
            <m:rPr>
              <m:sty m:val="p"/>
            </m:rPr>
            <w:rPr>
              <w:rFonts w:ascii="Cambria Math" w:hAnsi="Cambria Math"/>
            </w:rPr>
            <m:t>,</m:t>
          </m:r>
        </m:oMath>
      </m:oMathPara>
    </w:p>
    <w:p w14:paraId="708411B8" w14:textId="77777777" w:rsidR="00C15545" w:rsidRPr="002D3E27" w:rsidRDefault="00000000">
      <w:pPr>
        <w:spacing w:after="200"/>
        <w:rPr>
          <w:rFonts w:ascii="Palatino Linotype" w:hAnsi="Palatino Linotype"/>
        </w:rPr>
      </w:pPr>
      <w:r w:rsidRPr="002D3E27">
        <w:rPr>
          <w:rFonts w:ascii="Palatino Linotype" w:hAnsi="Palatino Linotype"/>
        </w:rPr>
        <w:t xml:space="preserve">the 90th percentile of monthly loss if </w:t>
      </w:r>
      <m:oMath>
        <m:r>
          <w:rPr>
            <w:rFonts w:ascii="Cambria Math" w:hAnsi="Cambria Math"/>
          </w:rPr>
          <m:t>α</m:t>
        </m:r>
        <m:r>
          <m:rPr>
            <m:sty m:val="p"/>
          </m:rPr>
          <w:rPr>
            <w:rFonts w:ascii="Cambria Math" w:hAnsi="Cambria Math"/>
          </w:rPr>
          <m:t>=0.1</m:t>
        </m:r>
      </m:oMath>
      <w:r w:rsidRPr="002D3E27">
        <w:rPr>
          <w:rFonts w:ascii="Palatino Linotype" w:hAnsi="Palatino Linotype"/>
        </w:rPr>
        <w:t xml:space="preserve"> (since 10% tail). This is the loss threshold exceeded </w:t>
      </w:r>
      <m:oMath>
        <m:r>
          <w:rPr>
            <w:rFonts w:ascii="Cambria Math" w:hAnsi="Cambria Math"/>
          </w:rPr>
          <m:t>α</m:t>
        </m:r>
      </m:oMath>
      <w:r w:rsidRPr="002D3E27">
        <w:rPr>
          <w:rFonts w:ascii="Palatino Linotype" w:hAnsi="Palatino Linotype"/>
        </w:rPr>
        <w:t xml:space="preserve"> fraction of the time.</w:t>
      </w:r>
    </w:p>
    <w:p w14:paraId="15A8A85F" w14:textId="77777777" w:rsidR="00C15545" w:rsidRPr="002D3E27" w:rsidRDefault="00000000">
      <w:pPr>
        <w:numPr>
          <w:ilvl w:val="0"/>
          <w:numId w:val="25"/>
        </w:numPr>
        <w:rPr>
          <w:rFonts w:ascii="Palatino Linotype" w:hAnsi="Palatino Linotype"/>
        </w:rPr>
      </w:pPr>
      <w:r w:rsidRPr="002D3E27">
        <w:rPr>
          <w:rFonts w:ascii="Palatino Linotype" w:hAnsi="Palatino Linotype"/>
          <w:b/>
        </w:rPr>
        <w:t xml:space="preserve">Conditional </w:t>
      </w:r>
      <w:proofErr w:type="spellStart"/>
      <w:r w:rsidRPr="002D3E27">
        <w:rPr>
          <w:rFonts w:ascii="Palatino Linotype" w:hAnsi="Palatino Linotype"/>
          <w:b/>
        </w:rPr>
        <w:t>VaR</w:t>
      </w:r>
      <w:proofErr w:type="spellEnd"/>
      <w:r w:rsidRPr="002D3E27">
        <w:rPr>
          <w:rFonts w:ascii="Palatino Linotype" w:hAnsi="Palatino Linotype"/>
          <w:b/>
        </w:rPr>
        <w:t xml:space="preserve"> (CVaR):</w:t>
      </w:r>
    </w:p>
    <w:p w14:paraId="025006FA" w14:textId="77777777" w:rsidR="00C15545" w:rsidRPr="002D3E27" w:rsidRDefault="00000000">
      <w:pPr>
        <w:spacing w:after="200"/>
        <w:rPr>
          <w:rFonts w:ascii="Palatino Linotype" w:hAnsi="Palatino Linotype"/>
        </w:rPr>
      </w:pPr>
      <m:oMathPara>
        <m:oMath>
          <m:sSub>
            <m:sSubPr>
              <m:ctrlPr>
                <w:rPr>
                  <w:rFonts w:ascii="Cambria Math" w:hAnsi="Cambria Math"/>
                </w:rPr>
              </m:ctrlPr>
            </m:sSubPr>
            <m:e>
              <m:r>
                <m:rPr>
                  <m:nor/>
                </m:rPr>
                <w:rPr>
                  <w:rFonts w:ascii="Palatino Linotype" w:hAnsi="Palatino Linotype"/>
                </w:rPr>
                <m:t>CVaR</m:t>
              </m:r>
            </m:e>
            <m:sub>
              <m:r>
                <w:rPr>
                  <w:rFonts w:ascii="Cambria Math" w:hAnsi="Cambria Math"/>
                </w:rPr>
                <m:t>α</m:t>
              </m:r>
            </m:sub>
          </m:sSub>
          <m:r>
            <m:rPr>
              <m:sty m:val="p"/>
            </m:rPr>
            <w:rPr>
              <w:rFonts w:ascii="Cambria Math" w:hAnsi="Cambria Math"/>
            </w:rPr>
            <m:t xml:space="preserve"> = </m:t>
          </m:r>
          <m:r>
            <m:rPr>
              <m:scr m:val="double-struck"/>
            </m:rPr>
            <w:rPr>
              <w:rFonts w:ascii="Cambria Math" w:hAnsi="Cambria Math"/>
            </w:rPr>
            <m:t>E</m:t>
          </m:r>
          <m:r>
            <m:rPr>
              <m:sty m:val="p"/>
            </m:rPr>
            <w:rPr>
              <w:rFonts w:ascii="Cambria Math" w:hAnsi="Cambria Math"/>
              <w:sz w:val="26"/>
            </w:rPr>
            <m:t>[</m:t>
          </m:r>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nor/>
                </m:rPr>
                <w:rPr>
                  <w:rFonts w:ascii="Palatino Linotype" w:hAnsi="Palatino Linotype"/>
                </w:rPr>
                <m:t>month</m:t>
              </m:r>
            </m:sub>
          </m:sSub>
          <m:r>
            <m:rPr>
              <m:sty m:val="p"/>
            </m:rPr>
            <w:rPr>
              <w:rFonts w:ascii="Cambria Math" w:hAnsi="Cambria Math"/>
            </w:rPr>
            <m:t xml:space="preserve"> </m:t>
          </m:r>
          <m:r>
            <m:rPr>
              <m:sty m:val="p"/>
            </m:rPr>
            <w:rPr>
              <w:rFonts w:ascii="Cambria Math" w:hAnsi="Cambria Math"/>
              <w:sz w:val="26"/>
            </w:rPr>
            <m:t>|</m:t>
          </m:r>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nor/>
                </m:rPr>
                <w:rPr>
                  <w:rFonts w:ascii="Palatino Linotype" w:hAnsi="Palatino Linotype"/>
                </w:rPr>
                <m:t>month</m:t>
              </m:r>
            </m:sub>
          </m:sSub>
          <m:r>
            <m:rPr>
              <m:sty m:val="p"/>
            </m:rPr>
            <w:rPr>
              <w:rFonts w:ascii="Cambria Math" w:hAnsi="Cambria Math"/>
            </w:rPr>
            <m:t>&gt;</m:t>
          </m:r>
          <m:sSub>
            <m:sSubPr>
              <m:ctrlPr>
                <w:rPr>
                  <w:rFonts w:ascii="Cambria Math" w:hAnsi="Cambria Math"/>
                </w:rPr>
              </m:ctrlPr>
            </m:sSubPr>
            <m:e>
              <m:r>
                <w:rPr>
                  <w:rFonts w:ascii="Cambria Math" w:hAnsi="Cambria Math"/>
                </w:rPr>
                <m:t>q</m:t>
              </m:r>
            </m:e>
            <m:sub>
              <m:r>
                <w:rPr>
                  <w:rFonts w:ascii="Cambria Math" w:hAnsi="Cambria Math"/>
                </w:rPr>
                <m:t>α</m:t>
              </m:r>
            </m:sub>
          </m:sSub>
          <m:r>
            <m:rPr>
              <m:sty m:val="p"/>
            </m:rPr>
            <w:rPr>
              <w:rFonts w:ascii="Cambria Math" w:hAnsi="Cambria Math"/>
            </w:rPr>
            <m:t xml:space="preserve"> </m:t>
          </m:r>
          <m:r>
            <m:rPr>
              <m:sty m:val="p"/>
            </m:rPr>
            <w:rPr>
              <w:rFonts w:ascii="Cambria Math" w:hAnsi="Cambria Math"/>
              <w:sz w:val="26"/>
            </w:rPr>
            <m:t>]</m:t>
          </m:r>
          <m:r>
            <m:rPr>
              <m:sty m:val="p"/>
            </m:rPr>
            <w:rPr>
              <w:rFonts w:ascii="Cambria Math" w:hAnsi="Cambria Math"/>
            </w:rPr>
            <m:t>,</m:t>
          </m:r>
        </m:oMath>
      </m:oMathPara>
    </w:p>
    <w:p w14:paraId="53285CB7" w14:textId="77777777" w:rsidR="00C15545" w:rsidRPr="002D3E27" w:rsidRDefault="00000000">
      <w:pPr>
        <w:spacing w:after="200"/>
        <w:rPr>
          <w:rFonts w:ascii="Palatino Linotype" w:hAnsi="Palatino Linotype"/>
        </w:rPr>
      </w:pPr>
      <w:r w:rsidRPr="002D3E27">
        <w:rPr>
          <w:rFonts w:ascii="Palatino Linotype" w:hAnsi="Palatino Linotype"/>
        </w:rPr>
        <w:t xml:space="preserve">the average loss in the worst </w:t>
      </w:r>
      <m:oMath>
        <m:r>
          <w:rPr>
            <w:rFonts w:ascii="Cambria Math" w:hAnsi="Cambria Math"/>
          </w:rPr>
          <m:t>α</m:t>
        </m:r>
      </m:oMath>
      <w:r w:rsidRPr="002D3E27">
        <w:rPr>
          <w:rFonts w:ascii="Palatino Linotype" w:hAnsi="Palatino Linotype"/>
        </w:rPr>
        <w:t xml:space="preserve"> fraction of cases (also called Expected Shortfall). In practice, we calculate this as the </w:t>
      </w:r>
      <w:proofErr w:type="gramStart"/>
      <w:r w:rsidRPr="002D3E27">
        <w:rPr>
          <w:rFonts w:ascii="Palatino Linotype" w:hAnsi="Palatino Linotype"/>
        </w:rPr>
        <w:t>mean</w:t>
      </w:r>
      <w:proofErr w:type="gramEnd"/>
      <w:r w:rsidRPr="002D3E27">
        <w:rPr>
          <w:rFonts w:ascii="Palatino Linotype" w:hAnsi="Palatino Linotype"/>
        </w:rPr>
        <w:t xml:space="preserve"> of the worst </w:t>
      </w:r>
      <m:oMath>
        <m:r>
          <w:rPr>
            <w:rFonts w:ascii="Cambria Math" w:hAnsi="Cambria Math"/>
          </w:rPr>
          <m:t>α</m:t>
        </m:r>
        <m:r>
          <m:rPr>
            <m:sty m:val="p"/>
          </m:rPr>
          <w:rPr>
            <w:rFonts w:ascii="Cambria Math" w:hAnsi="Cambria Math"/>
          </w:rPr>
          <m:t>⋅100%</m:t>
        </m:r>
      </m:oMath>
      <w:r w:rsidRPr="002D3E27">
        <w:rPr>
          <w:rFonts w:ascii="Palatino Linotype" w:hAnsi="Palatino Linotype"/>
        </w:rPr>
        <w:t xml:space="preserve"> losses in </w:t>
      </w:r>
      <w:proofErr w:type="gramStart"/>
      <w:r w:rsidRPr="002D3E27">
        <w:rPr>
          <w:rFonts w:ascii="Palatino Linotype" w:hAnsi="Palatino Linotype"/>
        </w:rPr>
        <w:t>the history</w:t>
      </w:r>
      <w:proofErr w:type="gramEnd"/>
      <w:r w:rsidRPr="002D3E27">
        <w:rPr>
          <w:rFonts w:ascii="Palatino Linotype" w:hAnsi="Palatino Linotype"/>
        </w:rPr>
        <w:t>.</w:t>
      </w:r>
    </w:p>
    <w:p w14:paraId="4E79C5A7" w14:textId="77777777" w:rsidR="00C15545" w:rsidRPr="002D3E27" w:rsidRDefault="00000000">
      <w:pPr>
        <w:spacing w:after="200"/>
        <w:rPr>
          <w:rFonts w:ascii="Palatino Linotype" w:hAnsi="Palatino Linotype"/>
        </w:rPr>
      </w:pPr>
      <w:r w:rsidRPr="002D3E27">
        <w:rPr>
          <w:rFonts w:ascii="Palatino Linotype" w:hAnsi="Palatino Linotype"/>
        </w:rPr>
        <w:t xml:space="preserve">Now we define the base monthly objective (for </w:t>
      </w:r>
      <w:proofErr w:type="spellStart"/>
      <w:r w:rsidRPr="002D3E27">
        <w:rPr>
          <w:rStyle w:val="VerbatimChar"/>
          <w:rFonts w:ascii="Palatino Linotype" w:hAnsi="Palatino Linotype"/>
          <w:shd w:val="clear" w:color="auto" w:fill="F8F8FA"/>
        </w:rPr>
        <w:t>reward_type</w:t>
      </w:r>
      <w:proofErr w:type="spellEnd"/>
      <w:r w:rsidRPr="002D3E27">
        <w:rPr>
          <w:rStyle w:val="VerbatimChar"/>
          <w:rFonts w:ascii="Palatino Linotype" w:hAnsi="Palatino Linotype"/>
          <w:shd w:val="clear" w:color="auto" w:fill="F8F8FA"/>
        </w:rPr>
        <w:t>="</w:t>
      </w:r>
      <w:proofErr w:type="spellStart"/>
      <w:r w:rsidRPr="002D3E27">
        <w:rPr>
          <w:rStyle w:val="VerbatimChar"/>
          <w:rFonts w:ascii="Palatino Linotype" w:hAnsi="Palatino Linotype"/>
          <w:shd w:val="clear" w:color="auto" w:fill="F8F8FA"/>
        </w:rPr>
        <w:t>mean_cvar</w:t>
      </w:r>
      <w:proofErr w:type="spellEnd"/>
      <w:r w:rsidRPr="002D3E27">
        <w:rPr>
          <w:rStyle w:val="VerbatimChar"/>
          <w:rFonts w:ascii="Palatino Linotype" w:hAnsi="Palatino Linotype"/>
          <w:shd w:val="clear" w:color="auto" w:fill="F8F8FA"/>
        </w:rPr>
        <w:t>"</w:t>
      </w:r>
      <w:r w:rsidRPr="002D3E27">
        <w:rPr>
          <w:rFonts w:ascii="Palatino Linotype" w:hAnsi="Palatino Linotype"/>
        </w:rPr>
        <w:t>) as:</w:t>
      </w:r>
    </w:p>
    <w:p w14:paraId="30A07B19" w14:textId="77777777" w:rsidR="00C15545" w:rsidRPr="002D3E27" w:rsidRDefault="00000000">
      <w:pPr>
        <w:spacing w:after="200"/>
        <w:rPr>
          <w:rFonts w:ascii="Palatino Linotype" w:hAnsi="Palatino Linotype"/>
        </w:rPr>
      </w:pPr>
      <m:oMathPara>
        <m:oMath>
          <m:sSub>
            <m:sSubPr>
              <m:ctrlPr>
                <w:rPr>
                  <w:rFonts w:ascii="Cambria Math" w:hAnsi="Cambria Math"/>
                </w:rPr>
              </m:ctrlPr>
            </m:sSubPr>
            <m:e>
              <m:r>
                <w:rPr>
                  <w:rFonts w:ascii="Cambria Math" w:hAnsi="Cambria Math"/>
                </w:rPr>
                <m:t>U</m:t>
              </m:r>
            </m:e>
            <m:sub>
              <m:r>
                <m:rPr>
                  <m:nor/>
                </m:rPr>
                <w:rPr>
                  <w:rFonts w:ascii="Palatino Linotype" w:hAnsi="Palatino Linotype"/>
                </w:rPr>
                <m:t>month</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nor/>
                </m:rPr>
                <w:rPr>
                  <w:rFonts w:ascii="Palatino Linotype" w:hAnsi="Palatino Linotype"/>
                </w:rPr>
                <m:t>month</m:t>
              </m:r>
            </m:sub>
          </m:sSub>
          <m:r>
            <m:rPr>
              <m:sty m:val="p"/>
            </m:rPr>
            <w:rPr>
              <w:rFonts w:ascii="Cambria Math" w:hAnsi="Cambria Math"/>
            </w:rPr>
            <m:t xml:space="preserve"> - </m:t>
          </m:r>
          <m:r>
            <w:rPr>
              <w:rFonts w:ascii="Cambria Math" w:hAnsi="Cambria Math"/>
            </w:rPr>
            <m:t>η</m:t>
          </m:r>
          <m:r>
            <m:rPr>
              <m:sty m:val="p"/>
            </m:rPr>
            <w:rPr>
              <w:rFonts w:ascii="Cambria Math" w:hAnsi="Cambria Math"/>
            </w:rPr>
            <m:t xml:space="preserve"> </m:t>
          </m:r>
          <m:sSub>
            <m:sSubPr>
              <m:ctrlPr>
                <w:rPr>
                  <w:rFonts w:ascii="Cambria Math" w:hAnsi="Cambria Math"/>
                </w:rPr>
              </m:ctrlPr>
            </m:sSubPr>
            <m:e>
              <m:r>
                <m:rPr>
                  <m:nor/>
                </m:rPr>
                <w:rPr>
                  <w:rFonts w:ascii="Palatino Linotype" w:hAnsi="Palatino Linotype"/>
                </w:rPr>
                <m:t>CVaR</m:t>
              </m:r>
            </m:e>
            <m:sub>
              <m:r>
                <w:rPr>
                  <w:rFonts w:ascii="Cambria Math" w:hAnsi="Cambria Math"/>
                </w:rPr>
                <m:t>α</m:t>
              </m:r>
            </m:sub>
          </m:sSub>
          <m:r>
            <m:rPr>
              <m:sty m:val="p"/>
            </m:rPr>
            <w:rPr>
              <w:rFonts w:ascii="Cambria Math" w:hAnsi="Cambria Math"/>
            </w:rPr>
            <m:t xml:space="preserve"> ,</m:t>
          </m:r>
        </m:oMath>
      </m:oMathPara>
    </w:p>
    <w:p w14:paraId="179F4959" w14:textId="77777777" w:rsidR="00C15545" w:rsidRPr="002D3E27" w:rsidRDefault="00000000">
      <w:pPr>
        <w:spacing w:after="200"/>
        <w:rPr>
          <w:rFonts w:ascii="Palatino Linotype" w:hAnsi="Palatino Linotype"/>
        </w:rPr>
      </w:pPr>
      <w:r w:rsidRPr="002D3E27">
        <w:rPr>
          <w:rFonts w:ascii="Palatino Linotype" w:hAnsi="Palatino Linotype"/>
        </w:rPr>
        <w:t xml:space="preserve">where </w:t>
      </w:r>
      <m:oMath>
        <m:r>
          <w:rPr>
            <w:rFonts w:ascii="Cambria Math" w:hAnsi="Cambria Math"/>
          </w:rPr>
          <m:t>η</m:t>
        </m:r>
      </m:oMath>
      <w:r w:rsidRPr="002D3E27">
        <w:rPr>
          <w:rFonts w:ascii="Palatino Linotype" w:hAnsi="Palatino Linotype"/>
        </w:rPr>
        <w:t xml:space="preserve"> is a risk aversion coefficient (tuned as a hyperparameter). This </w:t>
      </w:r>
      <m:oMath>
        <m:sSub>
          <m:sSubPr>
            <m:ctrlPr>
              <w:rPr>
                <w:rFonts w:ascii="Cambria Math" w:hAnsi="Cambria Math"/>
              </w:rPr>
            </m:ctrlPr>
          </m:sSubPr>
          <m:e>
            <m:r>
              <w:rPr>
                <w:rFonts w:ascii="Cambria Math" w:hAnsi="Cambria Math"/>
              </w:rPr>
              <m:t>U</m:t>
            </m:r>
          </m:e>
          <m:sub>
            <m:r>
              <m:rPr>
                <m:nor/>
              </m:rPr>
              <w:rPr>
                <w:rFonts w:ascii="Palatino Linotype" w:hAnsi="Palatino Linotype"/>
              </w:rPr>
              <m:t>month</m:t>
            </m:r>
          </m:sub>
        </m:sSub>
      </m:oMath>
      <w:r w:rsidRPr="002D3E27">
        <w:rPr>
          <w:rFonts w:ascii="Palatino Linotype" w:hAnsi="Palatino Linotype"/>
        </w:rPr>
        <w:t xml:space="preserve"> captures a mean-risk trade-off: the portfolio's monthly return minus a penalty for tail risk. A higher </w:t>
      </w:r>
      <m:oMath>
        <m:r>
          <w:rPr>
            <w:rFonts w:ascii="Cambria Math" w:hAnsi="Cambria Math"/>
          </w:rPr>
          <m:t>η</m:t>
        </m:r>
      </m:oMath>
      <w:r w:rsidRPr="002D3E27">
        <w:rPr>
          <w:rFonts w:ascii="Palatino Linotype" w:hAnsi="Palatino Linotype"/>
        </w:rPr>
        <w:t xml:space="preserve"> penalizes risk more strongly, pushing the agent towards safer portfolios.</w:t>
      </w:r>
    </w:p>
    <w:p w14:paraId="54CD97F3" w14:textId="77777777" w:rsidR="00C15545" w:rsidRPr="002D3E27" w:rsidRDefault="00000000">
      <w:pPr>
        <w:spacing w:after="200"/>
        <w:rPr>
          <w:rFonts w:ascii="Palatino Linotype" w:hAnsi="Palatino Linotype"/>
        </w:rPr>
      </w:pPr>
      <w:r w:rsidRPr="002D3E27">
        <w:rPr>
          <w:rFonts w:ascii="Palatino Linotype" w:hAnsi="Palatino Linotype"/>
        </w:rPr>
        <w:t xml:space="preserve">In addition to this mean-CVaR term, we include regularization penalties and transaction costs, applied </w:t>
      </w:r>
      <w:proofErr w:type="gramStart"/>
      <w:r w:rsidRPr="002D3E27">
        <w:rPr>
          <w:rFonts w:ascii="Palatino Linotype" w:hAnsi="Palatino Linotype"/>
        </w:rPr>
        <w:t>at the moment</w:t>
      </w:r>
      <w:proofErr w:type="gramEnd"/>
      <w:r w:rsidRPr="002D3E27">
        <w:rPr>
          <w:rFonts w:ascii="Palatino Linotype" w:hAnsi="Palatino Linotype"/>
        </w:rPr>
        <w:t xml:space="preserve"> of rebalance:</w:t>
      </w:r>
    </w:p>
    <w:p w14:paraId="6E4B1D17" w14:textId="77777777" w:rsidR="00C15545" w:rsidRPr="002D3E27" w:rsidRDefault="00000000">
      <w:pPr>
        <w:numPr>
          <w:ilvl w:val="0"/>
          <w:numId w:val="26"/>
        </w:numPr>
        <w:rPr>
          <w:rFonts w:ascii="Palatino Linotype" w:hAnsi="Palatino Linotype"/>
        </w:rPr>
      </w:pPr>
      <w:r w:rsidRPr="002D3E27">
        <w:rPr>
          <w:rFonts w:ascii="Palatino Linotype" w:hAnsi="Palatino Linotype"/>
          <w:b/>
        </w:rPr>
        <w:t>Turnover penalty:</w:t>
      </w:r>
      <w:r w:rsidRPr="002D3E27">
        <w:rPr>
          <w:rFonts w:ascii="Palatino Linotype" w:hAnsi="Palatino Linotype"/>
        </w:rPr>
        <w:t xml:space="preserve"> Let</w:t>
      </w:r>
    </w:p>
    <w:p w14:paraId="52A7F710" w14:textId="77777777" w:rsidR="00C15545" w:rsidRPr="002D3E27" w:rsidRDefault="00000000">
      <w:pPr>
        <w:spacing w:after="200"/>
        <w:rPr>
          <w:rFonts w:ascii="Palatino Linotype" w:hAnsi="Palatino Linotype"/>
        </w:rPr>
      </w:pPr>
      <m:oMathPara>
        <m:oMath>
          <m:r>
            <m:rPr>
              <m:sty m:val="p"/>
            </m:rPr>
            <w:rPr>
              <w:rFonts w:ascii="Cambria Math" w:hAnsi="Cambria Math"/>
            </w:rPr>
            <m:t xml:space="preserve">Λ = </m:t>
          </m:r>
          <m:nary>
            <m:naryPr>
              <m:chr m:val="∑"/>
              <m:limLoc m:val="undOvr"/>
              <m:grow m:val="1"/>
              <m:supHide m:val="1"/>
              <m:ctrlPr>
                <w:rPr>
                  <w:rFonts w:ascii="Cambria Math" w:hAnsi="Cambria Math"/>
                </w:rPr>
              </m:ctrlPr>
            </m:naryPr>
            <m:sub>
              <m:r>
                <w:rPr>
                  <w:rFonts w:ascii="Cambria Math" w:hAnsi="Cambria Math"/>
                </w:rPr>
                <m:t>i</m:t>
              </m:r>
            </m:sub>
            <m:sup/>
            <m:e>
              <m:r>
                <m:rPr>
                  <m:sty m:val="p"/>
                </m:rPr>
                <w:rPr>
                  <w:rFonts w:ascii="Cambria Math" w:hAnsi="Cambria Math"/>
                </w:rPr>
                <m:t> </m:t>
              </m:r>
            </m:e>
          </m:nary>
          <m:r>
            <m:rPr>
              <m:sty m:val="p"/>
            </m:rPr>
            <w:rPr>
              <w:rFonts w:ascii="Cambria Math" w:hAnsi="Cambria Math"/>
              <w:sz w:val="26"/>
            </w:rPr>
            <m:t>|</m:t>
          </m:r>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t</m:t>
                  </m:r>
                </m:e>
                <m:sub>
                  <m:r>
                    <m:rPr>
                      <m:sty m:val="p"/>
                    </m:rPr>
                    <w:rPr>
                      <w:rFonts w:ascii="Cambria Math" w:hAnsi="Cambria Math"/>
                    </w:rPr>
                    <m:t>0</m:t>
                  </m:r>
                </m:sub>
              </m:sSub>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sSubSup>
                <m:sSubSupPr>
                  <m:ctrlPr>
                    <w:rPr>
                      <w:rFonts w:ascii="Cambria Math" w:hAnsi="Cambria Math"/>
                    </w:rPr>
                  </m:ctrlPr>
                </m:sSubSupPr>
                <m:e>
                  <m:r>
                    <w:rPr>
                      <w:rFonts w:ascii="Cambria Math" w:hAnsi="Cambria Math"/>
                    </w:rPr>
                    <m:t>t</m:t>
                  </m:r>
                </m:e>
                <m:sub>
                  <m:r>
                    <m:rPr>
                      <m:sty m:val="p"/>
                    </m:rPr>
                    <w:rPr>
                      <w:rFonts w:ascii="Cambria Math" w:hAnsi="Cambria Math"/>
                    </w:rPr>
                    <m:t>0</m:t>
                  </m:r>
                </m:sub>
                <m:sup>
                  <m:r>
                    <m:rPr>
                      <m:sty m:val="p"/>
                    </m:rPr>
                    <w:rPr>
                      <w:rFonts w:ascii="Cambria Math" w:hAnsi="Cambria Math"/>
                    </w:rPr>
                    <m:t>-</m:t>
                  </m:r>
                </m:sup>
              </m:sSubSup>
              <m:r>
                <m:rPr>
                  <m:sty m:val="p"/>
                </m:rPr>
                <w:rPr>
                  <w:rFonts w:ascii="Cambria Math" w:hAnsi="Cambria Math"/>
                </w:rPr>
                <m:t>,</m:t>
              </m:r>
              <m:r>
                <w:rPr>
                  <w:rFonts w:ascii="Cambria Math" w:hAnsi="Cambria Math"/>
                </w:rPr>
                <m:t>i</m:t>
              </m:r>
            </m:sub>
          </m:sSub>
          <m:r>
            <m:rPr>
              <m:sty m:val="p"/>
            </m:rPr>
            <w:rPr>
              <w:rFonts w:ascii="Cambria Math" w:hAnsi="Cambria Math"/>
            </w:rPr>
            <m:t xml:space="preserve"> </m:t>
          </m:r>
          <m:r>
            <m:rPr>
              <m:sty m:val="p"/>
            </m:rPr>
            <w:rPr>
              <w:rFonts w:ascii="Cambria Math" w:hAnsi="Cambria Math"/>
              <w:sz w:val="26"/>
            </w:rPr>
            <m:t>|</m:t>
          </m:r>
        </m:oMath>
      </m:oMathPara>
    </w:p>
    <w:p w14:paraId="10BDF675" w14:textId="77777777" w:rsidR="00C15545" w:rsidRPr="002D3E27" w:rsidRDefault="00000000">
      <w:pPr>
        <w:spacing w:after="200"/>
        <w:rPr>
          <w:rFonts w:ascii="Palatino Linotype" w:hAnsi="Palatino Linotype"/>
        </w:rPr>
      </w:pPr>
      <w:r w:rsidRPr="002D3E27">
        <w:rPr>
          <w:rFonts w:ascii="Palatino Linotype" w:hAnsi="Palatino Linotype"/>
        </w:rPr>
        <w:t xml:space="preserve">be the one-way turnover at rebalancing (sum of absolute weight changes from the previous weights). We impose a penalty </w:t>
      </w:r>
      <m:oMath>
        <m:sSub>
          <m:sSubPr>
            <m:ctrlPr>
              <w:rPr>
                <w:rFonts w:ascii="Cambria Math" w:hAnsi="Cambria Math"/>
              </w:rPr>
            </m:ctrlPr>
          </m:sSubPr>
          <m:e>
            <m:r>
              <w:rPr>
                <w:rFonts w:ascii="Cambria Math" w:hAnsi="Cambria Math"/>
              </w:rPr>
              <m:t>λ</m:t>
            </m:r>
          </m:e>
          <m:sub>
            <m:r>
              <m:rPr>
                <m:nor/>
              </m:rPr>
              <w:rPr>
                <w:rFonts w:ascii="Palatino Linotype" w:hAnsi="Palatino Linotype"/>
              </w:rPr>
              <m:t>turnover</m:t>
            </m:r>
          </m:sub>
        </m:sSub>
        <m:r>
          <m:rPr>
            <m:sty m:val="p"/>
          </m:rPr>
          <w:rPr>
            <w:rFonts w:ascii="Cambria Math" w:hAnsi="Cambria Math"/>
          </w:rPr>
          <m:t xml:space="preserve"> Λ</m:t>
        </m:r>
      </m:oMath>
      <w:r w:rsidRPr="002D3E27">
        <w:rPr>
          <w:rFonts w:ascii="Palatino Linotype" w:hAnsi="Palatino Linotype"/>
        </w:rPr>
        <w:t xml:space="preserve">. (In code, </w:t>
      </w:r>
      <w:proofErr w:type="spellStart"/>
      <w:r w:rsidRPr="002D3E27">
        <w:rPr>
          <w:rStyle w:val="VerbatimChar"/>
          <w:rFonts w:ascii="Palatino Linotype" w:hAnsi="Palatino Linotype"/>
          <w:shd w:val="clear" w:color="auto" w:fill="F8F8FA"/>
        </w:rPr>
        <w:t>lambda_turnover</w:t>
      </w:r>
      <w:proofErr w:type="spellEnd"/>
      <w:r w:rsidRPr="002D3E27">
        <w:rPr>
          <w:rStyle w:val="VerbatimChar"/>
          <w:rFonts w:ascii="Palatino Linotype" w:hAnsi="Palatino Linotype"/>
          <w:shd w:val="clear" w:color="auto" w:fill="F8F8FA"/>
        </w:rPr>
        <w:t xml:space="preserve"> * </w:t>
      </w:r>
      <w:proofErr w:type="gramStart"/>
      <w:r w:rsidRPr="002D3E27">
        <w:rPr>
          <w:rStyle w:val="VerbatimChar"/>
          <w:rFonts w:ascii="Palatino Linotype" w:hAnsi="Palatino Linotype"/>
          <w:shd w:val="clear" w:color="auto" w:fill="F8F8FA"/>
        </w:rPr>
        <w:t>self._</w:t>
      </w:r>
      <w:proofErr w:type="spellStart"/>
      <w:proofErr w:type="gramEnd"/>
      <w:r w:rsidRPr="002D3E27">
        <w:rPr>
          <w:rStyle w:val="VerbatimChar"/>
          <w:rFonts w:ascii="Palatino Linotype" w:hAnsi="Palatino Linotype"/>
          <w:shd w:val="clear" w:color="auto" w:fill="F8F8FA"/>
        </w:rPr>
        <w:t>last_turnover</w:t>
      </w:r>
      <w:proofErr w:type="spellEnd"/>
      <w:r w:rsidRPr="002D3E27">
        <w:rPr>
          <w:rFonts w:ascii="Palatino Linotype" w:hAnsi="Palatino Linotype"/>
        </w:rPr>
        <w:t xml:space="preserve"> adds this penalty.)</w:t>
      </w:r>
    </w:p>
    <w:p w14:paraId="62A4B195" w14:textId="77777777" w:rsidR="00C15545" w:rsidRPr="002D3E27" w:rsidRDefault="00000000">
      <w:pPr>
        <w:numPr>
          <w:ilvl w:val="0"/>
          <w:numId w:val="27"/>
        </w:numPr>
        <w:rPr>
          <w:rFonts w:ascii="Palatino Linotype" w:hAnsi="Palatino Linotype"/>
        </w:rPr>
      </w:pPr>
      <w:r w:rsidRPr="002D3E27">
        <w:rPr>
          <w:rFonts w:ascii="Palatino Linotype" w:hAnsi="Palatino Linotype"/>
          <w:b/>
        </w:rPr>
        <w:t>Concentration penalty:</w:t>
      </w:r>
      <w:r w:rsidRPr="002D3E27">
        <w:rPr>
          <w:rFonts w:ascii="Palatino Linotype" w:hAnsi="Palatino Linotype"/>
        </w:rPr>
        <w:t xml:space="preserve"> We use the Herfindahl-Hirschman Index (HHI) of the portfolio weights </w:t>
      </w:r>
      <m:oMath>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t</m:t>
                </m:r>
              </m:e>
              <m:sub>
                <m:r>
                  <m:rPr>
                    <m:sty m:val="p"/>
                  </m:rPr>
                  <w:rPr>
                    <w:rFonts w:ascii="Cambria Math" w:hAnsi="Cambria Math"/>
                  </w:rPr>
                  <m:t>0</m:t>
                </m:r>
              </m:sub>
            </m:sSub>
          </m:sub>
        </m:sSub>
      </m:oMath>
      <w:r w:rsidRPr="002D3E27">
        <w:rPr>
          <w:rFonts w:ascii="Palatino Linotype" w:hAnsi="Palatino Linotype"/>
        </w:rPr>
        <w:t xml:space="preserve"> as a measure of concentration:</w:t>
      </w:r>
    </w:p>
    <w:p w14:paraId="633D7B1E" w14:textId="77777777" w:rsidR="00C15545" w:rsidRPr="002D3E27" w:rsidRDefault="00000000">
      <w:pPr>
        <w:spacing w:after="200"/>
        <w:rPr>
          <w:rFonts w:ascii="Palatino Linotype" w:hAnsi="Palatino Linotype"/>
        </w:rPr>
      </w:pPr>
      <m:oMathPara>
        <m:oMath>
          <m:r>
            <m:rPr>
              <m:nor/>
            </m:rPr>
            <w:rPr>
              <w:rFonts w:ascii="Palatino Linotype" w:hAnsi="Palatino Linotype"/>
            </w:rPr>
            <m:t>HHI</m:t>
          </m:r>
          <m:r>
            <m:rPr>
              <m:sty m:val="p"/>
            </m:rPr>
            <w:rPr>
              <w:rFonts w:ascii="Cambria Math" w:hAnsi="Cambria Math"/>
            </w:rPr>
            <m:t xml:space="preserve"> = </m:t>
          </m:r>
          <m:nary>
            <m:naryPr>
              <m:chr m:val="∑"/>
              <m:limLoc m:val="undOvr"/>
              <m:grow m:val="1"/>
              <m:supHide m:val="1"/>
              <m:ctrlPr>
                <w:rPr>
                  <w:rFonts w:ascii="Cambria Math" w:hAnsi="Cambria Math"/>
                </w:rPr>
              </m:ctrlPr>
            </m:naryPr>
            <m:sub>
              <m:r>
                <w:rPr>
                  <w:rFonts w:ascii="Cambria Math" w:hAnsi="Cambria Math"/>
                </w:rPr>
                <m:t>i</m:t>
              </m:r>
            </m:sub>
            <m:sup/>
            <m:e>
              <m:r>
                <m:rPr>
                  <m:sty m:val="p"/>
                </m:rPr>
                <w:rPr>
                  <w:rFonts w:ascii="Cambria Math" w:hAnsi="Cambria Math"/>
                </w:rPr>
                <m:t> </m:t>
              </m:r>
            </m:e>
          </m:nary>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t</m:t>
                  </m:r>
                </m:e>
                <m:sub>
                  <m:r>
                    <m:rPr>
                      <m:sty m:val="p"/>
                    </m:rPr>
                    <w:rPr>
                      <w:rFonts w:ascii="Cambria Math" w:hAnsi="Cambria Math"/>
                    </w:rPr>
                    <m:t>0</m:t>
                  </m:r>
                </m:sub>
              </m:sSub>
              <m:r>
                <m:rPr>
                  <m:sty m:val="p"/>
                </m:rPr>
                <w:rPr>
                  <w:rFonts w:ascii="Cambria Math" w:hAnsi="Cambria Math"/>
                </w:rPr>
                <m:t>,</m:t>
              </m:r>
              <m:r>
                <w:rPr>
                  <w:rFonts w:ascii="Cambria Math" w:hAnsi="Cambria Math"/>
                </w:rPr>
                <m:t>i</m:t>
              </m:r>
            </m:sub>
            <m:sup>
              <m:r>
                <m:rPr>
                  <m:sty m:val="p"/>
                </m:rPr>
                <w:rPr>
                  <w:rFonts w:ascii="Cambria Math" w:hAnsi="Cambria Math"/>
                </w:rPr>
                <m:t>2</m:t>
              </m:r>
            </m:sup>
          </m:sSubSup>
          <m:r>
            <m:rPr>
              <m:sty m:val="p"/>
            </m:rPr>
            <w:rPr>
              <w:rFonts w:ascii="Cambria Math" w:hAnsi="Cambria Math"/>
            </w:rPr>
            <m:t>.</m:t>
          </m:r>
        </m:oMath>
      </m:oMathPara>
    </w:p>
    <w:p w14:paraId="48A90D82" w14:textId="77777777" w:rsidR="00C15545" w:rsidRPr="002D3E27" w:rsidRDefault="00000000">
      <w:pPr>
        <w:spacing w:after="200"/>
        <w:rPr>
          <w:rFonts w:ascii="Palatino Linotype" w:hAnsi="Palatino Linotype"/>
        </w:rPr>
      </w:pPr>
      <w:r w:rsidRPr="002D3E27">
        <w:rPr>
          <w:rFonts w:ascii="Palatino Linotype" w:hAnsi="Palatino Linotype"/>
        </w:rPr>
        <w:t xml:space="preserve">This is minimized (for a given budget) by an equal-weight portfolio and increases as the portfolio concentrates </w:t>
      </w:r>
      <w:proofErr w:type="gramStart"/>
      <w:r w:rsidRPr="002D3E27">
        <w:rPr>
          <w:rFonts w:ascii="Palatino Linotype" w:hAnsi="Palatino Linotype"/>
        </w:rPr>
        <w:t>into</w:t>
      </w:r>
      <w:proofErr w:type="gramEnd"/>
      <w:r w:rsidRPr="002D3E27">
        <w:rPr>
          <w:rFonts w:ascii="Palatino Linotype" w:hAnsi="Palatino Linotype"/>
        </w:rPr>
        <w:t xml:space="preserve"> fewer assets. We add a penalty </w:t>
      </w:r>
      <m:oMath>
        <m:sSub>
          <m:sSubPr>
            <m:ctrlPr>
              <w:rPr>
                <w:rFonts w:ascii="Cambria Math" w:hAnsi="Cambria Math"/>
              </w:rPr>
            </m:ctrlPr>
          </m:sSubPr>
          <m:e>
            <m:r>
              <w:rPr>
                <w:rFonts w:ascii="Cambria Math" w:hAnsi="Cambria Math"/>
              </w:rPr>
              <m:t>λ</m:t>
            </m:r>
          </m:e>
          <m:sub>
            <m:r>
              <m:rPr>
                <m:nor/>
              </m:rPr>
              <w:rPr>
                <w:rFonts w:ascii="Palatino Linotype" w:hAnsi="Palatino Linotype"/>
              </w:rPr>
              <m:t>hhi</m:t>
            </m:r>
          </m:sub>
        </m:sSub>
        <m:nary>
          <m:naryPr>
            <m:chr m:val="∑"/>
            <m:limLoc m:val="undOvr"/>
            <m:grow m:val="1"/>
            <m:supHide m:val="1"/>
            <m:ctrlPr>
              <w:rPr>
                <w:rFonts w:ascii="Cambria Math" w:hAnsi="Cambria Math"/>
              </w:rPr>
            </m:ctrlPr>
          </m:naryPr>
          <m:sub>
            <m:r>
              <w:rPr>
                <w:rFonts w:ascii="Cambria Math" w:hAnsi="Cambria Math"/>
              </w:rPr>
              <m:t>i</m:t>
            </m:r>
          </m:sub>
          <m:sup/>
          <m:e>
            <m:r>
              <m:rPr>
                <m:sty m:val="p"/>
              </m:rPr>
              <w:rPr>
                <w:rFonts w:ascii="Cambria Math" w:hAnsi="Cambria Math"/>
              </w:rPr>
              <m:t> </m:t>
            </m:r>
          </m:e>
        </m:nary>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t</m:t>
                </m:r>
              </m:e>
              <m:sub>
                <m:r>
                  <m:rPr>
                    <m:sty m:val="p"/>
                  </m:rPr>
                  <w:rPr>
                    <w:rFonts w:ascii="Cambria Math" w:hAnsi="Cambria Math"/>
                  </w:rPr>
                  <m:t>0</m:t>
                </m:r>
              </m:sub>
            </m:sSub>
            <m:r>
              <m:rPr>
                <m:sty m:val="p"/>
              </m:rPr>
              <w:rPr>
                <w:rFonts w:ascii="Cambria Math" w:hAnsi="Cambria Math"/>
              </w:rPr>
              <m:t>,</m:t>
            </m:r>
            <m:r>
              <w:rPr>
                <w:rFonts w:ascii="Cambria Math" w:hAnsi="Cambria Math"/>
              </w:rPr>
              <m:t>i</m:t>
            </m:r>
          </m:sub>
          <m:sup>
            <m:r>
              <m:rPr>
                <m:sty m:val="p"/>
              </m:rPr>
              <w:rPr>
                <w:rFonts w:ascii="Cambria Math" w:hAnsi="Cambria Math"/>
              </w:rPr>
              <m:t>2</m:t>
            </m:r>
          </m:sup>
        </m:sSubSup>
      </m:oMath>
      <w:r w:rsidRPr="002D3E27">
        <w:rPr>
          <w:rFonts w:ascii="Palatino Linotype" w:hAnsi="Palatino Linotype"/>
        </w:rPr>
        <w:t xml:space="preserve"> to encourage diversification.</w:t>
      </w:r>
    </w:p>
    <w:p w14:paraId="18780560" w14:textId="77777777" w:rsidR="00C15545" w:rsidRPr="002D3E27" w:rsidRDefault="00000000">
      <w:pPr>
        <w:numPr>
          <w:ilvl w:val="0"/>
          <w:numId w:val="28"/>
        </w:numPr>
        <w:spacing w:after="200"/>
        <w:rPr>
          <w:rFonts w:ascii="Palatino Linotype" w:hAnsi="Palatino Linotype"/>
        </w:rPr>
      </w:pPr>
      <w:r w:rsidRPr="002D3E27">
        <w:rPr>
          <w:rFonts w:ascii="Palatino Linotype" w:hAnsi="Palatino Linotype"/>
          <w:b/>
        </w:rPr>
        <w:t>Deviation penalty:</w:t>
      </w:r>
      <w:r w:rsidRPr="002D3E27">
        <w:rPr>
          <w:rFonts w:ascii="Palatino Linotype" w:hAnsi="Palatino Linotype"/>
        </w:rPr>
        <w:t xml:space="preserve"> (Optional, not used in the specific run described in Section 13) If a baseline portfolio </w:t>
      </w:r>
      <m:oMath>
        <m:sSub>
          <m:sSubPr>
            <m:ctrlPr>
              <w:rPr>
                <w:rFonts w:ascii="Cambria Math" w:hAnsi="Cambria Math"/>
              </w:rPr>
            </m:ctrlPr>
          </m:sSubPr>
          <m:e>
            <m:r>
              <w:rPr>
                <w:rFonts w:ascii="Cambria Math" w:hAnsi="Cambria Math"/>
              </w:rPr>
              <m:t>b</m:t>
            </m:r>
          </m:e>
          <m:sub>
            <m:sSub>
              <m:sSubPr>
                <m:ctrlPr>
                  <w:rPr>
                    <w:rFonts w:ascii="Cambria Math" w:hAnsi="Cambria Math"/>
                  </w:rPr>
                </m:ctrlPr>
              </m:sSubPr>
              <m:e>
                <m:r>
                  <w:rPr>
                    <w:rFonts w:ascii="Cambria Math" w:hAnsi="Cambria Math"/>
                  </w:rPr>
                  <m:t>t</m:t>
                </m:r>
              </m:e>
              <m:sub>
                <m:r>
                  <m:rPr>
                    <m:sty m:val="p"/>
                  </m:rPr>
                  <w:rPr>
                    <w:rFonts w:ascii="Cambria Math" w:hAnsi="Cambria Math"/>
                  </w:rPr>
                  <m:t>0</m:t>
                </m:r>
              </m:sub>
            </m:sSub>
          </m:sub>
        </m:sSub>
      </m:oMath>
      <w:r w:rsidRPr="002D3E27">
        <w:rPr>
          <w:rFonts w:ascii="Palatino Linotype" w:hAnsi="Palatino Linotype"/>
        </w:rPr>
        <w:t xml:space="preserve"> is provided, we can add a term penalizing deviation from baseline, e.g. </w:t>
      </w:r>
      <m:oMath>
        <m:sSub>
          <m:sSubPr>
            <m:ctrlPr>
              <w:rPr>
                <w:rFonts w:ascii="Cambria Math" w:hAnsi="Cambria Math"/>
              </w:rPr>
            </m:ctrlPr>
          </m:sSubPr>
          <m:e>
            <m:r>
              <w:rPr>
                <w:rFonts w:ascii="Cambria Math" w:hAnsi="Cambria Math"/>
              </w:rPr>
              <m:t>λ</m:t>
            </m:r>
          </m:e>
          <m:sub>
            <m:r>
              <m:rPr>
                <m:nor/>
              </m:rPr>
              <w:rPr>
                <w:rFonts w:ascii="Palatino Linotype" w:hAnsi="Palatino Linotype"/>
              </w:rPr>
              <m:t>dev</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t</m:t>
                </m:r>
              </m:e>
              <m:sub>
                <m:r>
                  <m:rPr>
                    <m:sty m:val="p"/>
                  </m:rPr>
                  <w:rPr>
                    <w:rFonts w:ascii="Cambria Math" w:hAnsi="Cambria Math"/>
                  </w:rPr>
                  <m:t>0</m:t>
                </m:r>
              </m:sub>
            </m:sSub>
          </m:sub>
        </m:sSub>
        <m:r>
          <m:rPr>
            <m:sty m:val="p"/>
          </m:rPr>
          <w:rPr>
            <w:rFonts w:ascii="Cambria Math" w:hAnsi="Cambria Math"/>
          </w:rPr>
          <m:t>-</m:t>
        </m:r>
        <m:sSub>
          <m:sSubPr>
            <m:ctrlPr>
              <w:rPr>
                <w:rFonts w:ascii="Cambria Math" w:hAnsi="Cambria Math"/>
              </w:rPr>
            </m:ctrlPr>
          </m:sSubPr>
          <m:e>
            <m:r>
              <w:rPr>
                <w:rFonts w:ascii="Cambria Math" w:hAnsi="Cambria Math"/>
              </w:rPr>
              <m:t>b</m:t>
            </m:r>
          </m:e>
          <m:sub>
            <m:sSub>
              <m:sSubPr>
                <m:ctrlPr>
                  <w:rPr>
                    <w:rFonts w:ascii="Cambria Math" w:hAnsi="Cambria Math"/>
                  </w:rPr>
                </m:ctrlPr>
              </m:sSubPr>
              <m:e>
                <m:r>
                  <w:rPr>
                    <w:rFonts w:ascii="Cambria Math" w:hAnsi="Cambria Math"/>
                  </w:rPr>
                  <m:t>t</m:t>
                </m:r>
              </m:e>
              <m:sub>
                <m:r>
                  <m:rPr>
                    <m:sty m:val="p"/>
                  </m:rPr>
                  <w:rPr>
                    <w:rFonts w:ascii="Cambria Math" w:hAnsi="Cambria Math"/>
                  </w:rPr>
                  <m:t>0</m:t>
                </m:r>
              </m:sub>
            </m:sSub>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1</m:t>
            </m:r>
          </m:sub>
        </m:sSub>
      </m:oMath>
      <w:r w:rsidRPr="002D3E27">
        <w:rPr>
          <w:rFonts w:ascii="Palatino Linotype" w:hAnsi="Palatino Linotype"/>
        </w:rPr>
        <w:t xml:space="preserve"> or </w:t>
      </w:r>
      <m:oMath>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rsidRPr="002D3E27">
        <w:rPr>
          <w:rFonts w:ascii="Palatino Linotype" w:hAnsi="Palatino Linotype"/>
        </w:rPr>
        <w:t xml:space="preserve">. In our reported run, </w:t>
      </w:r>
      <m:oMath>
        <m:sSub>
          <m:sSubPr>
            <m:ctrlPr>
              <w:rPr>
                <w:rFonts w:ascii="Cambria Math" w:hAnsi="Cambria Math"/>
              </w:rPr>
            </m:ctrlPr>
          </m:sSubPr>
          <m:e>
            <m:r>
              <w:rPr>
                <w:rFonts w:ascii="Cambria Math" w:hAnsi="Cambria Math"/>
              </w:rPr>
              <m:t>λ</m:t>
            </m:r>
          </m:e>
          <m:sub>
            <m:r>
              <m:rPr>
                <m:nor/>
              </m:rPr>
              <w:rPr>
                <w:rFonts w:ascii="Palatino Linotype" w:hAnsi="Palatino Linotype"/>
              </w:rPr>
              <m:t>dev</m:t>
            </m:r>
          </m:sub>
        </m:sSub>
        <m:r>
          <m:rPr>
            <m:sty m:val="p"/>
          </m:rPr>
          <w:rPr>
            <w:rFonts w:ascii="Cambria Math" w:hAnsi="Cambria Math"/>
          </w:rPr>
          <m:t>=0</m:t>
        </m:r>
      </m:oMath>
      <w:r w:rsidRPr="002D3E27">
        <w:rPr>
          <w:rFonts w:ascii="Palatino Linotype" w:hAnsi="Palatino Linotype"/>
        </w:rPr>
        <w:t xml:space="preserve"> so this was not active.</w:t>
      </w:r>
    </w:p>
    <w:p w14:paraId="4F7302D9" w14:textId="77777777" w:rsidR="00C15545" w:rsidRPr="002D3E27" w:rsidRDefault="00000000">
      <w:pPr>
        <w:numPr>
          <w:ilvl w:val="0"/>
          <w:numId w:val="28"/>
        </w:numPr>
        <w:spacing w:after="200"/>
        <w:rPr>
          <w:rFonts w:ascii="Palatino Linotype" w:hAnsi="Palatino Linotype"/>
        </w:rPr>
      </w:pPr>
      <w:r w:rsidRPr="002D3E27">
        <w:rPr>
          <w:rFonts w:ascii="Palatino Linotype" w:hAnsi="Palatino Linotype"/>
          <w:b/>
        </w:rPr>
        <w:t>Transaction cost:</w:t>
      </w:r>
      <w:r w:rsidRPr="002D3E27">
        <w:rPr>
          <w:rFonts w:ascii="Palatino Linotype" w:hAnsi="Palatino Linotype"/>
        </w:rPr>
        <w:t xml:space="preserve"> A cost proportional to turnover, </w:t>
      </w:r>
      <m:oMath>
        <m:r>
          <w:rPr>
            <w:rFonts w:ascii="Cambria Math" w:hAnsi="Cambria Math"/>
          </w:rPr>
          <m:t>κ</m:t>
        </m:r>
        <m:r>
          <m:rPr>
            <m:sty m:val="p"/>
          </m:rPr>
          <w:rPr>
            <w:rFonts w:ascii="Cambria Math" w:hAnsi="Cambria Math"/>
          </w:rPr>
          <m:t xml:space="preserve"> Λ</m:t>
        </m:r>
      </m:oMath>
      <w:r w:rsidRPr="002D3E27">
        <w:rPr>
          <w:rFonts w:ascii="Palatino Linotype" w:hAnsi="Palatino Linotype"/>
        </w:rPr>
        <w:t xml:space="preserve">, is subtracted to simulate market impact (e.g. </w:t>
      </w:r>
      <m:oMath>
        <m:r>
          <w:rPr>
            <w:rFonts w:ascii="Cambria Math" w:hAnsi="Cambria Math"/>
          </w:rPr>
          <m:t>κ</m:t>
        </m:r>
        <m:r>
          <m:rPr>
            <m:sty m:val="p"/>
          </m:rPr>
          <w:rPr>
            <w:rFonts w:ascii="Cambria Math" w:hAnsi="Cambria Math"/>
          </w:rPr>
          <m:t>=0.0005</m:t>
        </m:r>
      </m:oMath>
      <w:r w:rsidRPr="002D3E27">
        <w:rPr>
          <w:rFonts w:ascii="Palatino Linotype" w:hAnsi="Palatino Linotype"/>
        </w:rPr>
        <w:t>, or 5 basis points per 100% turnover).</w:t>
      </w:r>
    </w:p>
    <w:p w14:paraId="0A4129E8" w14:textId="77777777" w:rsidR="00C15545" w:rsidRPr="002D3E27" w:rsidRDefault="00000000">
      <w:pPr>
        <w:spacing w:after="200"/>
        <w:rPr>
          <w:rFonts w:ascii="Palatino Linotype" w:hAnsi="Palatino Linotype"/>
        </w:rPr>
      </w:pPr>
      <w:r w:rsidRPr="002D3E27">
        <w:rPr>
          <w:rFonts w:ascii="Palatino Linotype" w:hAnsi="Palatino Linotype"/>
        </w:rPr>
        <w:lastRenderedPageBreak/>
        <w:t>Putting everything together, the monthly reward given at the end of the period is:</w:t>
      </w:r>
    </w:p>
    <w:p w14:paraId="00F1726A" w14:textId="77777777" w:rsidR="00C15545" w:rsidRPr="002D3E27" w:rsidRDefault="00000000">
      <w:pPr>
        <w:spacing w:after="200"/>
        <w:rPr>
          <w:rFonts w:ascii="Palatino Linotype" w:hAnsi="Palatino Linotype"/>
        </w:rPr>
      </w:pPr>
      <m:oMathPara>
        <m:oMath>
          <m:sSubSup>
            <m:sSubSupPr>
              <m:ctrlPr>
                <w:rPr>
                  <w:rFonts w:ascii="Cambria Math" w:hAnsi="Cambria Math"/>
                </w:rPr>
              </m:ctrlPr>
            </m:sSubSupPr>
            <m:e>
              <m:r>
                <w:rPr>
                  <w:rFonts w:ascii="Cambria Math" w:hAnsi="Cambria Math"/>
                </w:rPr>
                <m:t>R</m:t>
              </m:r>
            </m:e>
            <m:sub>
              <m:r>
                <m:rPr>
                  <m:nor/>
                </m:rPr>
                <w:rPr>
                  <w:rFonts w:ascii="Palatino Linotype" w:hAnsi="Palatino Linotype"/>
                </w:rPr>
                <m:t>month</m:t>
              </m:r>
            </m:sub>
            <m:sup>
              <m:r>
                <m:rPr>
                  <m:nor/>
                </m:rPr>
                <w:rPr>
                  <w:rFonts w:ascii="Palatino Linotype" w:hAnsi="Palatino Linotype"/>
                </w:rPr>
                <m:t>env</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nor/>
                </m:rPr>
                <w:rPr>
                  <w:rFonts w:ascii="Palatino Linotype" w:hAnsi="Palatino Linotype"/>
                </w:rPr>
                <m:t>month</m:t>
              </m:r>
            </m:sub>
          </m:sSub>
          <m:r>
            <m:rPr>
              <m:sty m:val="p"/>
            </m:rPr>
            <w:rPr>
              <w:rFonts w:ascii="Cambria Math" w:hAnsi="Cambria Math"/>
            </w:rPr>
            <m:t xml:space="preserve"> - </m:t>
          </m:r>
          <m:r>
            <w:rPr>
              <w:rFonts w:ascii="Cambria Math" w:hAnsi="Cambria Math"/>
            </w:rPr>
            <m:t>η</m:t>
          </m:r>
          <m:r>
            <m:rPr>
              <m:sty m:val="p"/>
            </m:rPr>
            <w:rPr>
              <w:rFonts w:ascii="Cambria Math" w:hAnsi="Cambria Math"/>
            </w:rPr>
            <m:t xml:space="preserve"> </m:t>
          </m:r>
          <m:sSub>
            <m:sSubPr>
              <m:ctrlPr>
                <w:rPr>
                  <w:rFonts w:ascii="Cambria Math" w:hAnsi="Cambria Math"/>
                </w:rPr>
              </m:ctrlPr>
            </m:sSubPr>
            <m:e>
              <m:r>
                <m:rPr>
                  <m:nor/>
                </m:rPr>
                <w:rPr>
                  <w:rFonts w:ascii="Palatino Linotype" w:hAnsi="Palatino Linotype"/>
                </w:rPr>
                <m:t>CVaR</m:t>
              </m:r>
            </m:e>
            <m:sub>
              <m:r>
                <w:rPr>
                  <w:rFonts w:ascii="Cambria Math" w:hAnsi="Cambria Math"/>
                </w:rPr>
                <m:t>α</m:t>
              </m:r>
            </m:sub>
          </m:sSub>
          <m:r>
            <m:rPr>
              <m:sty m:val="p"/>
            </m:rPr>
            <w:rPr>
              <w:rFonts w:ascii="Cambria Math" w:hAnsi="Cambria Math"/>
            </w:rPr>
            <m:t xml:space="preserve"> - </m:t>
          </m:r>
          <m:r>
            <w:rPr>
              <w:rFonts w:ascii="Cambria Math" w:hAnsi="Cambria Math"/>
            </w:rPr>
            <m:t>κ</m:t>
          </m:r>
          <m:r>
            <m:rPr>
              <m:sty m:val="p"/>
            </m:rPr>
            <w:rPr>
              <w:rFonts w:ascii="Cambria Math" w:hAnsi="Cambria Math"/>
            </w:rPr>
            <m:t xml:space="preserve"> Λ - </m:t>
          </m:r>
          <m:sSub>
            <m:sSubPr>
              <m:ctrlPr>
                <w:rPr>
                  <w:rFonts w:ascii="Cambria Math" w:hAnsi="Cambria Math"/>
                </w:rPr>
              </m:ctrlPr>
            </m:sSubPr>
            <m:e>
              <m:r>
                <w:rPr>
                  <w:rFonts w:ascii="Cambria Math" w:hAnsi="Cambria Math"/>
                </w:rPr>
                <m:t>λ</m:t>
              </m:r>
            </m:e>
            <m:sub>
              <m:r>
                <m:rPr>
                  <m:nor/>
                </m:rPr>
                <w:rPr>
                  <w:rFonts w:ascii="Palatino Linotype" w:hAnsi="Palatino Linotype"/>
                </w:rPr>
                <m:t>turnover</m:t>
              </m:r>
            </m:sub>
          </m:sSub>
          <m:r>
            <m:rPr>
              <m:sty m:val="p"/>
            </m:rPr>
            <w:rPr>
              <w:rFonts w:ascii="Cambria Math" w:hAnsi="Cambria Math"/>
            </w:rPr>
            <m:t xml:space="preserve"> Λ - </m:t>
          </m:r>
          <m:sSub>
            <m:sSubPr>
              <m:ctrlPr>
                <w:rPr>
                  <w:rFonts w:ascii="Cambria Math" w:hAnsi="Cambria Math"/>
                </w:rPr>
              </m:ctrlPr>
            </m:sSubPr>
            <m:e>
              <m:r>
                <w:rPr>
                  <w:rFonts w:ascii="Cambria Math" w:hAnsi="Cambria Math"/>
                </w:rPr>
                <m:t>λ</m:t>
              </m:r>
            </m:e>
            <m:sub>
              <m:r>
                <m:rPr>
                  <m:nor/>
                </m:rPr>
                <w:rPr>
                  <w:rFonts w:ascii="Palatino Linotype" w:hAnsi="Palatino Linotype"/>
                </w:rPr>
                <m:t>hhi</m:t>
              </m:r>
            </m:sub>
          </m:sSub>
          <m:nary>
            <m:naryPr>
              <m:chr m:val="∑"/>
              <m:limLoc m:val="undOvr"/>
              <m:grow m:val="1"/>
              <m:supHide m:val="1"/>
              <m:ctrlPr>
                <w:rPr>
                  <w:rFonts w:ascii="Cambria Math" w:hAnsi="Cambria Math"/>
                </w:rPr>
              </m:ctrlPr>
            </m:naryPr>
            <m:sub>
              <m:r>
                <w:rPr>
                  <w:rFonts w:ascii="Cambria Math" w:hAnsi="Cambria Math"/>
                </w:rPr>
                <m:t>i</m:t>
              </m:r>
            </m:sub>
            <m:sup/>
            <m:e>
              <m:r>
                <m:rPr>
                  <m:sty m:val="p"/>
                </m:rPr>
                <w:rPr>
                  <w:rFonts w:ascii="Cambria Math" w:hAnsi="Cambria Math"/>
                </w:rPr>
                <m:t> </m:t>
              </m:r>
            </m:e>
          </m:nary>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t</m:t>
                  </m:r>
                </m:e>
                <m:sub>
                  <m:r>
                    <m:rPr>
                      <m:sty m:val="p"/>
                    </m:rPr>
                    <w:rPr>
                      <w:rFonts w:ascii="Cambria Math" w:hAnsi="Cambria Math"/>
                    </w:rPr>
                    <m:t>0</m:t>
                  </m:r>
                </m:sub>
              </m:sSub>
              <m:r>
                <m:rPr>
                  <m:sty m:val="p"/>
                </m:rPr>
                <w:rPr>
                  <w:rFonts w:ascii="Cambria Math" w:hAnsi="Cambria Math"/>
                </w:rPr>
                <m:t>,</m:t>
              </m:r>
              <m:r>
                <w:rPr>
                  <w:rFonts w:ascii="Cambria Math" w:hAnsi="Cambria Math"/>
                </w:rPr>
                <m:t>i</m:t>
              </m:r>
            </m:sub>
            <m:sup>
              <m:r>
                <m:rPr>
                  <m:sty m:val="p"/>
                </m:rPr>
                <w:rPr>
                  <w:rFonts w:ascii="Cambria Math" w:hAnsi="Cambria Math"/>
                </w:rPr>
                <m:t>2</m:t>
              </m:r>
            </m:sup>
          </m:sSubSup>
          <m:r>
            <m:rPr>
              <m:sty m:val="p"/>
            </m:rPr>
            <w:rPr>
              <w:rFonts w:ascii="Cambria Math" w:hAnsi="Cambria Math"/>
            </w:rPr>
            <m:t xml:space="preserve"> .</m:t>
          </m:r>
        </m:oMath>
      </m:oMathPara>
    </w:p>
    <w:p w14:paraId="49BF0AC6" w14:textId="77777777" w:rsidR="00C15545" w:rsidRPr="002D3E27" w:rsidRDefault="00000000">
      <w:pPr>
        <w:spacing w:after="200"/>
        <w:rPr>
          <w:rFonts w:ascii="Palatino Linotype" w:hAnsi="Palatino Linotype"/>
        </w:rPr>
      </w:pPr>
      <w:r w:rsidRPr="002D3E27">
        <w:rPr>
          <w:rFonts w:ascii="Palatino Linotype" w:hAnsi="Palatino Linotype"/>
        </w:rPr>
        <w:t xml:space="preserve">Here the turnover </w:t>
      </w:r>
      <m:oMath>
        <m:r>
          <m:rPr>
            <m:sty m:val="p"/>
          </m:rPr>
          <w:rPr>
            <w:rFonts w:ascii="Cambria Math" w:hAnsi="Cambria Math"/>
          </w:rPr>
          <m:t>Λ</m:t>
        </m:r>
      </m:oMath>
      <w:r w:rsidRPr="002D3E27">
        <w:rPr>
          <w:rFonts w:ascii="Palatino Linotype" w:hAnsi="Palatino Linotype"/>
        </w:rPr>
        <w:t xml:space="preserve"> and weights </w:t>
      </w:r>
      <m:oMath>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t</m:t>
                </m:r>
              </m:e>
              <m:sub>
                <m:r>
                  <m:rPr>
                    <m:sty m:val="p"/>
                  </m:rPr>
                  <w:rPr>
                    <w:rFonts w:ascii="Cambria Math" w:hAnsi="Cambria Math"/>
                  </w:rPr>
                  <m:t>0</m:t>
                </m:r>
              </m:sub>
            </m:sSub>
          </m:sub>
        </m:sSub>
      </m:oMath>
      <w:r w:rsidRPr="002D3E27">
        <w:rPr>
          <w:rFonts w:ascii="Palatino Linotype" w:hAnsi="Palatino Linotype"/>
        </w:rPr>
        <w:t xml:space="preserve"> are evaluated at the rebalance. We choose </w:t>
      </w:r>
      <m:oMath>
        <m:r>
          <w:rPr>
            <w:rFonts w:ascii="Cambria Math" w:hAnsi="Cambria Math"/>
          </w:rPr>
          <m:t>α</m:t>
        </m:r>
        <m:r>
          <m:rPr>
            <m:sty m:val="p"/>
          </m:rPr>
          <w:rPr>
            <w:rFonts w:ascii="Cambria Math" w:hAnsi="Cambria Math"/>
          </w:rPr>
          <m:t>=0.1</m:t>
        </m:r>
      </m:oMath>
      <w:r w:rsidRPr="002D3E27">
        <w:rPr>
          <w:rFonts w:ascii="Palatino Linotype" w:hAnsi="Palatino Linotype"/>
        </w:rPr>
        <w:t xml:space="preserve"> (CVaR</w:t>
      </w:r>
      <m:oMath>
        <m:r>
          <m:rPr>
            <m:sty m:val="p"/>
          </m:rPr>
          <w:rPr>
            <w:rFonts w:ascii="Cambria Math" w:hAnsi="Cambria Math"/>
          </w:rPr>
          <m:t>{10%}</m:t>
        </m:r>
      </m:oMath>
      <w:r w:rsidRPr="002D3E27">
        <w:rPr>
          <w:rFonts w:ascii="Palatino Linotype" w:hAnsi="Palatino Linotype"/>
        </w:rPr>
        <w:t xml:space="preserve">) and set a warm-up of 12 months before the CVaR is computed (so initial episodes use just return without CVaR until enough data accrues). The coefficients </w:t>
      </w:r>
      <m:oMath>
        <m:r>
          <w:rPr>
            <w:rFonts w:ascii="Cambria Math" w:hAnsi="Cambria Math"/>
          </w:rPr>
          <m:t>η</m:t>
        </m:r>
      </m:oMath>
      <w:r w:rsidRPr="002D3E27">
        <w:rPr>
          <w:rFonts w:ascii="Palatino Linotype" w:hAnsi="Palatino Linotype"/>
        </w:rPr>
        <w:t xml:space="preserve">, </w:t>
      </w:r>
      <m:oMath>
        <m:r>
          <w:rPr>
            <w:rFonts w:ascii="Cambria Math" w:hAnsi="Cambria Math"/>
          </w:rPr>
          <m:t>λ</m:t>
        </m:r>
      </m:oMath>
      <w:r w:rsidRPr="002D3E27">
        <w:rPr>
          <w:rFonts w:ascii="Palatino Linotype" w:hAnsi="Palatino Linotype"/>
        </w:rPr>
        <w:t xml:space="preserve"> are treated as </w:t>
      </w:r>
      <w:proofErr w:type="gramStart"/>
      <w:r w:rsidRPr="002D3E27">
        <w:rPr>
          <w:rFonts w:ascii="Palatino Linotype" w:hAnsi="Palatino Linotype"/>
        </w:rPr>
        <w:t>environment</w:t>
      </w:r>
      <w:proofErr w:type="gramEnd"/>
      <w:r w:rsidRPr="002D3E27">
        <w:rPr>
          <w:rFonts w:ascii="Palatino Linotype" w:hAnsi="Palatino Linotype"/>
        </w:rPr>
        <w:t xml:space="preserve"> hyperparameters that we tune or set based on desired risk preferences, </w:t>
      </w:r>
      <m:oMath>
        <m:sSub>
          <m:sSubPr>
            <m:ctrlPr>
              <w:rPr>
                <w:rFonts w:ascii="Cambria Math" w:hAnsi="Cambria Math"/>
              </w:rPr>
            </m:ctrlPr>
          </m:sSubPr>
          <m:e>
            <m:r>
              <w:rPr>
                <w:rFonts w:ascii="Cambria Math" w:hAnsi="Cambria Math"/>
              </w:rPr>
              <m:t>λ</m:t>
            </m:r>
          </m:e>
          <m:sub>
            <m:r>
              <m:rPr>
                <m:nor/>
              </m:rPr>
              <w:rPr>
                <w:rFonts w:ascii="Palatino Linotype" w:hAnsi="Palatino Linotype"/>
              </w:rPr>
              <m:t>hhi</m:t>
            </m:r>
          </m:sub>
        </m:sSub>
      </m:oMath>
      <w:r w:rsidRPr="002D3E27">
        <w:rPr>
          <w:rFonts w:ascii="Palatino Linotype" w:hAnsi="Palatino Linotype"/>
        </w:rPr>
        <w:t xml:space="preserve">, </w:t>
      </w:r>
      <m:oMath>
        <m:sSub>
          <m:sSubPr>
            <m:ctrlPr>
              <w:rPr>
                <w:rFonts w:ascii="Cambria Math" w:hAnsi="Cambria Math"/>
              </w:rPr>
            </m:ctrlPr>
          </m:sSubPr>
          <m:e>
            <m:r>
              <w:rPr>
                <w:rFonts w:ascii="Cambria Math" w:hAnsi="Cambria Math"/>
              </w:rPr>
              <m:t>λ</m:t>
            </m:r>
          </m:e>
          <m:sub>
            <m:r>
              <m:rPr>
                <m:nor/>
              </m:rPr>
              <w:rPr>
                <w:rFonts w:ascii="Palatino Linotype" w:hAnsi="Palatino Linotype"/>
              </w:rPr>
              <m:t>dev</m:t>
            </m:r>
          </m:sub>
        </m:sSub>
      </m:oMath>
      <w:r w:rsidRPr="002D3E27">
        <w:rPr>
          <w:rFonts w:ascii="Palatino Linotype" w:hAnsi="Palatino Linotype"/>
        </w:rPr>
        <w:t>.</w:t>
      </w:r>
    </w:p>
    <w:p w14:paraId="410D2599" w14:textId="77777777" w:rsidR="00C15545" w:rsidRPr="002D3E27" w:rsidRDefault="00000000">
      <w:pPr>
        <w:spacing w:after="200"/>
        <w:rPr>
          <w:rFonts w:ascii="Palatino Linotype" w:hAnsi="Palatino Linotype"/>
        </w:rPr>
      </w:pPr>
      <w:r w:rsidRPr="002D3E27">
        <w:rPr>
          <w:rFonts w:ascii="Palatino Linotype" w:hAnsi="Palatino Linotype"/>
        </w:rPr>
        <w:t xml:space="preserve">In our experiments, we used </w:t>
      </w:r>
      <w:proofErr w:type="spellStart"/>
      <w:r w:rsidRPr="002D3E27">
        <w:rPr>
          <w:rStyle w:val="VerbatimChar"/>
          <w:rFonts w:ascii="Palatino Linotype" w:hAnsi="Palatino Linotype"/>
          <w:shd w:val="clear" w:color="auto" w:fill="F8F8FA"/>
        </w:rPr>
        <w:t>reward_type</w:t>
      </w:r>
      <w:proofErr w:type="spellEnd"/>
      <w:r w:rsidRPr="002D3E27">
        <w:rPr>
          <w:rStyle w:val="VerbatimChar"/>
          <w:rFonts w:ascii="Palatino Linotype" w:hAnsi="Palatino Linotype"/>
          <w:shd w:val="clear" w:color="auto" w:fill="F8F8FA"/>
        </w:rPr>
        <w:t>="</w:t>
      </w:r>
      <w:proofErr w:type="spellStart"/>
      <w:r w:rsidRPr="002D3E27">
        <w:rPr>
          <w:rStyle w:val="VerbatimChar"/>
          <w:rFonts w:ascii="Palatino Linotype" w:hAnsi="Palatino Linotype"/>
          <w:shd w:val="clear" w:color="auto" w:fill="F8F8FA"/>
        </w:rPr>
        <w:t>mean_cvar</w:t>
      </w:r>
      <w:proofErr w:type="spellEnd"/>
      <w:r w:rsidRPr="002D3E27">
        <w:rPr>
          <w:rStyle w:val="VerbatimChar"/>
          <w:rFonts w:ascii="Palatino Linotype" w:hAnsi="Palatino Linotype"/>
          <w:shd w:val="clear" w:color="auto" w:fill="F8F8FA"/>
        </w:rPr>
        <w:t>"</w:t>
      </w:r>
      <w:r w:rsidRPr="002D3E27">
        <w:rPr>
          <w:rFonts w:ascii="Palatino Linotype" w:hAnsi="Palatino Linotype"/>
        </w:rPr>
        <w:t xml:space="preserve">, </w:t>
      </w:r>
      <m:oMath>
        <m:r>
          <w:rPr>
            <w:rFonts w:ascii="Cambria Math" w:hAnsi="Cambria Math"/>
          </w:rPr>
          <m:t>α</m:t>
        </m:r>
        <m:r>
          <m:rPr>
            <m:sty m:val="p"/>
          </m:rPr>
          <w:rPr>
            <w:rFonts w:ascii="Cambria Math" w:hAnsi="Cambria Math"/>
          </w:rPr>
          <m:t>=0.1</m:t>
        </m:r>
      </m:oMath>
      <w:r w:rsidRPr="002D3E27">
        <w:rPr>
          <w:rFonts w:ascii="Palatino Linotype" w:hAnsi="Palatino Linotype"/>
        </w:rPr>
        <w:t xml:space="preserve">, warm-up 12 months. We tuned </w:t>
      </w:r>
      <m:oMath>
        <m:r>
          <w:rPr>
            <w:rFonts w:ascii="Cambria Math" w:hAnsi="Cambria Math"/>
          </w:rPr>
          <m:t>η</m:t>
        </m:r>
      </m:oMath>
      <w:r w:rsidRPr="002D3E27">
        <w:rPr>
          <w:rFonts w:ascii="Palatino Linotype" w:hAnsi="Palatino Linotype"/>
        </w:rPr>
        <w:t xml:space="preserve"> (risk coefficient) to balance return vs risk. We set </w:t>
      </w:r>
      <m:oMath>
        <m:sSub>
          <m:sSubPr>
            <m:ctrlPr>
              <w:rPr>
                <w:rFonts w:ascii="Cambria Math" w:hAnsi="Cambria Math"/>
              </w:rPr>
            </m:ctrlPr>
          </m:sSubPr>
          <m:e>
            <m:r>
              <w:rPr>
                <w:rFonts w:ascii="Cambria Math" w:hAnsi="Cambria Math"/>
              </w:rPr>
              <m:t>λ</m:t>
            </m:r>
          </m:e>
          <m:sub>
            <m:r>
              <m:rPr>
                <m:nor/>
              </m:rPr>
              <w:rPr>
                <w:rFonts w:ascii="Palatino Linotype" w:hAnsi="Palatino Linotype"/>
              </w:rPr>
              <m:t>hhi</m:t>
            </m:r>
          </m:sub>
        </m:sSub>
      </m:oMath>
      <w:r w:rsidRPr="002D3E27">
        <w:rPr>
          <w:rFonts w:ascii="Palatino Linotype" w:hAnsi="Palatino Linotype"/>
        </w:rPr>
        <w:t xml:space="preserve"> and </w:t>
      </w:r>
      <m:oMath>
        <m:sSub>
          <m:sSubPr>
            <m:ctrlPr>
              <w:rPr>
                <w:rFonts w:ascii="Cambria Math" w:hAnsi="Cambria Math"/>
              </w:rPr>
            </m:ctrlPr>
          </m:sSubPr>
          <m:e>
            <m:r>
              <w:rPr>
                <w:rFonts w:ascii="Cambria Math" w:hAnsi="Cambria Math"/>
              </w:rPr>
              <m:t>λ</m:t>
            </m:r>
          </m:e>
          <m:sub>
            <m:r>
              <m:rPr>
                <m:nor/>
              </m:rPr>
              <w:rPr>
                <w:rFonts w:ascii="Palatino Linotype" w:hAnsi="Palatino Linotype"/>
              </w:rPr>
              <m:t>turnover</m:t>
            </m:r>
          </m:sub>
        </m:sSub>
      </m:oMath>
      <w:r w:rsidRPr="002D3E27">
        <w:rPr>
          <w:rFonts w:ascii="Palatino Linotype" w:hAnsi="Palatino Linotype"/>
        </w:rPr>
        <w:t xml:space="preserve"> to small positive values (tuned via hyperparameter search) and </w:t>
      </w:r>
      <m:oMath>
        <m:sSub>
          <m:sSubPr>
            <m:ctrlPr>
              <w:rPr>
                <w:rFonts w:ascii="Cambria Math" w:hAnsi="Cambria Math"/>
              </w:rPr>
            </m:ctrlPr>
          </m:sSubPr>
          <m:e>
            <m:r>
              <w:rPr>
                <w:rFonts w:ascii="Cambria Math" w:hAnsi="Cambria Math"/>
              </w:rPr>
              <m:t>λ</m:t>
            </m:r>
          </m:e>
          <m:sub>
            <m:r>
              <m:rPr>
                <m:nor/>
              </m:rPr>
              <w:rPr>
                <w:rFonts w:ascii="Palatino Linotype" w:hAnsi="Palatino Linotype"/>
              </w:rPr>
              <m:t>dev</m:t>
            </m:r>
          </m:sub>
        </m:sSub>
        <m:r>
          <m:rPr>
            <m:sty m:val="p"/>
          </m:rPr>
          <w:rPr>
            <w:rFonts w:ascii="Cambria Math" w:hAnsi="Cambria Math"/>
          </w:rPr>
          <m:t>=0</m:t>
        </m:r>
      </m:oMath>
      <w:r w:rsidRPr="002D3E27">
        <w:rPr>
          <w:rFonts w:ascii="Palatino Linotype" w:hAnsi="Palatino Linotype"/>
        </w:rPr>
        <w:t xml:space="preserve">. The transaction cost rate was </w:t>
      </w:r>
      <m:oMath>
        <m:r>
          <w:rPr>
            <w:rFonts w:ascii="Cambria Math" w:hAnsi="Cambria Math"/>
          </w:rPr>
          <m:t>κ</m:t>
        </m:r>
        <m:r>
          <m:rPr>
            <m:sty m:val="p"/>
          </m:rPr>
          <w:rPr>
            <w:rFonts w:ascii="Cambria Math" w:hAnsi="Cambria Math"/>
          </w:rPr>
          <m:t>=5×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oMath>
      <w:r w:rsidRPr="002D3E27">
        <w:rPr>
          <w:rFonts w:ascii="Palatino Linotype" w:hAnsi="Palatino Linotype"/>
        </w:rPr>
        <w:t xml:space="preserve"> ( </w:t>
      </w:r>
      <m:oMath>
        <m:r>
          <m:rPr>
            <m:sty m:val="p"/>
          </m:rPr>
          <w:rPr>
            <w:rFonts w:ascii="Cambria Math" w:hAnsi="Cambria Math"/>
          </w:rPr>
          <m:t>0.05%</m:t>
        </m:r>
      </m:oMath>
      <w:r w:rsidRPr="002D3E27">
        <w:rPr>
          <w:rFonts w:ascii="Palatino Linotype" w:hAnsi="Palatino Linotype"/>
        </w:rPr>
        <w:t xml:space="preserve"> per full turnover).</w:t>
      </w:r>
    </w:p>
    <w:p w14:paraId="30683174" w14:textId="77777777" w:rsidR="00C15545" w:rsidRPr="002D3E27" w:rsidRDefault="00000000">
      <w:pPr>
        <w:rPr>
          <w:rFonts w:ascii="Palatino Linotype" w:hAnsi="Palatino Linotype"/>
        </w:rPr>
      </w:pPr>
      <w:r w:rsidRPr="002D3E27">
        <w:rPr>
          <w:rFonts w:ascii="Palatino Linotype" w:hAnsi="Palatino Linotype"/>
          <w:noProof/>
        </w:rPr>
        <w:pict w14:anchorId="580D5450">
          <v:rect id="_x0000_i1047" alt="" style="width:6in;height:.05pt;mso-width-percent:0;mso-height-percent:0;mso-width-percent:0;mso-height-percent:0" o:hralign="center" o:hrstd="t" o:hr="t"/>
        </w:pict>
      </w:r>
    </w:p>
    <w:p w14:paraId="283E04EF" w14:textId="77777777" w:rsidR="00C15545" w:rsidRPr="002D3E27" w:rsidRDefault="00000000">
      <w:pPr>
        <w:spacing w:before="240" w:line="271" w:lineRule="auto"/>
        <w:rPr>
          <w:rFonts w:ascii="Palatino Linotype" w:hAnsi="Palatino Linotype"/>
        </w:rPr>
      </w:pPr>
      <w:bookmarkStart w:id="33" w:name="bm_5_monthly_macro_stepping"/>
      <w:r w:rsidRPr="002D3E27">
        <w:rPr>
          <w:rFonts w:ascii="Palatino Linotype" w:hAnsi="Palatino Linotype"/>
          <w:b/>
          <w:sz w:val="42"/>
        </w:rPr>
        <w:t>5. Monthly Macro Stepping</w:t>
      </w:r>
      <w:bookmarkEnd w:id="33"/>
    </w:p>
    <w:p w14:paraId="6E501DD6" w14:textId="77777777" w:rsidR="00C15545" w:rsidRPr="002D3E27" w:rsidRDefault="00000000">
      <w:pPr>
        <w:spacing w:after="200"/>
        <w:rPr>
          <w:rFonts w:ascii="Palatino Linotype" w:hAnsi="Palatino Linotype"/>
        </w:rPr>
      </w:pPr>
      <w:r w:rsidRPr="002D3E27">
        <w:rPr>
          <w:rFonts w:ascii="Palatino Linotype" w:hAnsi="Palatino Linotype"/>
        </w:rPr>
        <w:t xml:space="preserve">To manage the monthly decision frequency in a daily environment, we use a wrapper (called </w:t>
      </w:r>
      <w:proofErr w:type="spellStart"/>
      <w:r w:rsidRPr="002D3E27">
        <w:rPr>
          <w:rStyle w:val="VerbatimChar"/>
          <w:rFonts w:ascii="Palatino Linotype" w:hAnsi="Palatino Linotype"/>
          <w:shd w:val="clear" w:color="auto" w:fill="F8F8FA"/>
        </w:rPr>
        <w:t>MonthlyMacroWrapper</w:t>
      </w:r>
      <w:proofErr w:type="spellEnd"/>
      <w:r w:rsidRPr="002D3E27">
        <w:rPr>
          <w:rFonts w:ascii="Palatino Linotype" w:hAnsi="Palatino Linotype"/>
        </w:rPr>
        <w:t xml:space="preserve">) that effectively makes the environment step in monthly increments. Specifically, each call to </w:t>
      </w:r>
      <w:proofErr w:type="spellStart"/>
      <w:proofErr w:type="gramStart"/>
      <w:r w:rsidRPr="002D3E27">
        <w:rPr>
          <w:rStyle w:val="VerbatimChar"/>
          <w:rFonts w:ascii="Palatino Linotype" w:hAnsi="Palatino Linotype"/>
          <w:shd w:val="clear" w:color="auto" w:fill="F8F8FA"/>
        </w:rPr>
        <w:t>env.step</w:t>
      </w:r>
      <w:proofErr w:type="spellEnd"/>
      <w:proofErr w:type="gramEnd"/>
      <w:r w:rsidRPr="002D3E27">
        <w:rPr>
          <w:rStyle w:val="VerbatimChar"/>
          <w:rFonts w:ascii="Palatino Linotype" w:hAnsi="Palatino Linotype"/>
          <w:shd w:val="clear" w:color="auto" w:fill="F8F8FA"/>
        </w:rPr>
        <w:t>(action)</w:t>
      </w:r>
      <w:r w:rsidRPr="002D3E27">
        <w:rPr>
          <w:rFonts w:ascii="Palatino Linotype" w:hAnsi="Palatino Linotype"/>
        </w:rPr>
        <w:t xml:space="preserve"> does:</w:t>
      </w:r>
    </w:p>
    <w:p w14:paraId="129592DB" w14:textId="77777777" w:rsidR="00C15545" w:rsidRPr="002D3E27" w:rsidRDefault="00000000">
      <w:pPr>
        <w:numPr>
          <w:ilvl w:val="0"/>
          <w:numId w:val="29"/>
        </w:numPr>
        <w:rPr>
          <w:rFonts w:ascii="Palatino Linotype" w:hAnsi="Palatino Linotype"/>
        </w:rPr>
      </w:pPr>
      <w:r w:rsidRPr="002D3E27">
        <w:rPr>
          <w:rFonts w:ascii="Palatino Linotype" w:hAnsi="Palatino Linotype"/>
        </w:rPr>
        <w:t>Apply the action (rebalance) at the current day (start of month).</w:t>
      </w:r>
    </w:p>
    <w:p w14:paraId="0F2F95A2" w14:textId="77777777" w:rsidR="00C15545" w:rsidRPr="002D3E27" w:rsidRDefault="00000000">
      <w:pPr>
        <w:numPr>
          <w:ilvl w:val="0"/>
          <w:numId w:val="29"/>
        </w:numPr>
        <w:rPr>
          <w:rFonts w:ascii="Palatino Linotype" w:hAnsi="Palatino Linotype"/>
        </w:rPr>
      </w:pPr>
      <w:r w:rsidRPr="002D3E27">
        <w:rPr>
          <w:rFonts w:ascii="Palatino Linotype" w:hAnsi="Palatino Linotype"/>
        </w:rPr>
        <w:t xml:space="preserve">Simulate the environment forward for </w:t>
      </w:r>
      <w:proofErr w:type="spellStart"/>
      <w:r w:rsidRPr="002D3E27">
        <w:rPr>
          <w:rStyle w:val="VerbatimChar"/>
          <w:rFonts w:ascii="Palatino Linotype" w:hAnsi="Palatino Linotype"/>
          <w:shd w:val="clear" w:color="auto" w:fill="F8F8FA"/>
        </w:rPr>
        <w:t>rebalance_period</w:t>
      </w:r>
      <w:proofErr w:type="spellEnd"/>
      <w:r w:rsidRPr="002D3E27">
        <w:rPr>
          <w:rStyle w:val="VerbatimChar"/>
          <w:rFonts w:ascii="Palatino Linotype" w:hAnsi="Palatino Linotype"/>
          <w:shd w:val="clear" w:color="auto" w:fill="F8F8FA"/>
        </w:rPr>
        <w:t xml:space="preserve"> - 1</w:t>
      </w:r>
      <w:r w:rsidRPr="002D3E27">
        <w:rPr>
          <w:rFonts w:ascii="Palatino Linotype" w:hAnsi="Palatino Linotype"/>
        </w:rPr>
        <w:t xml:space="preserve"> </w:t>
      </w:r>
      <w:proofErr w:type="gramStart"/>
      <w:r w:rsidRPr="002D3E27">
        <w:rPr>
          <w:rFonts w:ascii="Palatino Linotype" w:hAnsi="Palatino Linotype"/>
        </w:rPr>
        <w:t>days</w:t>
      </w:r>
      <w:proofErr w:type="gramEnd"/>
      <w:r w:rsidRPr="002D3E27">
        <w:rPr>
          <w:rFonts w:ascii="Palatino Linotype" w:hAnsi="Palatino Linotype"/>
        </w:rPr>
        <w:t xml:space="preserve"> without any new action (i.e., holding the portfolio, letting it drift with daily returns).</w:t>
      </w:r>
    </w:p>
    <w:p w14:paraId="2F8C1290" w14:textId="77777777" w:rsidR="00C15545" w:rsidRPr="002D3E27" w:rsidRDefault="00000000">
      <w:pPr>
        <w:numPr>
          <w:ilvl w:val="0"/>
          <w:numId w:val="29"/>
        </w:numPr>
        <w:rPr>
          <w:rFonts w:ascii="Palatino Linotype" w:hAnsi="Palatino Linotype"/>
        </w:rPr>
      </w:pPr>
      <w:r w:rsidRPr="002D3E27">
        <w:rPr>
          <w:rFonts w:ascii="Palatino Linotype" w:hAnsi="Palatino Linotype"/>
        </w:rPr>
        <w:t>Accumulate the reward over those days and return the total at the end of the period.</w:t>
      </w:r>
    </w:p>
    <w:p w14:paraId="2BB0E652" w14:textId="77777777" w:rsidR="00C15545" w:rsidRPr="002D3E27" w:rsidRDefault="00000000">
      <w:pPr>
        <w:spacing w:after="200"/>
        <w:rPr>
          <w:rFonts w:ascii="Palatino Linotype" w:hAnsi="Palatino Linotype"/>
        </w:rPr>
      </w:pPr>
      <w:r w:rsidRPr="002D3E27">
        <w:rPr>
          <w:rFonts w:ascii="Palatino Linotype" w:hAnsi="Palatino Linotype"/>
        </w:rPr>
        <w:t>Thus, the agent sees one state per month and gets one reward per month, even though internally 21 daily steps have passed. This significantly reduces the effective horizon (from hundreds of daily steps to about 12 monthly steps per year) and stabilizes training (since each action's outcome is measured over a full period). This wrapper does not change the underlying returns accounting; it's just a method to reduce the frequency of decision-making and reward computation.</w:t>
      </w:r>
    </w:p>
    <w:p w14:paraId="3C80A09F" w14:textId="77777777" w:rsidR="00C15545" w:rsidRPr="002D3E27" w:rsidRDefault="00000000">
      <w:pPr>
        <w:rPr>
          <w:rFonts w:ascii="Palatino Linotype" w:hAnsi="Palatino Linotype"/>
        </w:rPr>
      </w:pPr>
      <w:r w:rsidRPr="002D3E27">
        <w:rPr>
          <w:rFonts w:ascii="Palatino Linotype" w:hAnsi="Palatino Linotype"/>
          <w:noProof/>
        </w:rPr>
        <w:pict w14:anchorId="12685F7A">
          <v:rect id="_x0000_i1048" alt="" style="width:6in;height:.05pt;mso-width-percent:0;mso-height-percent:0;mso-width-percent:0;mso-height-percent:0" o:hralign="center" o:hrstd="t" o:hr="t"/>
        </w:pict>
      </w:r>
    </w:p>
    <w:p w14:paraId="2D9EBC85" w14:textId="77777777" w:rsidR="00C15545" w:rsidRPr="002D3E27" w:rsidRDefault="00000000">
      <w:pPr>
        <w:spacing w:before="240" w:line="271" w:lineRule="auto"/>
        <w:rPr>
          <w:rFonts w:ascii="Palatino Linotype" w:hAnsi="Palatino Linotype"/>
        </w:rPr>
      </w:pPr>
      <w:bookmarkStart w:id="34" w:name="bm_6_ppo_objective_and_implementa_ce3daa"/>
      <w:r w:rsidRPr="002D3E27">
        <w:rPr>
          <w:rFonts w:ascii="Palatino Linotype" w:hAnsi="Palatino Linotype"/>
          <w:b/>
          <w:sz w:val="42"/>
        </w:rPr>
        <w:t>6. PPO Objective and Implementation Details</w:t>
      </w:r>
      <w:bookmarkEnd w:id="34"/>
    </w:p>
    <w:p w14:paraId="3DB2FC1B" w14:textId="77777777" w:rsidR="00C15545" w:rsidRPr="002D3E27" w:rsidRDefault="00000000">
      <w:pPr>
        <w:spacing w:after="200"/>
        <w:rPr>
          <w:rFonts w:ascii="Palatino Linotype" w:hAnsi="Palatino Linotype"/>
        </w:rPr>
      </w:pPr>
      <w:r w:rsidRPr="002D3E27">
        <w:rPr>
          <w:rFonts w:ascii="Palatino Linotype" w:hAnsi="Palatino Linotype"/>
        </w:rPr>
        <w:t>We train the policy using Proximal Policy Optimization (PPO) (Schulman et al., 2017), a policy-gradient algorithm. PPO maximizes a clipped surrogate objective to update the policy while ensuring the new policy does not deviate too much from the old policy:</w:t>
      </w:r>
    </w:p>
    <w:p w14:paraId="167E5DB8" w14:textId="77777777" w:rsidR="00C15545" w:rsidRPr="002D3E27" w:rsidRDefault="00000000">
      <w:pPr>
        <w:numPr>
          <w:ilvl w:val="0"/>
          <w:numId w:val="30"/>
        </w:numPr>
        <w:spacing w:after="200"/>
        <w:rPr>
          <w:rFonts w:ascii="Palatino Linotype" w:hAnsi="Palatino Linotype"/>
        </w:rPr>
      </w:pPr>
      <w:r w:rsidRPr="002D3E27">
        <w:rPr>
          <w:rFonts w:ascii="Palatino Linotype" w:hAnsi="Palatino Linotype"/>
        </w:rPr>
        <w:lastRenderedPageBreak/>
        <w:t xml:space="preserve">Let </w:t>
      </w:r>
      <m:oMath>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oMath>
      <w:r w:rsidRPr="002D3E27">
        <w:rPr>
          <w:rFonts w:ascii="Palatino Linotype" w:hAnsi="Palatino Linotype"/>
        </w:rPr>
        <w:t xml:space="preserve"> be the policy probability (or density) of action </w:t>
      </w:r>
      <m:oMath>
        <m:r>
          <w:rPr>
            <w:rFonts w:ascii="Cambria Math" w:hAnsi="Cambria Math"/>
          </w:rPr>
          <m:t>a</m:t>
        </m:r>
      </m:oMath>
      <w:r w:rsidRPr="002D3E27">
        <w:rPr>
          <w:rFonts w:ascii="Palatino Linotype" w:hAnsi="Palatino Linotype"/>
        </w:rPr>
        <w:t xml:space="preserve"> given state </w:t>
      </w:r>
      <m:oMath>
        <m:r>
          <w:rPr>
            <w:rFonts w:ascii="Cambria Math" w:hAnsi="Cambria Math"/>
          </w:rPr>
          <m:t>s</m:t>
        </m:r>
      </m:oMath>
      <w:r w:rsidRPr="002D3E27">
        <w:rPr>
          <w:rFonts w:ascii="Palatino Linotype" w:hAnsi="Palatino Linotype"/>
        </w:rPr>
        <w:t xml:space="preserve"> under policy parameters </w:t>
      </w:r>
      <m:oMath>
        <m:r>
          <w:rPr>
            <w:rFonts w:ascii="Cambria Math" w:hAnsi="Cambria Math"/>
          </w:rPr>
          <m:t>θ</m:t>
        </m:r>
      </m:oMath>
      <w:r w:rsidRPr="002D3E27">
        <w:rPr>
          <w:rFonts w:ascii="Palatino Linotype" w:hAnsi="Palatino Linotype"/>
        </w:rPr>
        <w:t xml:space="preserve">. At the time of an update, let </w:t>
      </w:r>
      <m:oMath>
        <m:sSub>
          <m:sSubPr>
            <m:ctrlPr>
              <w:rPr>
                <w:rFonts w:ascii="Cambria Math" w:hAnsi="Cambria Math"/>
              </w:rPr>
            </m:ctrlPr>
          </m:sSubPr>
          <m:e>
            <m:r>
              <w:rPr>
                <w:rFonts w:ascii="Cambria Math" w:hAnsi="Cambria Math"/>
              </w:rPr>
              <m:t>θ</m:t>
            </m:r>
          </m:e>
          <m:sub>
            <m:r>
              <m:rPr>
                <m:nor/>
              </m:rPr>
              <w:rPr>
                <w:rFonts w:ascii="Palatino Linotype" w:hAnsi="Palatino Linotype"/>
              </w:rPr>
              <m:t>old</m:t>
            </m:r>
          </m:sub>
        </m:sSub>
      </m:oMath>
      <w:r w:rsidRPr="002D3E27">
        <w:rPr>
          <w:rFonts w:ascii="Palatino Linotype" w:hAnsi="Palatino Linotype"/>
        </w:rPr>
        <w:t xml:space="preserve"> be the current parameters and </w:t>
      </w:r>
      <m:oMath>
        <m:r>
          <w:rPr>
            <w:rFonts w:ascii="Cambria Math" w:hAnsi="Cambria Math"/>
          </w:rPr>
          <m:t>θ</m:t>
        </m:r>
      </m:oMath>
      <w:r w:rsidRPr="002D3E27">
        <w:rPr>
          <w:rFonts w:ascii="Palatino Linotype" w:hAnsi="Palatino Linotype"/>
        </w:rPr>
        <w:t xml:space="preserve"> be the new parameters we want to optimize.</w:t>
      </w:r>
    </w:p>
    <w:p w14:paraId="08DE2162" w14:textId="77777777" w:rsidR="00C15545" w:rsidRPr="002D3E27" w:rsidRDefault="00000000">
      <w:pPr>
        <w:numPr>
          <w:ilvl w:val="0"/>
          <w:numId w:val="30"/>
        </w:numPr>
        <w:spacing w:after="200"/>
        <w:rPr>
          <w:rFonts w:ascii="Palatino Linotype" w:hAnsi="Palatino Linotype"/>
        </w:rPr>
      </w:pPr>
      <w:r w:rsidRPr="002D3E27">
        <w:rPr>
          <w:rFonts w:ascii="Palatino Linotype" w:hAnsi="Palatino Linotype"/>
          <w:b/>
        </w:rPr>
        <w:t>Importance ratio:</w:t>
      </w:r>
    </w:p>
    <w:p w14:paraId="4CB34F4B" w14:textId="77777777" w:rsidR="00C15545" w:rsidRPr="002D3E27" w:rsidRDefault="00000000">
      <w:pPr>
        <w:spacing w:after="200"/>
        <w:rPr>
          <w:rFonts w:ascii="Palatino Linotype" w:hAnsi="Palatino Linotype"/>
        </w:rPr>
      </w:pPr>
      <m:oMathPara>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θ</m:t>
          </m:r>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num>
            <m:den>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θ</m:t>
                      </m:r>
                    </m:e>
                    <m:sub>
                      <m:r>
                        <m:rPr>
                          <m:nor/>
                        </m:rPr>
                        <w:rPr>
                          <w:rFonts w:ascii="Palatino Linotype" w:hAnsi="Palatino Linotype"/>
                        </w:rPr>
                        <m:t>old</m:t>
                      </m:r>
                    </m:sub>
                  </m:sSub>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den>
          </m:f>
          <m:r>
            <m:rPr>
              <m:sty m:val="p"/>
            </m:rPr>
            <w:rPr>
              <w:rFonts w:ascii="Cambria Math" w:hAnsi="Cambria Math"/>
            </w:rPr>
            <m:t xml:space="preserve"> .</m:t>
          </m:r>
        </m:oMath>
      </m:oMathPara>
    </w:p>
    <w:p w14:paraId="15F5CDE9" w14:textId="77777777" w:rsidR="00C15545" w:rsidRPr="002D3E27" w:rsidRDefault="00000000">
      <w:pPr>
        <w:spacing w:after="200"/>
        <w:rPr>
          <w:rFonts w:ascii="Palatino Linotype" w:hAnsi="Palatino Linotype"/>
        </w:rPr>
      </w:pPr>
      <w:r w:rsidRPr="002D3E27">
        <w:rPr>
          <w:rFonts w:ascii="Palatino Linotype" w:hAnsi="Palatino Linotype"/>
        </w:rPr>
        <w:t xml:space="preserve">This ratio measures how the probability of the </w:t>
      </w:r>
      <w:proofErr w:type="gramStart"/>
      <w:r w:rsidRPr="002D3E27">
        <w:rPr>
          <w:rFonts w:ascii="Palatino Linotype" w:hAnsi="Palatino Linotype"/>
        </w:rPr>
        <w:t>taken action</w:t>
      </w:r>
      <w:proofErr w:type="gramEnd"/>
      <w:r w:rsidRPr="002D3E27">
        <w:rPr>
          <w:rFonts w:ascii="Palatino Linotype" w:hAnsi="Palatino Linotype"/>
        </w:rPr>
        <w:t xml:space="preserve">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2D3E27">
        <w:rPr>
          <w:rFonts w:ascii="Palatino Linotype" w:hAnsi="Palatino Linotype"/>
        </w:rPr>
        <w:t xml:space="preserve"> under the new policy compares to the old policy. If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=1</m:t>
        </m:r>
      </m:oMath>
      <w:r w:rsidRPr="002D3E27">
        <w:rPr>
          <w:rFonts w:ascii="Palatino Linotype" w:hAnsi="Palatino Linotype"/>
        </w:rPr>
        <w:t xml:space="preserve">, the new policy gives the same probability; if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&gt;1</m:t>
        </m:r>
      </m:oMath>
      <w:r w:rsidRPr="002D3E27">
        <w:rPr>
          <w:rFonts w:ascii="Palatino Linotype" w:hAnsi="Palatino Linotype"/>
        </w:rPr>
        <w:t>, the new policy would make that action more likely, etc.</w:t>
      </w:r>
    </w:p>
    <w:p w14:paraId="11E91912" w14:textId="77777777" w:rsidR="00C15545" w:rsidRPr="002D3E27" w:rsidRDefault="00000000">
      <w:pPr>
        <w:numPr>
          <w:ilvl w:val="0"/>
          <w:numId w:val="31"/>
        </w:numPr>
        <w:rPr>
          <w:rFonts w:ascii="Palatino Linotype" w:hAnsi="Palatino Linotype"/>
        </w:rPr>
      </w:pPr>
      <w:r w:rsidRPr="002D3E27">
        <w:rPr>
          <w:rFonts w:ascii="Palatino Linotype" w:hAnsi="Palatino Linotype"/>
          <w:b/>
        </w:rPr>
        <w:t xml:space="preserve">Advantage estimate </w:t>
      </w:r>
      <m:oMath>
        <m:sSub>
          <m:sSubPr>
            <m:ctrlPr>
              <w:rPr>
                <w:rFonts w:ascii="Cambria Math" w:hAnsi="Cambria Math"/>
              </w:rPr>
            </m:ctrlPr>
          </m:sSubPr>
          <m:e>
            <m:acc>
              <m:accPr>
                <m:chr m:val="ˆ"/>
                <m:ctrlPr>
                  <w:rPr>
                    <w:rFonts w:ascii="Cambria Math" w:hAnsi="Cambria Math"/>
                  </w:rPr>
                </m:ctrlPr>
              </m:accPr>
              <m:e>
                <m:r>
                  <w:rPr>
                    <w:rFonts w:ascii="Cambria Math" w:hAnsi="Cambria Math"/>
                  </w:rPr>
                  <m:t>A</m:t>
                </m:r>
              </m:e>
            </m:acc>
          </m:e>
          <m:sub>
            <m:r>
              <w:rPr>
                <w:rFonts w:ascii="Cambria Math" w:hAnsi="Cambria Math"/>
              </w:rPr>
              <m:t>t</m:t>
            </m:r>
          </m:sub>
        </m:sSub>
      </m:oMath>
      <w:r w:rsidRPr="002D3E27">
        <w:rPr>
          <w:rFonts w:ascii="Palatino Linotype" w:hAnsi="Palatino Linotype"/>
          <w:b/>
        </w:rPr>
        <w:t>:</w:t>
      </w:r>
      <w:r w:rsidRPr="002D3E27">
        <w:rPr>
          <w:rFonts w:ascii="Palatino Linotype" w:hAnsi="Palatino Linotype"/>
        </w:rPr>
        <w:t xml:space="preserve"> We use the generalized advantage estimation (GAE) method (Schulman et al., 2016) to compute </w:t>
      </w:r>
      <m:oMath>
        <m:sSub>
          <m:sSubPr>
            <m:ctrlPr>
              <w:rPr>
                <w:rFonts w:ascii="Cambria Math" w:hAnsi="Cambria Math"/>
              </w:rPr>
            </m:ctrlPr>
          </m:sSubPr>
          <m:e>
            <m:acc>
              <m:accPr>
                <m:chr m:val="ˆ"/>
                <m:ctrlPr>
                  <w:rPr>
                    <w:rFonts w:ascii="Cambria Math" w:hAnsi="Cambria Math"/>
                  </w:rPr>
                </m:ctrlPr>
              </m:accPr>
              <m:e>
                <m:r>
                  <w:rPr>
                    <w:rFonts w:ascii="Cambria Math" w:hAnsi="Cambria Math"/>
                  </w:rPr>
                  <m:t>A</m:t>
                </m:r>
              </m:e>
            </m:acc>
          </m:e>
          <m:sub>
            <m:r>
              <w:rPr>
                <w:rFonts w:ascii="Cambria Math" w:hAnsi="Cambria Math"/>
              </w:rPr>
              <m:t>t</m:t>
            </m:r>
          </m:sub>
        </m:sSub>
      </m:oMath>
      <w:r w:rsidRPr="002D3E27">
        <w:rPr>
          <w:rFonts w:ascii="Palatino Linotype" w:hAnsi="Palatino Linotype"/>
        </w:rPr>
        <w:t xml:space="preserve">, which is an estimate of the advantage </w:t>
      </w:r>
      <m:oMath>
        <m:sSup>
          <m:sSupPr>
            <m:ctrlPr>
              <w:rPr>
                <w:rFonts w:ascii="Cambria Math" w:hAnsi="Cambria Math"/>
              </w:rPr>
            </m:ctrlPr>
          </m:sSupPr>
          <m:e>
            <m:r>
              <w:rPr>
                <w:rFonts w:ascii="Cambria Math" w:hAnsi="Cambria Math"/>
              </w:rPr>
              <m:t>A</m:t>
            </m:r>
          </m:e>
          <m:sup>
            <m:r>
              <w:rPr>
                <w:rFonts w:ascii="Cambria Math" w:hAnsi="Cambria Math"/>
              </w:rPr>
              <m:t>π</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rsidRPr="002D3E27">
        <w:rPr>
          <w:rFonts w:ascii="Palatino Linotype" w:hAnsi="Palatino Linotype"/>
        </w:rPr>
        <w:t xml:space="preserve"> under the old policy. Intuitively, </w:t>
      </w:r>
      <m:oMath>
        <m:sSub>
          <m:sSubPr>
            <m:ctrlPr>
              <w:rPr>
                <w:rFonts w:ascii="Cambria Math" w:hAnsi="Cambria Math"/>
              </w:rPr>
            </m:ctrlPr>
          </m:sSubPr>
          <m:e>
            <m:acc>
              <m:accPr>
                <m:chr m:val="ˆ"/>
                <m:ctrlPr>
                  <w:rPr>
                    <w:rFonts w:ascii="Cambria Math" w:hAnsi="Cambria Math"/>
                  </w:rPr>
                </m:ctrlPr>
              </m:accPr>
              <m:e>
                <m:r>
                  <w:rPr>
                    <w:rFonts w:ascii="Cambria Math" w:hAnsi="Cambria Math"/>
                  </w:rPr>
                  <m:t>A</m:t>
                </m:r>
              </m:e>
            </m:acc>
          </m:e>
          <m:sub>
            <m:r>
              <w:rPr>
                <w:rFonts w:ascii="Cambria Math" w:hAnsi="Cambria Math"/>
              </w:rPr>
              <m:t>t</m:t>
            </m:r>
          </m:sub>
        </m:sSub>
      </m:oMath>
      <w:r w:rsidRPr="002D3E27">
        <w:rPr>
          <w:rFonts w:ascii="Palatino Linotype" w:hAnsi="Palatino Linotype"/>
        </w:rPr>
        <w:t xml:space="preserve"> indicates how much better or worse the action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2D3E27">
        <w:rPr>
          <w:rFonts w:ascii="Palatino Linotype" w:hAnsi="Palatino Linotype"/>
        </w:rPr>
        <w:t xml:space="preserve"> turned out to be compared to the baseline value function's expectation.</w:t>
      </w:r>
    </w:p>
    <w:p w14:paraId="36738E92" w14:textId="77777777" w:rsidR="00C15545" w:rsidRPr="002D3E27" w:rsidRDefault="00000000">
      <w:pPr>
        <w:spacing w:after="200"/>
        <w:rPr>
          <w:rFonts w:ascii="Palatino Linotype" w:hAnsi="Palatino Linotype"/>
        </w:rPr>
      </w:pPr>
      <w:r w:rsidRPr="002D3E27">
        <w:rPr>
          <w:rFonts w:ascii="Palatino Linotype" w:hAnsi="Palatino Linotype"/>
        </w:rPr>
        <w:t>The clipped policy objective that PPO maximizes can be written as:</w:t>
      </w:r>
    </w:p>
    <w:p w14:paraId="0A315860" w14:textId="77777777" w:rsidR="00C15545" w:rsidRPr="002D3E27" w:rsidRDefault="00000000">
      <w:pPr>
        <w:spacing w:after="200"/>
        <w:rPr>
          <w:rFonts w:ascii="Palatino Linotype" w:hAnsi="Palatino Linotype"/>
        </w:rPr>
      </w:pPr>
      <m:oMathPara>
        <m:oMath>
          <m:sSub>
            <m:sSubPr>
              <m:ctrlPr>
                <w:rPr>
                  <w:rFonts w:ascii="Cambria Math" w:hAnsi="Cambria Math"/>
                </w:rPr>
              </m:ctrlPr>
            </m:sSubPr>
            <m:e>
              <m:r>
                <w:rPr>
                  <w:rFonts w:ascii="Cambria Math" w:hAnsi="Cambria Math"/>
                </w:rPr>
                <m:t>L</m:t>
              </m:r>
            </m:e>
            <m:sub>
              <m:r>
                <m:rPr>
                  <m:nor/>
                </m:rPr>
                <w:rPr>
                  <w:rFonts w:ascii="Palatino Linotype" w:hAnsi="Palatino Linotype"/>
                </w:rPr>
                <m:t>clip</m:t>
              </m:r>
            </m:sub>
          </m:sSub>
          <m:r>
            <m:rPr>
              <m:sty m:val="p"/>
            </m:rPr>
            <w:rPr>
              <w:rFonts w:ascii="Cambria Math" w:hAnsi="Cambria Math"/>
            </w:rPr>
            <m:t>(</m:t>
          </m:r>
          <m:r>
            <w:rPr>
              <w:rFonts w:ascii="Cambria Math" w:hAnsi="Cambria Math"/>
            </w:rPr>
            <m:t>θ</m:t>
          </m:r>
          <m:r>
            <m:rPr>
              <m:sty m:val="p"/>
            </m:rPr>
            <w:rPr>
              <w:rFonts w:ascii="Cambria Math" w:hAnsi="Cambria Math"/>
            </w:rPr>
            <m:t xml:space="preserve">) = </m:t>
          </m:r>
          <m:sSub>
            <m:sSubPr>
              <m:ctrlPr>
                <w:rPr>
                  <w:rFonts w:ascii="Cambria Math" w:hAnsi="Cambria Math"/>
                </w:rPr>
              </m:ctrlPr>
            </m:sSubPr>
            <m:e>
              <m:acc>
                <m:accPr>
                  <m:chr m:val="ˆ"/>
                  <m:ctrlPr>
                    <w:rPr>
                      <w:rFonts w:ascii="Cambria Math" w:hAnsi="Cambria Math"/>
                    </w:rPr>
                  </m:ctrlPr>
                </m:accPr>
                <m:e>
                  <m:r>
                    <m:rPr>
                      <m:scr m:val="double-struck"/>
                    </m:rPr>
                    <w:rPr>
                      <w:rFonts w:ascii="Cambria Math" w:hAnsi="Cambria Math"/>
                    </w:rPr>
                    <m:t>E</m:t>
                  </m:r>
                </m:e>
              </m:acc>
            </m:e>
            <m:sub>
              <m:r>
                <w:rPr>
                  <w:rFonts w:ascii="Cambria Math" w:hAnsi="Cambria Math"/>
                </w:rPr>
                <m:t>t</m:t>
              </m:r>
            </m:sub>
          </m:sSub>
          <m:r>
            <m:rPr>
              <m:sty m:val="p"/>
            </m:rPr>
            <w:rPr>
              <w:rFonts w:ascii="Cambria Math" w:hAnsi="Cambria Math"/>
              <w:sz w:val="36"/>
            </w:rPr>
            <m:t>[</m:t>
          </m:r>
          <m:r>
            <m:rPr>
              <m:sty m:val="p"/>
            </m:rPr>
            <w:rPr>
              <w:rFonts w:ascii="Cambria Math" w:hAnsi="Cambria Math"/>
            </w:rPr>
            <m:t xml:space="preserve">min </m:t>
          </m:r>
          <m:r>
            <m:rPr>
              <m:sty m:val="p"/>
            </m:rPr>
            <w:rPr>
              <w:rFonts w:ascii="Cambria Math" w:hAnsi="Cambria Math"/>
              <w:sz w:val="26"/>
            </w:rPr>
            <m:t>(</m:t>
          </m:r>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θ</m:t>
          </m:r>
          <m:r>
            <m:rPr>
              <m:sty m:val="p"/>
            </m:rPr>
            <w:rPr>
              <w:rFonts w:ascii="Cambria Math" w:hAnsi="Cambria Math"/>
            </w:rPr>
            <m:t xml:space="preserve">) </m:t>
          </m:r>
          <m:sSub>
            <m:sSubPr>
              <m:ctrlPr>
                <w:rPr>
                  <w:rFonts w:ascii="Cambria Math" w:hAnsi="Cambria Math"/>
                </w:rPr>
              </m:ctrlPr>
            </m:sSubPr>
            <m:e>
              <m:acc>
                <m:accPr>
                  <m:chr m:val="ˆ"/>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rPr>
            <m:t xml:space="preserve">, </m:t>
          </m:r>
          <m:r>
            <m:rPr>
              <m:nor/>
            </m:rPr>
            <w:rPr>
              <w:rFonts w:ascii="Palatino Linotype" w:hAnsi="Palatino Linotype"/>
            </w:rPr>
            <m:t>clip</m:t>
          </m:r>
          <m:r>
            <m:rPr>
              <m:sty m:val="p"/>
            </m:rPr>
            <w:rPr>
              <w:rFonts w:ascii="Cambria Math" w:hAnsi="Cambria Math"/>
              <w:sz w:val="26"/>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θ</m:t>
          </m:r>
          <m:r>
            <m:rPr>
              <m:sty m:val="p"/>
            </m:rPr>
            <w:rPr>
              <w:rFonts w:ascii="Cambria Math" w:hAnsi="Cambria Math"/>
            </w:rPr>
            <m:t>), 1-</m:t>
          </m:r>
          <m:r>
            <w:rPr>
              <w:rFonts w:ascii="Cambria Math" w:hAnsi="Cambria Math"/>
            </w:rPr>
            <m:t>ϵ</m:t>
          </m:r>
          <m:r>
            <m:rPr>
              <m:sty m:val="p"/>
            </m:rPr>
            <w:rPr>
              <w:rFonts w:ascii="Cambria Math" w:hAnsi="Cambria Math"/>
            </w:rPr>
            <m:t>, 1+</m:t>
          </m:r>
          <m:r>
            <w:rPr>
              <w:rFonts w:ascii="Cambria Math" w:hAnsi="Cambria Math"/>
            </w:rPr>
            <m:t>ϵ</m:t>
          </m:r>
          <m:r>
            <m:rPr>
              <m:sty m:val="p"/>
            </m:rPr>
            <w:rPr>
              <w:rFonts w:ascii="Cambria Math" w:hAnsi="Cambria Math"/>
              <w:sz w:val="26"/>
            </w:rPr>
            <m:t>)</m:t>
          </m:r>
          <m:r>
            <m:rPr>
              <m:sty m:val="p"/>
            </m:rPr>
            <w:rPr>
              <w:rFonts w:ascii="Cambria Math" w:hAnsi="Cambria Math"/>
            </w:rPr>
            <m:t xml:space="preserve"> </m:t>
          </m:r>
          <m:sSub>
            <m:sSubPr>
              <m:ctrlPr>
                <w:rPr>
                  <w:rFonts w:ascii="Cambria Math" w:hAnsi="Cambria Math"/>
                </w:rPr>
              </m:ctrlPr>
            </m:sSubPr>
            <m:e>
              <m:acc>
                <m:accPr>
                  <m:chr m:val="ˆ"/>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sz w:val="26"/>
            </w:rPr>
            <m:t>)</m:t>
          </m:r>
          <m:r>
            <m:rPr>
              <m:sty m:val="p"/>
            </m:rPr>
            <w:rPr>
              <w:rFonts w:ascii="Cambria Math" w:hAnsi="Cambria Math"/>
              <w:sz w:val="36"/>
            </w:rPr>
            <m:t>]</m:t>
          </m:r>
          <m:r>
            <m:rPr>
              <m:sty m:val="p"/>
            </m:rPr>
            <w:rPr>
              <w:rFonts w:ascii="Cambria Math" w:hAnsi="Cambria Math"/>
            </w:rPr>
            <m:t xml:space="preserve"> ,</m:t>
          </m:r>
        </m:oMath>
      </m:oMathPara>
    </w:p>
    <w:p w14:paraId="22180C7B" w14:textId="77777777" w:rsidR="00C15545" w:rsidRPr="002D3E27" w:rsidRDefault="00000000">
      <w:pPr>
        <w:spacing w:after="200"/>
        <w:rPr>
          <w:rFonts w:ascii="Palatino Linotype" w:hAnsi="Palatino Linotype"/>
        </w:rPr>
      </w:pPr>
      <w:r w:rsidRPr="002D3E27">
        <w:rPr>
          <w:rFonts w:ascii="Palatino Linotype" w:hAnsi="Palatino Linotype"/>
        </w:rPr>
        <w:t xml:space="preserve">where </w:t>
      </w:r>
      <m:oMath>
        <m:r>
          <w:rPr>
            <w:rFonts w:ascii="Cambria Math" w:hAnsi="Cambria Math"/>
          </w:rPr>
          <m:t>ϵ</m:t>
        </m:r>
      </m:oMath>
      <w:r w:rsidRPr="002D3E27">
        <w:rPr>
          <w:rFonts w:ascii="Palatino Linotype" w:hAnsi="Palatino Linotype"/>
        </w:rPr>
        <w:t xml:space="preserve"> is a small hyperparameter (clip range, e.g. 0.2). This objective takes the minimum of the unclipped policy gain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A</m:t>
                </m:r>
              </m:e>
            </m:acc>
          </m:e>
          <m:sub>
            <m:r>
              <w:rPr>
                <w:rFonts w:ascii="Cambria Math" w:hAnsi="Cambria Math"/>
              </w:rPr>
              <m:t>t</m:t>
            </m:r>
          </m:sub>
        </m:sSub>
      </m:oMath>
      <w:r w:rsidRPr="002D3E27">
        <w:rPr>
          <w:rFonts w:ascii="Palatino Linotype" w:hAnsi="Palatino Linotype"/>
        </w:rPr>
        <w:t xml:space="preserve"> and the gain truncated to </w:t>
      </w:r>
      <m:oMath>
        <m:r>
          <m:rPr>
            <m:sty m:val="p"/>
          </m:rPr>
          <w:rPr>
            <w:rFonts w:ascii="Cambria Math" w:hAnsi="Cambria Math"/>
          </w:rPr>
          <m:t>[1-</m:t>
        </m:r>
        <m:r>
          <w:rPr>
            <w:rFonts w:ascii="Cambria Math" w:hAnsi="Cambria Math"/>
          </w:rPr>
          <m:t>ϵ</m:t>
        </m:r>
        <m:r>
          <m:rPr>
            <m:sty m:val="p"/>
          </m:rPr>
          <w:rPr>
            <w:rFonts w:ascii="Cambria Math" w:hAnsi="Cambria Math"/>
          </w:rPr>
          <m:t>, 1+</m:t>
        </m:r>
        <m:r>
          <w:rPr>
            <w:rFonts w:ascii="Cambria Math" w:hAnsi="Cambria Math"/>
          </w:rPr>
          <m:t>ϵ</m:t>
        </m:r>
        <m:r>
          <m:rPr>
            <m:sty m:val="p"/>
          </m:rPr>
          <w:rPr>
            <w:rFonts w:ascii="Cambria Math" w:hAnsi="Cambria Math"/>
          </w:rPr>
          <m:t>]</m:t>
        </m:r>
      </m:oMath>
      <w:r w:rsidRPr="002D3E27">
        <w:rPr>
          <w:rFonts w:ascii="Palatino Linotype" w:hAnsi="Palatino Linotype"/>
        </w:rPr>
        <w:t xml:space="preserve"> times </w:t>
      </w:r>
      <m:oMath>
        <m:sSub>
          <m:sSubPr>
            <m:ctrlPr>
              <w:rPr>
                <w:rFonts w:ascii="Cambria Math" w:hAnsi="Cambria Math"/>
              </w:rPr>
            </m:ctrlPr>
          </m:sSubPr>
          <m:e>
            <m:acc>
              <m:accPr>
                <m:chr m:val="ˆ"/>
                <m:ctrlPr>
                  <w:rPr>
                    <w:rFonts w:ascii="Cambria Math" w:hAnsi="Cambria Math"/>
                  </w:rPr>
                </m:ctrlPr>
              </m:accPr>
              <m:e>
                <m:r>
                  <w:rPr>
                    <w:rFonts w:ascii="Cambria Math" w:hAnsi="Cambria Math"/>
                  </w:rPr>
                  <m:t>A</m:t>
                </m:r>
              </m:e>
            </m:acc>
          </m:e>
          <m:sub>
            <m:r>
              <w:rPr>
                <w:rFonts w:ascii="Cambria Math" w:hAnsi="Cambria Math"/>
              </w:rPr>
              <m:t>t</m:t>
            </m:r>
          </m:sub>
        </m:sSub>
      </m:oMath>
      <w:r w:rsidRPr="002D3E27">
        <w:rPr>
          <w:rFonts w:ascii="Palatino Linotype" w:hAnsi="Palatino Linotype"/>
        </w:rPr>
        <w:t xml:space="preserve">. The effect is that if the policy update would change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2D3E27">
        <w:rPr>
          <w:rFonts w:ascii="Palatino Linotype" w:hAnsi="Palatino Linotype"/>
        </w:rPr>
        <w:t xml:space="preserve"> too much (beyond </w:t>
      </w:r>
      <m:oMath>
        <m:r>
          <w:rPr>
            <w:rFonts w:ascii="Cambria Math" w:hAnsi="Cambria Math"/>
          </w:rPr>
          <m:t>ϵ</m:t>
        </m:r>
      </m:oMath>
      <w:r w:rsidRPr="002D3E27">
        <w:rPr>
          <w:rFonts w:ascii="Palatino Linotype" w:hAnsi="Palatino Linotype"/>
        </w:rPr>
        <w:t>), the objective stops growing, discouraging further change. This prevents excessive policy updates that could destabilize training.</w:t>
      </w:r>
    </w:p>
    <w:p w14:paraId="0FA3879B" w14:textId="77777777" w:rsidR="00C15545" w:rsidRPr="002D3E27" w:rsidRDefault="00000000">
      <w:pPr>
        <w:spacing w:after="200"/>
        <w:rPr>
          <w:rFonts w:ascii="Palatino Linotype" w:hAnsi="Palatino Linotype"/>
        </w:rPr>
      </w:pPr>
      <w:r w:rsidRPr="002D3E27">
        <w:rPr>
          <w:rFonts w:ascii="Palatino Linotype" w:hAnsi="Palatino Linotype"/>
        </w:rPr>
        <w:t xml:space="preserve">We also include the </w:t>
      </w:r>
      <w:proofErr w:type="gramStart"/>
      <w:r w:rsidRPr="002D3E27">
        <w:rPr>
          <w:rFonts w:ascii="Palatino Linotype" w:hAnsi="Palatino Linotype"/>
        </w:rPr>
        <w:t>value function loss</w:t>
      </w:r>
      <w:proofErr w:type="gramEnd"/>
      <w:r w:rsidRPr="002D3E27">
        <w:rPr>
          <w:rFonts w:ascii="Palatino Linotype" w:hAnsi="Palatino Linotype"/>
        </w:rPr>
        <w:t xml:space="preserve"> and an entropy bonus for exploration, yielding the full PPO loss:</w:t>
      </w:r>
    </w:p>
    <w:p w14:paraId="0F95EC46" w14:textId="77777777" w:rsidR="00C15545" w:rsidRPr="002D3E27" w:rsidRDefault="00000000">
      <w:pPr>
        <w:spacing w:after="200"/>
        <w:rPr>
          <w:rFonts w:ascii="Palatino Linotype" w:hAnsi="Palatino Linotype"/>
        </w:rPr>
      </w:pPr>
      <m:oMathPara>
        <m:oMath>
          <m:sSub>
            <m:sSubPr>
              <m:ctrlPr>
                <w:rPr>
                  <w:rFonts w:ascii="Cambria Math" w:hAnsi="Cambria Math"/>
                </w:rPr>
              </m:ctrlPr>
            </m:sSubPr>
            <m:e>
              <m:r>
                <w:rPr>
                  <w:rFonts w:ascii="Cambria Math" w:hAnsi="Cambria Math"/>
                </w:rPr>
                <m:t>L</m:t>
              </m:r>
            </m:e>
            <m:sub>
              <m:r>
                <m:rPr>
                  <m:nor/>
                </m:rPr>
                <w:rPr>
                  <w:rFonts w:ascii="Palatino Linotype" w:hAnsi="Palatino Linotype"/>
                </w:rPr>
                <m:t>PPO</m:t>
              </m:r>
            </m:sub>
          </m:sSub>
          <m:r>
            <m:rPr>
              <m:sty m:val="p"/>
            </m:rPr>
            <w:rPr>
              <w:rFonts w:ascii="Cambria Math" w:hAnsi="Cambria Math"/>
            </w:rPr>
            <m:t>(</m:t>
          </m:r>
          <m:r>
            <w:rPr>
              <w:rFonts w:ascii="Cambria Math" w:hAnsi="Cambria Math"/>
            </w:rPr>
            <m:t>θ</m:t>
          </m:r>
          <m:r>
            <m:rPr>
              <m:sty m:val="p"/>
            </m:rPr>
            <w:rPr>
              <w:rFonts w:ascii="Cambria Math" w:hAnsi="Cambria Math"/>
            </w:rPr>
            <m:t xml:space="preserve">) := - </m:t>
          </m:r>
          <m:sSub>
            <m:sSubPr>
              <m:ctrlPr>
                <w:rPr>
                  <w:rFonts w:ascii="Cambria Math" w:hAnsi="Cambria Math"/>
                </w:rPr>
              </m:ctrlPr>
            </m:sSubPr>
            <m:e>
              <m:r>
                <w:rPr>
                  <w:rFonts w:ascii="Cambria Math" w:hAnsi="Cambria Math"/>
                </w:rPr>
                <m:t>L</m:t>
              </m:r>
            </m:e>
            <m:sub>
              <m:r>
                <m:rPr>
                  <m:nor/>
                </m:rPr>
                <w:rPr>
                  <w:rFonts w:ascii="Palatino Linotype" w:hAnsi="Palatino Linotype"/>
                </w:rPr>
                <m:t>clip</m:t>
              </m:r>
            </m:sub>
          </m:sSub>
          <m:r>
            <m:rPr>
              <m:sty m:val="p"/>
            </m:rPr>
            <w:rPr>
              <w:rFonts w:ascii="Cambria Math" w:hAnsi="Cambria Math"/>
            </w:rPr>
            <m:t>(</m:t>
          </m:r>
          <m:r>
            <w:rPr>
              <w:rFonts w:ascii="Cambria Math" w:hAnsi="Cambria Math"/>
            </w:rPr>
            <m:t>θ</m:t>
          </m:r>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acc>
                <m:accPr>
                  <m:chr m:val="ˆ"/>
                  <m:ctrlPr>
                    <w:rPr>
                      <w:rFonts w:ascii="Cambria Math" w:hAnsi="Cambria Math"/>
                    </w:rPr>
                  </m:ctrlPr>
                </m:accPr>
                <m:e>
                  <m:r>
                    <m:rPr>
                      <m:scr m:val="double-struck"/>
                    </m:rPr>
                    <w:rPr>
                      <w:rFonts w:ascii="Cambria Math" w:hAnsi="Cambria Math"/>
                    </w:rPr>
                    <m:t>E</m:t>
                  </m:r>
                </m:e>
              </m:acc>
            </m:e>
            <m:sub>
              <m:r>
                <w:rPr>
                  <w:rFonts w:ascii="Cambria Math" w:hAnsi="Cambria Math"/>
                </w:rPr>
                <m:t>t</m:t>
              </m:r>
            </m:sub>
          </m:sSub>
          <m:r>
            <m:rPr>
              <m:sty m:val="p"/>
            </m:rPr>
            <w:rPr>
              <w:rFonts w:ascii="Cambria Math" w:hAnsi="Cambria Math"/>
              <w:sz w:val="26"/>
            </w:rPr>
            <m:t>[(</m:t>
          </m:r>
          <m:sSub>
            <m:sSubPr>
              <m:ctrlPr>
                <w:rPr>
                  <w:rFonts w:ascii="Cambria Math" w:hAnsi="Cambria Math"/>
                </w:rPr>
              </m:ctrlPr>
            </m:sSubPr>
            <m:e>
              <m:r>
                <w:rPr>
                  <w:rFonts w:ascii="Cambria Math" w:hAnsi="Cambria Math"/>
                </w:rPr>
                <m:t>V</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t</m:t>
              </m:r>
            </m:sub>
            <m:sup>
              <m:r>
                <m:rPr>
                  <m:nor/>
                </m:rPr>
                <w:rPr>
                  <w:rFonts w:ascii="Palatino Linotype" w:hAnsi="Palatino Linotype"/>
                </w:rPr>
                <m:t>target</m:t>
              </m:r>
            </m:sup>
          </m:sSubSup>
          <m:sSup>
            <m:sSupPr>
              <m:ctrlPr>
                <w:rPr>
                  <w:rFonts w:ascii="Cambria Math" w:hAnsi="Cambria Math"/>
                </w:rPr>
              </m:ctrlPr>
            </m:sSupPr>
            <m:e>
              <m:r>
                <m:rPr>
                  <m:sty m:val="p"/>
                </m:rPr>
                <w:rPr>
                  <w:rFonts w:ascii="Cambria Math" w:hAnsi="Cambria Math"/>
                  <w:sz w:val="26"/>
                </w:rPr>
                <m:t>)</m:t>
              </m:r>
            </m:e>
            <m:sup>
              <m:r>
                <m:rPr>
                  <m:sty m:val="p"/>
                </m:rPr>
                <w:rPr>
                  <w:rFonts w:ascii="Cambria Math" w:hAnsi="Cambria Math"/>
                </w:rPr>
                <m:t>2</m:t>
              </m:r>
            </m:sup>
          </m:sSup>
          <m:r>
            <m:rPr>
              <m:sty m:val="p"/>
            </m:rPr>
            <w:rPr>
              <w:rFonts w:ascii="Cambria Math" w:hAnsi="Cambria Math"/>
              <w:sz w:val="26"/>
            </w:rPr>
            <m:t>]</m:t>
          </m:r>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rPr>
              </m:ctrlPr>
            </m:sSubPr>
            <m:e>
              <m:acc>
                <m:accPr>
                  <m:chr m:val="ˆ"/>
                  <m:ctrlPr>
                    <w:rPr>
                      <w:rFonts w:ascii="Cambria Math" w:hAnsi="Cambria Math"/>
                    </w:rPr>
                  </m:ctrlPr>
                </m:accPr>
                <m:e>
                  <m:r>
                    <m:rPr>
                      <m:scr m:val="double-struck"/>
                    </m:rPr>
                    <w:rPr>
                      <w:rFonts w:ascii="Cambria Math" w:hAnsi="Cambria Math"/>
                    </w:rPr>
                    <m:t>E</m:t>
                  </m:r>
                </m:e>
              </m:acc>
            </m:e>
            <m:sub>
              <m:r>
                <w:rPr>
                  <w:rFonts w:ascii="Cambria Math" w:hAnsi="Cambria Math"/>
                </w:rPr>
                <m:t>t</m:t>
              </m:r>
            </m:sub>
          </m:sSub>
          <m:r>
            <m:rPr>
              <m:sty m:val="p"/>
            </m:rPr>
            <w:rPr>
              <w:rFonts w:ascii="Cambria Math" w:hAnsi="Cambria Math"/>
              <w:sz w:val="26"/>
            </w:rPr>
            <m:t>[</m:t>
          </m:r>
          <m:r>
            <m:rPr>
              <m:sty m:val="p"/>
            </m:rPr>
            <w:rPr>
              <w:rFonts w:ascii="Cambria Math" w:hAnsi="Cambria Math"/>
            </w:rPr>
            <m:t xml:space="preserve"> </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 xml:space="preserve">)] </m:t>
          </m:r>
          <m:r>
            <m:rPr>
              <m:sty m:val="p"/>
            </m:rPr>
            <w:rPr>
              <w:rFonts w:ascii="Cambria Math" w:hAnsi="Cambria Math"/>
              <w:sz w:val="26"/>
            </w:rPr>
            <m:t>]</m:t>
          </m:r>
          <m:r>
            <m:rPr>
              <m:sty m:val="p"/>
            </m:rPr>
            <w:rPr>
              <w:rFonts w:ascii="Cambria Math" w:hAnsi="Cambria Math"/>
            </w:rPr>
            <m:t xml:space="preserve"> ,</m:t>
          </m:r>
        </m:oMath>
      </m:oMathPara>
    </w:p>
    <w:p w14:paraId="0595FE4B" w14:textId="77777777" w:rsidR="00C15545" w:rsidRPr="002D3E27" w:rsidRDefault="00000000">
      <w:pPr>
        <w:spacing w:after="200"/>
        <w:rPr>
          <w:rFonts w:ascii="Palatino Linotype" w:hAnsi="Palatino Linotype"/>
        </w:rPr>
      </w:pPr>
      <w:r w:rsidRPr="002D3E27">
        <w:rPr>
          <w:rFonts w:ascii="Palatino Linotype" w:hAnsi="Palatino Linotype"/>
        </w:rPr>
        <w:t xml:space="preserve">where </w:t>
      </w:r>
      <m:oMath>
        <m:sSubSup>
          <m:sSubSupPr>
            <m:ctrlPr>
              <w:rPr>
                <w:rFonts w:ascii="Cambria Math" w:hAnsi="Cambria Math"/>
              </w:rPr>
            </m:ctrlPr>
          </m:sSubSupPr>
          <m:e>
            <m:r>
              <w:rPr>
                <w:rFonts w:ascii="Cambria Math" w:hAnsi="Cambria Math"/>
              </w:rPr>
              <m:t>V</m:t>
            </m:r>
          </m:e>
          <m:sub>
            <m:r>
              <w:rPr>
                <w:rFonts w:ascii="Cambria Math" w:hAnsi="Cambria Math"/>
              </w:rPr>
              <m:t>t</m:t>
            </m:r>
          </m:sub>
          <m:sup>
            <m:r>
              <m:rPr>
                <m:nor/>
              </m:rPr>
              <w:rPr>
                <w:rFonts w:ascii="Palatino Linotype" w:hAnsi="Palatino Linotype"/>
              </w:rPr>
              <m:t>target</m:t>
            </m:r>
          </m:sup>
        </m:sSubSup>
      </m:oMath>
      <w:r w:rsidRPr="002D3E27">
        <w:rPr>
          <w:rFonts w:ascii="Palatino Linotype" w:hAnsi="Palatino Linotype"/>
        </w:rPr>
        <w:t xml:space="preserve"> is the cumulative return (or </w:t>
      </w:r>
      <m:oMath>
        <m:r>
          <w:rPr>
            <w:rFonts w:ascii="Cambria Math" w:hAnsi="Cambria Math"/>
          </w:rPr>
          <m:t>λ</m:t>
        </m:r>
      </m:oMath>
      <w:r w:rsidRPr="002D3E27">
        <w:rPr>
          <w:rFonts w:ascii="Palatino Linotype" w:hAnsi="Palatino Linotype"/>
        </w:rPr>
        <w:t xml:space="preserve">-discounted GAE estimate) used as the value function regression target, and </w:t>
      </w: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r>
          <w:rPr>
            <w:rFonts w:ascii="Cambria Math" w:hAnsi="Cambria Math"/>
          </w:rPr>
          <m:t>s</m:t>
        </m:r>
        <m:r>
          <m:rPr>
            <m:sty m:val="p"/>
          </m:rPr>
          <w:rPr>
            <w:rFonts w:ascii="Cambria Math" w:hAnsi="Cambria Math"/>
          </w:rPr>
          <m:t>)]</m:t>
        </m:r>
      </m:oMath>
      <w:r w:rsidRPr="002D3E27">
        <w:rPr>
          <w:rFonts w:ascii="Palatino Linotype" w:hAnsi="Palatino Linotype"/>
        </w:rPr>
        <w:t xml:space="preserve"> is the entropy of the policy's action distribution at state </w:t>
      </w:r>
      <m:oMath>
        <m:r>
          <w:rPr>
            <w:rFonts w:ascii="Cambria Math" w:hAnsi="Cambria Math"/>
          </w:rPr>
          <m:t>s</m:t>
        </m:r>
      </m:oMath>
      <w:r w:rsidRPr="002D3E27">
        <w:rPr>
          <w:rFonts w:ascii="Palatino Linotype" w:hAnsi="Palatino Linotype"/>
        </w:rPr>
        <w:t xml:space="preserve">. We used standard PPO settings with </w:t>
      </w:r>
      <m:oMath>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≈0.5</m:t>
        </m:r>
      </m:oMath>
      <w:r w:rsidRPr="002D3E27">
        <w:rPr>
          <w:rFonts w:ascii="Palatino Linotype" w:hAnsi="Palatino Linotype"/>
        </w:rPr>
        <w:t xml:space="preserve"> and </w:t>
      </w:r>
      <m:oMath>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≈0.01</m:t>
        </m:r>
      </m:oMath>
      <w:r w:rsidRPr="002D3E27">
        <w:rPr>
          <w:rFonts w:ascii="Palatino Linotype" w:hAnsi="Palatino Linotype"/>
        </w:rPr>
        <w:t>. The policy and value networks are updated by stochastic gradient ascent on this objective (or gradient descent on the negative of it) using Adam.</w:t>
      </w:r>
    </w:p>
    <w:p w14:paraId="664933F3" w14:textId="77777777" w:rsidR="00C15545" w:rsidRPr="002D3E27" w:rsidRDefault="00000000">
      <w:pPr>
        <w:spacing w:after="200"/>
        <w:rPr>
          <w:rFonts w:ascii="Palatino Linotype" w:hAnsi="Palatino Linotype"/>
        </w:rPr>
      </w:pPr>
      <w:r w:rsidRPr="002D3E27">
        <w:rPr>
          <w:rFonts w:ascii="Palatino Linotype" w:hAnsi="Palatino Linotype"/>
          <w:b/>
        </w:rPr>
        <w:t>Network architecture:</w:t>
      </w:r>
      <w:r w:rsidRPr="002D3E27">
        <w:rPr>
          <w:rFonts w:ascii="Palatino Linotype" w:hAnsi="Palatino Linotype"/>
        </w:rPr>
        <w:t xml:space="preserve"> We use a simple multilayer </w:t>
      </w:r>
      <w:proofErr w:type="gramStart"/>
      <w:r w:rsidRPr="002D3E27">
        <w:rPr>
          <w:rFonts w:ascii="Palatino Linotype" w:hAnsi="Palatino Linotype"/>
        </w:rPr>
        <w:t>perceptron</w:t>
      </w:r>
      <w:proofErr w:type="gramEnd"/>
      <w:r w:rsidRPr="002D3E27">
        <w:rPr>
          <w:rFonts w:ascii="Palatino Linotype" w:hAnsi="Palatino Linotype"/>
        </w:rPr>
        <w:t xml:space="preserve"> (MLP) for both policy and value function, with two hidden layers of 64 units each </w:t>
      </w:r>
      <m:oMath>
        <m:r>
          <m:rPr>
            <m:sty m:val="p"/>
          </m:rPr>
          <w:rPr>
            <w:rFonts w:ascii="Cambria Math" w:hAnsi="Cambria Math"/>
          </w:rPr>
          <m:t>(64,64)</m:t>
        </m:r>
      </m:oMath>
      <w:r w:rsidRPr="002D3E27">
        <w:rPr>
          <w:rFonts w:ascii="Palatino Linotype" w:hAnsi="Palatino Linotype"/>
        </w:rPr>
        <w:t xml:space="preserve"> and ReLU activations. The same architecture is used for all experiments, with the agent's observation as input and outputs for mean and variance of a Gaussian policy for actions (since action is continuous). We train for a certain number of epochs per data batch (e.g. 5 epochs per rollout).</w:t>
      </w:r>
    </w:p>
    <w:p w14:paraId="215ACDAB" w14:textId="77777777" w:rsidR="00C15545" w:rsidRPr="002D3E27" w:rsidRDefault="00000000">
      <w:pPr>
        <w:spacing w:after="200"/>
        <w:rPr>
          <w:rFonts w:ascii="Palatino Linotype" w:hAnsi="Palatino Linotype"/>
        </w:rPr>
      </w:pPr>
      <w:r w:rsidRPr="002D3E27">
        <w:rPr>
          <w:rFonts w:ascii="Palatino Linotype" w:hAnsi="Palatino Linotype"/>
          <w:b/>
        </w:rPr>
        <w:t>Other hyperparameters:</w:t>
      </w:r>
      <w:r w:rsidRPr="002D3E27">
        <w:rPr>
          <w:rFonts w:ascii="Palatino Linotype" w:hAnsi="Palatino Linotype"/>
        </w:rPr>
        <w:t xml:space="preserve"> (Ranges if tuned)</w:t>
      </w:r>
    </w:p>
    <w:p w14:paraId="3390CB2D" w14:textId="77777777" w:rsidR="00C15545" w:rsidRPr="002D3E27" w:rsidRDefault="00000000">
      <w:pPr>
        <w:numPr>
          <w:ilvl w:val="0"/>
          <w:numId w:val="32"/>
        </w:numPr>
        <w:rPr>
          <w:rFonts w:ascii="Palatino Linotype" w:hAnsi="Palatino Linotype"/>
        </w:rPr>
      </w:pPr>
      <w:r w:rsidRPr="002D3E27">
        <w:rPr>
          <w:rFonts w:ascii="Palatino Linotype" w:hAnsi="Palatino Linotype"/>
          <w:b/>
        </w:rPr>
        <w:t>Rollout length:</w:t>
      </w:r>
      <w:r w:rsidRPr="002D3E27">
        <w:rPr>
          <w:rFonts w:ascii="Palatino Linotype" w:hAnsi="Palatino Linotype"/>
        </w:rPr>
        <w:t xml:space="preserve"> We collect </w:t>
      </w:r>
      <m:oMath>
        <m:sSub>
          <m:sSubPr>
            <m:ctrlPr>
              <w:rPr>
                <w:rFonts w:ascii="Cambria Math" w:hAnsi="Cambria Math"/>
              </w:rPr>
            </m:ctrlPr>
          </m:sSubPr>
          <m:e>
            <m:r>
              <w:rPr>
                <w:rFonts w:ascii="Cambria Math" w:hAnsi="Cambria Math"/>
              </w:rPr>
              <m:t>n</m:t>
            </m:r>
          </m:e>
          <m:sub>
            <m:r>
              <m:rPr>
                <m:nor/>
              </m:rPr>
              <w:rPr>
                <w:rFonts w:ascii="Palatino Linotype" w:hAnsi="Palatino Linotype"/>
              </w:rPr>
              <m:t>steps</m:t>
            </m:r>
          </m:sub>
        </m:sSub>
      </m:oMath>
      <w:r w:rsidRPr="002D3E27">
        <w:rPr>
          <w:rFonts w:ascii="Palatino Linotype" w:hAnsi="Palatino Linotype"/>
        </w:rPr>
        <w:t xml:space="preserve"> transitions (across parallel environments) per PPO update. We experimented with </w:t>
      </w:r>
      <m:oMath>
        <m:sSub>
          <m:sSubPr>
            <m:ctrlPr>
              <w:rPr>
                <w:rFonts w:ascii="Cambria Math" w:hAnsi="Cambria Math"/>
              </w:rPr>
            </m:ctrlPr>
          </m:sSubPr>
          <m:e>
            <m:r>
              <w:rPr>
                <w:rFonts w:ascii="Cambria Math" w:hAnsi="Cambria Math"/>
              </w:rPr>
              <m:t>n</m:t>
            </m:r>
          </m:e>
          <m:sub>
            <m:r>
              <m:rPr>
                <m:nor/>
              </m:rPr>
              <w:rPr>
                <w:rFonts w:ascii="Palatino Linotype" w:hAnsi="Palatino Linotype"/>
              </w:rPr>
              <m:t>steps</m:t>
            </m:r>
          </m:sub>
        </m:sSub>
        <m:r>
          <m:rPr>
            <m:sty m:val="p"/>
          </m:rPr>
          <w:rPr>
            <w:rFonts w:ascii="Cambria Math" w:hAnsi="Cambria Math"/>
          </w:rPr>
          <m:t>∈{64,96,128}</m:t>
        </m:r>
      </m:oMath>
      <w:r w:rsidRPr="002D3E27">
        <w:rPr>
          <w:rFonts w:ascii="Palatino Linotype" w:hAnsi="Palatino Linotype"/>
        </w:rPr>
        <w:t xml:space="preserve"> and minibatch size </w:t>
      </w:r>
      <m:oMath>
        <m:r>
          <m:rPr>
            <m:sty m:val="p"/>
          </m:rPr>
          <w:rPr>
            <w:rFonts w:ascii="Cambria Math" w:hAnsi="Cambria Math"/>
          </w:rPr>
          <m:t>∈{32,64}</m:t>
        </m:r>
      </m:oMath>
      <w:r w:rsidRPr="002D3E27">
        <w:rPr>
          <w:rFonts w:ascii="Palatino Linotype" w:hAnsi="Palatino Linotype"/>
        </w:rPr>
        <w:t>.</w:t>
      </w:r>
    </w:p>
    <w:p w14:paraId="54CF3DB6" w14:textId="77777777" w:rsidR="00C15545" w:rsidRPr="002D3E27" w:rsidRDefault="00000000">
      <w:pPr>
        <w:numPr>
          <w:ilvl w:val="0"/>
          <w:numId w:val="32"/>
        </w:numPr>
        <w:rPr>
          <w:rFonts w:ascii="Palatino Linotype" w:hAnsi="Palatino Linotype"/>
        </w:rPr>
      </w:pPr>
      <w:r w:rsidRPr="002D3E27">
        <w:rPr>
          <w:rFonts w:ascii="Palatino Linotype" w:hAnsi="Palatino Linotype"/>
          <w:b/>
        </w:rPr>
        <w:lastRenderedPageBreak/>
        <w:t xml:space="preserve">Discount factor </w:t>
      </w:r>
      <m:oMath>
        <m:r>
          <w:rPr>
            <w:rFonts w:ascii="Cambria Math" w:hAnsi="Cambria Math"/>
          </w:rPr>
          <m:t>γ</m:t>
        </m:r>
      </m:oMath>
      <w:r w:rsidRPr="002D3E27">
        <w:rPr>
          <w:rFonts w:ascii="Palatino Linotype" w:hAnsi="Palatino Linotype"/>
          <w:b/>
        </w:rPr>
        <w:t>:</w:t>
      </w:r>
      <w:r w:rsidRPr="002D3E27">
        <w:rPr>
          <w:rFonts w:ascii="Palatino Linotype" w:hAnsi="Palatino Linotype"/>
        </w:rPr>
        <w:t xml:space="preserve"> We use </w:t>
      </w:r>
      <m:oMath>
        <m:r>
          <w:rPr>
            <w:rFonts w:ascii="Cambria Math" w:hAnsi="Cambria Math"/>
          </w:rPr>
          <m:t>γ</m:t>
        </m:r>
        <m:r>
          <m:rPr>
            <m:sty m:val="p"/>
          </m:rPr>
          <w:rPr>
            <w:rFonts w:ascii="Cambria Math" w:hAnsi="Cambria Math"/>
          </w:rPr>
          <m:t>=0.99</m:t>
        </m:r>
      </m:oMath>
      <w:r w:rsidRPr="002D3E27">
        <w:rPr>
          <w:rFonts w:ascii="Palatino Linotype" w:hAnsi="Palatino Linotype"/>
        </w:rPr>
        <w:t xml:space="preserve"> for reward discounting, and GAE parameter </w:t>
      </w:r>
      <m:oMath>
        <m:r>
          <w:rPr>
            <w:rFonts w:ascii="Cambria Math" w:hAnsi="Cambria Math"/>
          </w:rPr>
          <m:t>λ</m:t>
        </m:r>
        <m:r>
          <m:rPr>
            <m:sty m:val="p"/>
          </m:rPr>
          <w:rPr>
            <w:rFonts w:ascii="Cambria Math" w:hAnsi="Cambria Math"/>
          </w:rPr>
          <m:t>=0.95</m:t>
        </m:r>
      </m:oMath>
      <w:r w:rsidRPr="002D3E27">
        <w:rPr>
          <w:rFonts w:ascii="Palatino Linotype" w:hAnsi="Palatino Linotype"/>
        </w:rPr>
        <w:t>.</w:t>
      </w:r>
    </w:p>
    <w:p w14:paraId="2D7F4A15" w14:textId="77777777" w:rsidR="00C15545" w:rsidRPr="002D3E27" w:rsidRDefault="00000000">
      <w:pPr>
        <w:numPr>
          <w:ilvl w:val="0"/>
          <w:numId w:val="32"/>
        </w:numPr>
        <w:rPr>
          <w:rFonts w:ascii="Palatino Linotype" w:hAnsi="Palatino Linotype"/>
        </w:rPr>
      </w:pPr>
      <w:r w:rsidRPr="002D3E27">
        <w:rPr>
          <w:rFonts w:ascii="Palatino Linotype" w:hAnsi="Palatino Linotype"/>
          <w:b/>
        </w:rPr>
        <w:t>Learning rate:</w:t>
      </w:r>
      <w:r w:rsidRPr="002D3E27">
        <w:rPr>
          <w:rFonts w:ascii="Palatino Linotype" w:hAnsi="Palatino Linotype"/>
        </w:rPr>
        <w:t xml:space="preserve"> in the order of </w:t>
      </w:r>
      <m:oMath>
        <m:r>
          <m:rPr>
            <m:sty m:val="p"/>
          </m:rPr>
          <w:rPr>
            <w:rFonts w:ascii="Cambria Math" w:hAnsi="Cambria Math"/>
          </w:rPr>
          <m:t>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oMath>
      <w:r w:rsidRPr="002D3E27">
        <w:rPr>
          <w:rFonts w:ascii="Palatino Linotype" w:hAnsi="Palatino Linotype"/>
        </w:rPr>
        <w:t xml:space="preserve"> (tuned per run) with an Adam optimizer.</w:t>
      </w:r>
    </w:p>
    <w:p w14:paraId="0749CEBD" w14:textId="77777777" w:rsidR="00C15545" w:rsidRPr="002D3E27" w:rsidRDefault="00000000">
      <w:pPr>
        <w:numPr>
          <w:ilvl w:val="0"/>
          <w:numId w:val="32"/>
        </w:numPr>
        <w:rPr>
          <w:rFonts w:ascii="Palatino Linotype" w:hAnsi="Palatino Linotype"/>
        </w:rPr>
      </w:pPr>
      <w:r w:rsidRPr="002D3E27">
        <w:rPr>
          <w:rFonts w:ascii="Palatino Linotype" w:hAnsi="Palatino Linotype"/>
          <w:b/>
        </w:rPr>
        <w:t>Max gradient norm:</w:t>
      </w:r>
      <w:r w:rsidRPr="002D3E27">
        <w:rPr>
          <w:rFonts w:ascii="Palatino Linotype" w:hAnsi="Palatino Linotype"/>
        </w:rPr>
        <w:t xml:space="preserve"> We clip gradients at norm 0.3 or 0.5 (tuned).</w:t>
      </w:r>
    </w:p>
    <w:p w14:paraId="358CEA99" w14:textId="77777777" w:rsidR="00C15545" w:rsidRPr="002D3E27" w:rsidRDefault="00000000">
      <w:pPr>
        <w:numPr>
          <w:ilvl w:val="0"/>
          <w:numId w:val="32"/>
        </w:numPr>
        <w:rPr>
          <w:rFonts w:ascii="Palatino Linotype" w:hAnsi="Palatino Linotype"/>
        </w:rPr>
      </w:pPr>
      <w:r w:rsidRPr="002D3E27">
        <w:rPr>
          <w:rFonts w:ascii="Palatino Linotype" w:hAnsi="Palatino Linotype"/>
          <w:b/>
        </w:rPr>
        <w:t>Entropy bonus:</w:t>
      </w:r>
      <w:r w:rsidRPr="002D3E27">
        <w:rPr>
          <w:rFonts w:ascii="Palatino Linotype" w:hAnsi="Palatino Linotype"/>
        </w:rPr>
        <w:t xml:space="preserve"> coefficient </w:t>
      </w:r>
      <m:oMath>
        <m:sSub>
          <m:sSubPr>
            <m:ctrlPr>
              <w:rPr>
                <w:rFonts w:ascii="Cambria Math" w:hAnsi="Cambria Math"/>
              </w:rPr>
            </m:ctrlPr>
          </m:sSubPr>
          <m:e>
            <m:r>
              <w:rPr>
                <w:rFonts w:ascii="Cambria Math" w:hAnsi="Cambria Math"/>
              </w:rPr>
              <m:t>c</m:t>
            </m:r>
          </m:e>
          <m:sub>
            <m:r>
              <m:rPr>
                <m:sty m:val="p"/>
              </m:rPr>
              <w:rPr>
                <w:rFonts w:ascii="Cambria Math" w:hAnsi="Cambria Math"/>
              </w:rPr>
              <m:t>2</m:t>
            </m:r>
          </m:sub>
        </m:sSub>
      </m:oMath>
      <w:r w:rsidRPr="002D3E27">
        <w:rPr>
          <w:rFonts w:ascii="Palatino Linotype" w:hAnsi="Palatino Linotype"/>
        </w:rPr>
        <w:t xml:space="preserve"> tuned around </w:t>
      </w:r>
      <m:oMath>
        <m:r>
          <m:rPr>
            <m:sty m:val="p"/>
          </m:rPr>
          <w:rPr>
            <w:rFonts w:ascii="Cambria Math" w:hAnsi="Cambria Math"/>
          </w:rPr>
          <m:t>0.001-0.01</m:t>
        </m:r>
      </m:oMath>
      <w:r w:rsidRPr="002D3E27">
        <w:rPr>
          <w:rFonts w:ascii="Palatino Linotype" w:hAnsi="Palatino Linotype"/>
        </w:rPr>
        <w:t xml:space="preserve">; </w:t>
      </w:r>
      <w:r w:rsidRPr="002D3E27">
        <w:rPr>
          <w:rFonts w:ascii="Palatino Linotype" w:hAnsi="Palatino Linotype"/>
          <w:b/>
        </w:rPr>
        <w:t>Value loss coefficient:</w:t>
      </w:r>
      <w:r w:rsidRPr="002D3E27">
        <w:rPr>
          <w:rFonts w:ascii="Palatino Linotype" w:hAnsi="Palatino Linotype"/>
        </w:rPr>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rPr>
              <m:t>1</m:t>
            </m:r>
          </m:sub>
        </m:sSub>
      </m:oMath>
      <w:r w:rsidRPr="002D3E27">
        <w:rPr>
          <w:rFonts w:ascii="Palatino Linotype" w:hAnsi="Palatino Linotype"/>
        </w:rPr>
        <w:t xml:space="preserve"> around </w:t>
      </w:r>
      <m:oMath>
        <m:r>
          <m:rPr>
            <m:sty m:val="p"/>
          </m:rPr>
          <w:rPr>
            <w:rFonts w:ascii="Cambria Math" w:hAnsi="Cambria Math"/>
          </w:rPr>
          <m:t>0.5</m:t>
        </m:r>
      </m:oMath>
      <w:r w:rsidRPr="002D3E27">
        <w:rPr>
          <w:rFonts w:ascii="Palatino Linotype" w:hAnsi="Palatino Linotype"/>
        </w:rPr>
        <w:t xml:space="preserve"> (usually not heavily tuned).</w:t>
      </w:r>
    </w:p>
    <w:p w14:paraId="7A10C36C" w14:textId="77777777" w:rsidR="00C15545" w:rsidRPr="002D3E27" w:rsidRDefault="00000000">
      <w:pPr>
        <w:numPr>
          <w:ilvl w:val="0"/>
          <w:numId w:val="32"/>
        </w:numPr>
        <w:rPr>
          <w:rFonts w:ascii="Palatino Linotype" w:hAnsi="Palatino Linotype"/>
        </w:rPr>
      </w:pPr>
      <w:r w:rsidRPr="002D3E27">
        <w:rPr>
          <w:rFonts w:ascii="Palatino Linotype" w:hAnsi="Palatino Linotype"/>
          <w:b/>
        </w:rPr>
        <w:t>Reward normalization:</w:t>
      </w:r>
      <w:r w:rsidRPr="002D3E27">
        <w:rPr>
          <w:rFonts w:ascii="Palatino Linotype" w:hAnsi="Palatino Linotype"/>
        </w:rPr>
        <w:t xml:space="preserve"> We use Stable-Baselines3's </w:t>
      </w:r>
      <w:proofErr w:type="spellStart"/>
      <w:r w:rsidRPr="002D3E27">
        <w:rPr>
          <w:rStyle w:val="VerbatimChar"/>
          <w:rFonts w:ascii="Palatino Linotype" w:hAnsi="Palatino Linotype"/>
          <w:shd w:val="clear" w:color="auto" w:fill="F8F8FA"/>
        </w:rPr>
        <w:t>VecNormalize</w:t>
      </w:r>
      <w:proofErr w:type="spellEnd"/>
      <w:r w:rsidRPr="002D3E27">
        <w:rPr>
          <w:rFonts w:ascii="Palatino Linotype" w:hAnsi="Palatino Linotype"/>
        </w:rPr>
        <w:t xml:space="preserve"> with </w:t>
      </w:r>
      <w:proofErr w:type="spellStart"/>
      <w:r w:rsidRPr="002D3E27">
        <w:rPr>
          <w:rStyle w:val="VerbatimChar"/>
          <w:rFonts w:ascii="Palatino Linotype" w:hAnsi="Palatino Linotype"/>
          <w:shd w:val="clear" w:color="auto" w:fill="F8F8FA"/>
        </w:rPr>
        <w:t>norm_obs</w:t>
      </w:r>
      <w:proofErr w:type="spellEnd"/>
      <w:r w:rsidRPr="002D3E27">
        <w:rPr>
          <w:rStyle w:val="VerbatimChar"/>
          <w:rFonts w:ascii="Palatino Linotype" w:hAnsi="Palatino Linotype"/>
          <w:shd w:val="clear" w:color="auto" w:fill="F8F8FA"/>
        </w:rPr>
        <w:t xml:space="preserve">=False, </w:t>
      </w:r>
      <w:proofErr w:type="spellStart"/>
      <w:r w:rsidRPr="002D3E27">
        <w:rPr>
          <w:rStyle w:val="VerbatimChar"/>
          <w:rFonts w:ascii="Palatino Linotype" w:hAnsi="Palatino Linotype"/>
          <w:shd w:val="clear" w:color="auto" w:fill="F8F8FA"/>
        </w:rPr>
        <w:t>norm_reward</w:t>
      </w:r>
      <w:proofErr w:type="spellEnd"/>
      <w:r w:rsidRPr="002D3E27">
        <w:rPr>
          <w:rStyle w:val="VerbatimChar"/>
          <w:rFonts w:ascii="Palatino Linotype" w:hAnsi="Palatino Linotype"/>
          <w:shd w:val="clear" w:color="auto" w:fill="F8F8FA"/>
        </w:rPr>
        <w:t xml:space="preserve">=True, </w:t>
      </w:r>
      <w:proofErr w:type="spellStart"/>
      <w:r w:rsidRPr="002D3E27">
        <w:rPr>
          <w:rStyle w:val="VerbatimChar"/>
          <w:rFonts w:ascii="Palatino Linotype" w:hAnsi="Palatino Linotype"/>
          <w:shd w:val="clear" w:color="auto" w:fill="F8F8FA"/>
        </w:rPr>
        <w:t>clip_obs</w:t>
      </w:r>
      <w:proofErr w:type="spellEnd"/>
      <w:r w:rsidRPr="002D3E27">
        <w:rPr>
          <w:rStyle w:val="VerbatimChar"/>
          <w:rFonts w:ascii="Palatino Linotype" w:hAnsi="Palatino Linotype"/>
          <w:shd w:val="clear" w:color="auto" w:fill="F8F8FA"/>
        </w:rPr>
        <w:t>=10.0</w:t>
      </w:r>
      <w:r w:rsidRPr="002D3E27">
        <w:rPr>
          <w:rFonts w:ascii="Palatino Linotype" w:hAnsi="Palatino Linotype"/>
        </w:rPr>
        <w:t xml:space="preserve">. This normalizes the returns (advantages) to have </w:t>
      </w:r>
      <w:proofErr w:type="gramStart"/>
      <w:r w:rsidRPr="002D3E27">
        <w:rPr>
          <w:rFonts w:ascii="Palatino Linotype" w:hAnsi="Palatino Linotype"/>
        </w:rPr>
        <w:t>roughly</w:t>
      </w:r>
      <w:proofErr w:type="gramEnd"/>
      <w:r w:rsidRPr="002D3E27">
        <w:rPr>
          <w:rFonts w:ascii="Palatino Linotype" w:hAnsi="Palatino Linotype"/>
        </w:rPr>
        <w:t xml:space="preserve"> unit variance during training, which can help PPO training stability. We deliberately do not normalize observations (features) because their absolute scales carry information (e.g., the cross-sectional z-scores of SHAP values or technical indicators are meaningful).</w:t>
      </w:r>
      <w:r w:rsidRPr="002D3E27">
        <w:rPr>
          <w:rFonts w:ascii="Palatino Linotype" w:hAnsi="Palatino Linotype"/>
        </w:rPr>
        <w:br/>
      </w:r>
      <w:r w:rsidRPr="002D3E27">
        <w:rPr>
          <w:rFonts w:ascii="Palatino Linotype" w:hAnsi="Palatino Linotype"/>
          <w:i/>
        </w:rPr>
        <w:t>(Note: We do not normalize observations to preserve the cross-sectional comparability, e.g. a SHAP value of 0.5 vs 1.0 is absolute and we don't want to squash that, whereas rewards normalization is fine since reward scale is arbitrary.)</w:t>
      </w:r>
    </w:p>
    <w:p w14:paraId="70261040" w14:textId="77777777" w:rsidR="00C15545" w:rsidRPr="002D3E27" w:rsidRDefault="00000000">
      <w:pPr>
        <w:spacing w:before="240" w:line="271" w:lineRule="auto"/>
        <w:rPr>
          <w:rFonts w:ascii="Palatino Linotype" w:hAnsi="Palatino Linotype"/>
        </w:rPr>
      </w:pPr>
      <w:bookmarkStart w:id="35" w:name="bm_7_hyper_parameter_selection_an_f78a6f"/>
      <w:r w:rsidRPr="002D3E27">
        <w:rPr>
          <w:rFonts w:ascii="Palatino Linotype" w:hAnsi="Palatino Linotype"/>
          <w:b/>
          <w:sz w:val="42"/>
        </w:rPr>
        <w:t>7. Hyper-Parameter Selection and Early Stopping</w:t>
      </w:r>
      <w:bookmarkEnd w:id="35"/>
    </w:p>
    <w:p w14:paraId="7F4A5790" w14:textId="77777777" w:rsidR="00C15545" w:rsidRPr="002D3E27" w:rsidRDefault="00000000">
      <w:pPr>
        <w:spacing w:after="200"/>
        <w:rPr>
          <w:rFonts w:ascii="Palatino Linotype" w:hAnsi="Palatino Linotype"/>
        </w:rPr>
      </w:pPr>
      <w:r w:rsidRPr="002D3E27">
        <w:rPr>
          <w:rFonts w:ascii="Palatino Linotype" w:hAnsi="Palatino Linotype"/>
        </w:rPr>
        <w:t xml:space="preserve">Because both the environment (reward function) and PPO algorithm have many hyperparameters, we perform a two-stage procedure: a </w:t>
      </w:r>
      <w:proofErr w:type="gramStart"/>
      <w:r w:rsidRPr="002D3E27">
        <w:rPr>
          <w:rFonts w:ascii="Palatino Linotype" w:hAnsi="Palatino Linotype"/>
        </w:rPr>
        <w:t>coarse</w:t>
      </w:r>
      <w:proofErr w:type="gramEnd"/>
      <w:r w:rsidRPr="002D3E27">
        <w:rPr>
          <w:rFonts w:ascii="Palatino Linotype" w:hAnsi="Palatino Linotype"/>
        </w:rPr>
        <w:t xml:space="preserve"> hyperparameter tuning with a few iterations, followed by a longer training with early stopping using the best settings.</w:t>
      </w:r>
    </w:p>
    <w:p w14:paraId="620E3A4D" w14:textId="77777777" w:rsidR="00C15545" w:rsidRPr="002D3E27" w:rsidRDefault="00000000">
      <w:pPr>
        <w:spacing w:before="240" w:line="271" w:lineRule="auto"/>
        <w:rPr>
          <w:rFonts w:ascii="Palatino Linotype" w:hAnsi="Palatino Linotype"/>
        </w:rPr>
      </w:pPr>
      <w:bookmarkStart w:id="36" w:name="bm_7_1_candidate_sampling_and_fea_7c5c53"/>
      <w:r w:rsidRPr="002D3E27">
        <w:rPr>
          <w:rFonts w:ascii="Palatino Linotype" w:hAnsi="Palatino Linotype"/>
          <w:b/>
          <w:sz w:val="33"/>
        </w:rPr>
        <w:t>7.1 Candidate Sampling and Feasibility Screen</w:t>
      </w:r>
      <w:bookmarkEnd w:id="36"/>
    </w:p>
    <w:p w14:paraId="56DF9A13" w14:textId="77777777" w:rsidR="00C15545" w:rsidRPr="002D3E27" w:rsidRDefault="00000000">
      <w:pPr>
        <w:spacing w:after="200"/>
        <w:rPr>
          <w:rFonts w:ascii="Palatino Linotype" w:hAnsi="Palatino Linotype"/>
        </w:rPr>
      </w:pPr>
      <w:r w:rsidRPr="002D3E27">
        <w:rPr>
          <w:rFonts w:ascii="Palatino Linotype" w:hAnsi="Palatino Linotype"/>
        </w:rPr>
        <w:t xml:space="preserve">We sample a set of </w:t>
      </w:r>
      <m:oMath>
        <m:sSub>
          <m:sSubPr>
            <m:ctrlPr>
              <w:rPr>
                <w:rFonts w:ascii="Cambria Math" w:hAnsi="Cambria Math"/>
              </w:rPr>
            </m:ctrlPr>
          </m:sSubPr>
          <m:e>
            <m:r>
              <w:rPr>
                <w:rFonts w:ascii="Cambria Math" w:hAnsi="Cambria Math"/>
              </w:rPr>
              <m:t>n</m:t>
            </m:r>
          </m:e>
          <m:sub>
            <m:r>
              <m:rPr>
                <m:nor/>
              </m:rPr>
              <w:rPr>
                <w:rFonts w:ascii="Palatino Linotype" w:hAnsi="Palatino Linotype"/>
              </w:rPr>
              <m:t>iter</m:t>
            </m:r>
          </m:sub>
        </m:sSub>
      </m:oMath>
      <w:r w:rsidRPr="002D3E27">
        <w:rPr>
          <w:rFonts w:ascii="Palatino Linotype" w:hAnsi="Palatino Linotype"/>
        </w:rPr>
        <w:t xml:space="preserve"> hyperparameter candidates (we used </w:t>
      </w:r>
      <m:oMath>
        <m:sSub>
          <m:sSubPr>
            <m:ctrlPr>
              <w:rPr>
                <w:rFonts w:ascii="Cambria Math" w:hAnsi="Cambria Math"/>
              </w:rPr>
            </m:ctrlPr>
          </m:sSubPr>
          <m:e>
            <m:r>
              <w:rPr>
                <w:rFonts w:ascii="Cambria Math" w:hAnsi="Cambria Math"/>
              </w:rPr>
              <m:t>n</m:t>
            </m:r>
          </m:e>
          <m:sub>
            <m:r>
              <m:rPr>
                <m:nor/>
              </m:rPr>
              <w:rPr>
                <w:rFonts w:ascii="Palatino Linotype" w:hAnsi="Palatino Linotype"/>
              </w:rPr>
              <m:t>iter\_tuning</m:t>
            </m:r>
          </m:sub>
        </m:sSub>
        <m:r>
          <m:rPr>
            <m:sty m:val="p"/>
          </m:rPr>
          <w:rPr>
            <w:rFonts w:ascii="Cambria Math" w:hAnsi="Cambria Math"/>
          </w:rPr>
          <m:t>=8</m:t>
        </m:r>
      </m:oMath>
      <w:r w:rsidRPr="002D3E27">
        <w:rPr>
          <w:rFonts w:ascii="Palatino Linotype" w:hAnsi="Palatino Linotype"/>
        </w:rPr>
        <w:t xml:space="preserve">) using a parameter sampler (random search) over key hyperparameters: PPO learning rate, PPO clipping parameter, risk aversion </w:t>
      </w:r>
      <m:oMath>
        <m:r>
          <w:rPr>
            <w:rFonts w:ascii="Cambria Math" w:hAnsi="Cambria Math"/>
          </w:rPr>
          <m:t>η</m:t>
        </m:r>
      </m:oMath>
      <w:r w:rsidRPr="002D3E27">
        <w:rPr>
          <w:rFonts w:ascii="Palatino Linotype" w:hAnsi="Palatino Linotype"/>
        </w:rPr>
        <w:t xml:space="preserve">, turnover penalty </w:t>
      </w:r>
      <m:oMath>
        <m:sSub>
          <m:sSubPr>
            <m:ctrlPr>
              <w:rPr>
                <w:rFonts w:ascii="Cambria Math" w:hAnsi="Cambria Math"/>
              </w:rPr>
            </m:ctrlPr>
          </m:sSubPr>
          <m:e>
            <m:r>
              <w:rPr>
                <w:rFonts w:ascii="Cambria Math" w:hAnsi="Cambria Math"/>
              </w:rPr>
              <m:t>λ</m:t>
            </m:r>
          </m:e>
          <m:sub>
            <m:r>
              <m:rPr>
                <m:nor/>
              </m:rPr>
              <w:rPr>
                <w:rFonts w:ascii="Palatino Linotype" w:hAnsi="Palatino Linotype"/>
              </w:rPr>
              <m:t>turnover</m:t>
            </m:r>
          </m:sub>
        </m:sSub>
      </m:oMath>
      <w:r w:rsidRPr="002D3E27">
        <w:rPr>
          <w:rFonts w:ascii="Palatino Linotype" w:hAnsi="Palatino Linotype"/>
        </w:rPr>
        <w:t xml:space="preserve">, concentration penalty </w:t>
      </w:r>
      <m:oMath>
        <m:sSub>
          <m:sSubPr>
            <m:ctrlPr>
              <w:rPr>
                <w:rFonts w:ascii="Cambria Math" w:hAnsi="Cambria Math"/>
              </w:rPr>
            </m:ctrlPr>
          </m:sSubPr>
          <m:e>
            <m:r>
              <w:rPr>
                <w:rFonts w:ascii="Cambria Math" w:hAnsi="Cambria Math"/>
              </w:rPr>
              <m:t>λ</m:t>
            </m:r>
          </m:e>
          <m:sub>
            <m:r>
              <m:rPr>
                <m:nor/>
              </m:rPr>
              <w:rPr>
                <w:rFonts w:ascii="Palatino Linotype" w:hAnsi="Palatino Linotype"/>
              </w:rPr>
              <m:t>hhi</m:t>
            </m:r>
          </m:sub>
        </m:sSub>
      </m:oMath>
      <w:r w:rsidRPr="002D3E27">
        <w:rPr>
          <w:rFonts w:ascii="Palatino Linotype" w:hAnsi="Palatino Linotype"/>
        </w:rPr>
        <w:t xml:space="preserve">, etc. (ranges defined in Section 11). For each candidate, we train the agent for a short duration on the training slice (e.g. </w:t>
      </w:r>
      <w:proofErr w:type="gramStart"/>
      <w:r w:rsidRPr="002D3E27">
        <w:rPr>
          <w:rFonts w:ascii="Palatino Linotype" w:hAnsi="Palatino Linotype"/>
        </w:rPr>
        <w:t>1500 time</w:t>
      </w:r>
      <w:proofErr w:type="gramEnd"/>
      <w:r w:rsidRPr="002D3E27">
        <w:rPr>
          <w:rFonts w:ascii="Palatino Linotype" w:hAnsi="Palatino Linotype"/>
        </w:rPr>
        <w:t xml:space="preserve"> steps, which corresponds to several years given monthly steps), and evaluate its performance on a separate validation </w:t>
      </w:r>
      <w:proofErr w:type="gramStart"/>
      <w:r w:rsidRPr="002D3E27">
        <w:rPr>
          <w:rFonts w:ascii="Palatino Linotype" w:hAnsi="Palatino Linotype"/>
        </w:rPr>
        <w:t>slice</w:t>
      </w:r>
      <w:proofErr w:type="gramEnd"/>
      <w:r w:rsidRPr="002D3E27">
        <w:rPr>
          <w:rFonts w:ascii="Palatino Linotype" w:hAnsi="Palatino Linotype"/>
        </w:rPr>
        <w:t>.</w:t>
      </w:r>
    </w:p>
    <w:p w14:paraId="5B26BFA4" w14:textId="77777777" w:rsidR="00C15545" w:rsidRPr="002D3E27" w:rsidRDefault="00000000">
      <w:pPr>
        <w:spacing w:after="200"/>
        <w:rPr>
          <w:rFonts w:ascii="Palatino Linotype" w:hAnsi="Palatino Linotype"/>
        </w:rPr>
      </w:pPr>
      <w:r w:rsidRPr="002D3E27">
        <w:rPr>
          <w:rFonts w:ascii="Palatino Linotype" w:hAnsi="Palatino Linotype"/>
        </w:rPr>
        <w:t xml:space="preserve">We then apply a feasibility screen to filter out candidates that lead to degenerate or impractical policies: Average deviation from equal-weight: We compute the time-average of </w:t>
      </w:r>
      <m:oMath>
        <m:nary>
          <m:naryPr>
            <m:chr m:val="∑"/>
            <m:limLoc m:val="undOvr"/>
            <m:grow m:val="1"/>
            <m:supHide m:val="1"/>
            <m:ctrlPr>
              <w:rPr>
                <w:rFonts w:ascii="Cambria Math" w:hAnsi="Cambria Math"/>
              </w:rPr>
            </m:ctrlPr>
          </m:naryPr>
          <m:sub>
            <m:r>
              <w:rPr>
                <w:rFonts w:ascii="Cambria Math" w:hAnsi="Cambria Math"/>
              </w:rPr>
              <m:t>i</m:t>
            </m:r>
          </m:sub>
          <m:sup/>
          <m:e>
            <m:r>
              <m:rPr>
                <m:sty m:val="p"/>
              </m:rPr>
              <w:rPr>
                <w:rFonts w:ascii="Cambria Math" w:hAnsi="Cambria Math"/>
              </w:rPr>
              <m:t> </m:t>
            </m:r>
          </m:e>
        </m:nary>
        <m:r>
          <m:rPr>
            <m:sty m:val="p"/>
          </m:rPr>
          <w:rPr>
            <w:rFonts w:ascii="Cambria Math" w:hAnsi="Cambria Math"/>
          </w:rPr>
          <m:t>|</m:t>
        </m:r>
        <m:r>
          <w:rPr>
            <w:rFonts w:ascii="Cambria Math" w:hAnsi="Cambria Math"/>
          </w:rPr>
          <m:t>w</m:t>
        </m:r>
        <m:r>
          <m:rPr>
            <m:sty m:val="p"/>
          </m:rPr>
          <w:rPr>
            <w:rFonts w:ascii="Cambria Math" w:hAnsi="Cambria Math"/>
          </w:rPr>
          <m:t>_</m:t>
        </m:r>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-1/</m:t>
        </m:r>
        <m:r>
          <w:rPr>
            <w:rFonts w:ascii="Cambria Math" w:hAnsi="Cambria Math"/>
          </w:rPr>
          <m:t>N</m:t>
        </m:r>
        <m:r>
          <m:rPr>
            <m:sty m:val="p"/>
          </m:rPr>
          <w:rPr>
            <w:rFonts w:ascii="Cambria Math" w:hAnsi="Cambria Math"/>
          </w:rPr>
          <m:t>|</m:t>
        </m:r>
      </m:oMath>
      <w:r w:rsidRPr="002D3E27">
        <w:rPr>
          <w:rFonts w:ascii="Palatino Linotype" w:hAnsi="Palatino Linotype"/>
        </w:rPr>
        <w:t xml:space="preserve"> (the L1 distance from the equal-weight portfolio) over the validation period. We require this to lie in a reasonable range, e.g. </w:t>
      </w:r>
      <m:oMath>
        <m:r>
          <m:rPr>
            <m:sty m:val="p"/>
          </m:rPr>
          <w:rPr>
            <w:rFonts w:ascii="Cambria Math" w:hAnsi="Cambria Math"/>
          </w:rPr>
          <m:t>[0.5,2.0]</m:t>
        </m:r>
      </m:oMath>
      <w:r w:rsidRPr="002D3E27">
        <w:rPr>
          <w:rFonts w:ascii="Palatino Linotype" w:eastAsia="Georgia" w:hAnsi="Palatino Linotype" w:cs="Georgia"/>
        </w:rPr>
        <w:t xml:space="preserve"> (just as an </w:t>
      </w:r>
      <w:proofErr w:type="gramStart"/>
      <w:r w:rsidRPr="002D3E27">
        <w:rPr>
          <w:rFonts w:ascii="Palatino Linotype" w:eastAsia="Georgia" w:hAnsi="Palatino Linotype" w:cs="Georgia"/>
        </w:rPr>
        <w:t>example) —</w:t>
      </w:r>
      <w:proofErr w:type="gramEnd"/>
      <w:r w:rsidRPr="002D3E27">
        <w:rPr>
          <w:rFonts w:ascii="Palatino Linotype" w:eastAsia="Georgia" w:hAnsi="Palatino Linotype" w:cs="Georgia"/>
        </w:rPr>
        <w:t xml:space="preserve"> too low means the policy is </w:t>
      </w:r>
      <w:proofErr w:type="gramStart"/>
      <w:r w:rsidRPr="002D3E27">
        <w:rPr>
          <w:rFonts w:ascii="Palatino Linotype" w:eastAsia="Georgia" w:hAnsi="Palatino Linotype" w:cs="Georgia"/>
        </w:rPr>
        <w:t>basically doing</w:t>
      </w:r>
      <w:proofErr w:type="gramEnd"/>
      <w:r w:rsidRPr="002D3E27">
        <w:rPr>
          <w:rFonts w:ascii="Palatino Linotype" w:eastAsia="Georgia" w:hAnsi="Palatino Linotype" w:cs="Georgia"/>
        </w:rPr>
        <w:t xml:space="preserve"> almost equal-weight (not using signals), too high means it's extremely concentrated or shorting heavily. — Average monthly turnover: We </w:t>
      </w:r>
      <w:proofErr w:type="gramStart"/>
      <w:r w:rsidRPr="002D3E27">
        <w:rPr>
          <w:rFonts w:ascii="Palatino Linotype" w:eastAsia="Georgia" w:hAnsi="Palatino Linotype" w:cs="Georgia"/>
        </w:rPr>
        <w:t>compute</w:t>
      </w:r>
      <w:proofErr w:type="gramEnd"/>
      <w:r w:rsidRPr="002D3E27">
        <w:rPr>
          <w:rFonts w:ascii="Palatino Linotype" w:eastAsia="Georgia" w:hAnsi="Palatino Linotype" w:cs="Georgia"/>
        </w:rPr>
        <w:t xml:space="preserve"> the average monthly turnover (the fraction of the portfolio changed at rebalance). We enforce an upper bound, e.g. </w:t>
      </w:r>
      <m:oMath>
        <m:r>
          <m:rPr>
            <m:sty m:val="p"/>
          </m:rPr>
          <w:rPr>
            <w:rFonts w:ascii="Cambria Math" w:hAnsi="Cambria Math"/>
          </w:rPr>
          <m:t>&lt;0.5</m:t>
        </m:r>
      </m:oMath>
      <w:r w:rsidRPr="002D3E27">
        <w:rPr>
          <w:rFonts w:ascii="Palatino Linotype" w:hAnsi="Palatino Linotype"/>
        </w:rPr>
        <w:t xml:space="preserve"> (</w:t>
      </w:r>
      <m:oMath>
        <m:r>
          <m:rPr>
            <m:sty m:val="p"/>
          </m:rPr>
          <w:rPr>
            <w:rFonts w:ascii="Cambria Math" w:hAnsi="Cambria Math"/>
          </w:rPr>
          <m:t>50%</m:t>
        </m:r>
      </m:oMath>
      <w:r w:rsidRPr="002D3E27">
        <w:rPr>
          <w:rFonts w:ascii="Palatino Linotype" w:hAnsi="Palatino Linotype"/>
        </w:rPr>
        <w:t xml:space="preserve"> of the portfolio on average). This ensures the strategy is not trading excessively.</w:t>
      </w:r>
    </w:p>
    <w:p w14:paraId="7892D044" w14:textId="77777777" w:rsidR="00C15545" w:rsidRPr="002D3E27" w:rsidRDefault="00000000">
      <w:pPr>
        <w:spacing w:after="200"/>
        <w:rPr>
          <w:rFonts w:ascii="Palatino Linotype" w:hAnsi="Palatino Linotype"/>
        </w:rPr>
      </w:pPr>
      <w:r w:rsidRPr="002D3E27">
        <w:rPr>
          <w:rFonts w:ascii="Palatino Linotype" w:hAnsi="Palatino Linotype"/>
        </w:rPr>
        <w:t xml:space="preserve">Candidates that violate </w:t>
      </w:r>
      <w:proofErr w:type="gramStart"/>
      <w:r w:rsidRPr="002D3E27">
        <w:rPr>
          <w:rFonts w:ascii="Palatino Linotype" w:hAnsi="Palatino Linotype"/>
        </w:rPr>
        <w:t>these feasibility</w:t>
      </w:r>
      <w:proofErr w:type="gramEnd"/>
      <w:r w:rsidRPr="002D3E27">
        <w:rPr>
          <w:rFonts w:ascii="Palatino Linotype" w:hAnsi="Palatino Linotype"/>
        </w:rPr>
        <w:t xml:space="preserve"> criteria are discarded (even if their reward is high), as they represent either trivial solutions or impractical ones. Among the remaining candidates, we select the one with the highest validation reward (</w:t>
      </w:r>
      <w:proofErr w:type="gramStart"/>
      <w:r w:rsidRPr="002D3E27">
        <w:rPr>
          <w:rFonts w:ascii="Palatino Linotype" w:hAnsi="Palatino Linotype"/>
        </w:rPr>
        <w:t>mean</w:t>
      </w:r>
      <w:proofErr w:type="gramEnd"/>
      <w:r w:rsidRPr="002D3E27">
        <w:rPr>
          <w:rFonts w:ascii="Palatino Linotype" w:hAnsi="Palatino Linotype"/>
        </w:rPr>
        <w:t xml:space="preserve"> monthly reward as defined in Section 4). </w:t>
      </w:r>
      <w:r w:rsidRPr="002D3E27">
        <w:rPr>
          <w:rFonts w:ascii="Palatino Linotype" w:hAnsi="Palatino Linotype"/>
        </w:rPr>
        <w:lastRenderedPageBreak/>
        <w:t xml:space="preserve">If none are feasible, we </w:t>
      </w:r>
      <w:proofErr w:type="gramStart"/>
      <w:r w:rsidRPr="002D3E27">
        <w:rPr>
          <w:rFonts w:ascii="Palatino Linotype" w:hAnsi="Palatino Linotype"/>
        </w:rPr>
        <w:t>fallback</w:t>
      </w:r>
      <w:proofErr w:type="gramEnd"/>
      <w:r w:rsidRPr="002D3E27">
        <w:rPr>
          <w:rFonts w:ascii="Palatino Linotype" w:hAnsi="Palatino Linotype"/>
        </w:rPr>
        <w:t xml:space="preserve"> to the overall best reward even if infeasible (but that was rarely needed).</w:t>
      </w:r>
    </w:p>
    <w:p w14:paraId="334CAACD" w14:textId="77777777" w:rsidR="00C15545" w:rsidRPr="002D3E27" w:rsidRDefault="00000000">
      <w:pPr>
        <w:spacing w:before="240" w:line="271" w:lineRule="auto"/>
        <w:rPr>
          <w:rFonts w:ascii="Palatino Linotype" w:hAnsi="Palatino Linotype"/>
        </w:rPr>
      </w:pPr>
      <w:bookmarkStart w:id="37" w:name="bm_7_2_incremental_training_with_af441b"/>
      <w:r w:rsidRPr="002D3E27">
        <w:rPr>
          <w:rFonts w:ascii="Palatino Linotype" w:hAnsi="Palatino Linotype"/>
          <w:b/>
          <w:sz w:val="33"/>
        </w:rPr>
        <w:t>7.2 Incremental Training with Patience</w:t>
      </w:r>
      <w:bookmarkEnd w:id="37"/>
    </w:p>
    <w:p w14:paraId="1F415C1B" w14:textId="77777777" w:rsidR="00C15545" w:rsidRPr="002D3E27" w:rsidRDefault="00000000">
      <w:pPr>
        <w:spacing w:after="200"/>
        <w:rPr>
          <w:rFonts w:ascii="Palatino Linotype" w:hAnsi="Palatino Linotype"/>
        </w:rPr>
      </w:pPr>
      <w:r w:rsidRPr="002D3E27">
        <w:rPr>
          <w:rFonts w:ascii="Palatino Linotype" w:hAnsi="Palatino Linotype"/>
        </w:rPr>
        <w:t xml:space="preserve">Once hyperparameters are chosen, we perform </w:t>
      </w:r>
      <w:proofErr w:type="gramStart"/>
      <w:r w:rsidRPr="002D3E27">
        <w:rPr>
          <w:rFonts w:ascii="Palatino Linotype" w:hAnsi="Palatino Linotype"/>
        </w:rPr>
        <w:t>a full</w:t>
      </w:r>
      <w:proofErr w:type="gramEnd"/>
      <w:r w:rsidRPr="002D3E27">
        <w:rPr>
          <w:rFonts w:ascii="Palatino Linotype" w:hAnsi="Palatino Linotype"/>
        </w:rPr>
        <w:t xml:space="preserve"> training on the combined </w:t>
      </w:r>
      <w:proofErr w:type="spellStart"/>
      <w:r w:rsidRPr="002D3E27">
        <w:rPr>
          <w:rFonts w:ascii="Palatino Linotype" w:hAnsi="Palatino Linotype"/>
        </w:rPr>
        <w:t>Train+Validation</w:t>
      </w:r>
      <w:proofErr w:type="spellEnd"/>
      <w:r w:rsidRPr="002D3E27">
        <w:rPr>
          <w:rFonts w:ascii="Palatino Linotype" w:hAnsi="Palatino Linotype"/>
        </w:rPr>
        <w:t xml:space="preserve"> data (for each iteration window) with early stopping. We train the PPO agent in increments (e.g. </w:t>
      </w:r>
      <w:proofErr w:type="gramStart"/>
      <w:r w:rsidRPr="002D3E27">
        <w:rPr>
          <w:rFonts w:ascii="Palatino Linotype" w:hAnsi="Palatino Linotype"/>
        </w:rPr>
        <w:t>2000 time</w:t>
      </w:r>
      <w:proofErr w:type="gramEnd"/>
      <w:r w:rsidRPr="002D3E27">
        <w:rPr>
          <w:rFonts w:ascii="Palatino Linotype" w:hAnsi="Palatino Linotype"/>
        </w:rPr>
        <w:t xml:space="preserve"> steps at a time, which might correspond to, say, 16 years of data if each year </w:t>
      </w:r>
      <m:oMath>
        <m:r>
          <m:rPr>
            <m:sty m:val="p"/>
          </m:rPr>
          <w:rPr>
            <w:rFonts w:ascii="Cambria Math" w:hAnsi="Cambria Math"/>
          </w:rPr>
          <m:t>∼252</m:t>
        </m:r>
      </m:oMath>
      <w:r w:rsidRPr="002D3E27">
        <w:rPr>
          <w:rFonts w:ascii="Palatino Linotype" w:hAnsi="Palatino Linotype"/>
        </w:rPr>
        <w:t xml:space="preserve"> trading days and monthly steps compress that by </w:t>
      </w:r>
      <m:oMath>
        <m:r>
          <m:rPr>
            <m:sty m:val="p"/>
          </m:rPr>
          <w:rPr>
            <w:rFonts w:ascii="Cambria Math" w:hAnsi="Cambria Math"/>
          </w:rPr>
          <m:t>21×</m:t>
        </m:r>
      </m:oMath>
      <w:r w:rsidRPr="002D3E27">
        <w:rPr>
          <w:rFonts w:ascii="Palatino Linotype" w:hAnsi="Palatino Linotype"/>
        </w:rPr>
        <w:t xml:space="preserve">, etc.). After each increment, we evaluate the agent's performance on the validation slice (which in rolling window is the next one-year period after the training period). If the validation reward improves, we save the model. If it does not improve for a couple of increments (patience </w:t>
      </w:r>
      <m:oMath>
        <m:r>
          <m:rPr>
            <m:sty m:val="p"/>
          </m:rPr>
          <w:rPr>
            <w:rFonts w:ascii="Cambria Math" w:hAnsi="Cambria Math"/>
          </w:rPr>
          <m:t>=2</m:t>
        </m:r>
      </m:oMath>
      <w:r w:rsidRPr="002D3E27">
        <w:rPr>
          <w:rFonts w:ascii="Palatino Linotype" w:hAnsi="Palatino Linotype"/>
        </w:rPr>
        <w:t>), we stop training early to avoid overfitting. The best model (in terms of validation reward) is kept for final test evaluation on the out-of-sample Prediction window.</w:t>
      </w:r>
    </w:p>
    <w:p w14:paraId="29774549" w14:textId="77777777" w:rsidR="00C15545" w:rsidRPr="002D3E27" w:rsidRDefault="00000000">
      <w:pPr>
        <w:spacing w:after="200"/>
        <w:rPr>
          <w:rFonts w:ascii="Palatino Linotype" w:hAnsi="Palatino Linotype"/>
        </w:rPr>
      </w:pPr>
      <w:r w:rsidRPr="002D3E27">
        <w:rPr>
          <w:rFonts w:ascii="Palatino Linotype" w:hAnsi="Palatino Linotype"/>
        </w:rPr>
        <w:t xml:space="preserve">During this training, we also carry over the normalization statistics: we use </w:t>
      </w:r>
      <w:proofErr w:type="spellStart"/>
      <w:r w:rsidRPr="002D3E27">
        <w:rPr>
          <w:rFonts w:ascii="Palatino Linotype" w:hAnsi="Palatino Linotype"/>
        </w:rPr>
        <w:t>VecNormalize</w:t>
      </w:r>
      <w:proofErr w:type="spellEnd"/>
      <w:r w:rsidRPr="002D3E27">
        <w:rPr>
          <w:rFonts w:ascii="Palatino Linotype" w:hAnsi="Palatino Linotype"/>
        </w:rPr>
        <w:t xml:space="preserve"> and after training we save its state (mean and variance of rewards) to apply consistently during validation and testing, ensuring no data leakage in normalization between splits.</w:t>
      </w:r>
    </w:p>
    <w:p w14:paraId="5FA9D450" w14:textId="77777777" w:rsidR="00C15545" w:rsidRPr="002D3E27" w:rsidRDefault="00000000">
      <w:pPr>
        <w:spacing w:before="240" w:line="271" w:lineRule="auto"/>
        <w:rPr>
          <w:rFonts w:ascii="Palatino Linotype" w:hAnsi="Palatino Linotype"/>
        </w:rPr>
      </w:pPr>
      <w:bookmarkStart w:id="38" w:name="bm_8_rolling_windows_splits_and_e_5d6e1b"/>
      <w:r w:rsidRPr="002D3E27">
        <w:rPr>
          <w:rFonts w:ascii="Palatino Linotype" w:hAnsi="Palatino Linotype"/>
          <w:b/>
          <w:sz w:val="42"/>
        </w:rPr>
        <w:t>8. Rolling Windows, Splits, and Evaluation Protocol</w:t>
      </w:r>
      <w:bookmarkEnd w:id="38"/>
    </w:p>
    <w:p w14:paraId="1142F641" w14:textId="77777777" w:rsidR="00C15545" w:rsidRPr="002D3E27" w:rsidRDefault="00000000">
      <w:pPr>
        <w:spacing w:after="200"/>
        <w:rPr>
          <w:rFonts w:ascii="Palatino Linotype" w:hAnsi="Palatino Linotype"/>
        </w:rPr>
      </w:pPr>
      <w:r w:rsidRPr="002D3E27">
        <w:rPr>
          <w:rFonts w:ascii="Palatino Linotype" w:eastAsia="Georgia" w:hAnsi="Palatino Linotype" w:cs="Georgia"/>
        </w:rPr>
        <w:t xml:space="preserve">We evaluate the entire approach by running it on multiple rolling windows (like a walk-forward analysis) and aggregating </w:t>
      </w:r>
      <w:proofErr w:type="gramStart"/>
      <w:r w:rsidRPr="002D3E27">
        <w:rPr>
          <w:rFonts w:ascii="Palatino Linotype" w:eastAsia="Georgia" w:hAnsi="Palatino Linotype" w:cs="Georgia"/>
        </w:rPr>
        <w:t>results: —</w:t>
      </w:r>
      <w:proofErr w:type="gramEnd"/>
      <w:r w:rsidRPr="002D3E27">
        <w:rPr>
          <w:rFonts w:ascii="Palatino Linotype" w:eastAsia="Georgia" w:hAnsi="Palatino Linotype" w:cs="Georgia"/>
        </w:rPr>
        <w:t xml:space="preserve"> We define </w:t>
      </w:r>
      <w:proofErr w:type="gramStart"/>
      <w:r w:rsidRPr="002D3E27">
        <w:rPr>
          <w:rFonts w:ascii="Palatino Linotype" w:eastAsia="Georgia" w:hAnsi="Palatino Linotype" w:cs="Georgia"/>
        </w:rPr>
        <w:t>a number of</w:t>
      </w:r>
      <w:proofErr w:type="gramEnd"/>
      <w:r w:rsidRPr="002D3E27">
        <w:rPr>
          <w:rFonts w:ascii="Palatino Linotype" w:eastAsia="Georgia" w:hAnsi="Palatino Linotype" w:cs="Georgia"/>
        </w:rPr>
        <w:t xml:space="preserve"> iterations (e.g. 30 iterations, with different start dates and random seeds). For each </w:t>
      </w:r>
      <w:proofErr w:type="gramStart"/>
      <w:r w:rsidRPr="002D3E27">
        <w:rPr>
          <w:rFonts w:ascii="Palatino Linotype" w:eastAsia="Georgia" w:hAnsi="Palatino Linotype" w:cs="Georgia"/>
        </w:rPr>
        <w:t>iteration: —</w:t>
      </w:r>
      <w:proofErr w:type="gramEnd"/>
      <w:r w:rsidRPr="002D3E27">
        <w:rPr>
          <w:rFonts w:ascii="Palatino Linotype" w:eastAsia="Georgia" w:hAnsi="Palatino Linotype" w:cs="Georgia"/>
        </w:rPr>
        <w:t xml:space="preserve"> We partition the data into Train (e.g. 7 years </w:t>
      </w:r>
      <m:oMath>
        <m:r>
          <m:rPr>
            <m:sty m:val="p"/>
          </m:rPr>
          <w:rPr>
            <w:rFonts w:ascii="Cambria Math" w:hAnsi="Cambria Math"/>
          </w:rPr>
          <m:t>=252×7</m:t>
        </m:r>
      </m:oMath>
      <w:r w:rsidRPr="002D3E27">
        <w:rPr>
          <w:rFonts w:ascii="Palatino Linotype" w:hAnsi="Palatino Linotype"/>
        </w:rPr>
        <w:t xml:space="preserve"> trading days), Validation (1 year </w:t>
      </w:r>
      <m:oMath>
        <m:r>
          <m:rPr>
            <m:sty m:val="p"/>
          </m:rPr>
          <w:rPr>
            <w:rFonts w:ascii="Cambria Math" w:hAnsi="Cambria Math"/>
          </w:rPr>
          <m:t>=252</m:t>
        </m:r>
      </m:oMath>
      <w:r w:rsidRPr="002D3E27">
        <w:rPr>
          <w:rFonts w:ascii="Palatino Linotype" w:hAnsi="Palatino Linotype"/>
        </w:rPr>
        <w:t xml:space="preserve"> days), and Prediction (Test) (1 year </w:t>
      </w:r>
      <m:oMath>
        <m:r>
          <m:rPr>
            <m:sty m:val="p"/>
          </m:rPr>
          <w:rPr>
            <w:rFonts w:ascii="Cambria Math" w:hAnsi="Cambria Math"/>
          </w:rPr>
          <m:t>=252</m:t>
        </m:r>
      </m:oMath>
      <w:r w:rsidRPr="002D3E27">
        <w:rPr>
          <w:rFonts w:ascii="Palatino Linotype" w:eastAsia="Georgia" w:hAnsi="Palatino Linotype" w:cs="Georgia"/>
        </w:rPr>
        <w:t xml:space="preserve"> days) windows. These windows slide forward by one year (252 days) for the next iteration. — Within the Train period data, we further apply any preprocessing as described (ensuring no leakage). — We optionally apply robust scaling or dropout* to SHAP features if they </w:t>
      </w:r>
      <w:proofErr w:type="gramStart"/>
      <w:r w:rsidRPr="002D3E27">
        <w:rPr>
          <w:rFonts w:ascii="Palatino Linotype" w:eastAsia="Georgia" w:hAnsi="Palatino Linotype" w:cs="Georgia"/>
        </w:rPr>
        <w:t>were</w:t>
      </w:r>
      <w:proofErr w:type="gramEnd"/>
      <w:r w:rsidRPr="002D3E27">
        <w:rPr>
          <w:rFonts w:ascii="Palatino Linotype" w:eastAsia="Georgia" w:hAnsi="Palatino Linotype" w:cs="Georgia"/>
        </w:rPr>
        <w:t xml:space="preserve"> included, to reduce their influence if they have outliers. (In our main experiments, SHAP features were not included in state, so this step was a no-op.) — We perform hyperparameter tuning (Section 7.1) on the Train/Validation slices, then full training with early stopping (7.2) on Train (with validation monitoring). — We then evaluate the chosen policy on the Prediction (Test) period: the agent is run (without further learning) on the environment initialized with the starting state of the Prediction period, and we log the monthly returns, risk, etc. Specifically, we output files like </w:t>
      </w:r>
      <w:r w:rsidRPr="002D3E27">
        <w:rPr>
          <w:rStyle w:val="VerbatimChar"/>
          <w:rFonts w:ascii="Palatino Linotype" w:hAnsi="Palatino Linotype"/>
          <w:shd w:val="clear" w:color="auto" w:fill="F8F8FA"/>
        </w:rPr>
        <w:t>weights.csv</w:t>
      </w:r>
      <w:r w:rsidRPr="002D3E27">
        <w:rPr>
          <w:rFonts w:ascii="Palatino Linotype" w:hAnsi="Palatino Linotype"/>
        </w:rPr>
        <w:t xml:space="preserve"> (monthly portfolio weights over the test period) and </w:t>
      </w:r>
      <w:r w:rsidRPr="002D3E27">
        <w:rPr>
          <w:rStyle w:val="VerbatimChar"/>
          <w:rFonts w:ascii="Palatino Linotype" w:hAnsi="Palatino Linotype"/>
          <w:shd w:val="clear" w:color="auto" w:fill="F8F8FA"/>
        </w:rPr>
        <w:t>wealth.csv</w:t>
      </w:r>
      <w:r w:rsidRPr="002D3E27">
        <w:rPr>
          <w:rFonts w:ascii="Palatino Linotype" w:eastAsia="Georgia" w:hAnsi="Palatino Linotype" w:cs="Georgia"/>
        </w:rPr>
        <w:t xml:space="preserve"> (the cumulative return of the strategy</w:t>
      </w:r>
      <w:proofErr w:type="gramStart"/>
      <w:r w:rsidRPr="002D3E27">
        <w:rPr>
          <w:rFonts w:ascii="Palatino Linotype" w:eastAsia="Georgia" w:hAnsi="Palatino Linotype" w:cs="Georgia"/>
        </w:rPr>
        <w:t>), and</w:t>
      </w:r>
      <w:proofErr w:type="gramEnd"/>
      <w:r w:rsidRPr="002D3E27">
        <w:rPr>
          <w:rFonts w:ascii="Palatino Linotype" w:eastAsia="Georgia" w:hAnsi="Palatino Linotype" w:cs="Georgia"/>
        </w:rPr>
        <w:t xml:space="preserve"> compute key </w:t>
      </w:r>
      <w:proofErr w:type="gramStart"/>
      <w:r w:rsidRPr="002D3E27">
        <w:rPr>
          <w:rFonts w:ascii="Palatino Linotype" w:eastAsia="Georgia" w:hAnsi="Palatino Linotype" w:cs="Georgia"/>
        </w:rPr>
        <w:t>metrics: —</w:t>
      </w:r>
      <w:proofErr w:type="gramEnd"/>
      <w:r w:rsidRPr="002D3E27">
        <w:rPr>
          <w:rFonts w:ascii="Palatino Linotype" w:eastAsia="Georgia" w:hAnsi="Palatino Linotype" w:cs="Georgia"/>
        </w:rPr>
        <w:t xml:space="preserve"> Mean monthly return </w:t>
      </w: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m</m:t>
            </m:r>
          </m:sub>
        </m:sSub>
      </m:oMath>
      <w:r w:rsidRPr="002D3E27">
        <w:rPr>
          <w:rFonts w:ascii="Palatino Linotype" w:eastAsia="Georgia" w:hAnsi="Palatino Linotype" w:cs="Georgia"/>
        </w:rPr>
        <w:t xml:space="preserve"> over the test year. — Monthly volatility </w:t>
      </w:r>
      <m:oMath>
        <m:r>
          <w:rPr>
            <w:rFonts w:ascii="Cambria Math" w:hAnsi="Cambria Math"/>
          </w:rPr>
          <m:t>σ</m:t>
        </m:r>
      </m:oMath>
      <w:r w:rsidRPr="002D3E27">
        <w:rPr>
          <w:rFonts w:ascii="Palatino Linotype" w:hAnsi="Palatino Linotype"/>
        </w:rPr>
        <w:t xml:space="preserve"> (standard deviation of monthly returns). Annualized Sharpe Ratio </w:t>
      </w:r>
      <m:oMath>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m</m:t>
                </m:r>
              </m:sub>
            </m:sSub>
          </m:num>
          <m:den>
            <m:r>
              <w:rPr>
                <w:rFonts w:ascii="Cambria Math" w:hAnsi="Cambria Math"/>
              </w:rPr>
              <m:t>σ</m:t>
            </m:r>
          </m:den>
        </m:f>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12</m:t>
            </m:r>
          </m:e>
        </m:rad>
      </m:oMath>
      <w:r w:rsidRPr="002D3E27">
        <w:rPr>
          <w:rFonts w:ascii="Palatino Linotype" w:eastAsia="Georgia" w:hAnsi="Palatino Linotype" w:cs="Georgia"/>
        </w:rPr>
        <w:t xml:space="preserve"> (assuming 12 months in a year). — Maximum drawdown, computed from the monthly wealth curve (largest peak-to-trough drop).</w:t>
      </w:r>
    </w:p>
    <w:p w14:paraId="50EDD263" w14:textId="77777777" w:rsidR="00C15545" w:rsidRPr="002D3E27" w:rsidRDefault="00000000">
      <w:pPr>
        <w:spacing w:after="200"/>
        <w:rPr>
          <w:rFonts w:ascii="Palatino Linotype" w:hAnsi="Palatino Linotype"/>
        </w:rPr>
      </w:pPr>
      <w:r w:rsidRPr="002D3E27">
        <w:rPr>
          <w:rFonts w:ascii="Palatino Linotype" w:eastAsia="Georgia" w:hAnsi="Palatino Linotype" w:cs="Georgia"/>
        </w:rPr>
        <w:t xml:space="preserve">— We repeat the above for each iteration (with different time splits, and possibly different random seeds for stochastic aspects). In the end, we aggregate results across iterations: e.g., we might report the average annual return and volatility across all test </w:t>
      </w:r>
      <w:proofErr w:type="gramStart"/>
      <w:r w:rsidRPr="002D3E27">
        <w:rPr>
          <w:rFonts w:ascii="Palatino Linotype" w:eastAsia="Georgia" w:hAnsi="Palatino Linotype" w:cs="Georgia"/>
        </w:rPr>
        <w:t>windows, and</w:t>
      </w:r>
      <w:proofErr w:type="gramEnd"/>
      <w:r w:rsidRPr="002D3E27">
        <w:rPr>
          <w:rFonts w:ascii="Palatino Linotype" w:eastAsia="Georgia" w:hAnsi="Palatino Linotype" w:cs="Georgia"/>
        </w:rPr>
        <w:t xml:space="preserve"> perform a one-sample t-test to check if the mean return is significantly greater than zero.</w:t>
      </w:r>
    </w:p>
    <w:p w14:paraId="4EACF156" w14:textId="77777777" w:rsidR="00C15545" w:rsidRPr="002D3E27" w:rsidRDefault="00000000">
      <w:pPr>
        <w:spacing w:after="200"/>
        <w:rPr>
          <w:rFonts w:ascii="Palatino Linotype" w:hAnsi="Palatino Linotype"/>
        </w:rPr>
      </w:pPr>
      <w:r w:rsidRPr="002D3E27">
        <w:rPr>
          <w:rFonts w:ascii="Palatino Linotype" w:hAnsi="Palatino Linotype"/>
        </w:rPr>
        <w:lastRenderedPageBreak/>
        <w:t xml:space="preserve">This rolling evaluation ensures that our results are not specific to one particular </w:t>
      </w:r>
      <w:proofErr w:type="gramStart"/>
      <w:r w:rsidRPr="002D3E27">
        <w:rPr>
          <w:rFonts w:ascii="Palatino Linotype" w:hAnsi="Palatino Linotype"/>
        </w:rPr>
        <w:t>time period</w:t>
      </w:r>
      <w:proofErr w:type="gramEnd"/>
      <w:r w:rsidRPr="002D3E27">
        <w:rPr>
          <w:rFonts w:ascii="Palatino Linotype" w:hAnsi="Palatino Linotype"/>
        </w:rPr>
        <w:t xml:space="preserve"> and gives a sense of how the strategy might perform prospectively when repeatedly re-trained.</w:t>
      </w:r>
    </w:p>
    <w:p w14:paraId="5BB3541F" w14:textId="77777777" w:rsidR="00C15545" w:rsidRPr="002D3E27" w:rsidRDefault="00000000">
      <w:pPr>
        <w:spacing w:before="240" w:line="271" w:lineRule="auto"/>
        <w:rPr>
          <w:rFonts w:ascii="Palatino Linotype" w:hAnsi="Palatino Linotype"/>
        </w:rPr>
      </w:pPr>
      <w:bookmarkStart w:id="39" w:name="bm_9_implementation_safeguards_an_7566df"/>
      <w:r w:rsidRPr="002D3E27">
        <w:rPr>
          <w:rFonts w:ascii="Palatino Linotype" w:hAnsi="Palatino Linotype"/>
          <w:b/>
          <w:sz w:val="42"/>
        </w:rPr>
        <w:t>9. Implementation Safeguards and Reproducibility</w:t>
      </w:r>
      <w:bookmarkEnd w:id="39"/>
    </w:p>
    <w:p w14:paraId="09AF07FA" w14:textId="77777777" w:rsidR="00C15545" w:rsidRPr="002D3E27" w:rsidRDefault="00000000">
      <w:pPr>
        <w:spacing w:after="200"/>
        <w:rPr>
          <w:rFonts w:ascii="Palatino Linotype" w:hAnsi="Palatino Linotype"/>
        </w:rPr>
      </w:pPr>
      <w:r w:rsidRPr="002D3E27">
        <w:rPr>
          <w:rFonts w:ascii="Palatino Linotype" w:eastAsia="Georgia" w:hAnsi="Palatino Linotype" w:cs="Georgia"/>
        </w:rPr>
        <w:t xml:space="preserve">We note several safeguards put in </w:t>
      </w:r>
      <w:proofErr w:type="gramStart"/>
      <w:r w:rsidRPr="002D3E27">
        <w:rPr>
          <w:rFonts w:ascii="Palatino Linotype" w:eastAsia="Georgia" w:hAnsi="Palatino Linotype" w:cs="Georgia"/>
        </w:rPr>
        <w:t>place: —</w:t>
      </w:r>
      <w:proofErr w:type="gramEnd"/>
      <w:r w:rsidRPr="002D3E27">
        <w:rPr>
          <w:rFonts w:ascii="Palatino Linotype" w:eastAsia="Georgia" w:hAnsi="Palatino Linotype" w:cs="Georgia"/>
        </w:rPr>
        <w:t xml:space="preserve"> No-leakage features: The state explicitly excludes any future-looking information. All engineered features (technical indicators, etc.) are constructed using only past data (often by shifting the original time series by the necessary lags). This was verified in the code by flags like </w:t>
      </w:r>
      <w:proofErr w:type="spellStart"/>
      <w:r w:rsidRPr="002D3E27">
        <w:rPr>
          <w:rStyle w:val="VerbatimChar"/>
          <w:rFonts w:ascii="Palatino Linotype" w:hAnsi="Palatino Linotype"/>
          <w:shd w:val="clear" w:color="auto" w:fill="F8F8FA"/>
        </w:rPr>
        <w:t>allow_actual_returns_in_obs</w:t>
      </w:r>
      <w:proofErr w:type="spellEnd"/>
      <w:r w:rsidRPr="002D3E27">
        <w:rPr>
          <w:rStyle w:val="VerbatimChar"/>
          <w:rFonts w:ascii="Palatino Linotype" w:hAnsi="Palatino Linotype"/>
          <w:shd w:val="clear" w:color="auto" w:fill="F8F8FA"/>
        </w:rPr>
        <w:t>=False</w:t>
      </w:r>
      <w:r w:rsidRPr="002D3E27">
        <w:rPr>
          <w:rFonts w:ascii="Palatino Linotype" w:eastAsia="Georgia" w:hAnsi="Palatino Linotype" w:cs="Georgia"/>
        </w:rPr>
        <w:t xml:space="preserve"> and ensuring any feature with a lookahead (like a trailing indicator that would use today's price to compute today's indicator) is shifted by one day. — Exact monthly step accounting: The environment ensures exactly one rebalance every 21 trading days and accumulates reward over that period, as described. This matches the intended episodic structure and avoids any off-by-one issues that could otherwise arise. — Caching and determinism: We fix seeds for each iteration (base seed + iteration offset) to ensure replicability. When using parallel environments, we ensure each environment gets a fixed seed offset. We also save the </w:t>
      </w:r>
      <w:proofErr w:type="spellStart"/>
      <w:r w:rsidRPr="002D3E27">
        <w:rPr>
          <w:rFonts w:ascii="Palatino Linotype" w:eastAsia="Georgia" w:hAnsi="Palatino Linotype" w:cs="Georgia"/>
        </w:rPr>
        <w:t>VecNormalize</w:t>
      </w:r>
      <w:proofErr w:type="spellEnd"/>
      <w:r w:rsidRPr="002D3E27">
        <w:rPr>
          <w:rFonts w:ascii="Palatino Linotype" w:eastAsia="Georgia" w:hAnsi="Palatino Linotype" w:cs="Georgia"/>
        </w:rPr>
        <w:t xml:space="preserve"> statistics after training and load them for validation/test to ensure consistency. — Feature manifest: The environment logs the exact list of feature columns used to construct states, to document which features were included (especially important since Stage-1 selection might vary). This helps in interpreting results and verifying that expected features (like SHAP signals) are indeed present or absent.</w:t>
      </w:r>
    </w:p>
    <w:p w14:paraId="1AD1A5B7" w14:textId="77777777" w:rsidR="00C15545" w:rsidRPr="002D3E27" w:rsidRDefault="00000000">
      <w:pPr>
        <w:spacing w:before="240" w:line="271" w:lineRule="auto"/>
        <w:rPr>
          <w:rFonts w:ascii="Palatino Linotype" w:hAnsi="Palatino Linotype"/>
        </w:rPr>
      </w:pPr>
      <w:bookmarkStart w:id="40" w:name="bm_10_connections_to_classical_th_8b1b1b"/>
      <w:r w:rsidRPr="002D3E27">
        <w:rPr>
          <w:rFonts w:ascii="Palatino Linotype" w:hAnsi="Palatino Linotype"/>
          <w:b/>
          <w:sz w:val="42"/>
        </w:rPr>
        <w:t>10. Connections to Classical Theory (for Positioning and Interpretation)</w:t>
      </w:r>
      <w:bookmarkEnd w:id="40"/>
    </w:p>
    <w:p w14:paraId="77CF112E" w14:textId="77777777" w:rsidR="00C15545" w:rsidRPr="002D3E27" w:rsidRDefault="00000000">
      <w:pPr>
        <w:spacing w:after="200"/>
        <w:rPr>
          <w:rFonts w:ascii="Palatino Linotype" w:hAnsi="Palatino Linotype"/>
        </w:rPr>
      </w:pPr>
      <w:r w:rsidRPr="002D3E27">
        <w:rPr>
          <w:rFonts w:ascii="Palatino Linotype" w:eastAsia="Georgia" w:hAnsi="Palatino Linotype" w:cs="Georgia"/>
        </w:rPr>
        <w:t xml:space="preserve">It's worth relating our approach to classical finance and RL </w:t>
      </w:r>
      <w:proofErr w:type="gramStart"/>
      <w:r w:rsidRPr="002D3E27">
        <w:rPr>
          <w:rFonts w:ascii="Palatino Linotype" w:eastAsia="Georgia" w:hAnsi="Palatino Linotype" w:cs="Georgia"/>
        </w:rPr>
        <w:t>concepts: —</w:t>
      </w:r>
      <w:proofErr w:type="gramEnd"/>
      <w:r w:rsidRPr="002D3E27">
        <w:rPr>
          <w:rFonts w:ascii="Palatino Linotype" w:eastAsia="Georgia" w:hAnsi="Palatino Linotype" w:cs="Georgia"/>
        </w:rPr>
        <w:t xml:space="preserve"> Mean-Risk optimization: Our monthly objective </w:t>
      </w:r>
      <m:oMath>
        <m:sSub>
          <m:sSubPr>
            <m:ctrlPr>
              <w:rPr>
                <w:rFonts w:ascii="Cambria Math" w:hAnsi="Cambria Math"/>
              </w:rPr>
            </m:ctrlPr>
          </m:sSubPr>
          <m:e>
            <m:r>
              <w:rPr>
                <w:rFonts w:ascii="Cambria Math" w:hAnsi="Cambria Math"/>
              </w:rPr>
              <m:t>U</m:t>
            </m:r>
          </m:e>
          <m:sub>
            <m:r>
              <m:rPr>
                <m:nor/>
              </m:rPr>
              <w:rPr>
                <w:rFonts w:ascii="Palatino Linotype" w:hAnsi="Palatino Linotype"/>
              </w:rPr>
              <m:t>month</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w:rPr>
                <w:rFonts w:ascii="Palatino Linotype" w:hAnsi="Palatino Linotype"/>
              </w:rPr>
              <m:t>month</m:t>
            </m:r>
          </m:sub>
        </m:sSub>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m:rPr>
                <m:nor/>
              </m:rPr>
              <w:rPr>
                <w:rFonts w:ascii="Palatino Linotype" w:hAnsi="Palatino Linotype"/>
              </w:rPr>
              <m:t>CVaR</m:t>
            </m:r>
          </m:e>
          <m:sub>
            <m:r>
              <m:rPr>
                <m:sty m:val="p"/>
              </m:rPr>
              <w:rPr>
                <w:rFonts w:ascii="Cambria Math" w:hAnsi="Cambria Math"/>
              </w:rPr>
              <m:t>0.1</m:t>
            </m:r>
          </m:sub>
        </m:sSub>
      </m:oMath>
      <w:r w:rsidRPr="002D3E27">
        <w:rPr>
          <w:rFonts w:ascii="Palatino Linotype" w:eastAsia="Georgia" w:hAnsi="Palatino Linotype" w:cs="Georgia"/>
        </w:rPr>
        <w:t xml:space="preserve"> is analogous to a single-period mean-CVaR portfolio optimization. Traditional mean-variance (Markowitz, 1952) optimization balances mean return against variance; here we replace variance with a tail-risk measure (CVaR) which is coherent and focuses on extreme losses (Rockafellar &amp; Uryasev, 2000). The concentration (HHI) penalty we add is reminiscent of adding constraints on portfolio weights (like a cap on any one asset or a minimum number of assets) to avoid undiversified solutions. — Self-financing const</w:t>
      </w:r>
      <w:proofErr w:type="spellStart"/>
      <w:r w:rsidRPr="002D3E27">
        <w:rPr>
          <w:rFonts w:ascii="Palatino Linotype" w:eastAsia="Georgia" w:hAnsi="Palatino Linotype" w:cs="Georgia"/>
        </w:rPr>
        <w:t>raint</w:t>
      </w:r>
      <w:proofErr w:type="spellEnd"/>
      <w:r w:rsidRPr="002D3E27">
        <w:rPr>
          <w:rFonts w:ascii="Palatino Linotype" w:eastAsia="Georgia" w:hAnsi="Palatino Linotype" w:cs="Georgia"/>
        </w:rPr>
        <w:t>: The way the portfolio weights drift (Section 1) is consistent with standard self-financing portfolio theory in continuous time, just applied in a discrete daily sense. This ensures our environment's dynamics don't create or destroy money aside from market gains/losses, which is important for realistic simulation. — Baseline as prior: Incorporating a baseline strategy (like equal-weight or a factor tilt) and having the RL agent focus on relative allocations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2D3E27">
        <w:rPr>
          <w:rFonts w:ascii="Palatino Linotype" w:hAnsi="Palatino Linotype"/>
        </w:rPr>
        <w:t xml:space="preserve"> around </w:t>
      </w:r>
      <m:oMath>
        <m:sSub>
          <m:sSubPr>
            <m:ctrlPr>
              <w:rPr>
                <w:rFonts w:ascii="Cambria Math" w:hAnsi="Cambria Math"/>
              </w:rPr>
            </m:ctrlPr>
          </m:sSubPr>
          <m:e>
            <m:r>
              <w:rPr>
                <w:rFonts w:ascii="Cambria Math" w:hAnsi="Cambria Math"/>
              </w:rPr>
              <m:t>b</m:t>
            </m:r>
          </m:e>
          <m:sub>
            <m:r>
              <w:rPr>
                <w:rFonts w:ascii="Cambria Math" w:hAnsi="Cambria Math"/>
              </w:rPr>
              <m:t>t</m:t>
            </m:r>
          </m:sub>
        </m:sSub>
      </m:oMath>
      <w:r w:rsidRPr="002D3E27">
        <w:rPr>
          <w:rFonts w:ascii="Palatino Linotype" w:eastAsia="Georgia" w:hAnsi="Palatino Linotype" w:cs="Georgia"/>
        </w:rPr>
        <w:t xml:space="preserve">) is akin to the idea of policy improvement or boosting a known strategy. In finance terms, it's </w:t>
      </w:r>
      <w:proofErr w:type="gramStart"/>
      <w:r w:rsidRPr="002D3E27">
        <w:rPr>
          <w:rFonts w:ascii="Palatino Linotype" w:eastAsia="Georgia" w:hAnsi="Palatino Linotype" w:cs="Georgia"/>
        </w:rPr>
        <w:t>similar to</w:t>
      </w:r>
      <w:proofErr w:type="gramEnd"/>
      <w:r w:rsidRPr="002D3E27">
        <w:rPr>
          <w:rFonts w:ascii="Palatino Linotype" w:eastAsia="Georgia" w:hAnsi="Palatino Linotype" w:cs="Georgia"/>
        </w:rPr>
        <w:t xml:space="preserve"> managing a portfolio's tracking error relative to a benchmark: the baseline gives a reference, and the RL agent's job is to achieve incremental gains over it without deviating too radically. This can improve stability and perhaps align the RL policy with known good practices (like not abandoning whole sectors entirely if baseline is </w:t>
      </w:r>
      <w:proofErr w:type="gramStart"/>
      <w:r w:rsidRPr="002D3E27">
        <w:rPr>
          <w:rFonts w:ascii="Palatino Linotype" w:eastAsia="Georgia" w:hAnsi="Palatino Linotype" w:cs="Georgia"/>
        </w:rPr>
        <w:t>equal-weight</w:t>
      </w:r>
      <w:proofErr w:type="gramEnd"/>
      <w:r w:rsidRPr="002D3E27">
        <w:rPr>
          <w:rFonts w:ascii="Palatino Linotype" w:eastAsia="Georgia" w:hAnsi="Palatino Linotype" w:cs="Georgia"/>
        </w:rPr>
        <w:t>). — PPO and exploration: The clipped surrogate and entro</w:t>
      </w:r>
      <w:proofErr w:type="spellStart"/>
      <w:r w:rsidRPr="002D3E27">
        <w:rPr>
          <w:rFonts w:ascii="Palatino Linotype" w:eastAsia="Georgia" w:hAnsi="Palatino Linotype" w:cs="Georgia"/>
        </w:rPr>
        <w:t>py</w:t>
      </w:r>
      <w:proofErr w:type="spellEnd"/>
      <w:r w:rsidRPr="002D3E27">
        <w:rPr>
          <w:rFonts w:ascii="Palatino Linotype" w:eastAsia="Georgia" w:hAnsi="Palatino Linotype" w:cs="Georgia"/>
        </w:rPr>
        <w:t xml:space="preserve"> bonus in PPO are techniques to handle </w:t>
      </w:r>
      <w:r w:rsidRPr="002D3E27">
        <w:rPr>
          <w:rFonts w:ascii="Palatino Linotype" w:eastAsia="Georgia" w:hAnsi="Palatino Linotype" w:cs="Georgia"/>
        </w:rPr>
        <w:lastRenderedPageBreak/>
        <w:t xml:space="preserve">exploration-exploitation and stability. Clipping ensures updates are conservative (important given non-stationarity and limited data in finance), and entropy regularization encourages diversification of strategies (preventing premature convergence to a suboptimal deterministic strategy). — Reward normalization: Normalizing rewards (returns) is akin to using online Sharpe ratio as a reward to stabilize training — it keeps the scale of advantages reasonable and avoids issues if raw returns are very small or very large numerically. This doesn't change the optimal policy since it's a linear scaling of the </w:t>
      </w:r>
      <w:proofErr w:type="gramStart"/>
      <w:r w:rsidRPr="002D3E27">
        <w:rPr>
          <w:rFonts w:ascii="Palatino Linotype" w:eastAsia="Georgia" w:hAnsi="Palatino Linotype" w:cs="Georgia"/>
        </w:rPr>
        <w:t>reward, but</w:t>
      </w:r>
      <w:proofErr w:type="gramEnd"/>
      <w:r w:rsidRPr="002D3E27">
        <w:rPr>
          <w:rFonts w:ascii="Palatino Linotype" w:eastAsia="Georgia" w:hAnsi="Palatino Linotype" w:cs="Georgia"/>
        </w:rPr>
        <w:t xml:space="preserve"> helps the learning dynamics.</w:t>
      </w:r>
    </w:p>
    <w:p w14:paraId="5DD2F849" w14:textId="77777777" w:rsidR="00C15545" w:rsidRPr="002D3E27" w:rsidRDefault="00000000">
      <w:pPr>
        <w:spacing w:after="200"/>
        <w:rPr>
          <w:rFonts w:ascii="Palatino Linotype" w:hAnsi="Palatino Linotype"/>
        </w:rPr>
      </w:pPr>
      <w:r w:rsidRPr="002D3E27">
        <w:rPr>
          <w:rFonts w:ascii="Palatino Linotype" w:hAnsi="Palatino Linotype"/>
        </w:rPr>
        <w:t xml:space="preserve">These connections help explain design choices </w:t>
      </w:r>
      <w:proofErr w:type="gramStart"/>
      <w:r w:rsidRPr="002D3E27">
        <w:rPr>
          <w:rFonts w:ascii="Palatino Linotype" w:hAnsi="Palatino Linotype"/>
        </w:rPr>
        <w:t>and also</w:t>
      </w:r>
      <w:proofErr w:type="gramEnd"/>
      <w:r w:rsidRPr="002D3E27">
        <w:rPr>
          <w:rFonts w:ascii="Palatino Linotype" w:hAnsi="Palatino Linotype"/>
        </w:rPr>
        <w:t xml:space="preserve"> reassure that the RL agent, while complex, is grounded in sensible financial principles.</w:t>
      </w:r>
    </w:p>
    <w:p w14:paraId="018BFBFD" w14:textId="77777777" w:rsidR="00C15545" w:rsidRPr="002D3E27" w:rsidRDefault="00000000">
      <w:pPr>
        <w:spacing w:before="240" w:line="271" w:lineRule="auto"/>
        <w:rPr>
          <w:rFonts w:ascii="Palatino Linotype" w:hAnsi="Palatino Linotype"/>
        </w:rPr>
      </w:pPr>
      <w:bookmarkStart w:id="41" w:name="bm_11_parameter_tables_exact_code_3c9057"/>
      <w:r w:rsidRPr="002D3E27">
        <w:rPr>
          <w:rFonts w:ascii="Palatino Linotype" w:hAnsi="Palatino Linotype"/>
          <w:b/>
          <w:sz w:val="42"/>
        </w:rPr>
        <w:t>11. Parameter Tables (Exact Code Defaults and Tuned Ranges)</w:t>
      </w:r>
      <w:bookmarkEnd w:id="41"/>
    </w:p>
    <w:p w14:paraId="724EC8DD" w14:textId="77777777" w:rsidR="00C15545" w:rsidRPr="002D3E27" w:rsidRDefault="00000000">
      <w:pPr>
        <w:spacing w:after="200"/>
        <w:rPr>
          <w:rFonts w:ascii="Palatino Linotype" w:hAnsi="Palatino Linotype"/>
        </w:rPr>
      </w:pPr>
      <w:r w:rsidRPr="002D3E27">
        <w:rPr>
          <w:rFonts w:ascii="Palatino Linotype" w:hAnsi="Palatino Linotype"/>
        </w:rPr>
        <w:t>For completeness, we summarize key parameters for the environment and the PPO agent:</w:t>
      </w:r>
    </w:p>
    <w:p w14:paraId="537CA9B7" w14:textId="77777777" w:rsidR="00C15545" w:rsidRPr="002D3E27" w:rsidRDefault="00000000">
      <w:pPr>
        <w:numPr>
          <w:ilvl w:val="0"/>
          <w:numId w:val="33"/>
        </w:numPr>
        <w:spacing w:after="200"/>
        <w:rPr>
          <w:rFonts w:ascii="Palatino Linotype" w:hAnsi="Palatino Linotype"/>
        </w:rPr>
      </w:pPr>
      <w:r w:rsidRPr="002D3E27">
        <w:rPr>
          <w:rFonts w:ascii="Palatino Linotype" w:hAnsi="Palatino Linotype"/>
          <w:b/>
        </w:rPr>
        <w:t>Environment (Economic parameters):</w:t>
      </w:r>
    </w:p>
    <w:p w14:paraId="7087B85B" w14:textId="77777777" w:rsidR="00C15545" w:rsidRPr="002D3E27" w:rsidRDefault="00000000">
      <w:pPr>
        <w:numPr>
          <w:ilvl w:val="1"/>
          <w:numId w:val="33"/>
        </w:numPr>
        <w:rPr>
          <w:rFonts w:ascii="Palatino Linotype" w:hAnsi="Palatino Linotype"/>
        </w:rPr>
      </w:pPr>
      <w:r w:rsidRPr="002D3E27">
        <w:rPr>
          <w:rFonts w:ascii="Palatino Linotype" w:hAnsi="Palatino Linotype"/>
        </w:rPr>
        <w:t xml:space="preserve">Rebalance period </w:t>
      </w:r>
      <m:oMath>
        <m:r>
          <m:rPr>
            <m:sty m:val="p"/>
          </m:rPr>
          <w:rPr>
            <w:rFonts w:ascii="Cambria Math" w:hAnsi="Cambria Math"/>
          </w:rPr>
          <m:t>=21</m:t>
        </m:r>
      </m:oMath>
      <w:r w:rsidRPr="002D3E27">
        <w:rPr>
          <w:rFonts w:ascii="Palatino Linotype" w:hAnsi="Palatino Linotype"/>
        </w:rPr>
        <w:t xml:space="preserve"> trading days; Lookback period </w:t>
      </w:r>
      <m:oMath>
        <m:r>
          <m:rPr>
            <m:sty m:val="p"/>
          </m:rPr>
          <w:rPr>
            <w:rFonts w:ascii="Cambria Math" w:hAnsi="Cambria Math"/>
          </w:rPr>
          <m:t>=21</m:t>
        </m:r>
      </m:oMath>
      <w:r w:rsidRPr="002D3E27">
        <w:rPr>
          <w:rFonts w:ascii="Palatino Linotype" w:hAnsi="Palatino Linotype"/>
        </w:rPr>
        <w:t xml:space="preserve"> days (state history length).</w:t>
      </w:r>
    </w:p>
    <w:p w14:paraId="21B863F6" w14:textId="77777777" w:rsidR="00C15545" w:rsidRPr="002D3E27" w:rsidRDefault="00000000">
      <w:pPr>
        <w:numPr>
          <w:ilvl w:val="1"/>
          <w:numId w:val="33"/>
        </w:numPr>
        <w:rPr>
          <w:rFonts w:ascii="Palatino Linotype" w:hAnsi="Palatino Linotype"/>
        </w:rPr>
      </w:pPr>
      <w:r w:rsidRPr="002D3E27">
        <w:rPr>
          <w:rFonts w:ascii="Palatino Linotype" w:hAnsi="Palatino Linotype"/>
        </w:rPr>
        <w:t xml:space="preserve">Long budget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=1.0</m:t>
        </m:r>
      </m:oMath>
      <w:r w:rsidRPr="002D3E27">
        <w:rPr>
          <w:rFonts w:ascii="Palatino Linotype" w:hAnsi="Palatino Linotype"/>
        </w:rPr>
        <w:t xml:space="preserve"> (</w:t>
      </w:r>
      <m:oMath>
        <m:r>
          <m:rPr>
            <m:sty m:val="p"/>
          </m:rPr>
          <w:rPr>
            <w:rFonts w:ascii="Cambria Math" w:hAnsi="Cambria Math"/>
          </w:rPr>
          <m:t>100%</m:t>
        </m:r>
      </m:oMath>
      <w:r w:rsidRPr="002D3E27">
        <w:rPr>
          <w:rFonts w:ascii="Palatino Linotype" w:hAnsi="Palatino Linotype"/>
        </w:rPr>
        <w:t xml:space="preserve"> long); Short budget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=0.0</m:t>
        </m:r>
      </m:oMath>
      <w:r w:rsidRPr="002D3E27">
        <w:rPr>
          <w:rFonts w:ascii="Palatino Linotype" w:hAnsi="Palatino Linotype"/>
        </w:rPr>
        <w:t xml:space="preserve"> (no shorting, long-only portfolio). Asset weight bounds </w:t>
      </w:r>
      <m:oMath>
        <m:r>
          <m:rPr>
            <m:sty m:val="p"/>
          </m:rPr>
          <w:rPr>
            <w:rFonts w:ascii="Cambria Math" w:hAnsi="Cambria Math"/>
          </w:rPr>
          <m:t>=(0,1)</m:t>
        </m:r>
      </m:oMath>
      <w:r w:rsidRPr="002D3E27">
        <w:rPr>
          <w:rFonts w:ascii="Palatino Linotype" w:hAnsi="Palatino Linotype"/>
        </w:rPr>
        <w:t xml:space="preserve"> (no leverage, no short positions allowed).</w:t>
      </w:r>
    </w:p>
    <w:p w14:paraId="39DF933C" w14:textId="77777777" w:rsidR="00C15545" w:rsidRPr="002D3E27" w:rsidRDefault="00000000">
      <w:pPr>
        <w:numPr>
          <w:ilvl w:val="1"/>
          <w:numId w:val="33"/>
        </w:numPr>
        <w:rPr>
          <w:rFonts w:ascii="Palatino Linotype" w:hAnsi="Palatino Linotype"/>
        </w:rPr>
      </w:pPr>
      <w:r w:rsidRPr="002D3E27">
        <w:rPr>
          <w:rFonts w:ascii="Palatino Linotype" w:hAnsi="Palatino Linotype"/>
        </w:rPr>
        <w:t xml:space="preserve">Risk aversion </w:t>
      </w:r>
      <m:oMath>
        <m:r>
          <w:rPr>
            <w:rFonts w:ascii="Cambria Math" w:hAnsi="Cambria Math"/>
          </w:rPr>
          <m:t>η</m:t>
        </m:r>
      </m:oMath>
      <w:r w:rsidRPr="002D3E27">
        <w:rPr>
          <w:rFonts w:ascii="Palatino Linotype" w:hAnsi="Palatino Linotype"/>
        </w:rPr>
        <w:t xml:space="preserve"> </w:t>
      </w:r>
      <m:oMath>
        <m:r>
          <m:rPr>
            <m:sty m:val="p"/>
          </m:rPr>
          <w:rPr>
            <w:rFonts w:ascii="Cambria Math" w:hAnsi="Cambria Math"/>
          </w:rPr>
          <m:t>=</m:t>
        </m:r>
      </m:oMath>
      <w:r w:rsidRPr="002D3E27">
        <w:rPr>
          <w:rFonts w:ascii="Palatino Linotype" w:hAnsi="Palatino Linotype"/>
        </w:rPr>
        <w:t xml:space="preserve"> tuned (e.g. range </w:t>
      </w:r>
      <m:oMath>
        <m:r>
          <m:rPr>
            <m:sty m:val="p"/>
          </m:rPr>
          <w:rPr>
            <w:rFonts w:ascii="Cambria Math" w:hAnsi="Cambria Math"/>
          </w:rPr>
          <m:t>[0,10]</m:t>
        </m:r>
      </m:oMath>
      <w:r w:rsidRPr="002D3E27">
        <w:rPr>
          <w:rFonts w:ascii="Palatino Linotype" w:hAnsi="Palatino Linotype"/>
        </w:rPr>
        <w:t xml:space="preserve"> considered).</w:t>
      </w:r>
    </w:p>
    <w:p w14:paraId="5120277B" w14:textId="77777777" w:rsidR="00C15545" w:rsidRPr="002D3E27" w:rsidRDefault="00000000">
      <w:pPr>
        <w:numPr>
          <w:ilvl w:val="1"/>
          <w:numId w:val="33"/>
        </w:numPr>
        <w:rPr>
          <w:rFonts w:ascii="Palatino Linotype" w:hAnsi="Palatino Linotype"/>
        </w:rPr>
      </w:pPr>
      <w:r w:rsidRPr="002D3E27">
        <w:rPr>
          <w:rFonts w:ascii="Palatino Linotype" w:hAnsi="Palatino Linotype"/>
        </w:rPr>
        <w:t xml:space="preserve">CVaR tail level </w:t>
      </w:r>
      <m:oMath>
        <m:r>
          <w:rPr>
            <w:rFonts w:ascii="Cambria Math" w:hAnsi="Cambria Math"/>
          </w:rPr>
          <m:t>α</m:t>
        </m:r>
        <m:r>
          <m:rPr>
            <m:sty m:val="p"/>
          </m:rPr>
          <w:rPr>
            <w:rFonts w:ascii="Cambria Math" w:hAnsi="Cambria Math"/>
          </w:rPr>
          <m:t>=0.1</m:t>
        </m:r>
      </m:oMath>
      <w:r w:rsidRPr="002D3E27">
        <w:rPr>
          <w:rFonts w:ascii="Palatino Linotype" w:hAnsi="Palatino Linotype"/>
        </w:rPr>
        <w:t xml:space="preserve">; CVaR warm-up </w:t>
      </w:r>
      <m:oMath>
        <m:r>
          <m:rPr>
            <m:sty m:val="p"/>
          </m:rPr>
          <w:rPr>
            <w:rFonts w:ascii="Cambria Math" w:hAnsi="Cambria Math"/>
          </w:rPr>
          <m:t>=12</m:t>
        </m:r>
      </m:oMath>
      <w:r w:rsidRPr="002D3E27">
        <w:rPr>
          <w:rFonts w:ascii="Palatino Linotype" w:hAnsi="Palatino Linotype"/>
        </w:rPr>
        <w:t xml:space="preserve"> months (to start measuring CVaR after a year of data).</w:t>
      </w:r>
    </w:p>
    <w:p w14:paraId="59978CD9" w14:textId="77777777" w:rsidR="00C15545" w:rsidRPr="002D3E27" w:rsidRDefault="00000000">
      <w:pPr>
        <w:numPr>
          <w:ilvl w:val="1"/>
          <w:numId w:val="33"/>
        </w:numPr>
        <w:rPr>
          <w:rFonts w:ascii="Palatino Linotype" w:hAnsi="Palatino Linotype"/>
        </w:rPr>
      </w:pPr>
      <w:r w:rsidRPr="002D3E27">
        <w:rPr>
          <w:rFonts w:ascii="Palatino Linotype" w:hAnsi="Palatino Linotype"/>
        </w:rPr>
        <w:t xml:space="preserve">Turnover penalty </w:t>
      </w:r>
      <m:oMath>
        <m:sSub>
          <m:sSubPr>
            <m:ctrlPr>
              <w:rPr>
                <w:rFonts w:ascii="Cambria Math" w:hAnsi="Cambria Math"/>
              </w:rPr>
            </m:ctrlPr>
          </m:sSubPr>
          <m:e>
            <m:r>
              <w:rPr>
                <w:rFonts w:ascii="Cambria Math" w:hAnsi="Cambria Math"/>
              </w:rPr>
              <m:t>λ</m:t>
            </m:r>
          </m:e>
          <m:sub>
            <m:r>
              <m:rPr>
                <m:nor/>
              </m:rPr>
              <w:rPr>
                <w:rFonts w:ascii="Palatino Linotype" w:hAnsi="Palatino Linotype"/>
              </w:rPr>
              <m:t>turnover</m:t>
            </m:r>
          </m:sub>
        </m:sSub>
      </m:oMath>
      <w:r w:rsidRPr="002D3E27">
        <w:rPr>
          <w:rFonts w:ascii="Palatino Linotype" w:hAnsi="Palatino Linotype"/>
        </w:rPr>
        <w:t xml:space="preserve"> </w:t>
      </w:r>
      <m:oMath>
        <m:r>
          <m:rPr>
            <m:sty m:val="p"/>
          </m:rPr>
          <w:rPr>
            <w:rFonts w:ascii="Cambria Math" w:hAnsi="Cambria Math"/>
          </w:rPr>
          <m:t>=</m:t>
        </m:r>
      </m:oMath>
      <w:r w:rsidRPr="002D3E27">
        <w:rPr>
          <w:rFonts w:ascii="Palatino Linotype" w:hAnsi="Palatino Linotype"/>
        </w:rPr>
        <w:t xml:space="preserve"> tuned (e.g. </w:t>
      </w:r>
      <m:oMath>
        <m:r>
          <m:rPr>
            <m:sty m:val="p"/>
          </m:rPr>
          <w:rPr>
            <w:rFonts w:ascii="Cambria Math" w:hAnsi="Cambria Math"/>
          </w:rPr>
          <m:t>[0,10]</m:t>
        </m:r>
      </m:oMath>
      <w:r w:rsidRPr="002D3E27">
        <w:rPr>
          <w:rFonts w:ascii="Palatino Linotype" w:hAnsi="Palatino Linotype"/>
        </w:rPr>
        <w:t xml:space="preserve"> range).</w:t>
      </w:r>
    </w:p>
    <w:p w14:paraId="260341A4" w14:textId="77777777" w:rsidR="00C15545" w:rsidRPr="002D3E27" w:rsidRDefault="00000000">
      <w:pPr>
        <w:numPr>
          <w:ilvl w:val="1"/>
          <w:numId w:val="33"/>
        </w:numPr>
        <w:rPr>
          <w:rFonts w:ascii="Palatino Linotype" w:hAnsi="Palatino Linotype"/>
        </w:rPr>
      </w:pPr>
      <w:r w:rsidRPr="002D3E27">
        <w:rPr>
          <w:rFonts w:ascii="Palatino Linotype" w:hAnsi="Palatino Linotype"/>
        </w:rPr>
        <w:t xml:space="preserve">Concentration (HHI) penalty </w:t>
      </w:r>
      <m:oMath>
        <m:sSub>
          <m:sSubPr>
            <m:ctrlPr>
              <w:rPr>
                <w:rFonts w:ascii="Cambria Math" w:hAnsi="Cambria Math"/>
              </w:rPr>
            </m:ctrlPr>
          </m:sSubPr>
          <m:e>
            <m:r>
              <w:rPr>
                <w:rFonts w:ascii="Cambria Math" w:hAnsi="Cambria Math"/>
              </w:rPr>
              <m:t>λ</m:t>
            </m:r>
          </m:e>
          <m:sub>
            <m:r>
              <m:rPr>
                <m:nor/>
              </m:rPr>
              <w:rPr>
                <w:rFonts w:ascii="Palatino Linotype" w:hAnsi="Palatino Linotype"/>
              </w:rPr>
              <m:t>hhi</m:t>
            </m:r>
          </m:sub>
        </m:sSub>
      </m:oMath>
      <w:r w:rsidRPr="002D3E27">
        <w:rPr>
          <w:rFonts w:ascii="Palatino Linotype" w:hAnsi="Palatino Linotype"/>
        </w:rPr>
        <w:t xml:space="preserve"> </w:t>
      </w:r>
      <m:oMath>
        <m:r>
          <m:rPr>
            <m:sty m:val="p"/>
          </m:rPr>
          <w:rPr>
            <w:rFonts w:ascii="Cambria Math" w:hAnsi="Cambria Math"/>
          </w:rPr>
          <m:t>=</m:t>
        </m:r>
      </m:oMath>
      <w:r w:rsidRPr="002D3E27">
        <w:rPr>
          <w:rFonts w:ascii="Palatino Linotype" w:hAnsi="Palatino Linotype"/>
        </w:rPr>
        <w:t xml:space="preserve"> tuned (e.g. </w:t>
      </w:r>
      <m:oMath>
        <m:r>
          <m:rPr>
            <m:sty m:val="p"/>
          </m:rPr>
          <w:rPr>
            <w:rFonts w:ascii="Cambria Math" w:hAnsi="Cambria Math"/>
          </w:rPr>
          <m:t>[0,10]</m:t>
        </m:r>
      </m:oMath>
      <w:r w:rsidRPr="002D3E27">
        <w:rPr>
          <w:rFonts w:ascii="Palatino Linotype" w:hAnsi="Palatino Linotype"/>
        </w:rPr>
        <w:t xml:space="preserve"> range).</w:t>
      </w:r>
    </w:p>
    <w:p w14:paraId="65F9FE20" w14:textId="77777777" w:rsidR="00C15545" w:rsidRPr="002D3E27" w:rsidRDefault="00000000">
      <w:pPr>
        <w:numPr>
          <w:ilvl w:val="1"/>
          <w:numId w:val="33"/>
        </w:numPr>
        <w:rPr>
          <w:rFonts w:ascii="Palatino Linotype" w:hAnsi="Palatino Linotype"/>
        </w:rPr>
      </w:pPr>
      <w:r w:rsidRPr="002D3E27">
        <w:rPr>
          <w:rFonts w:ascii="Palatino Linotype" w:hAnsi="Palatino Linotype"/>
        </w:rPr>
        <w:t xml:space="preserve">Deviation penalty </w:t>
      </w:r>
      <m:oMath>
        <m:sSub>
          <m:sSubPr>
            <m:ctrlPr>
              <w:rPr>
                <w:rFonts w:ascii="Cambria Math" w:hAnsi="Cambria Math"/>
              </w:rPr>
            </m:ctrlPr>
          </m:sSubPr>
          <m:e>
            <m:r>
              <w:rPr>
                <w:rFonts w:ascii="Cambria Math" w:hAnsi="Cambria Math"/>
              </w:rPr>
              <m:t>λ</m:t>
            </m:r>
          </m:e>
          <m:sub>
            <m:r>
              <m:rPr>
                <m:nor/>
              </m:rPr>
              <w:rPr>
                <w:rFonts w:ascii="Palatino Linotype" w:hAnsi="Palatino Linotype"/>
              </w:rPr>
              <m:t>dev</m:t>
            </m:r>
          </m:sub>
        </m:sSub>
        <m:r>
          <m:rPr>
            <m:sty m:val="p"/>
          </m:rPr>
          <w:rPr>
            <w:rFonts w:ascii="Cambria Math" w:hAnsi="Cambria Math"/>
          </w:rPr>
          <m:t>=0.0</m:t>
        </m:r>
      </m:oMath>
      <w:r w:rsidRPr="002D3E27">
        <w:rPr>
          <w:rFonts w:ascii="Palatino Linotype" w:hAnsi="Palatino Linotype"/>
        </w:rPr>
        <w:t xml:space="preserve"> (not used in main runs; could be tuned if used).</w:t>
      </w:r>
    </w:p>
    <w:p w14:paraId="429711C1" w14:textId="77777777" w:rsidR="00C15545" w:rsidRPr="002D3E27" w:rsidRDefault="00000000">
      <w:pPr>
        <w:numPr>
          <w:ilvl w:val="1"/>
          <w:numId w:val="33"/>
        </w:numPr>
        <w:rPr>
          <w:rFonts w:ascii="Palatino Linotype" w:hAnsi="Palatino Linotype"/>
        </w:rPr>
      </w:pPr>
      <w:r w:rsidRPr="002D3E27">
        <w:rPr>
          <w:rFonts w:ascii="Palatino Linotype" w:hAnsi="Palatino Linotype"/>
        </w:rPr>
        <w:t xml:space="preserve">Transaction cost rate </w:t>
      </w:r>
      <m:oMath>
        <m:r>
          <w:rPr>
            <w:rFonts w:ascii="Cambria Math" w:hAnsi="Cambria Math"/>
          </w:rPr>
          <m:t>κ</m:t>
        </m:r>
        <m:r>
          <m:rPr>
            <m:sty m:val="p"/>
          </m:rPr>
          <w:rPr>
            <w:rFonts w:ascii="Cambria Math" w:hAnsi="Cambria Math"/>
          </w:rPr>
          <m:t>=0.0005</m:t>
        </m:r>
      </m:oMath>
      <w:r w:rsidRPr="002D3E27">
        <w:rPr>
          <w:rFonts w:ascii="Palatino Linotype" w:hAnsi="Palatino Linotype"/>
        </w:rPr>
        <w:t xml:space="preserve"> (</w:t>
      </w:r>
      <m:oMath>
        <m:r>
          <m:rPr>
            <m:sty m:val="p"/>
          </m:rPr>
          <w:rPr>
            <w:rFonts w:ascii="Cambria Math" w:hAnsi="Cambria Math"/>
          </w:rPr>
          <m:t>0.05%</m:t>
        </m:r>
      </m:oMath>
      <w:r w:rsidRPr="002D3E27">
        <w:rPr>
          <w:rFonts w:ascii="Palatino Linotype" w:hAnsi="Palatino Linotype"/>
        </w:rPr>
        <w:t xml:space="preserve"> per full turnover).</w:t>
      </w:r>
    </w:p>
    <w:p w14:paraId="3890E3D1" w14:textId="77777777" w:rsidR="00C15545" w:rsidRPr="002D3E27" w:rsidRDefault="00000000">
      <w:pPr>
        <w:numPr>
          <w:ilvl w:val="1"/>
          <w:numId w:val="33"/>
        </w:numPr>
        <w:rPr>
          <w:rFonts w:ascii="Palatino Linotype" w:hAnsi="Palatino Linotype"/>
        </w:rPr>
      </w:pPr>
      <w:r w:rsidRPr="002D3E27">
        <w:rPr>
          <w:rFonts w:ascii="Palatino Linotype" w:hAnsi="Palatino Linotype"/>
        </w:rPr>
        <w:t xml:space="preserve">Action temperature </w:t>
      </w:r>
      <m:oMath>
        <m:sSub>
          <m:sSubPr>
            <m:ctrlPr>
              <w:rPr>
                <w:rFonts w:ascii="Cambria Math" w:hAnsi="Cambria Math"/>
              </w:rPr>
            </m:ctrlPr>
          </m:sSubPr>
          <m:e>
            <m:r>
              <w:rPr>
                <w:rFonts w:ascii="Cambria Math" w:hAnsi="Cambria Math"/>
              </w:rPr>
              <m:t>T</m:t>
            </m:r>
          </m:e>
          <m:sub>
            <m:r>
              <m:rPr>
                <m:nor/>
              </m:rPr>
              <w:rPr>
                <w:rFonts w:ascii="Palatino Linotype" w:hAnsi="Palatino Linotype"/>
              </w:rPr>
              <m:t>act</m:t>
            </m:r>
          </m:sub>
        </m:sSub>
        <m:r>
          <m:rPr>
            <m:sty m:val="p"/>
          </m:rPr>
          <w:rPr>
            <w:rFonts w:ascii="Cambria Math" w:hAnsi="Cambria Math"/>
          </w:rPr>
          <m:t>=0.4</m:t>
        </m:r>
      </m:oMath>
      <w:r w:rsidRPr="002D3E27">
        <w:rPr>
          <w:rFonts w:ascii="Palatino Linotype" w:hAnsi="Palatino Linotype"/>
        </w:rPr>
        <w:t xml:space="preserve"> (for </w:t>
      </w:r>
      <m:oMath>
        <m:r>
          <m:rPr>
            <m:sty m:val="p"/>
          </m:rPr>
          <w:rPr>
            <w:rFonts w:ascii="Cambria Math" w:hAnsi="Cambria Math"/>
          </w:rPr>
          <m:t>tanh</m:t>
        </m:r>
      </m:oMath>
      <w:r w:rsidRPr="002D3E27">
        <w:rPr>
          <w:rFonts w:ascii="Palatino Linotype" w:hAnsi="Palatino Linotype"/>
        </w:rPr>
        <w:t xml:space="preserve"> squashing).</w:t>
      </w:r>
    </w:p>
    <w:p w14:paraId="2980A670" w14:textId="77777777" w:rsidR="00C15545" w:rsidRPr="002D3E27" w:rsidRDefault="00000000">
      <w:pPr>
        <w:numPr>
          <w:ilvl w:val="1"/>
          <w:numId w:val="33"/>
        </w:numPr>
        <w:rPr>
          <w:rFonts w:ascii="Palatino Linotype" w:hAnsi="Palatino Linotype"/>
        </w:rPr>
      </w:pPr>
      <w:r w:rsidRPr="002D3E27">
        <w:rPr>
          <w:rFonts w:ascii="Palatino Linotype" w:hAnsi="Palatino Linotype"/>
        </w:rPr>
        <w:t xml:space="preserve">Baseline: constructed via adaptive </w:t>
      </w:r>
      <w:proofErr w:type="spellStart"/>
      <w:r w:rsidRPr="002D3E27">
        <w:rPr>
          <w:rFonts w:ascii="Palatino Linotype" w:hAnsi="Palatino Linotype"/>
        </w:rPr>
        <w:t>softmax</w:t>
      </w:r>
      <w:proofErr w:type="spellEnd"/>
      <w:r w:rsidRPr="002D3E27">
        <w:rPr>
          <w:rFonts w:ascii="Palatino Linotype" w:hAnsi="Palatino Linotype"/>
        </w:rPr>
        <w:t xml:space="preserve"> of inverse-vol scaled scores; EMA half-life </w:t>
      </w:r>
      <w:r w:rsidRPr="002D3E27">
        <w:rPr>
          <w:rFonts w:ascii="Palatino Linotype" w:hAnsi="Palatino Linotype"/>
          <w:b/>
        </w:rPr>
        <w:t>3</w:t>
      </w:r>
      <w:r w:rsidRPr="002D3E27">
        <w:rPr>
          <w:rFonts w:ascii="Palatino Linotype" w:hAnsi="Palatino Linotype"/>
        </w:rPr>
        <w:t xml:space="preserve"> months; floor </w:t>
      </w:r>
      <w:r w:rsidRPr="002D3E27">
        <w:rPr>
          <w:rFonts w:ascii="Palatino Linotype" w:hAnsi="Palatino Linotype"/>
          <w:b/>
        </w:rPr>
        <w:t>2%</w:t>
      </w:r>
      <w:r w:rsidRPr="002D3E27">
        <w:rPr>
          <w:rFonts w:ascii="Palatino Linotype" w:hAnsi="Palatino Linotype"/>
        </w:rPr>
        <w:t xml:space="preserve">, cap </w:t>
      </w:r>
      <w:r w:rsidRPr="002D3E27">
        <w:rPr>
          <w:rFonts w:ascii="Palatino Linotype" w:hAnsi="Palatino Linotype"/>
          <w:b/>
        </w:rPr>
        <w:t>22%</w:t>
      </w:r>
      <w:r w:rsidRPr="002D3E27">
        <w:rPr>
          <w:rFonts w:ascii="Palatino Linotype" w:hAnsi="Palatino Linotype"/>
        </w:rPr>
        <w:t xml:space="preserve"> on weights.</w:t>
      </w:r>
    </w:p>
    <w:p w14:paraId="477DE48A" w14:textId="77777777" w:rsidR="00C15545" w:rsidRPr="002D3E27" w:rsidRDefault="00000000">
      <w:pPr>
        <w:numPr>
          <w:ilvl w:val="0"/>
          <w:numId w:val="33"/>
        </w:numPr>
        <w:spacing w:after="200"/>
        <w:rPr>
          <w:rFonts w:ascii="Palatino Linotype" w:hAnsi="Palatino Linotype"/>
        </w:rPr>
      </w:pPr>
      <w:r w:rsidRPr="002D3E27">
        <w:rPr>
          <w:rFonts w:ascii="Palatino Linotype" w:hAnsi="Palatino Linotype"/>
          <w:b/>
        </w:rPr>
        <w:t>PPO hyperparameters (tuned ranges or defaults):</w:t>
      </w:r>
    </w:p>
    <w:p w14:paraId="43B55168" w14:textId="77777777" w:rsidR="00C15545" w:rsidRPr="002D3E27" w:rsidRDefault="00000000">
      <w:pPr>
        <w:numPr>
          <w:ilvl w:val="1"/>
          <w:numId w:val="33"/>
        </w:numPr>
        <w:rPr>
          <w:rFonts w:ascii="Palatino Linotype" w:hAnsi="Palatino Linotype"/>
        </w:rPr>
      </w:pPr>
      <w:r w:rsidRPr="002D3E27">
        <w:rPr>
          <w:rFonts w:ascii="Palatino Linotype" w:hAnsi="Palatino Linotype"/>
        </w:rPr>
        <w:t xml:space="preserve">Learning rate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r>
          <m:rPr>
            <m:sty m:val="p"/>
          </m:rPr>
          <w:rPr>
            <w:rFonts w:ascii="Cambria Math" w:hAnsi="Cambria Math"/>
          </w:rPr>
          <m:t>,5×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r>
          <m:rPr>
            <m:sty m:val="p"/>
          </m:rPr>
          <w:rPr>
            <w:rFonts w:ascii="Cambria Math" w:hAnsi="Cambria Math"/>
          </w:rPr>
          <m:t>]</m:t>
        </m:r>
      </m:oMath>
      <w:r w:rsidRPr="002D3E27">
        <w:rPr>
          <w:rFonts w:ascii="Palatino Linotype" w:hAnsi="Palatino Linotype"/>
        </w:rPr>
        <w:t xml:space="preserve"> (log-uniform sampling).</w:t>
      </w:r>
    </w:p>
    <w:p w14:paraId="1E00E35E" w14:textId="77777777" w:rsidR="00C15545" w:rsidRPr="002D3E27" w:rsidRDefault="00000000">
      <w:pPr>
        <w:numPr>
          <w:ilvl w:val="1"/>
          <w:numId w:val="33"/>
        </w:numPr>
        <w:rPr>
          <w:rFonts w:ascii="Palatino Linotype" w:hAnsi="Palatino Linotype"/>
        </w:rPr>
      </w:pPr>
      <w:r w:rsidRPr="002D3E27">
        <w:rPr>
          <w:rFonts w:ascii="Palatino Linotype" w:hAnsi="Palatino Linotype"/>
        </w:rPr>
        <w:t xml:space="preserve">Discount factor </w:t>
      </w:r>
      <m:oMath>
        <m:r>
          <w:rPr>
            <w:rFonts w:ascii="Cambria Math" w:hAnsi="Cambria Math"/>
          </w:rPr>
          <m:t>γ</m:t>
        </m:r>
        <m:r>
          <m:rPr>
            <m:sty m:val="p"/>
          </m:rPr>
          <w:rPr>
            <w:rFonts w:ascii="Cambria Math" w:hAnsi="Cambria Math"/>
          </w:rPr>
          <m:t>=0.99</m:t>
        </m:r>
      </m:oMath>
      <w:r w:rsidRPr="002D3E27">
        <w:rPr>
          <w:rFonts w:ascii="Palatino Linotype" w:hAnsi="Palatino Linotype"/>
        </w:rPr>
        <w:t xml:space="preserve">; GAE </w:t>
      </w:r>
      <m:oMath>
        <m:r>
          <w:rPr>
            <w:rFonts w:ascii="Cambria Math" w:hAnsi="Cambria Math"/>
          </w:rPr>
          <m:t>λ</m:t>
        </m:r>
        <m:r>
          <m:rPr>
            <m:sty m:val="p"/>
          </m:rPr>
          <w:rPr>
            <w:rFonts w:ascii="Cambria Math" w:hAnsi="Cambria Math"/>
          </w:rPr>
          <m:t>=0.95</m:t>
        </m:r>
      </m:oMath>
      <w:r w:rsidRPr="002D3E27">
        <w:rPr>
          <w:rFonts w:ascii="Palatino Linotype" w:hAnsi="Palatino Linotype"/>
        </w:rPr>
        <w:t xml:space="preserve"> (fixed).</w:t>
      </w:r>
    </w:p>
    <w:p w14:paraId="231F45CC" w14:textId="77777777" w:rsidR="00C15545" w:rsidRPr="002D3E27" w:rsidRDefault="00000000">
      <w:pPr>
        <w:numPr>
          <w:ilvl w:val="1"/>
          <w:numId w:val="33"/>
        </w:numPr>
        <w:rPr>
          <w:rFonts w:ascii="Palatino Linotype" w:hAnsi="Palatino Linotype"/>
        </w:rPr>
      </w:pPr>
      <m:oMath>
        <m:sSub>
          <m:sSubPr>
            <m:ctrlPr>
              <w:rPr>
                <w:rFonts w:ascii="Cambria Math" w:hAnsi="Cambria Math"/>
              </w:rPr>
            </m:ctrlPr>
          </m:sSubPr>
          <m:e>
            <m:r>
              <w:rPr>
                <w:rFonts w:ascii="Cambria Math" w:hAnsi="Cambria Math"/>
              </w:rPr>
              <m:t>n</m:t>
            </m:r>
          </m:e>
          <m:sub>
            <m:r>
              <m:rPr>
                <m:nor/>
              </m:rPr>
              <w:rPr>
                <w:rFonts w:ascii="Palatino Linotype" w:hAnsi="Palatino Linotype"/>
              </w:rPr>
              <m:t>steps</m:t>
            </m:r>
          </m:sub>
        </m:sSub>
        <m:r>
          <m:rPr>
            <m:sty m:val="p"/>
          </m:rPr>
          <w:rPr>
            <w:rFonts w:ascii="Cambria Math" w:hAnsi="Cambria Math"/>
          </w:rPr>
          <m:t>∈{64,96,128}</m:t>
        </m:r>
      </m:oMath>
      <w:r w:rsidRPr="002D3E27">
        <w:rPr>
          <w:rFonts w:ascii="Palatino Linotype" w:hAnsi="Palatino Linotype"/>
        </w:rPr>
        <w:t xml:space="preserve">; minibatch size </w:t>
      </w:r>
      <m:oMath>
        <m:r>
          <m:rPr>
            <m:sty m:val="p"/>
          </m:rPr>
          <w:rPr>
            <w:rFonts w:ascii="Cambria Math" w:hAnsi="Cambria Math"/>
          </w:rPr>
          <m:t>∈{32,64}</m:t>
        </m:r>
      </m:oMath>
      <w:r w:rsidRPr="002D3E27">
        <w:rPr>
          <w:rFonts w:ascii="Palatino Linotype" w:hAnsi="Palatino Linotype"/>
        </w:rPr>
        <w:t>.</w:t>
      </w:r>
    </w:p>
    <w:p w14:paraId="01C562E1" w14:textId="77777777" w:rsidR="00C15545" w:rsidRPr="002D3E27" w:rsidRDefault="00000000">
      <w:pPr>
        <w:numPr>
          <w:ilvl w:val="1"/>
          <w:numId w:val="33"/>
        </w:numPr>
        <w:rPr>
          <w:rFonts w:ascii="Palatino Linotype" w:hAnsi="Palatino Linotype"/>
        </w:rPr>
      </w:pPr>
      <w:r w:rsidRPr="002D3E27">
        <w:rPr>
          <w:rFonts w:ascii="Palatino Linotype" w:hAnsi="Palatino Linotype"/>
        </w:rPr>
        <w:t xml:space="preserve">Clipping </w:t>
      </w:r>
      <m:oMath>
        <m:r>
          <w:rPr>
            <w:rFonts w:ascii="Cambria Math" w:hAnsi="Cambria Math"/>
          </w:rPr>
          <m:t>ϵ</m:t>
        </m:r>
        <m:r>
          <m:rPr>
            <m:sty m:val="p"/>
          </m:rPr>
          <w:rPr>
            <w:rFonts w:ascii="Cambria Math" w:hAnsi="Cambria Math"/>
          </w:rPr>
          <m:t>=0.2</m:t>
        </m:r>
      </m:oMath>
      <w:r w:rsidRPr="002D3E27">
        <w:rPr>
          <w:rFonts w:ascii="Palatino Linotype" w:hAnsi="Palatino Linotype"/>
        </w:rPr>
        <w:t xml:space="preserve">; value function coeff </w:t>
      </w:r>
      <m:oMath>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=0.5</m:t>
        </m:r>
      </m:oMath>
      <w:r w:rsidRPr="002D3E27">
        <w:rPr>
          <w:rFonts w:ascii="Palatino Linotype" w:hAnsi="Palatino Linotype"/>
        </w:rPr>
        <w:t xml:space="preserve">; entropy coeff </w:t>
      </w:r>
      <m:oMath>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=0.01</m:t>
        </m:r>
      </m:oMath>
      <w:r w:rsidRPr="002D3E27">
        <w:rPr>
          <w:rFonts w:ascii="Palatino Linotype" w:hAnsi="Palatino Linotype"/>
        </w:rPr>
        <w:t xml:space="preserve">; max grad norm </w:t>
      </w:r>
      <m:oMath>
        <m:r>
          <m:rPr>
            <m:sty m:val="p"/>
          </m:rPr>
          <w:rPr>
            <w:rFonts w:ascii="Cambria Math" w:hAnsi="Cambria Math"/>
          </w:rPr>
          <m:t>=0.3</m:t>
        </m:r>
      </m:oMath>
      <w:r w:rsidRPr="002D3E27">
        <w:rPr>
          <w:rFonts w:ascii="Palatino Linotype" w:hAnsi="Palatino Linotype"/>
        </w:rPr>
        <w:t>.</w:t>
      </w:r>
    </w:p>
    <w:p w14:paraId="0C6EF4F5" w14:textId="77777777" w:rsidR="00C15545" w:rsidRPr="002D3E27" w:rsidRDefault="00000000">
      <w:pPr>
        <w:numPr>
          <w:ilvl w:val="1"/>
          <w:numId w:val="33"/>
        </w:numPr>
        <w:rPr>
          <w:rFonts w:ascii="Palatino Linotype" w:hAnsi="Palatino Linotype"/>
        </w:rPr>
      </w:pPr>
      <w:r w:rsidRPr="002D3E27">
        <w:rPr>
          <w:rFonts w:ascii="Palatino Linotype" w:hAnsi="Palatino Linotype"/>
        </w:rPr>
        <w:lastRenderedPageBreak/>
        <w:t xml:space="preserve">Policy/Value network: 2 layers of 64 </w:t>
      </w:r>
      <w:proofErr w:type="gramStart"/>
      <w:r w:rsidRPr="002D3E27">
        <w:rPr>
          <w:rFonts w:ascii="Palatino Linotype" w:hAnsi="Palatino Linotype"/>
        </w:rPr>
        <w:t xml:space="preserve">( </w:t>
      </w:r>
      <w:proofErr w:type="spellStart"/>
      <w:r w:rsidRPr="002D3E27">
        <w:rPr>
          <w:rStyle w:val="VerbatimChar"/>
          <w:rFonts w:ascii="Palatino Linotype" w:hAnsi="Palatino Linotype"/>
          <w:shd w:val="clear" w:color="auto" w:fill="F8F8FA"/>
        </w:rPr>
        <w:t>net</w:t>
      </w:r>
      <w:proofErr w:type="gramEnd"/>
      <w:r w:rsidRPr="002D3E27">
        <w:rPr>
          <w:rStyle w:val="VerbatimChar"/>
          <w:rFonts w:ascii="Palatino Linotype" w:hAnsi="Palatino Linotype"/>
          <w:shd w:val="clear" w:color="auto" w:fill="F8F8FA"/>
        </w:rPr>
        <w:t>_arch</w:t>
      </w:r>
      <w:proofErr w:type="spellEnd"/>
      <w:proofErr w:type="gramStart"/>
      <w:r w:rsidRPr="002D3E27">
        <w:rPr>
          <w:rStyle w:val="VerbatimChar"/>
          <w:rFonts w:ascii="Palatino Linotype" w:hAnsi="Palatino Linotype"/>
          <w:shd w:val="clear" w:color="auto" w:fill="F8F8FA"/>
        </w:rPr>
        <w:t>=(</w:t>
      </w:r>
      <w:proofErr w:type="gramEnd"/>
      <w:r w:rsidRPr="002D3E27">
        <w:rPr>
          <w:rStyle w:val="VerbatimChar"/>
          <w:rFonts w:ascii="Palatino Linotype" w:hAnsi="Palatino Linotype"/>
          <w:shd w:val="clear" w:color="auto" w:fill="F8F8FA"/>
        </w:rPr>
        <w:t>64,64</w:t>
      </w:r>
      <w:proofErr w:type="gramStart"/>
      <w:r w:rsidRPr="002D3E27">
        <w:rPr>
          <w:rStyle w:val="VerbatimChar"/>
          <w:rFonts w:ascii="Palatino Linotype" w:hAnsi="Palatino Linotype"/>
          <w:shd w:val="clear" w:color="auto" w:fill="F8F8FA"/>
        </w:rPr>
        <w:t>)</w:t>
      </w:r>
      <w:r w:rsidRPr="002D3E27">
        <w:rPr>
          <w:rFonts w:ascii="Palatino Linotype" w:hAnsi="Palatino Linotype"/>
        </w:rPr>
        <w:t xml:space="preserve"> )</w:t>
      </w:r>
      <w:proofErr w:type="gramEnd"/>
      <w:r w:rsidRPr="002D3E27">
        <w:rPr>
          <w:rFonts w:ascii="Palatino Linotype" w:hAnsi="Palatino Linotype"/>
        </w:rPr>
        <w:t xml:space="preserve">, epochs </w:t>
      </w:r>
      <m:oMath>
        <m:r>
          <m:rPr>
            <m:sty m:val="p"/>
          </m:rPr>
          <w:rPr>
            <w:rFonts w:ascii="Cambria Math" w:hAnsi="Cambria Math"/>
          </w:rPr>
          <m:t>=</m:t>
        </m:r>
        <m:r>
          <m:rPr>
            <m:sty m:val="b"/>
          </m:rPr>
          <w:rPr>
            <w:rFonts w:ascii="Cambria Math" w:hAnsi="Cambria Math"/>
          </w:rPr>
          <m:t>5</m:t>
        </m:r>
      </m:oMath>
      <w:r w:rsidRPr="002D3E27">
        <w:rPr>
          <w:rFonts w:ascii="Palatino Linotype" w:hAnsi="Palatino Linotype"/>
        </w:rPr>
        <w:t xml:space="preserve"> per PPO update.</w:t>
      </w:r>
    </w:p>
    <w:p w14:paraId="17B81CB9" w14:textId="77777777" w:rsidR="00C15545" w:rsidRPr="002D3E27" w:rsidRDefault="00000000">
      <w:pPr>
        <w:numPr>
          <w:ilvl w:val="0"/>
          <w:numId w:val="33"/>
        </w:numPr>
        <w:spacing w:after="200"/>
        <w:rPr>
          <w:rFonts w:ascii="Palatino Linotype" w:hAnsi="Palatino Linotype"/>
        </w:rPr>
      </w:pPr>
      <w:r w:rsidRPr="002D3E27">
        <w:rPr>
          <w:rFonts w:ascii="Palatino Linotype" w:hAnsi="Palatino Linotype"/>
          <w:b/>
        </w:rPr>
        <w:t>Data/Training splits:</w:t>
      </w:r>
    </w:p>
    <w:p w14:paraId="0D3294C8" w14:textId="77777777" w:rsidR="00C15545" w:rsidRPr="002D3E27" w:rsidRDefault="00000000">
      <w:pPr>
        <w:numPr>
          <w:ilvl w:val="1"/>
          <w:numId w:val="33"/>
        </w:numPr>
        <w:rPr>
          <w:rFonts w:ascii="Palatino Linotype" w:hAnsi="Palatino Linotype"/>
        </w:rPr>
      </w:pPr>
      <w:r w:rsidRPr="002D3E27">
        <w:rPr>
          <w:rFonts w:ascii="Palatino Linotype" w:hAnsi="Palatino Linotype"/>
        </w:rPr>
        <w:t xml:space="preserve">Training window </w:t>
      </w:r>
      <m:oMath>
        <m:r>
          <m:rPr>
            <m:sty m:val="p"/>
          </m:rPr>
          <w:rPr>
            <w:rFonts w:ascii="Cambria Math" w:hAnsi="Cambria Math"/>
          </w:rPr>
          <m:t>=1764</m:t>
        </m:r>
      </m:oMath>
      <w:r w:rsidRPr="002D3E27">
        <w:rPr>
          <w:rFonts w:ascii="Palatino Linotype" w:hAnsi="Palatino Linotype"/>
        </w:rPr>
        <w:t xml:space="preserve"> days (</w:t>
      </w:r>
      <m:oMath>
        <m:r>
          <m:rPr>
            <m:sty m:val="p"/>
          </m:rPr>
          <w:rPr>
            <w:rFonts w:ascii="Cambria Math" w:hAnsi="Cambria Math"/>
          </w:rPr>
          <m:t>∼7</m:t>
        </m:r>
      </m:oMath>
      <w:r w:rsidRPr="002D3E27">
        <w:rPr>
          <w:rFonts w:ascii="Palatino Linotype" w:hAnsi="Palatino Linotype"/>
        </w:rPr>
        <w:t xml:space="preserve"> years of data).</w:t>
      </w:r>
    </w:p>
    <w:p w14:paraId="68826DFF" w14:textId="77777777" w:rsidR="00C15545" w:rsidRPr="002D3E27" w:rsidRDefault="00000000">
      <w:pPr>
        <w:numPr>
          <w:ilvl w:val="1"/>
          <w:numId w:val="33"/>
        </w:numPr>
        <w:rPr>
          <w:rFonts w:ascii="Palatino Linotype" w:hAnsi="Palatino Linotype"/>
        </w:rPr>
      </w:pPr>
      <w:r w:rsidRPr="002D3E27">
        <w:rPr>
          <w:rFonts w:ascii="Palatino Linotype" w:hAnsi="Palatino Linotype"/>
        </w:rPr>
        <w:t xml:space="preserve">Validation window </w:t>
      </w:r>
      <m:oMath>
        <m:r>
          <m:rPr>
            <m:sty m:val="p"/>
          </m:rPr>
          <w:rPr>
            <w:rFonts w:ascii="Cambria Math" w:hAnsi="Cambria Math"/>
          </w:rPr>
          <m:t>=252</m:t>
        </m:r>
      </m:oMath>
      <w:r w:rsidRPr="002D3E27">
        <w:rPr>
          <w:rFonts w:ascii="Palatino Linotype" w:hAnsi="Palatino Linotype"/>
        </w:rPr>
        <w:t xml:space="preserve"> days (1 year).</w:t>
      </w:r>
    </w:p>
    <w:p w14:paraId="6EC2ADB5" w14:textId="77777777" w:rsidR="00C15545" w:rsidRPr="002D3E27" w:rsidRDefault="00000000">
      <w:pPr>
        <w:numPr>
          <w:ilvl w:val="1"/>
          <w:numId w:val="33"/>
        </w:numPr>
        <w:rPr>
          <w:rFonts w:ascii="Palatino Linotype" w:hAnsi="Palatino Linotype"/>
        </w:rPr>
      </w:pPr>
      <w:r w:rsidRPr="002D3E27">
        <w:rPr>
          <w:rFonts w:ascii="Palatino Linotype" w:hAnsi="Palatino Linotype"/>
        </w:rPr>
        <w:t xml:space="preserve">Test (Prediction) window </w:t>
      </w:r>
      <m:oMath>
        <m:r>
          <m:rPr>
            <m:sty m:val="p"/>
          </m:rPr>
          <w:rPr>
            <w:rFonts w:ascii="Cambria Math" w:hAnsi="Cambria Math"/>
          </w:rPr>
          <m:t>=252</m:t>
        </m:r>
      </m:oMath>
      <w:r w:rsidRPr="002D3E27">
        <w:rPr>
          <w:rFonts w:ascii="Palatino Linotype" w:hAnsi="Palatino Linotype"/>
        </w:rPr>
        <w:t xml:space="preserve"> days (1 year out-of-sample).</w:t>
      </w:r>
    </w:p>
    <w:p w14:paraId="3D8EE7A6" w14:textId="77777777" w:rsidR="00C15545" w:rsidRPr="002D3E27" w:rsidRDefault="00000000">
      <w:pPr>
        <w:numPr>
          <w:ilvl w:val="1"/>
          <w:numId w:val="33"/>
        </w:numPr>
        <w:rPr>
          <w:rFonts w:ascii="Palatino Linotype" w:hAnsi="Palatino Linotype"/>
        </w:rPr>
      </w:pPr>
      <w:r w:rsidRPr="002D3E27">
        <w:rPr>
          <w:rFonts w:ascii="Palatino Linotype" w:hAnsi="Palatino Linotype"/>
        </w:rPr>
        <w:t xml:space="preserve">Window stride </w:t>
      </w:r>
      <m:oMath>
        <m:r>
          <m:rPr>
            <m:sty m:val="p"/>
          </m:rPr>
          <w:rPr>
            <w:rFonts w:ascii="Cambria Math" w:hAnsi="Cambria Math"/>
          </w:rPr>
          <m:t>=252</m:t>
        </m:r>
      </m:oMath>
      <w:r w:rsidRPr="002D3E27">
        <w:rPr>
          <w:rFonts w:ascii="Palatino Linotype" w:hAnsi="Palatino Linotype"/>
        </w:rPr>
        <w:t xml:space="preserve"> days (we advance one year at a time for each iteration).</w:t>
      </w:r>
    </w:p>
    <w:p w14:paraId="2E599E8D" w14:textId="77777777" w:rsidR="00C15545" w:rsidRPr="002D3E27" w:rsidRDefault="00000000">
      <w:pPr>
        <w:numPr>
          <w:ilvl w:val="1"/>
          <w:numId w:val="33"/>
        </w:numPr>
        <w:rPr>
          <w:rFonts w:ascii="Palatino Linotype" w:hAnsi="Palatino Linotype"/>
        </w:rPr>
      </w:pPr>
      <w:r w:rsidRPr="002D3E27">
        <w:rPr>
          <w:rFonts w:ascii="Palatino Linotype" w:hAnsi="Palatino Linotype"/>
        </w:rPr>
        <w:t xml:space="preserve">Number of iterations </w:t>
      </w:r>
      <m:oMath>
        <m:r>
          <m:rPr>
            <m:sty m:val="p"/>
          </m:rPr>
          <w:rPr>
            <w:rFonts w:ascii="Cambria Math" w:hAnsi="Cambria Math"/>
          </w:rPr>
          <m:t>=30</m:t>
        </m:r>
      </m:oMath>
      <w:r w:rsidRPr="002D3E27">
        <w:rPr>
          <w:rFonts w:ascii="Palatino Linotype" w:hAnsi="Palatino Linotype"/>
        </w:rPr>
        <w:t xml:space="preserve"> (covering 30 years if data allows, overlapping windows depending on period).</w:t>
      </w:r>
      <w:r w:rsidRPr="002D3E27">
        <w:rPr>
          <w:rFonts w:ascii="Palatino Linotype" w:hAnsi="Palatino Linotype"/>
        </w:rPr>
        <w:br/>
      </w:r>
      <w:r w:rsidRPr="002D3E27">
        <w:rPr>
          <w:rFonts w:ascii="Palatino Linotype" w:hAnsi="Palatino Linotype"/>
          <w:i/>
        </w:rPr>
        <w:t xml:space="preserve">(Note: The above </w:t>
      </w:r>
      <w:proofErr w:type="gramStart"/>
      <w:r w:rsidRPr="002D3E27">
        <w:rPr>
          <w:rFonts w:ascii="Palatino Linotype" w:hAnsi="Palatino Linotype"/>
          <w:i/>
        </w:rPr>
        <w:t>reflect</w:t>
      </w:r>
      <w:proofErr w:type="gramEnd"/>
      <w:r w:rsidRPr="002D3E27">
        <w:rPr>
          <w:rFonts w:ascii="Palatino Linotype" w:hAnsi="Palatino Linotype"/>
          <w:i/>
        </w:rPr>
        <w:t xml:space="preserve"> the configuration of our main experiment on the 10 ETFs. Specific values might differ slightly depending on dataset and tuning outcomes.)</w:t>
      </w:r>
    </w:p>
    <w:p w14:paraId="3F24597F" w14:textId="77777777" w:rsidR="00C15545" w:rsidRPr="002D3E27" w:rsidRDefault="00000000">
      <w:pPr>
        <w:spacing w:before="240" w:line="271" w:lineRule="auto"/>
        <w:rPr>
          <w:rFonts w:ascii="Palatino Linotype" w:hAnsi="Palatino Linotype"/>
        </w:rPr>
      </w:pPr>
      <w:bookmarkStart w:id="42" w:name="bm_12_explicit_code_anchors_to_ai_bd878a"/>
      <w:r w:rsidRPr="002D3E27">
        <w:rPr>
          <w:rFonts w:ascii="Palatino Linotype" w:hAnsi="Palatino Linotype"/>
          <w:b/>
          <w:sz w:val="42"/>
        </w:rPr>
        <w:t>12. Explicit Code Anchors (to Aid Replication)</w:t>
      </w:r>
      <w:bookmarkEnd w:id="42"/>
    </w:p>
    <w:p w14:paraId="708A218B" w14:textId="77777777" w:rsidR="00C15545" w:rsidRPr="002D3E27" w:rsidRDefault="00000000">
      <w:pPr>
        <w:spacing w:after="200"/>
        <w:rPr>
          <w:rFonts w:ascii="Palatino Linotype" w:hAnsi="Palatino Linotype"/>
        </w:rPr>
      </w:pPr>
      <w:r w:rsidRPr="002D3E27">
        <w:rPr>
          <w:rFonts w:ascii="Palatino Linotype" w:hAnsi="Palatino Linotype"/>
        </w:rPr>
        <w:t xml:space="preserve">For those interested in the implementation, we list key functions/classes in the code and their roles: Environment: </w:t>
      </w:r>
      <w:proofErr w:type="spellStart"/>
      <w:r w:rsidRPr="002D3E27">
        <w:rPr>
          <w:rStyle w:val="VerbatimChar"/>
          <w:rFonts w:ascii="Palatino Linotype" w:hAnsi="Palatino Linotype"/>
          <w:shd w:val="clear" w:color="auto" w:fill="F8F8FA"/>
        </w:rPr>
        <w:t>PortfolioEnv</w:t>
      </w:r>
      <w:proofErr w:type="spellEnd"/>
      <w:r w:rsidRPr="002D3E27">
        <w:rPr>
          <w:rFonts w:ascii="Palatino Linotype" w:hAnsi="Palatino Linotype"/>
        </w:rPr>
        <w:t xml:space="preserve"> (contains weight mapping and drift logic, reward computation); wrapper class </w:t>
      </w:r>
      <w:proofErr w:type="spellStart"/>
      <w:r w:rsidRPr="002D3E27">
        <w:rPr>
          <w:rStyle w:val="VerbatimChar"/>
          <w:rFonts w:ascii="Palatino Linotype" w:hAnsi="Palatino Linotype"/>
          <w:shd w:val="clear" w:color="auto" w:fill="F8F8FA"/>
        </w:rPr>
        <w:t>MonthlyMacroWrapper</w:t>
      </w:r>
      <w:proofErr w:type="spellEnd"/>
      <w:r w:rsidRPr="002D3E27">
        <w:rPr>
          <w:rFonts w:ascii="Palatino Linotype" w:eastAsia="Georgia" w:hAnsi="Palatino Linotype" w:cs="Georgia"/>
        </w:rPr>
        <w:t xml:space="preserve"> (implements the monthly skipping of steps). — Baseline: function </w:t>
      </w:r>
      <w:proofErr w:type="spellStart"/>
      <w:r w:rsidRPr="002D3E27">
        <w:rPr>
          <w:rStyle w:val="VerbatimChar"/>
          <w:rFonts w:ascii="Palatino Linotype" w:hAnsi="Palatino Linotype"/>
          <w:shd w:val="clear" w:color="auto" w:fill="F8F8FA"/>
        </w:rPr>
        <w:t>make_tilt_baseline_fn</w:t>
      </w:r>
      <w:proofErr w:type="spellEnd"/>
      <w:r w:rsidRPr="002D3E27">
        <w:rPr>
          <w:rFonts w:ascii="Palatino Linotype" w:eastAsia="Georgia" w:hAnsi="Palatino Linotype" w:cs="Georgia"/>
        </w:rPr>
        <w:t xml:space="preserve"> (constructs the baseline given scores and config, including EMA smoothing and floor/cap). — Feature engineering: </w:t>
      </w:r>
      <w:proofErr w:type="spellStart"/>
      <w:r w:rsidRPr="002D3E27">
        <w:rPr>
          <w:rStyle w:val="VerbatimChar"/>
          <w:rFonts w:ascii="Palatino Linotype" w:hAnsi="Palatino Linotype"/>
          <w:shd w:val="clear" w:color="auto" w:fill="F8F8FA"/>
        </w:rPr>
        <w:t>add_safe_history_features</w:t>
      </w:r>
      <w:proofErr w:type="spellEnd"/>
      <w:r w:rsidRPr="002D3E27">
        <w:rPr>
          <w:rFonts w:ascii="Palatino Linotype" w:hAnsi="Palatino Linotype"/>
        </w:rPr>
        <w:t xml:space="preserve"> (adds lagged returns and trailing stats), </w:t>
      </w:r>
      <w:proofErr w:type="spellStart"/>
      <w:r w:rsidRPr="002D3E27">
        <w:rPr>
          <w:rStyle w:val="VerbatimChar"/>
          <w:rFonts w:ascii="Palatino Linotype" w:hAnsi="Palatino Linotype"/>
          <w:shd w:val="clear" w:color="auto" w:fill="F8F8FA"/>
        </w:rPr>
        <w:t>add_stable_features</w:t>
      </w:r>
      <w:proofErr w:type="spellEnd"/>
      <w:r w:rsidRPr="002D3E27">
        <w:rPr>
          <w:rFonts w:ascii="Palatino Linotype" w:hAnsi="Palatino Linotype"/>
        </w:rPr>
        <w:t xml:space="preserve"> (adds technical indicators and factors, e.g. </w:t>
      </w:r>
      <w:proofErr w:type="spellStart"/>
      <w:r w:rsidRPr="002D3E27">
        <w:rPr>
          <w:rStyle w:val="VerbatimChar"/>
          <w:rFonts w:ascii="Palatino Linotype" w:hAnsi="Palatino Linotype"/>
          <w:shd w:val="clear" w:color="auto" w:fill="F8F8FA"/>
        </w:rPr>
        <w:t>momentum_basic</w:t>
      </w:r>
      <w:proofErr w:type="spellEnd"/>
      <w:r w:rsidRPr="002D3E27">
        <w:rPr>
          <w:rFonts w:ascii="Palatino Linotype" w:hAnsi="Palatino Linotype"/>
        </w:rPr>
        <w:t xml:space="preserve"> or Stage-1 indicators), </w:t>
      </w:r>
      <w:proofErr w:type="spellStart"/>
      <w:r w:rsidRPr="002D3E27">
        <w:rPr>
          <w:rStyle w:val="VerbatimChar"/>
          <w:rFonts w:ascii="Palatino Linotype" w:hAnsi="Palatino Linotype"/>
          <w:shd w:val="clear" w:color="auto" w:fill="F8F8FA"/>
        </w:rPr>
        <w:t>build_compact_shap_features</w:t>
      </w:r>
      <w:proofErr w:type="spellEnd"/>
      <w:r w:rsidRPr="002D3E27">
        <w:rPr>
          <w:rFonts w:ascii="Palatino Linotype" w:hAnsi="Palatino Linotype"/>
        </w:rPr>
        <w:t xml:space="preserve"> (optional, for adding SHAP features if used), </w:t>
      </w:r>
      <w:proofErr w:type="spellStart"/>
      <w:r w:rsidRPr="002D3E27">
        <w:rPr>
          <w:rStyle w:val="VerbatimChar"/>
          <w:rFonts w:ascii="Palatino Linotype" w:hAnsi="Palatino Linotype"/>
          <w:shd w:val="clear" w:color="auto" w:fill="F8F8FA"/>
        </w:rPr>
        <w:t>filter_features</w:t>
      </w:r>
      <w:proofErr w:type="spellEnd"/>
      <w:r w:rsidRPr="002D3E27">
        <w:rPr>
          <w:rFonts w:ascii="Palatino Linotype" w:eastAsia="Georgia" w:hAnsi="Palatino Linotype" w:cs="Georgia"/>
        </w:rPr>
        <w:t xml:space="preserve"> (selects final feature subset, e.g. dropping SHAP or predicted return columns if not used). — SHAP utilities: </w:t>
      </w:r>
      <w:proofErr w:type="spellStart"/>
      <w:r w:rsidRPr="002D3E27">
        <w:rPr>
          <w:rStyle w:val="VerbatimChar"/>
          <w:rFonts w:ascii="Palatino Linotype" w:hAnsi="Palatino Linotype"/>
          <w:shd w:val="clear" w:color="auto" w:fill="F8F8FA"/>
        </w:rPr>
        <w:t>apply_shap_conf_gate_inplace</w:t>
      </w:r>
      <w:proofErr w:type="spellEnd"/>
      <w:r w:rsidRPr="002D3E27">
        <w:rPr>
          <w:rFonts w:ascii="Palatino Linotype" w:hAnsi="Palatino Linotype"/>
        </w:rPr>
        <w:t xml:space="preserve">, </w:t>
      </w:r>
      <w:proofErr w:type="spellStart"/>
      <w:r w:rsidRPr="002D3E27">
        <w:rPr>
          <w:rStyle w:val="VerbatimChar"/>
          <w:rFonts w:ascii="Palatino Linotype" w:hAnsi="Palatino Linotype"/>
          <w:shd w:val="clear" w:color="auto" w:fill="F8F8FA"/>
        </w:rPr>
        <w:t>shap_dropout_inplace</w:t>
      </w:r>
      <w:proofErr w:type="spellEnd"/>
      <w:r w:rsidRPr="002D3E27">
        <w:rPr>
          <w:rFonts w:ascii="Palatino Linotype" w:hAnsi="Palatino Linotype"/>
        </w:rPr>
        <w:t xml:space="preserve">, </w:t>
      </w:r>
      <w:proofErr w:type="spellStart"/>
      <w:r w:rsidRPr="002D3E27">
        <w:rPr>
          <w:rStyle w:val="VerbatimChar"/>
          <w:rFonts w:ascii="Palatino Linotype" w:hAnsi="Palatino Linotype"/>
          <w:shd w:val="clear" w:color="auto" w:fill="F8F8FA"/>
        </w:rPr>
        <w:t>get_shap_</w:t>
      </w:r>
      <w:proofErr w:type="gramStart"/>
      <w:r w:rsidRPr="002D3E27">
        <w:rPr>
          <w:rStyle w:val="VerbatimChar"/>
          <w:rFonts w:ascii="Palatino Linotype" w:hAnsi="Palatino Linotype"/>
          <w:shd w:val="clear" w:color="auto" w:fill="F8F8FA"/>
        </w:rPr>
        <w:t>cols</w:t>
      </w:r>
      <w:proofErr w:type="spellEnd"/>
      <w:proofErr w:type="gramEnd"/>
      <w:r w:rsidRPr="002D3E27">
        <w:rPr>
          <w:rFonts w:ascii="Palatino Linotype" w:eastAsia="Georgia" w:hAnsi="Palatino Linotype" w:cs="Georgia"/>
        </w:rPr>
        <w:t xml:space="preserve"> (functions to handle SHAP-based feature gating or noise injection if we experimented with that). — Training &amp; tuning: </w:t>
      </w:r>
      <w:proofErr w:type="spellStart"/>
      <w:r w:rsidRPr="002D3E27">
        <w:rPr>
          <w:rStyle w:val="VerbatimChar"/>
          <w:rFonts w:ascii="Palatino Linotype" w:hAnsi="Palatino Linotype"/>
          <w:shd w:val="clear" w:color="auto" w:fill="F8F8FA"/>
        </w:rPr>
        <w:t>validate_and_tune</w:t>
      </w:r>
      <w:proofErr w:type="spellEnd"/>
      <w:r w:rsidRPr="002D3E27">
        <w:rPr>
          <w:rFonts w:ascii="Palatino Linotype" w:hAnsi="Palatino Linotype"/>
        </w:rPr>
        <w:t xml:space="preserve"> (or similar) which orchestrates the </w:t>
      </w:r>
      <w:proofErr w:type="spellStart"/>
      <w:r w:rsidRPr="002D3E27">
        <w:rPr>
          <w:rFonts w:ascii="Palatino Linotype" w:hAnsi="Palatino Linotype"/>
        </w:rPr>
        <w:t>hyperparam</w:t>
      </w:r>
      <w:proofErr w:type="spellEnd"/>
      <w:r w:rsidRPr="002D3E27">
        <w:rPr>
          <w:rFonts w:ascii="Palatino Linotype" w:hAnsi="Palatino Linotype"/>
        </w:rPr>
        <w:t xml:space="preserve"> tuning on train/</w:t>
      </w:r>
      <w:proofErr w:type="spellStart"/>
      <w:r w:rsidRPr="002D3E27">
        <w:rPr>
          <w:rFonts w:ascii="Palatino Linotype" w:hAnsi="Palatino Linotype"/>
        </w:rPr>
        <w:t>val</w:t>
      </w:r>
      <w:proofErr w:type="spellEnd"/>
      <w:r w:rsidRPr="002D3E27">
        <w:rPr>
          <w:rFonts w:ascii="Palatino Linotype" w:hAnsi="Palatino Linotype"/>
        </w:rPr>
        <w:t xml:space="preserve">, </w:t>
      </w:r>
      <w:proofErr w:type="spellStart"/>
      <w:r w:rsidRPr="002D3E27">
        <w:rPr>
          <w:rStyle w:val="VerbatimChar"/>
          <w:rFonts w:ascii="Palatino Linotype" w:hAnsi="Palatino Linotype"/>
          <w:shd w:val="clear" w:color="auto" w:fill="F8F8FA"/>
        </w:rPr>
        <w:t>train_with_early_stopping</w:t>
      </w:r>
      <w:proofErr w:type="spellEnd"/>
      <w:r w:rsidRPr="002D3E27">
        <w:rPr>
          <w:rFonts w:ascii="Palatino Linotype" w:hAnsi="Palatino Linotype"/>
        </w:rPr>
        <w:t xml:space="preserve"> for incremental training, </w:t>
      </w:r>
      <w:proofErr w:type="spellStart"/>
      <w:r w:rsidRPr="002D3E27">
        <w:rPr>
          <w:rStyle w:val="VerbatimChar"/>
          <w:rFonts w:ascii="Palatino Linotype" w:hAnsi="Palatino Linotype"/>
          <w:shd w:val="clear" w:color="auto" w:fill="F8F8FA"/>
        </w:rPr>
        <w:t>sample_valid_params</w:t>
      </w:r>
      <w:proofErr w:type="spellEnd"/>
      <w:r w:rsidRPr="002D3E27">
        <w:rPr>
          <w:rFonts w:ascii="Palatino Linotype" w:hAnsi="Palatino Linotype"/>
        </w:rPr>
        <w:t xml:space="preserve"> (to draw random parameter combos), </w:t>
      </w:r>
      <w:proofErr w:type="spellStart"/>
      <w:r w:rsidRPr="002D3E27">
        <w:rPr>
          <w:rStyle w:val="VerbatimChar"/>
          <w:rFonts w:ascii="Palatino Linotype" w:hAnsi="Palatino Linotype"/>
          <w:shd w:val="clear" w:color="auto" w:fill="F8F8FA"/>
        </w:rPr>
        <w:t>eval_monthly_metrics</w:t>
      </w:r>
      <w:proofErr w:type="spellEnd"/>
      <w:r w:rsidRPr="002D3E27">
        <w:rPr>
          <w:rFonts w:ascii="Palatino Linotype" w:hAnsi="Palatino Linotype"/>
        </w:rPr>
        <w:t xml:space="preserve"> (to compute validation performance), </w:t>
      </w:r>
      <w:proofErr w:type="spellStart"/>
      <w:r w:rsidRPr="002D3E27">
        <w:rPr>
          <w:rStyle w:val="VerbatimChar"/>
          <w:rFonts w:ascii="Palatino Linotype" w:hAnsi="Palatino Linotype"/>
          <w:shd w:val="clear" w:color="auto" w:fill="F8F8FA"/>
        </w:rPr>
        <w:t>predict_and_log</w:t>
      </w:r>
      <w:proofErr w:type="spellEnd"/>
      <w:r w:rsidRPr="002D3E27">
        <w:rPr>
          <w:rFonts w:ascii="Palatino Linotype" w:eastAsia="Georgia" w:hAnsi="Palatino Linotype" w:cs="Georgia"/>
        </w:rPr>
        <w:t xml:space="preserve"> (to run the trained policy on test and log results). — Normalization: </w:t>
      </w:r>
      <w:proofErr w:type="spellStart"/>
      <w:r w:rsidRPr="002D3E27">
        <w:rPr>
          <w:rStyle w:val="VerbatimChar"/>
          <w:rFonts w:ascii="Palatino Linotype" w:hAnsi="Palatino Linotype"/>
          <w:shd w:val="clear" w:color="auto" w:fill="F8F8FA"/>
        </w:rPr>
        <w:t>make_env_from_frame</w:t>
      </w:r>
      <w:proofErr w:type="spellEnd"/>
      <w:r w:rsidRPr="002D3E27">
        <w:rPr>
          <w:rFonts w:ascii="Palatino Linotype" w:hAnsi="Palatino Linotype"/>
        </w:rPr>
        <w:t xml:space="preserve"> (to construct the environment for a given data window, including normalization wrappers), </w:t>
      </w:r>
      <w:proofErr w:type="spellStart"/>
      <w:r w:rsidRPr="002D3E27">
        <w:rPr>
          <w:rStyle w:val="VerbatimChar"/>
          <w:rFonts w:ascii="Palatino Linotype" w:hAnsi="Palatino Linotype"/>
          <w:shd w:val="clear" w:color="auto" w:fill="F8F8FA"/>
        </w:rPr>
        <w:t>copy_vecnorm_stats</w:t>
      </w:r>
      <w:proofErr w:type="spellEnd"/>
      <w:r w:rsidRPr="002D3E27">
        <w:rPr>
          <w:rFonts w:ascii="Palatino Linotype" w:hAnsi="Palatino Linotype"/>
        </w:rPr>
        <w:t xml:space="preserve"> (to transfer normalization between training and validation </w:t>
      </w:r>
      <w:proofErr w:type="spellStart"/>
      <w:r w:rsidRPr="002D3E27">
        <w:rPr>
          <w:rFonts w:ascii="Palatino Linotype" w:hAnsi="Palatino Linotype"/>
        </w:rPr>
        <w:t>envs</w:t>
      </w:r>
      <w:proofErr w:type="spellEnd"/>
      <w:r w:rsidRPr="002D3E27">
        <w:rPr>
          <w:rFonts w:ascii="Palatino Linotype" w:hAnsi="Palatino Linotype"/>
        </w:rPr>
        <w:t xml:space="preserve">), </w:t>
      </w:r>
      <w:proofErr w:type="spellStart"/>
      <w:r w:rsidRPr="002D3E27">
        <w:rPr>
          <w:rStyle w:val="VerbatimChar"/>
          <w:rFonts w:ascii="Palatino Linotype" w:hAnsi="Palatino Linotype"/>
          <w:shd w:val="clear" w:color="auto" w:fill="F8F8FA"/>
        </w:rPr>
        <w:t>save_vecnorm_if_needed</w:t>
      </w:r>
      <w:proofErr w:type="spellEnd"/>
      <w:r w:rsidRPr="002D3E27">
        <w:rPr>
          <w:rFonts w:ascii="Palatino Linotype" w:eastAsia="Georgia" w:hAnsi="Palatino Linotype" w:cs="Georgia"/>
        </w:rPr>
        <w:t>. — Driver script: The main loop that does data loading, rolling window iteration, etc., is in the top-level notebook cells (the “Load &amp; prepare data” and subsequent training loop).</w:t>
      </w:r>
    </w:p>
    <w:p w14:paraId="7E35CB7A" w14:textId="77777777" w:rsidR="00C15545" w:rsidRPr="002D3E27" w:rsidRDefault="00000000">
      <w:pPr>
        <w:spacing w:after="200"/>
        <w:rPr>
          <w:rFonts w:ascii="Palatino Linotype" w:hAnsi="Palatino Linotype"/>
        </w:rPr>
      </w:pPr>
      <w:r w:rsidRPr="002D3E27">
        <w:rPr>
          <w:rFonts w:ascii="Palatino Linotype" w:hAnsi="Palatino Linotype"/>
        </w:rPr>
        <w:t>These anchors correspond to the code for transparency, but our description above covers the essential logic implemented.</w:t>
      </w:r>
    </w:p>
    <w:p w14:paraId="70CBFC6E" w14:textId="77777777" w:rsidR="00C15545" w:rsidRPr="002D3E27" w:rsidRDefault="00000000">
      <w:pPr>
        <w:spacing w:before="240" w:line="271" w:lineRule="auto"/>
        <w:rPr>
          <w:rFonts w:ascii="Palatino Linotype" w:hAnsi="Palatino Linotype"/>
        </w:rPr>
      </w:pPr>
      <w:bookmarkStart w:id="43" w:name="bm_13_notes_specific_to_the_current_run"/>
      <w:r w:rsidRPr="002D3E27">
        <w:rPr>
          <w:rFonts w:ascii="Palatino Linotype" w:hAnsi="Palatino Linotype"/>
          <w:b/>
          <w:sz w:val="42"/>
        </w:rPr>
        <w:t>13. Notes Specific to the Current Run</w:t>
      </w:r>
      <w:bookmarkEnd w:id="43"/>
    </w:p>
    <w:p w14:paraId="5CA00491" w14:textId="77777777" w:rsidR="00C15545" w:rsidRPr="002D3E27" w:rsidRDefault="00000000">
      <w:pPr>
        <w:spacing w:after="200"/>
        <w:rPr>
          <w:rFonts w:ascii="Palatino Linotype" w:hAnsi="Palatino Linotype"/>
        </w:rPr>
      </w:pPr>
      <w:r w:rsidRPr="002D3E27">
        <w:rPr>
          <w:rFonts w:ascii="Palatino Linotype" w:eastAsia="Georgia" w:hAnsi="Palatino Linotype" w:cs="Georgia"/>
        </w:rPr>
        <w:lastRenderedPageBreak/>
        <w:t xml:space="preserve">We note a few details specific to the </w:t>
      </w:r>
      <w:proofErr w:type="gramStart"/>
      <w:r w:rsidRPr="002D3E27">
        <w:rPr>
          <w:rFonts w:ascii="Palatino Linotype" w:eastAsia="Georgia" w:hAnsi="Palatino Linotype" w:cs="Georgia"/>
        </w:rPr>
        <w:t>particular experiment</w:t>
      </w:r>
      <w:proofErr w:type="gramEnd"/>
      <w:r w:rsidRPr="002D3E27">
        <w:rPr>
          <w:rFonts w:ascii="Palatino Linotype" w:eastAsia="Georgia" w:hAnsi="Palatino Linotype" w:cs="Georgia"/>
        </w:rPr>
        <w:t xml:space="preserve"> configuration being reported (which may differ in other variants</w:t>
      </w:r>
      <w:proofErr w:type="gramStart"/>
      <w:r w:rsidRPr="002D3E27">
        <w:rPr>
          <w:rFonts w:ascii="Palatino Linotype" w:eastAsia="Georgia" w:hAnsi="Palatino Linotype" w:cs="Georgia"/>
        </w:rPr>
        <w:t>): —</w:t>
      </w:r>
      <w:proofErr w:type="gramEnd"/>
      <w:r w:rsidRPr="002D3E27">
        <w:rPr>
          <w:rFonts w:ascii="Palatino Linotype" w:eastAsia="Georgia" w:hAnsi="Palatino Linotype" w:cs="Georgia"/>
        </w:rPr>
        <w:t xml:space="preserve"> SHAP features in state and reward: In this configuration, we excluded the Stage-1 SHAP features from the observation (i.e. </w:t>
      </w:r>
      <w:proofErr w:type="spellStart"/>
      <w:r w:rsidRPr="002D3E27">
        <w:rPr>
          <w:rStyle w:val="VerbatimChar"/>
          <w:rFonts w:ascii="Palatino Linotype" w:hAnsi="Palatino Linotype"/>
          <w:shd w:val="clear" w:color="auto" w:fill="F8F8FA"/>
        </w:rPr>
        <w:t>include_shap_metrics</w:t>
      </w:r>
      <w:proofErr w:type="spellEnd"/>
      <w:r w:rsidRPr="002D3E27">
        <w:rPr>
          <w:rStyle w:val="VerbatimChar"/>
          <w:rFonts w:ascii="Palatino Linotype" w:hAnsi="Palatino Linotype"/>
          <w:shd w:val="clear" w:color="auto" w:fill="F8F8FA"/>
        </w:rPr>
        <w:t>=False</w:t>
      </w:r>
      <w:r w:rsidRPr="002D3E27">
        <w:rPr>
          <w:rFonts w:ascii="Palatino Linotype" w:hAnsi="Palatino Linotype"/>
        </w:rPr>
        <w:t xml:space="preserve"> in </w:t>
      </w:r>
      <w:proofErr w:type="spellStart"/>
      <w:r w:rsidRPr="002D3E27">
        <w:rPr>
          <w:rStyle w:val="VerbatimChar"/>
          <w:rFonts w:ascii="Palatino Linotype" w:hAnsi="Palatino Linotype"/>
          <w:shd w:val="clear" w:color="auto" w:fill="F8F8FA"/>
        </w:rPr>
        <w:t>filter_features</w:t>
      </w:r>
      <w:proofErr w:type="spellEnd"/>
      <w:r w:rsidRPr="002D3E27">
        <w:rPr>
          <w:rFonts w:ascii="Palatino Linotype" w:hAnsi="Palatino Linotype"/>
        </w:rPr>
        <w:t>), focusing the state on raw technical indicators and factor data. We also set the SHAP alignment reward coefficient to 0 (</w:t>
      </w:r>
      <w:proofErr w:type="spellStart"/>
      <w:r w:rsidRPr="002D3E27">
        <w:rPr>
          <w:rStyle w:val="VerbatimChar"/>
          <w:rFonts w:ascii="Palatino Linotype" w:hAnsi="Palatino Linotype"/>
          <w:shd w:val="clear" w:color="auto" w:fill="F8F8FA"/>
        </w:rPr>
        <w:t>shap_align_coef</w:t>
      </w:r>
      <w:proofErr w:type="spellEnd"/>
      <w:r w:rsidRPr="002D3E27">
        <w:rPr>
          <w:rStyle w:val="VerbatimChar"/>
          <w:rFonts w:ascii="Palatino Linotype" w:hAnsi="Palatino Linotype"/>
          <w:shd w:val="clear" w:color="auto" w:fill="F8F8FA"/>
        </w:rPr>
        <w:t>=0.0</w:t>
      </w:r>
      <w:r w:rsidRPr="002D3E27">
        <w:rPr>
          <w:rFonts w:ascii="Palatino Linotype" w:eastAsia="Georgia" w:hAnsi="Palatino Linotype" w:cs="Georgia"/>
        </w:rPr>
        <w:t xml:space="preserve">), meaning we did not use any additional reward bonus for aligning the portfolio with Stage-1 SHAP insights. (The environment code does have an implementation for a SHAP-based reward component, but it was turned off here.) — Baseline scoring: Because we set </w:t>
      </w:r>
      <w:proofErr w:type="spellStart"/>
      <w:r w:rsidRPr="002D3E27">
        <w:rPr>
          <w:rStyle w:val="VerbatimChar"/>
          <w:rFonts w:ascii="Palatino Linotype" w:hAnsi="Palatino Linotype"/>
          <w:shd w:val="clear" w:color="auto" w:fill="F8F8FA"/>
        </w:rPr>
        <w:t>include_predicted_returns</w:t>
      </w:r>
      <w:proofErr w:type="spellEnd"/>
      <w:r w:rsidRPr="002D3E27">
        <w:rPr>
          <w:rStyle w:val="VerbatimChar"/>
          <w:rFonts w:ascii="Palatino Linotype" w:hAnsi="Palatino Linotype"/>
          <w:shd w:val="clear" w:color="auto" w:fill="F8F8FA"/>
        </w:rPr>
        <w:t>=False</w:t>
      </w:r>
      <w:r w:rsidRPr="002D3E27">
        <w:rPr>
          <w:rFonts w:ascii="Palatino Linotype" w:hAnsi="Palatino Linotype"/>
        </w:rPr>
        <w:t xml:space="preserve"> in </w:t>
      </w:r>
      <w:proofErr w:type="spellStart"/>
      <w:r w:rsidRPr="002D3E27">
        <w:rPr>
          <w:rStyle w:val="VerbatimChar"/>
          <w:rFonts w:ascii="Palatino Linotype" w:hAnsi="Palatino Linotype"/>
          <w:shd w:val="clear" w:color="auto" w:fill="F8F8FA"/>
        </w:rPr>
        <w:t>filter_features</w:t>
      </w:r>
      <w:proofErr w:type="spellEnd"/>
      <w:r w:rsidRPr="002D3E27">
        <w:rPr>
          <w:rFonts w:ascii="Palatino Linotype" w:eastAsia="Georgia" w:hAnsi="Palatino Linotype" w:cs="Georgia"/>
        </w:rPr>
        <w:t xml:space="preserve">, the baseline's score construction (Section 3.4) fell back to using the technical indicator composite rather than direct Stage-1 predicted returns. The code automatically switches: if predicted returns columns are present in the features, it uses those for baseline scores; if not, it uses a predefined combination of technical signals. </w:t>
      </w:r>
      <w:proofErr w:type="gramStart"/>
      <w:r w:rsidRPr="002D3E27">
        <w:rPr>
          <w:rFonts w:ascii="Palatino Linotype" w:eastAsia="Georgia" w:hAnsi="Palatino Linotype" w:cs="Georgia"/>
        </w:rPr>
        <w:t>So</w:t>
      </w:r>
      <w:proofErr w:type="gramEnd"/>
      <w:r w:rsidRPr="002D3E27">
        <w:rPr>
          <w:rFonts w:ascii="Palatino Linotype" w:eastAsia="Georgia" w:hAnsi="Palatino Linotype" w:cs="Georgia"/>
        </w:rPr>
        <w:t xml:space="preserve"> in this run, the baseline was effectively a momentum/value tilt from </w:t>
      </w:r>
      <w:proofErr w:type="spellStart"/>
      <w:r w:rsidRPr="002D3E27">
        <w:rPr>
          <w:rFonts w:ascii="Palatino Linotype" w:eastAsia="Georgia" w:hAnsi="Palatino Linotype" w:cs="Georgia"/>
        </w:rPr>
        <w:t>technicals</w:t>
      </w:r>
      <w:proofErr w:type="spellEnd"/>
      <w:r w:rsidRPr="002D3E27">
        <w:rPr>
          <w:rFonts w:ascii="Palatino Linotype" w:eastAsia="Georgia" w:hAnsi="Palatino Linotype" w:cs="Georgia"/>
        </w:rPr>
        <w:t xml:space="preserve">, not from the ML model's predictions. — Turnover and HHI usage: Both turnover and concentration penalties were actively tuned and used in the reward. The feasibility filter (Section 7.1) explicitly enforced turnover and deviation limits to ensure the selected </w:t>
      </w:r>
      <w:proofErr w:type="spellStart"/>
      <w:r w:rsidRPr="002D3E27">
        <w:rPr>
          <w:rFonts w:ascii="Palatino Linotype" w:eastAsia="Georgia" w:hAnsi="Palatino Linotype" w:cs="Georgia"/>
        </w:rPr>
        <w:t>hyperparams</w:t>
      </w:r>
      <w:proofErr w:type="spellEnd"/>
      <w:r w:rsidRPr="002D3E27">
        <w:rPr>
          <w:rFonts w:ascii="Palatino Linotype" w:eastAsia="Georgia" w:hAnsi="Palatino Linotype" w:cs="Georgia"/>
        </w:rPr>
        <w:t xml:space="preserve"> yield implementable strategies. This places our learned strategy in a regime of relatively low turnover and moderate diversification.</w:t>
      </w:r>
    </w:p>
    <w:p w14:paraId="01DC0B37" w14:textId="77777777" w:rsidR="00C15545" w:rsidRPr="002D3E27" w:rsidRDefault="00000000">
      <w:pPr>
        <w:spacing w:after="200"/>
        <w:rPr>
          <w:rFonts w:ascii="Palatino Linotype" w:hAnsi="Palatino Linotype"/>
        </w:rPr>
      </w:pPr>
      <w:r w:rsidRPr="002D3E27">
        <w:rPr>
          <w:rFonts w:ascii="Palatino Linotype" w:hAnsi="Palatino Linotype"/>
        </w:rPr>
        <w:t>These choices were made to reduce complexity and emphasize core results. They can be adjusted in other experiments (e.g. including SHAP features might further inform the agent, adding a SHAP alignment reward could encourage the agent to follow Stage-1's attributions, etc.).</w:t>
      </w:r>
    </w:p>
    <w:p w14:paraId="71A6FCF7" w14:textId="77777777" w:rsidR="00C15545" w:rsidRPr="002D3E27" w:rsidRDefault="00000000">
      <w:pPr>
        <w:spacing w:before="240" w:line="271" w:lineRule="auto"/>
        <w:rPr>
          <w:rFonts w:ascii="Palatino Linotype" w:hAnsi="Palatino Linotype"/>
        </w:rPr>
      </w:pPr>
      <w:bookmarkStart w:id="44" w:name="bm_14_summary_equation_block_quic_d2dfcb"/>
      <w:r w:rsidRPr="002D3E27">
        <w:rPr>
          <w:rFonts w:ascii="Palatino Linotype" w:hAnsi="Palatino Linotype"/>
          <w:b/>
          <w:sz w:val="42"/>
        </w:rPr>
        <w:t>14. Summary Equation Block (Quick Reference)</w:t>
      </w:r>
      <w:bookmarkEnd w:id="44"/>
    </w:p>
    <w:p w14:paraId="2E439495" w14:textId="77777777" w:rsidR="00C15545" w:rsidRPr="002D3E27" w:rsidRDefault="00000000">
      <w:pPr>
        <w:spacing w:after="200"/>
        <w:rPr>
          <w:rFonts w:ascii="Palatino Linotype" w:hAnsi="Palatino Linotype"/>
        </w:rPr>
      </w:pPr>
      <w:r w:rsidRPr="002D3E27">
        <w:rPr>
          <w:rFonts w:ascii="Palatino Linotype" w:hAnsi="Palatino Linotype"/>
        </w:rPr>
        <w:t>For convenience, we summarize key equations below:</w:t>
      </w:r>
    </w:p>
    <w:p w14:paraId="71A7E47A" w14:textId="77777777" w:rsidR="00C15545" w:rsidRPr="002D3E27" w:rsidRDefault="00000000">
      <w:pPr>
        <w:numPr>
          <w:ilvl w:val="0"/>
          <w:numId w:val="34"/>
        </w:numPr>
        <w:rPr>
          <w:rFonts w:ascii="Palatino Linotype" w:hAnsi="Palatino Linotype"/>
        </w:rPr>
      </w:pPr>
      <w:r w:rsidRPr="002D3E27">
        <w:rPr>
          <w:rFonts w:ascii="Palatino Linotype" w:hAnsi="Palatino Linotype"/>
          <w:b/>
        </w:rPr>
        <w:t>Monthly portfolio return:</w:t>
      </w:r>
      <w:r w:rsidRPr="002D3E27">
        <w:rPr>
          <w:rFonts w:ascii="Palatino Linotype" w:hAnsi="Palatino Linotype"/>
        </w:rPr>
        <w:br/>
      </w:r>
      <m:oMath>
        <m:sSub>
          <m:sSubPr>
            <m:ctrlPr>
              <w:rPr>
                <w:rFonts w:ascii="Cambria Math" w:hAnsi="Cambria Math"/>
              </w:rPr>
            </m:ctrlPr>
          </m:sSubPr>
          <m:e>
            <m:r>
              <w:rPr>
                <w:rFonts w:ascii="Cambria Math" w:hAnsi="Cambria Math"/>
              </w:rPr>
              <m:t>R</m:t>
            </m:r>
          </m:e>
          <m:sub>
            <m:r>
              <m:rPr>
                <m:nor/>
              </m:rPr>
              <w:rPr>
                <w:rFonts w:ascii="Palatino Linotype" w:hAnsi="Palatino Linotype"/>
              </w:rPr>
              <m:t>month</m:t>
            </m:r>
          </m:sub>
        </m:sSub>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t</m:t>
            </m:r>
            <m:r>
              <m:rPr>
                <m:sty m:val="p"/>
              </m:rPr>
              <w:rPr>
                <w:rFonts w:ascii="Cambria Math" w:hAnsi="Cambria Math"/>
              </w:rPr>
              <m:t>=1</m:t>
            </m:r>
          </m:sub>
          <m:sup>
            <m:r>
              <m:rPr>
                <m:sty m:val="p"/>
              </m:rPr>
              <w:rPr>
                <w:rFonts w:ascii="Cambria Math" w:hAnsi="Cambria Math"/>
              </w:rPr>
              <m:t>21</m:t>
            </m:r>
          </m:sup>
          <m:e>
            <m:r>
              <m:rPr>
                <m:sty m:val="p"/>
              </m:rPr>
              <w:rPr>
                <w:rFonts w:ascii="Cambria Math" w:hAnsi="Cambria Math"/>
              </w:rPr>
              <m:t> </m:t>
            </m:r>
          </m:e>
        </m:nary>
        <m:r>
          <m:rPr>
            <m:sty m:val="p"/>
          </m:rPr>
          <w:rPr>
            <w:rFonts w:ascii="Cambria Math" w:hAnsi="Cambria Math"/>
            <w:sz w:val="26"/>
          </w:rPr>
          <m:t>(</m:t>
        </m:r>
        <m:r>
          <m:rPr>
            <m:sty m:val="p"/>
          </m:rPr>
          <w:rPr>
            <w:rFonts w:ascii="Cambria Math" w:hAnsi="Cambria Math"/>
          </w:rPr>
          <m:t>1+</m:t>
        </m:r>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m:t>
            </m:r>
            <m:r>
              <w:rPr>
                <w:rFonts w:ascii="Cambria Math" w:hAnsi="Cambria Math"/>
              </w:rPr>
              <m:t>p</m:t>
            </m:r>
            <m:r>
              <m:rPr>
                <m:sty m:val="p"/>
              </m:rPr>
              <w:rPr>
                <w:rFonts w:ascii="Cambria Math" w:hAnsi="Cambria Math"/>
              </w:rPr>
              <m:t>)</m:t>
            </m:r>
          </m:sup>
        </m:sSubSup>
        <m:r>
          <m:rPr>
            <m:sty m:val="p"/>
          </m:rPr>
          <w:rPr>
            <w:rFonts w:ascii="Cambria Math" w:hAnsi="Cambria Math"/>
            <w:sz w:val="26"/>
          </w:rPr>
          <m:t>)</m:t>
        </m:r>
        <m:r>
          <m:rPr>
            <m:sty m:val="p"/>
          </m:rPr>
          <w:rPr>
            <w:rFonts w:ascii="Cambria Math" w:hAnsi="Cambria Math"/>
          </w:rPr>
          <m:t>-1</m:t>
        </m:r>
      </m:oMath>
      <w:r w:rsidRPr="002D3E27">
        <w:rPr>
          <w:rFonts w:ascii="Palatino Linotype" w:hAnsi="Palatino Linotype"/>
        </w:rPr>
        <w:t>.</w:t>
      </w:r>
    </w:p>
    <w:p w14:paraId="50F5200B" w14:textId="77777777" w:rsidR="00C15545" w:rsidRPr="002D3E27" w:rsidRDefault="00000000">
      <w:pPr>
        <w:numPr>
          <w:ilvl w:val="0"/>
          <w:numId w:val="34"/>
        </w:numPr>
        <w:rPr>
          <w:rFonts w:ascii="Palatino Linotype" w:hAnsi="Palatino Linotype"/>
        </w:rPr>
      </w:pPr>
      <w:r w:rsidRPr="002D3E27">
        <w:rPr>
          <w:rFonts w:ascii="Palatino Linotype" w:hAnsi="Palatino Linotype"/>
          <w:b/>
        </w:rPr>
        <w:t>Self-financing weight drift:</w:t>
      </w:r>
      <w:r w:rsidRPr="002D3E27">
        <w:rPr>
          <w:rFonts w:ascii="Palatino Linotype" w:hAnsi="Palatino Linotype"/>
        </w:rPr>
        <w:br/>
      </w:r>
      <m:oMath>
        <m:sSub>
          <m:sSubPr>
            <m:ctrlPr>
              <w:rPr>
                <w:rFonts w:ascii="Cambria Math" w:hAnsi="Cambria Math"/>
              </w:rPr>
            </m:ctrlPr>
          </m:sSubPr>
          <m:e>
            <m:r>
              <m:rPr>
                <m:sty m:val="b"/>
              </m:rPr>
              <w:rPr>
                <w:rFonts w:ascii="Cambria Math" w:hAnsi="Cambria Math"/>
              </w:rPr>
              <m:t>w</m:t>
            </m:r>
          </m:e>
          <m:sub>
            <m:r>
              <w:rPr>
                <w:rFonts w:ascii="Cambria Math" w:hAnsi="Cambria Math"/>
              </w:rPr>
              <m:t>t</m:t>
            </m:r>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
                  </m:rPr>
                  <w:rPr>
                    <w:rFonts w:ascii="Cambria Math" w:hAnsi="Cambria Math"/>
                  </w:rPr>
                  <m:t>w</m:t>
                </m:r>
              </m:e>
              <m:sub>
                <m:r>
                  <w:rPr>
                    <w:rFonts w:ascii="Cambria Math" w:hAnsi="Cambria Math"/>
                  </w:rPr>
                  <m:t>t</m:t>
                </m:r>
              </m:sub>
            </m:sSub>
            <m:r>
              <m:rPr>
                <m:sty m:val="p"/>
              </m:rPr>
              <w:rPr>
                <w:rFonts w:ascii="Cambria Math" w:hAnsi="Cambria Math"/>
              </w:rPr>
              <m:t>⊙(1+</m:t>
            </m:r>
            <m:sSub>
              <m:sSubPr>
                <m:ctrlPr>
                  <w:rPr>
                    <w:rFonts w:ascii="Cambria Math" w:hAnsi="Cambria Math"/>
                  </w:rPr>
                </m:ctrlPr>
              </m:sSubPr>
              <m:e>
                <m:r>
                  <m:rPr>
                    <m:sty m:val="b"/>
                  </m:rPr>
                  <w:rPr>
                    <w:rFonts w:ascii="Cambria Math" w:hAnsi="Cambria Math"/>
                  </w:rPr>
                  <m:t>r</m:t>
                </m:r>
              </m:e>
              <m:sub>
                <m:r>
                  <w:rPr>
                    <w:rFonts w:ascii="Cambria Math" w:hAnsi="Cambria Math"/>
                  </w:rPr>
                  <m:t>t</m:t>
                </m:r>
              </m:sub>
            </m:sSub>
            <m:r>
              <m:rPr>
                <m:sty m:val="p"/>
              </m:rPr>
              <w:rPr>
                <w:rFonts w:ascii="Cambria Math" w:hAnsi="Cambria Math"/>
              </w:rPr>
              <m:t>)</m:t>
            </m:r>
          </m:num>
          <m:den>
            <m:nary>
              <m:naryPr>
                <m:chr m:val="∑"/>
                <m:limLoc m:val="undOvr"/>
                <m:grow m:val="1"/>
                <m:supHide m:val="1"/>
                <m:ctrlPr>
                  <w:rPr>
                    <w:rFonts w:ascii="Cambria Math" w:hAnsi="Cambria Math"/>
                  </w:rPr>
                </m:ctrlPr>
              </m:naryPr>
              <m:sub>
                <m:r>
                  <w:rPr>
                    <w:rFonts w:ascii="Cambria Math" w:hAnsi="Cambria Math"/>
                  </w:rPr>
                  <m:t>i</m:t>
                </m:r>
              </m:sub>
              <m:sup/>
              <m:e>
                <m:r>
                  <m:rPr>
                    <m:sty m:val="p"/>
                  </m:rPr>
                  <w:rPr>
                    <w:rFonts w:ascii="Cambria Math" w:hAnsi="Cambria Math"/>
                  </w:rPr>
                  <m:t> </m:t>
                </m:r>
              </m:e>
            </m:nary>
            <m:r>
              <m:rPr>
                <m:sty m:val="p"/>
              </m:rP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den>
        </m:f>
      </m:oMath>
      <w:r w:rsidRPr="002D3E27">
        <w:rPr>
          <w:rFonts w:ascii="Palatino Linotype" w:hAnsi="Palatino Linotype"/>
        </w:rPr>
        <w:t xml:space="preserve"> (weights propagate proportional to returns).</w:t>
      </w:r>
    </w:p>
    <w:p w14:paraId="66DB2C6C" w14:textId="77777777" w:rsidR="00C15545" w:rsidRPr="002D3E27" w:rsidRDefault="00000000">
      <w:pPr>
        <w:numPr>
          <w:ilvl w:val="0"/>
          <w:numId w:val="34"/>
        </w:numPr>
        <w:rPr>
          <w:rFonts w:ascii="Palatino Linotype" w:hAnsi="Palatino Linotype"/>
        </w:rPr>
      </w:pPr>
      <w:r w:rsidRPr="002D3E27">
        <w:rPr>
          <w:rFonts w:ascii="Palatino Linotype" w:hAnsi="Palatino Linotype"/>
          <w:b/>
        </w:rPr>
        <w:t>CVaR (tail risk):</w:t>
      </w:r>
      <w:r w:rsidRPr="002D3E27">
        <w:rPr>
          <w:rFonts w:ascii="Palatino Linotype" w:hAnsi="Palatino Linotype"/>
        </w:rPr>
        <w:br/>
      </w:r>
      <m:oMath>
        <m:sSub>
          <m:sSubPr>
            <m:ctrlPr>
              <w:rPr>
                <w:rFonts w:ascii="Cambria Math" w:hAnsi="Cambria Math"/>
              </w:rPr>
            </m:ctrlPr>
          </m:sSubPr>
          <m:e>
            <m:r>
              <m:rPr>
                <m:nor/>
              </m:rPr>
              <w:rPr>
                <w:rFonts w:ascii="Palatino Linotype" w:hAnsi="Palatino Linotype"/>
              </w:rPr>
              <m:t>CVaR</m:t>
            </m:r>
          </m:e>
          <m:sub>
            <m:r>
              <w:rPr>
                <w:rFonts w:ascii="Cambria Math" w:hAnsi="Cambria Math"/>
              </w:rPr>
              <m:t>α</m:t>
            </m:r>
          </m:sub>
        </m:sSub>
        <m:r>
          <m:rPr>
            <m:sty m:val="p"/>
          </m:rPr>
          <w:rPr>
            <w:rFonts w:ascii="Cambria Math" w:hAnsi="Cambria Math"/>
          </w:rPr>
          <m:t>=</m:t>
        </m:r>
        <m:r>
          <m:rPr>
            <m:scr m:val="double-struck"/>
          </m:rPr>
          <w:rPr>
            <w:rFonts w:ascii="Cambria Math" w:hAnsi="Cambria Math"/>
          </w:rPr>
          <m:t>E</m:t>
        </m:r>
        <m:r>
          <m:rPr>
            <m:sty m:val="p"/>
          </m:rPr>
          <w:rPr>
            <w:rFonts w:ascii="Cambria Math" w:hAnsi="Cambria Math"/>
          </w:rPr>
          <m:t xml:space="preserve"> </m:t>
        </m:r>
        <m:d>
          <m:dPr>
            <m:begChr m:val="["/>
            <m:endChr m:val="]"/>
            <m:ctrlPr>
              <w:rPr>
                <w:rFonts w:ascii="Cambria Math" w:hAnsi="Cambria Math"/>
              </w:rPr>
            </m:ctrlPr>
          </m:dPr>
          <m:e>
            <m:r>
              <w:rPr>
                <w:rFonts w:ascii="Cambria Math" w:hAnsi="Cambria Math"/>
              </w:rPr>
              <m:t>L</m:t>
            </m:r>
            <m:r>
              <m:rPr>
                <m:sty m:val="p"/>
              </m:rPr>
              <w:rPr>
                <w:rFonts w:ascii="Cambria Math" w:hAnsi="Cambria Math"/>
              </w:rPr>
              <m:t xml:space="preserve"> </m:t>
            </m:r>
            <m:r>
              <w:rPr>
                <w:rFonts w:ascii="Cambria Math" w:hAnsi="Cambria Math"/>
              </w:rPr>
              <m:t xml:space="preserve"> </m:t>
            </m:r>
            <m:r>
              <m:rPr>
                <m:sty m:val="p"/>
              </m:rPr>
              <w:rPr>
                <w:rFonts w:ascii="Cambria Math" w:hAnsi="Cambria Math"/>
              </w:rPr>
              <m:t>|</m:t>
            </m:r>
            <m:r>
              <w:rPr>
                <w:rFonts w:ascii="Cambria Math" w:hAnsi="Cambria Math"/>
              </w:rPr>
              <m:t xml:space="preserve"> </m:t>
            </m:r>
            <m:r>
              <m:rPr>
                <m:sty m:val="p"/>
              </m:rPr>
              <w:rPr>
                <w:rFonts w:ascii="Cambria Math" w:hAnsi="Cambria Math"/>
              </w:rPr>
              <m:t xml:space="preserve"> </m:t>
            </m:r>
            <m:r>
              <w:rPr>
                <w:rFonts w:ascii="Cambria Math" w:hAnsi="Cambria Math"/>
              </w:rPr>
              <m:t>L</m:t>
            </m:r>
            <m:r>
              <m:rPr>
                <m:sty m:val="p"/>
              </m:rPr>
              <w:rPr>
                <w:rFonts w:ascii="Cambria Math" w:hAnsi="Cambria Math"/>
              </w:rPr>
              <m:t>&gt;</m:t>
            </m:r>
            <m:sSub>
              <m:sSubPr>
                <m:ctrlPr>
                  <w:rPr>
                    <w:rFonts w:ascii="Cambria Math" w:hAnsi="Cambria Math"/>
                  </w:rPr>
                </m:ctrlPr>
              </m:sSubPr>
              <m:e>
                <m:r>
                  <m:rPr>
                    <m:nor/>
                  </m:rPr>
                  <w:rPr>
                    <w:rFonts w:ascii="Palatino Linotype" w:hAnsi="Palatino Linotype"/>
                  </w:rPr>
                  <m:t>VaR</m:t>
                </m:r>
              </m:e>
              <m:sub>
                <m:r>
                  <w:rPr>
                    <w:rFonts w:ascii="Cambria Math" w:hAnsi="Cambria Math"/>
                  </w:rPr>
                  <m:t>α</m:t>
                </m:r>
              </m:sub>
            </m:sSub>
          </m:e>
        </m:d>
      </m:oMath>
      <w:r w:rsidRPr="002D3E27">
        <w:rPr>
          <w:rFonts w:ascii="Palatino Linotype" w:hAnsi="Palatino Linotype"/>
        </w:rPr>
        <w:t xml:space="preserve"> where </w:t>
      </w: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w:rPr>
                <w:rFonts w:ascii="Palatino Linotype" w:hAnsi="Palatino Linotype"/>
              </w:rPr>
              <m:t>month</m:t>
            </m:r>
          </m:sub>
        </m:sSub>
      </m:oMath>
      <w:r w:rsidRPr="002D3E27">
        <w:rPr>
          <w:rFonts w:ascii="Palatino Linotype" w:hAnsi="Palatino Linotype"/>
        </w:rPr>
        <w:t>.</w:t>
      </w:r>
    </w:p>
    <w:p w14:paraId="014410B1" w14:textId="77777777" w:rsidR="00C15545" w:rsidRPr="002D3E27" w:rsidRDefault="00000000">
      <w:pPr>
        <w:numPr>
          <w:ilvl w:val="0"/>
          <w:numId w:val="34"/>
        </w:numPr>
        <w:rPr>
          <w:rFonts w:ascii="Palatino Linotype" w:hAnsi="Palatino Linotype"/>
        </w:rPr>
      </w:pPr>
      <w:r w:rsidRPr="002D3E27">
        <w:rPr>
          <w:rFonts w:ascii="Palatino Linotype" w:hAnsi="Palatino Linotype"/>
          <w:b/>
        </w:rPr>
        <w:t>Monthly reward:</w:t>
      </w:r>
      <w:r w:rsidRPr="002D3E27">
        <w:rPr>
          <w:rFonts w:ascii="Palatino Linotype" w:hAnsi="Palatino Linotype"/>
        </w:rPr>
        <w:br/>
      </w:r>
      <m:oMath>
        <m:sSubSup>
          <m:sSubSupPr>
            <m:ctrlPr>
              <w:rPr>
                <w:rFonts w:ascii="Cambria Math" w:hAnsi="Cambria Math"/>
              </w:rPr>
            </m:ctrlPr>
          </m:sSubSupPr>
          <m:e>
            <m:r>
              <w:rPr>
                <w:rFonts w:ascii="Cambria Math" w:hAnsi="Cambria Math"/>
              </w:rPr>
              <m:t>R</m:t>
            </m:r>
          </m:e>
          <m:sub>
            <m:r>
              <m:rPr>
                <m:nor/>
              </m:rPr>
              <w:rPr>
                <w:rFonts w:ascii="Palatino Linotype" w:hAnsi="Palatino Linotype"/>
              </w:rPr>
              <m:t>month</m:t>
            </m:r>
          </m:sub>
          <m:sup>
            <m:r>
              <m:rPr>
                <m:nor/>
              </m:rPr>
              <w:rPr>
                <w:rFonts w:ascii="Palatino Linotype" w:hAnsi="Palatino Linotype"/>
              </w:rPr>
              <m:t>env</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w:rPr>
                <w:rFonts w:ascii="Palatino Linotype" w:hAnsi="Palatino Linotype"/>
              </w:rPr>
              <m:t>month</m:t>
            </m:r>
          </m:sub>
        </m:sSub>
        <m:r>
          <m:rPr>
            <m:sty m:val="p"/>
          </m:rPr>
          <w:rPr>
            <w:rFonts w:ascii="Cambria Math" w:hAnsi="Cambria Math"/>
          </w:rPr>
          <m:t>-</m:t>
        </m:r>
        <m:r>
          <w:rPr>
            <w:rFonts w:ascii="Cambria Math" w:hAnsi="Cambria Math"/>
          </w:rPr>
          <m:t>η</m:t>
        </m:r>
        <m:r>
          <m:rPr>
            <m:sty m:val="p"/>
          </m:rPr>
          <w:rPr>
            <w:rFonts w:ascii="Cambria Math" w:hAnsi="Cambria Math"/>
          </w:rPr>
          <m:t xml:space="preserve"> </m:t>
        </m:r>
        <m:sSub>
          <m:sSubPr>
            <m:ctrlPr>
              <w:rPr>
                <w:rFonts w:ascii="Cambria Math" w:hAnsi="Cambria Math"/>
              </w:rPr>
            </m:ctrlPr>
          </m:sSubPr>
          <m:e>
            <m:r>
              <m:rPr>
                <m:nor/>
              </m:rPr>
              <w:rPr>
                <w:rFonts w:ascii="Palatino Linotype" w:hAnsi="Palatino Linotype"/>
              </w:rPr>
              <m:t>CVaR</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w:rPr>
                <w:rFonts w:ascii="Palatino Linotype" w:hAnsi="Palatino Linotype"/>
              </w:rPr>
              <m:t>hhi</m:t>
            </m:r>
          </m:sub>
        </m:sSub>
        <m:nary>
          <m:naryPr>
            <m:chr m:val="∑"/>
            <m:limLoc m:val="undOvr"/>
            <m:grow m:val="1"/>
            <m:supHide m:val="1"/>
            <m:ctrlPr>
              <w:rPr>
                <w:rFonts w:ascii="Cambria Math" w:hAnsi="Cambria Math"/>
              </w:rPr>
            </m:ctrlPr>
          </m:naryPr>
          <m:sub>
            <m:r>
              <w:rPr>
                <w:rFonts w:ascii="Cambria Math" w:hAnsi="Cambria Math"/>
              </w:rPr>
              <m:t>i</m:t>
            </m:r>
          </m:sub>
          <m:sup/>
          <m:e>
            <m:r>
              <m:rPr>
                <m:sty m:val="p"/>
              </m:rPr>
              <w:rPr>
                <w:rFonts w:ascii="Cambria Math" w:hAnsi="Cambria Math"/>
              </w:rPr>
              <m:t> </m:t>
            </m:r>
          </m:e>
        </m:nary>
        <m:sSubSup>
          <m:sSubSupPr>
            <m:ctrlPr>
              <w:rPr>
                <w:rFonts w:ascii="Cambria Math" w:hAnsi="Cambria Math"/>
              </w:rPr>
            </m:ctrlPr>
          </m:sSubSupPr>
          <m:e>
            <m:r>
              <w:rPr>
                <w:rFonts w:ascii="Cambria Math" w:hAnsi="Cambria Math"/>
              </w:rPr>
              <m:t>w</m:t>
            </m:r>
          </m:e>
          <m:sub>
            <m:r>
              <w:rPr>
                <w:rFonts w:ascii="Cambria Math" w:hAnsi="Cambria Math"/>
              </w:rPr>
              <m:t>i</m:t>
            </m:r>
          </m:sub>
          <m:sup>
            <m:r>
              <m:rPr>
                <m:sty m:val="p"/>
              </m:rPr>
              <w:rPr>
                <w:rFonts w:ascii="Cambria Math" w:hAnsi="Cambria Math"/>
              </w:rPr>
              <m:t>2</m:t>
            </m:r>
          </m:sup>
        </m:sSubSup>
        <m:r>
          <m:rPr>
            <m:sty m:val="p"/>
          </m:rPr>
          <w:rPr>
            <w:rFonts w:ascii="Cambria Math" w:hAnsi="Cambria Math"/>
          </w:rPr>
          <m:t>-</m:t>
        </m:r>
        <m:r>
          <w:rPr>
            <w:rFonts w:ascii="Cambria Math" w:hAnsi="Cambria Math"/>
          </w:rPr>
          <m:t>κ</m:t>
        </m:r>
        <m:r>
          <m:rPr>
            <m:sty m:val="p"/>
          </m:rPr>
          <w:rPr>
            <w:rFonts w:ascii="Cambria Math" w:hAnsi="Cambria Math"/>
          </w:rPr>
          <m:t xml:space="preserve"> Λ-</m:t>
        </m:r>
        <m:sSub>
          <m:sSubPr>
            <m:ctrlPr>
              <w:rPr>
                <w:rFonts w:ascii="Cambria Math" w:hAnsi="Cambria Math"/>
              </w:rPr>
            </m:ctrlPr>
          </m:sSubPr>
          <m:e>
            <m:r>
              <w:rPr>
                <w:rFonts w:ascii="Cambria Math" w:hAnsi="Cambria Math"/>
              </w:rPr>
              <m:t>λ</m:t>
            </m:r>
          </m:e>
          <m:sub>
            <m:r>
              <m:rPr>
                <m:nor/>
              </m:rPr>
              <w:rPr>
                <w:rFonts w:ascii="Palatino Linotype" w:hAnsi="Palatino Linotype"/>
              </w:rPr>
              <m:t>turnover</m:t>
            </m:r>
          </m:sub>
        </m:sSub>
        <m:r>
          <m:rPr>
            <m:sty m:val="p"/>
          </m:rPr>
          <w:rPr>
            <w:rFonts w:ascii="Cambria Math" w:hAnsi="Cambria Math"/>
          </w:rPr>
          <m:t xml:space="preserve"> Λ</m:t>
        </m:r>
      </m:oMath>
      <w:r w:rsidRPr="002D3E27">
        <w:rPr>
          <w:rFonts w:ascii="Palatino Linotype" w:hAnsi="Palatino Linotype"/>
        </w:rPr>
        <w:t>.</w:t>
      </w:r>
    </w:p>
    <w:p w14:paraId="2B410788" w14:textId="77777777" w:rsidR="00C15545" w:rsidRPr="002D3E27" w:rsidRDefault="00000000">
      <w:pPr>
        <w:numPr>
          <w:ilvl w:val="0"/>
          <w:numId w:val="34"/>
        </w:numPr>
        <w:rPr>
          <w:rFonts w:ascii="Palatino Linotype" w:hAnsi="Palatino Linotype"/>
        </w:rPr>
      </w:pPr>
      <w:r w:rsidRPr="002D3E27">
        <w:rPr>
          <w:rFonts w:ascii="Palatino Linotype" w:hAnsi="Palatino Linotype"/>
          <w:b/>
        </w:rPr>
        <w:t>Action mapping (baseline-relative):</w:t>
      </w:r>
      <w:r w:rsidRPr="002D3E27">
        <w:rPr>
          <w:rFonts w:ascii="Palatino Linotype" w:hAnsi="Palatino Linotype"/>
        </w:rPr>
        <w:br/>
      </w:r>
      <m:oMath>
        <m:sSub>
          <m:sSubPr>
            <m:ctrlPr>
              <w:rPr>
                <w:rFonts w:ascii="Cambria Math" w:hAnsi="Cambria Math"/>
              </w:rPr>
            </m:ctrlPr>
          </m:sSubPr>
          <m:e>
            <m:r>
              <w:rPr>
                <w:rFonts w:ascii="Cambria Math" w:hAnsi="Cambria Math"/>
              </w:rPr>
              <m:t>w</m:t>
            </m:r>
          </m:e>
          <m:sub>
            <m:r>
              <m:rPr>
                <m:nor/>
              </m:rPr>
              <w:rPr>
                <w:rFonts w:ascii="Palatino Linotype" w:hAnsi="Palatino Linotype"/>
              </w:rPr>
              <m:t>raw</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oMath>
      <w:r w:rsidRPr="002D3E27">
        <w:rPr>
          <w:rFonts w:ascii="Palatino Linotype" w:hAnsi="Palatino Linotype"/>
        </w:rPr>
        <w:t xml:space="preserve">, then </w:t>
      </w:r>
      <w:proofErr w:type="spellStart"/>
      <w:r w:rsidRPr="002D3E27">
        <w:rPr>
          <w:rStyle w:val="VerbatimChar"/>
          <w:rFonts w:ascii="Palatino Linotype" w:hAnsi="Palatino Linotype"/>
          <w:shd w:val="clear" w:color="auto" w:fill="F8F8FA"/>
        </w:rPr>
        <w:t>NormalizeToBudgets</w:t>
      </w:r>
      <w:proofErr w:type="spellEnd"/>
      <w:r w:rsidRPr="002D3E27">
        <w:rPr>
          <w:rStyle w:val="VerbatimChar"/>
          <w:rFonts w:ascii="Palatino Linotype" w:hAnsi="Palatino Linotype"/>
          <w:shd w:val="clear" w:color="auto" w:fill="F8F8FA"/>
        </w:rPr>
        <w:t>(\(w_{\text{raw</w:t>
      </w:r>
      <w:proofErr w:type="gramStart"/>
      <w:r w:rsidRPr="002D3E27">
        <w:rPr>
          <w:rStyle w:val="VerbatimChar"/>
          <w:rFonts w:ascii="Palatino Linotype" w:hAnsi="Palatino Linotype"/>
          <w:shd w:val="clear" w:color="auto" w:fill="F8F8FA"/>
        </w:rPr>
        <w:t>}}\</w:t>
      </w:r>
      <w:proofErr w:type="gramEnd"/>
      <w:r w:rsidRPr="002D3E27">
        <w:rPr>
          <w:rStyle w:val="VerbatimChar"/>
          <w:rFonts w:ascii="Palatino Linotype" w:hAnsi="Palatino Linotype"/>
          <w:shd w:val="clear" w:color="auto" w:fill="F8F8FA"/>
        </w:rPr>
        <w:t>))</w:t>
      </w:r>
      <w:r w:rsidRPr="002D3E27">
        <w:rPr>
          <w:rFonts w:ascii="Palatino Linotype" w:hAnsi="Palatino Linotype"/>
        </w:rPr>
        <w:t xml:space="preserve"> with budgets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oMath>
      <w:r w:rsidRPr="002D3E27">
        <w:rPr>
          <w:rFonts w:ascii="Palatino Linotype" w:hAnsi="Palatino Linotype"/>
        </w:rPr>
        <w:t xml:space="preserve"> and bounds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U</m:t>
        </m:r>
        <m:r>
          <m:rPr>
            <m:sty m:val="p"/>
          </m:rPr>
          <w:rPr>
            <w:rFonts w:ascii="Cambria Math" w:hAnsi="Cambria Math"/>
          </w:rPr>
          <m:t>]</m:t>
        </m:r>
      </m:oMath>
      <w:r w:rsidRPr="002D3E27">
        <w:rPr>
          <w:rFonts w:ascii="Palatino Linotype" w:hAnsi="Palatino Linotype"/>
        </w:rPr>
        <w:t>.</w:t>
      </w:r>
    </w:p>
    <w:p w14:paraId="78CAACD8" w14:textId="77777777" w:rsidR="00C15545" w:rsidRPr="002D3E27" w:rsidRDefault="00000000">
      <w:pPr>
        <w:numPr>
          <w:ilvl w:val="0"/>
          <w:numId w:val="34"/>
        </w:numPr>
        <w:rPr>
          <w:rFonts w:ascii="Palatino Linotype" w:hAnsi="Palatino Linotype"/>
        </w:rPr>
      </w:pPr>
      <w:r w:rsidRPr="002D3E27">
        <w:rPr>
          <w:rFonts w:ascii="Palatino Linotype" w:hAnsi="Palatino Linotype"/>
          <w:b/>
        </w:rPr>
        <w:t>Baseline weight (</w:t>
      </w:r>
      <w:proofErr w:type="spellStart"/>
      <w:r w:rsidRPr="002D3E27">
        <w:rPr>
          <w:rFonts w:ascii="Palatino Linotype" w:hAnsi="Palatino Linotype"/>
          <w:b/>
        </w:rPr>
        <w:t>softmax</w:t>
      </w:r>
      <w:proofErr w:type="spellEnd"/>
      <w:r w:rsidRPr="002D3E27">
        <w:rPr>
          <w:rFonts w:ascii="Palatino Linotype" w:hAnsi="Palatino Linotype"/>
          <w:b/>
        </w:rPr>
        <w:t>):</w:t>
      </w:r>
      <w:r w:rsidRPr="002D3E27">
        <w:rPr>
          <w:rFonts w:ascii="Palatino Linotype" w:hAnsi="Palatino Linotype"/>
        </w:rPr>
        <w:br/>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 xml:space="preserve">exp </m:t>
            </m:r>
            <m:r>
              <m:rPr>
                <m:sty m:val="p"/>
              </m:rPr>
              <w:rPr>
                <w:rFonts w:ascii="Cambria Math" w:hAnsi="Cambria Math"/>
                <w:sz w:val="26"/>
              </w:rPr>
              <m: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acc>
                  <m:accPr>
                    <m:chr m:val="˜"/>
                    <m:ctrlPr>
                      <w:rPr>
                        <w:rFonts w:ascii="Cambria Math" w:hAnsi="Cambria Math"/>
                      </w:rPr>
                    </m:ctrlPr>
                  </m:accPr>
                  <m:e>
                    <m:r>
                      <w:rPr>
                        <w:rFonts w:ascii="Cambria Math" w:hAnsi="Cambria Math"/>
                      </w:rPr>
                      <m:t>s</m:t>
                    </m:r>
                  </m:e>
                </m:acc>
              </m:e>
            </m:acc>
            <m:r>
              <m:rPr>
                <m:sty m:val="p"/>
              </m:rPr>
              <w:rPr>
                <w:rFonts w:ascii="Cambria Math" w:hAnsi="Cambria Math"/>
              </w:rPr>
              <m:t>)/</m:t>
            </m:r>
            <m:r>
              <w:rPr>
                <w:rFonts w:ascii="Cambria Math" w:hAnsi="Cambria Math"/>
              </w:rPr>
              <m:t>τ</m:t>
            </m:r>
            <m:r>
              <m:rPr>
                <m:sty m:val="p"/>
              </m:rPr>
              <w:rPr>
                <w:rFonts w:ascii="Cambria Math" w:hAnsi="Cambria Math"/>
                <w:sz w:val="26"/>
              </w:rPr>
              <m:t>)</m:t>
            </m:r>
          </m:num>
          <m:den>
            <m:nary>
              <m:naryPr>
                <m:chr m:val="∑"/>
                <m:limLoc m:val="undOvr"/>
                <m:grow m:val="1"/>
                <m:supHide m:val="1"/>
                <m:ctrlPr>
                  <w:rPr>
                    <w:rFonts w:ascii="Cambria Math" w:hAnsi="Cambria Math"/>
                  </w:rPr>
                </m:ctrlPr>
              </m:naryPr>
              <m:sub>
                <m:r>
                  <w:rPr>
                    <w:rFonts w:ascii="Cambria Math" w:hAnsi="Cambria Math"/>
                  </w:rPr>
                  <m:t>j</m:t>
                </m:r>
              </m:sub>
              <m:sup/>
              <m:e>
                <m:r>
                  <m:rPr>
                    <m:sty m:val="p"/>
                  </m:rPr>
                  <w:rPr>
                    <w:rFonts w:ascii="Cambria Math" w:hAnsi="Cambria Math"/>
                  </w:rPr>
                  <m:t> </m:t>
                </m:r>
              </m:e>
            </m:nary>
            <m:r>
              <m:rPr>
                <m:sty m:val="p"/>
              </m:rPr>
              <w:rPr>
                <w:rFonts w:ascii="Cambria Math" w:hAnsi="Cambria Math"/>
              </w:rPr>
              <m:t xml:space="preserve"> exp </m:t>
            </m:r>
            <m:r>
              <m:rPr>
                <m:sty m:val="p"/>
              </m:rPr>
              <w:rPr>
                <w:rFonts w:ascii="Cambria Math" w:hAnsi="Cambria Math"/>
                <w:sz w:val="26"/>
              </w:rPr>
              <m: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j</m:t>
                </m:r>
              </m:sub>
            </m:sSub>
            <m:r>
              <m:rPr>
                <m:sty m:val="p"/>
              </m:rPr>
              <w:rPr>
                <w:rFonts w:ascii="Cambria Math" w:hAnsi="Cambria Math"/>
              </w:rPr>
              <m:t>-</m:t>
            </m:r>
            <m:acc>
              <m:accPr>
                <m:chr m:val="‾"/>
                <m:ctrlPr>
                  <w:rPr>
                    <w:rFonts w:ascii="Cambria Math" w:hAnsi="Cambria Math"/>
                  </w:rPr>
                </m:ctrlPr>
              </m:accPr>
              <m:e>
                <m:acc>
                  <m:accPr>
                    <m:chr m:val="˜"/>
                    <m:ctrlPr>
                      <w:rPr>
                        <w:rFonts w:ascii="Cambria Math" w:hAnsi="Cambria Math"/>
                      </w:rPr>
                    </m:ctrlPr>
                  </m:accPr>
                  <m:e>
                    <m:r>
                      <w:rPr>
                        <w:rFonts w:ascii="Cambria Math" w:hAnsi="Cambria Math"/>
                      </w:rPr>
                      <m:t>s</m:t>
                    </m:r>
                  </m:e>
                </m:acc>
              </m:e>
            </m:acc>
            <m:r>
              <m:rPr>
                <m:sty m:val="p"/>
              </m:rPr>
              <w:rPr>
                <w:rFonts w:ascii="Cambria Math" w:hAnsi="Cambria Math"/>
              </w:rPr>
              <m:t>)/</m:t>
            </m:r>
            <m:r>
              <w:rPr>
                <w:rFonts w:ascii="Cambria Math" w:hAnsi="Cambria Math"/>
              </w:rPr>
              <m:t>τ</m:t>
            </m:r>
            <m:r>
              <m:rPr>
                <m:sty m:val="p"/>
              </m:rPr>
              <w:rPr>
                <w:rFonts w:ascii="Cambria Math" w:hAnsi="Cambria Math"/>
                <w:sz w:val="26"/>
              </w:rPr>
              <m:t>)</m:t>
            </m:r>
          </m:den>
        </m:f>
      </m:oMath>
      <w:r w:rsidRPr="002D3E27">
        <w:rPr>
          <w:rFonts w:ascii="Palatino Linotype" w:hAnsi="Palatino Linotype"/>
        </w:rPr>
        <w:t xml:space="preserve"> with </w:t>
      </w: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oMath>
      <w:r w:rsidRPr="002D3E27">
        <w:rPr>
          <w:rFonts w:ascii="Palatino Linotype" w:hAnsi="Palatino Linotype"/>
        </w:rPr>
        <w:t xml:space="preserve"> and </w:t>
      </w:r>
      <m:oMath>
        <m:r>
          <w:rPr>
            <w:rFonts w:ascii="Cambria Math" w:hAnsi="Cambria Math"/>
          </w:rPr>
          <m:t>τ</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σ</m:t>
            </m:r>
          </m:e>
          <m:sub>
            <m:acc>
              <m:accPr>
                <m:chr m:val="˜"/>
                <m:ctrlPr>
                  <w:rPr>
                    <w:rFonts w:ascii="Cambria Math" w:hAnsi="Cambria Math"/>
                  </w:rPr>
                </m:ctrlPr>
              </m:accPr>
              <m:e>
                <m:r>
                  <w:rPr>
                    <w:rFonts w:ascii="Cambria Math" w:hAnsi="Cambria Math"/>
                  </w:rPr>
                  <m:t>s</m:t>
                </m:r>
              </m:e>
            </m:acc>
          </m:sub>
        </m:sSub>
      </m:oMath>
      <w:r w:rsidRPr="002D3E27">
        <w:rPr>
          <w:rFonts w:ascii="Palatino Linotype" w:hAnsi="Palatino Linotype"/>
        </w:rPr>
        <w:t>.</w:t>
      </w:r>
    </w:p>
    <w:p w14:paraId="1255C7E8" w14:textId="77777777" w:rsidR="00C15545" w:rsidRPr="002D3E27" w:rsidRDefault="00000000">
      <w:pPr>
        <w:numPr>
          <w:ilvl w:val="0"/>
          <w:numId w:val="34"/>
        </w:numPr>
        <w:rPr>
          <w:rFonts w:ascii="Palatino Linotype" w:hAnsi="Palatino Linotype"/>
        </w:rPr>
      </w:pPr>
      <w:r w:rsidRPr="002D3E27">
        <w:rPr>
          <w:rFonts w:ascii="Palatino Linotype" w:hAnsi="Palatino Linotype"/>
          <w:b/>
        </w:rPr>
        <w:t>PPO clipped objective:</w:t>
      </w:r>
      <w:r w:rsidRPr="002D3E27">
        <w:rPr>
          <w:rFonts w:ascii="Palatino Linotype" w:hAnsi="Palatino Linotype"/>
        </w:rPr>
        <w:br/>
      </w:r>
      <m:oMath>
        <m:sSub>
          <m:sSubPr>
            <m:ctrlPr>
              <w:rPr>
                <w:rFonts w:ascii="Cambria Math" w:hAnsi="Cambria Math"/>
              </w:rPr>
            </m:ctrlPr>
          </m:sSubPr>
          <m:e>
            <m:r>
              <w:rPr>
                <w:rFonts w:ascii="Cambria Math" w:hAnsi="Cambria Math"/>
              </w:rPr>
              <m:t>L</m:t>
            </m:r>
          </m:e>
          <m:sub>
            <m:r>
              <m:rPr>
                <m:nor/>
              </m:rPr>
              <w:rPr>
                <w:rFonts w:ascii="Palatino Linotype" w:hAnsi="Palatino Linotype"/>
              </w:rPr>
              <m:t>clip</m:t>
            </m:r>
          </m:sub>
        </m:sSub>
        <m:r>
          <m:rPr>
            <m:sty m:val="p"/>
          </m:rP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t</m:t>
            </m:r>
          </m:sub>
        </m:sSub>
        <m:r>
          <m:rPr>
            <m:sty m:val="p"/>
          </m:rPr>
          <w:rPr>
            <w:rFonts w:ascii="Cambria Math" w:hAnsi="Cambria Math"/>
          </w:rPr>
          <m:t xml:space="preserve"> </m:t>
        </m:r>
        <m:d>
          <m:dPr>
            <m:begChr m:val="["/>
            <m:endChr m:val="]"/>
            <m:ctrlPr>
              <w:rPr>
                <w:rFonts w:ascii="Cambria Math" w:hAnsi="Cambria Math"/>
              </w:rPr>
            </m:ctrlPr>
          </m:dPr>
          <m:e>
            <m:r>
              <m:rPr>
                <m:sty m:val="p"/>
              </m:rPr>
              <w:rPr>
                <w:rFonts w:ascii="Cambria Math" w:hAnsi="Cambria Math"/>
              </w:rPr>
              <m:t xml:space="preserve">min </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sSub>
                  <m:sSubPr>
                    <m:ctrlPr>
                      <w:rPr>
                        <w:rFonts w:ascii="Cambria Math" w:hAnsi="Cambria Math"/>
                      </w:rPr>
                    </m:ctrlPr>
                  </m:sSubPr>
                  <m:e>
                    <m:acc>
                      <m:accPr>
                        <m:chr m:val="ˆ"/>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rPr>
                  <m:t xml:space="preserve">, </m:t>
                </m:r>
                <m:r>
                  <m:rPr>
                    <m:nor/>
                  </m:rPr>
                  <w:rPr>
                    <w:rFonts w:ascii="Palatino Linotype" w:hAnsi="Palatino Linotype"/>
                  </w:rPr>
                  <m:t>clip</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,1-</m:t>
                </m:r>
                <m:r>
                  <w:rPr>
                    <w:rFonts w:ascii="Cambria Math" w:hAnsi="Cambria Math"/>
                  </w:rPr>
                  <m:t>ϵ</m:t>
                </m:r>
                <m:r>
                  <m:rPr>
                    <m:sty m:val="p"/>
                  </m:rPr>
                  <w:rPr>
                    <w:rFonts w:ascii="Cambria Math" w:hAnsi="Cambria Math"/>
                  </w:rPr>
                  <m:t>,1+</m:t>
                </m:r>
                <m:r>
                  <w:rPr>
                    <w:rFonts w:ascii="Cambria Math" w:hAnsi="Cambria Math"/>
                  </w:rPr>
                  <m:t>ϵ</m:t>
                </m:r>
                <m:r>
                  <m:rPr>
                    <m:sty m:val="p"/>
                  </m:rPr>
                  <w:rPr>
                    <w:rFonts w:ascii="Cambria Math" w:hAnsi="Cambria Math"/>
                  </w:rPr>
                  <m:t xml:space="preserve">) </m:t>
                </m:r>
                <m:sSub>
                  <m:sSubPr>
                    <m:ctrlPr>
                      <w:rPr>
                        <w:rFonts w:ascii="Cambria Math" w:hAnsi="Cambria Math"/>
                      </w:rPr>
                    </m:ctrlPr>
                  </m:sSubPr>
                  <m:e>
                    <m:acc>
                      <m:accPr>
                        <m:chr m:val="ˆ"/>
                        <m:ctrlPr>
                          <w:rPr>
                            <w:rFonts w:ascii="Cambria Math" w:hAnsi="Cambria Math"/>
                          </w:rPr>
                        </m:ctrlPr>
                      </m:accPr>
                      <m:e>
                        <m:r>
                          <w:rPr>
                            <w:rFonts w:ascii="Cambria Math" w:hAnsi="Cambria Math"/>
                          </w:rPr>
                          <m:t>A</m:t>
                        </m:r>
                      </m:e>
                    </m:acc>
                  </m:e>
                  <m:sub>
                    <m:r>
                      <w:rPr>
                        <w:rFonts w:ascii="Cambria Math" w:hAnsi="Cambria Math"/>
                      </w:rPr>
                      <m:t>t</m:t>
                    </m:r>
                  </m:sub>
                </m:sSub>
              </m:e>
            </m:d>
          </m:e>
        </m:d>
      </m:oMath>
      <w:r w:rsidRPr="002D3E27">
        <w:rPr>
          <w:rFonts w:ascii="Palatino Linotype" w:hAnsi="Palatino Linotype"/>
        </w:rPr>
        <w:t xml:space="preserve">, with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θ</m:t>
                </m:r>
              </m:e>
              <m:sub>
                <m:r>
                  <m:rPr>
                    <m:nor/>
                  </m:rPr>
                  <w:rPr>
                    <w:rFonts w:ascii="Palatino Linotype" w:hAnsi="Palatino Linotype"/>
                  </w:rPr>
                  <m:t>old</m:t>
                </m:r>
              </m:sub>
            </m:sSub>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rsidRPr="002D3E27">
        <w:rPr>
          <w:rFonts w:ascii="Palatino Linotype" w:hAnsi="Palatino Linotype"/>
        </w:rPr>
        <w:t>.</w:t>
      </w:r>
    </w:p>
    <w:p w14:paraId="7FE2BAA9" w14:textId="77777777" w:rsidR="00C15545" w:rsidRPr="002D3E27" w:rsidRDefault="00000000">
      <w:pPr>
        <w:spacing w:before="300" w:line="271" w:lineRule="auto"/>
        <w:rPr>
          <w:rFonts w:ascii="Palatino Linotype" w:hAnsi="Palatino Linotype"/>
        </w:rPr>
      </w:pPr>
      <w:bookmarkStart w:id="45" w:name="references"/>
      <w:r w:rsidRPr="002D3E27">
        <w:rPr>
          <w:rFonts w:ascii="Palatino Linotype" w:hAnsi="Palatino Linotype"/>
          <w:b/>
          <w:sz w:val="42"/>
        </w:rPr>
        <w:lastRenderedPageBreak/>
        <w:t>References:</w:t>
      </w:r>
      <w:bookmarkEnd w:id="45"/>
    </w:p>
    <w:p w14:paraId="381FEC1E" w14:textId="77777777" w:rsidR="00C15545" w:rsidRPr="002D3E27" w:rsidRDefault="00000000">
      <w:pPr>
        <w:numPr>
          <w:ilvl w:val="0"/>
          <w:numId w:val="35"/>
        </w:numPr>
        <w:rPr>
          <w:rFonts w:ascii="Palatino Linotype" w:hAnsi="Palatino Linotype"/>
        </w:rPr>
      </w:pPr>
      <w:r w:rsidRPr="002D3E27">
        <w:rPr>
          <w:rFonts w:ascii="Palatino Linotype" w:hAnsi="Palatino Linotype"/>
        </w:rPr>
        <w:t xml:space="preserve">Chen, T., &amp; </w:t>
      </w:r>
      <w:proofErr w:type="spellStart"/>
      <w:r w:rsidRPr="002D3E27">
        <w:rPr>
          <w:rFonts w:ascii="Palatino Linotype" w:hAnsi="Palatino Linotype"/>
        </w:rPr>
        <w:t>Guestrin</w:t>
      </w:r>
      <w:proofErr w:type="spellEnd"/>
      <w:r w:rsidRPr="002D3E27">
        <w:rPr>
          <w:rFonts w:ascii="Palatino Linotype" w:hAnsi="Palatino Linotype"/>
        </w:rPr>
        <w:t xml:space="preserve">, C. (2016). </w:t>
      </w:r>
      <w:proofErr w:type="spellStart"/>
      <w:r w:rsidRPr="002D3E27">
        <w:rPr>
          <w:rFonts w:ascii="Palatino Linotype" w:hAnsi="Palatino Linotype"/>
        </w:rPr>
        <w:t>XGBoost</w:t>
      </w:r>
      <w:proofErr w:type="spellEnd"/>
      <w:r w:rsidRPr="002D3E27">
        <w:rPr>
          <w:rFonts w:ascii="Palatino Linotype" w:hAnsi="Palatino Linotype"/>
        </w:rPr>
        <w:t>: A scalable tree boosting system. ACM SIGKDD.</w:t>
      </w:r>
    </w:p>
    <w:p w14:paraId="3BB20527" w14:textId="77777777" w:rsidR="00C15545" w:rsidRPr="002D3E27" w:rsidRDefault="00000000">
      <w:pPr>
        <w:numPr>
          <w:ilvl w:val="0"/>
          <w:numId w:val="35"/>
        </w:numPr>
        <w:rPr>
          <w:rFonts w:ascii="Palatino Linotype" w:hAnsi="Palatino Linotype"/>
        </w:rPr>
      </w:pPr>
      <w:r w:rsidRPr="002D3E27">
        <w:rPr>
          <w:rFonts w:ascii="Palatino Linotype" w:hAnsi="Palatino Linotype"/>
        </w:rPr>
        <w:t>Markowitz, H. (1952). Portfolio Selection. Journal of Finance.</w:t>
      </w:r>
    </w:p>
    <w:p w14:paraId="377C833C" w14:textId="77777777" w:rsidR="00C15545" w:rsidRPr="002D3E27" w:rsidRDefault="00000000">
      <w:pPr>
        <w:numPr>
          <w:ilvl w:val="0"/>
          <w:numId w:val="35"/>
        </w:numPr>
        <w:rPr>
          <w:rFonts w:ascii="Palatino Linotype" w:hAnsi="Palatino Linotype"/>
        </w:rPr>
      </w:pPr>
      <w:proofErr w:type="spellStart"/>
      <w:r w:rsidRPr="002D3E27">
        <w:rPr>
          <w:rFonts w:ascii="Palatino Linotype" w:hAnsi="Palatino Linotype"/>
        </w:rPr>
        <w:t>Rockafellar</w:t>
      </w:r>
      <w:proofErr w:type="spellEnd"/>
      <w:r w:rsidRPr="002D3E27">
        <w:rPr>
          <w:rFonts w:ascii="Palatino Linotype" w:hAnsi="Palatino Linotype"/>
        </w:rPr>
        <w:t>, R. T., &amp; Uryasev, S. (2000). Optimization of Conditional Value-at-Risk. Journal of Risk.</w:t>
      </w:r>
    </w:p>
    <w:p w14:paraId="3EC35503" w14:textId="77777777" w:rsidR="00C15545" w:rsidRPr="002D3E27" w:rsidRDefault="00000000">
      <w:pPr>
        <w:numPr>
          <w:ilvl w:val="0"/>
          <w:numId w:val="35"/>
        </w:numPr>
        <w:rPr>
          <w:rFonts w:ascii="Palatino Linotype" w:hAnsi="Palatino Linotype"/>
        </w:rPr>
      </w:pPr>
      <w:r w:rsidRPr="002D3E27">
        <w:rPr>
          <w:rFonts w:ascii="Palatino Linotype" w:hAnsi="Palatino Linotype"/>
        </w:rPr>
        <w:t>Schulman, J., Wolski, F., Dhariwal, P., Radford, A., &amp; Klimov, O. (2017). Proximal Policy Optimization Algorithms.</w:t>
      </w:r>
    </w:p>
    <w:p w14:paraId="66A1211D" w14:textId="77777777" w:rsidR="00C15545" w:rsidRPr="002D3E27" w:rsidRDefault="00000000">
      <w:pPr>
        <w:numPr>
          <w:ilvl w:val="0"/>
          <w:numId w:val="35"/>
        </w:numPr>
        <w:rPr>
          <w:rFonts w:ascii="Palatino Linotype" w:hAnsi="Palatino Linotype"/>
        </w:rPr>
      </w:pPr>
      <w:r w:rsidRPr="002D3E27">
        <w:rPr>
          <w:rFonts w:ascii="Palatino Linotype" w:hAnsi="Palatino Linotype"/>
        </w:rPr>
        <w:t xml:space="preserve">Schulman, J., Moritz, P., Levine, S., Jordan, M., &amp; </w:t>
      </w:r>
      <w:proofErr w:type="spellStart"/>
      <w:r w:rsidRPr="002D3E27">
        <w:rPr>
          <w:rFonts w:ascii="Palatino Linotype" w:hAnsi="Palatino Linotype"/>
        </w:rPr>
        <w:t>Abbeel</w:t>
      </w:r>
      <w:proofErr w:type="spellEnd"/>
      <w:r w:rsidRPr="002D3E27">
        <w:rPr>
          <w:rFonts w:ascii="Palatino Linotype" w:hAnsi="Palatino Linotype"/>
        </w:rPr>
        <w:t>, P. (2016). High-Dimensional Continuous Control Using Generalized Advantage Estimation.</w:t>
      </w:r>
    </w:p>
    <w:p w14:paraId="4E804B3F" w14:textId="77777777" w:rsidR="00C15545" w:rsidRPr="002D3E27" w:rsidRDefault="00000000">
      <w:pPr>
        <w:numPr>
          <w:ilvl w:val="0"/>
          <w:numId w:val="35"/>
        </w:numPr>
        <w:rPr>
          <w:rFonts w:ascii="Palatino Linotype" w:hAnsi="Palatino Linotype"/>
        </w:rPr>
      </w:pPr>
      <w:r w:rsidRPr="002D3E27">
        <w:rPr>
          <w:rFonts w:ascii="Palatino Linotype" w:hAnsi="Palatino Linotype"/>
        </w:rPr>
        <w:t>Sutton, R. S., &amp; Barto, A. G. (2018). Reinforcement Learning: An Introduction.</w:t>
      </w:r>
    </w:p>
    <w:sectPr w:rsidR="00C15545" w:rsidRPr="002D3E27">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42B"/>
    <w:multiLevelType w:val="hybridMultilevel"/>
    <w:tmpl w:val="39303CAE"/>
    <w:lvl w:ilvl="0" w:tplc="393E8BB8">
      <w:start w:val="1"/>
      <w:numFmt w:val="bullet"/>
      <w:lvlText w:val=""/>
      <w:lvlJc w:val="left"/>
      <w:pPr>
        <w:tabs>
          <w:tab w:val="num" w:pos="1080"/>
        </w:tabs>
        <w:ind w:left="720" w:hanging="360"/>
      </w:pPr>
      <w:rPr>
        <w:rFonts w:ascii="Symbol" w:hAnsi="Symbol" w:hint="default"/>
      </w:rPr>
    </w:lvl>
    <w:lvl w:ilvl="1" w:tplc="A8B0004A">
      <w:numFmt w:val="decimal"/>
      <w:lvlText w:val=""/>
      <w:lvlJc w:val="left"/>
    </w:lvl>
    <w:lvl w:ilvl="2" w:tplc="53E4ABA0">
      <w:numFmt w:val="decimal"/>
      <w:lvlText w:val=""/>
      <w:lvlJc w:val="left"/>
    </w:lvl>
    <w:lvl w:ilvl="3" w:tplc="B16AC678">
      <w:numFmt w:val="decimal"/>
      <w:lvlText w:val=""/>
      <w:lvlJc w:val="left"/>
    </w:lvl>
    <w:lvl w:ilvl="4" w:tplc="75FA99DA">
      <w:numFmt w:val="decimal"/>
      <w:lvlText w:val=""/>
      <w:lvlJc w:val="left"/>
    </w:lvl>
    <w:lvl w:ilvl="5" w:tplc="C6461978">
      <w:numFmt w:val="decimal"/>
      <w:lvlText w:val=""/>
      <w:lvlJc w:val="left"/>
    </w:lvl>
    <w:lvl w:ilvl="6" w:tplc="6570DB38">
      <w:numFmt w:val="decimal"/>
      <w:lvlText w:val=""/>
      <w:lvlJc w:val="left"/>
    </w:lvl>
    <w:lvl w:ilvl="7" w:tplc="7D64D824">
      <w:numFmt w:val="decimal"/>
      <w:lvlText w:val=""/>
      <w:lvlJc w:val="left"/>
    </w:lvl>
    <w:lvl w:ilvl="8" w:tplc="80B4F78E">
      <w:numFmt w:val="decimal"/>
      <w:lvlText w:val=""/>
      <w:lvlJc w:val="left"/>
    </w:lvl>
  </w:abstractNum>
  <w:abstractNum w:abstractNumId="1" w15:restartNumberingAfterBreak="0">
    <w:nsid w:val="01E90398"/>
    <w:multiLevelType w:val="hybridMultilevel"/>
    <w:tmpl w:val="394433EA"/>
    <w:lvl w:ilvl="0" w:tplc="F286827A">
      <w:start w:val="1"/>
      <w:numFmt w:val="bullet"/>
      <w:lvlText w:val=""/>
      <w:lvlJc w:val="left"/>
      <w:pPr>
        <w:tabs>
          <w:tab w:val="num" w:pos="1080"/>
        </w:tabs>
        <w:ind w:left="720" w:hanging="360"/>
      </w:pPr>
      <w:rPr>
        <w:rFonts w:ascii="Symbol" w:hAnsi="Symbol" w:hint="default"/>
      </w:rPr>
    </w:lvl>
    <w:lvl w:ilvl="1" w:tplc="E3A26B3E">
      <w:numFmt w:val="decimal"/>
      <w:lvlText w:val=""/>
      <w:lvlJc w:val="left"/>
    </w:lvl>
    <w:lvl w:ilvl="2" w:tplc="9544D904">
      <w:numFmt w:val="decimal"/>
      <w:lvlText w:val=""/>
      <w:lvlJc w:val="left"/>
    </w:lvl>
    <w:lvl w:ilvl="3" w:tplc="F918BFB0">
      <w:numFmt w:val="decimal"/>
      <w:lvlText w:val=""/>
      <w:lvlJc w:val="left"/>
    </w:lvl>
    <w:lvl w:ilvl="4" w:tplc="725A4180">
      <w:numFmt w:val="decimal"/>
      <w:lvlText w:val=""/>
      <w:lvlJc w:val="left"/>
    </w:lvl>
    <w:lvl w:ilvl="5" w:tplc="173A7DA6">
      <w:numFmt w:val="decimal"/>
      <w:lvlText w:val=""/>
      <w:lvlJc w:val="left"/>
    </w:lvl>
    <w:lvl w:ilvl="6" w:tplc="DCFA1602">
      <w:numFmt w:val="decimal"/>
      <w:lvlText w:val=""/>
      <w:lvlJc w:val="left"/>
    </w:lvl>
    <w:lvl w:ilvl="7" w:tplc="BE6E1370">
      <w:numFmt w:val="decimal"/>
      <w:lvlText w:val=""/>
      <w:lvlJc w:val="left"/>
    </w:lvl>
    <w:lvl w:ilvl="8" w:tplc="EC3ECAA6">
      <w:numFmt w:val="decimal"/>
      <w:lvlText w:val=""/>
      <w:lvlJc w:val="left"/>
    </w:lvl>
  </w:abstractNum>
  <w:abstractNum w:abstractNumId="2" w15:restartNumberingAfterBreak="0">
    <w:nsid w:val="02620B52"/>
    <w:multiLevelType w:val="hybridMultilevel"/>
    <w:tmpl w:val="D1BA6B38"/>
    <w:lvl w:ilvl="0" w:tplc="A7260C30">
      <w:start w:val="1"/>
      <w:numFmt w:val="bullet"/>
      <w:lvlText w:val=""/>
      <w:lvlJc w:val="left"/>
      <w:pPr>
        <w:tabs>
          <w:tab w:val="num" w:pos="1080"/>
        </w:tabs>
        <w:ind w:left="720" w:hanging="360"/>
      </w:pPr>
      <w:rPr>
        <w:rFonts w:ascii="Symbol" w:hAnsi="Symbol" w:hint="default"/>
      </w:rPr>
    </w:lvl>
    <w:lvl w:ilvl="1" w:tplc="C84A43FA">
      <w:numFmt w:val="decimal"/>
      <w:lvlText w:val=""/>
      <w:lvlJc w:val="left"/>
    </w:lvl>
    <w:lvl w:ilvl="2" w:tplc="24F670CE">
      <w:numFmt w:val="decimal"/>
      <w:lvlText w:val=""/>
      <w:lvlJc w:val="left"/>
    </w:lvl>
    <w:lvl w:ilvl="3" w:tplc="E9AC00FA">
      <w:numFmt w:val="decimal"/>
      <w:lvlText w:val=""/>
      <w:lvlJc w:val="left"/>
    </w:lvl>
    <w:lvl w:ilvl="4" w:tplc="C6C409E0">
      <w:numFmt w:val="decimal"/>
      <w:lvlText w:val=""/>
      <w:lvlJc w:val="left"/>
    </w:lvl>
    <w:lvl w:ilvl="5" w:tplc="58A8BED4">
      <w:numFmt w:val="decimal"/>
      <w:lvlText w:val=""/>
      <w:lvlJc w:val="left"/>
    </w:lvl>
    <w:lvl w:ilvl="6" w:tplc="3FA03BEC">
      <w:numFmt w:val="decimal"/>
      <w:lvlText w:val=""/>
      <w:lvlJc w:val="left"/>
    </w:lvl>
    <w:lvl w:ilvl="7" w:tplc="2048D916">
      <w:numFmt w:val="decimal"/>
      <w:lvlText w:val=""/>
      <w:lvlJc w:val="left"/>
    </w:lvl>
    <w:lvl w:ilvl="8" w:tplc="B1DA75BC">
      <w:numFmt w:val="decimal"/>
      <w:lvlText w:val=""/>
      <w:lvlJc w:val="left"/>
    </w:lvl>
  </w:abstractNum>
  <w:abstractNum w:abstractNumId="3" w15:restartNumberingAfterBreak="0">
    <w:nsid w:val="02E110D5"/>
    <w:multiLevelType w:val="hybridMultilevel"/>
    <w:tmpl w:val="C4708382"/>
    <w:lvl w:ilvl="0" w:tplc="AE96395C">
      <w:start w:val="1"/>
      <w:numFmt w:val="bullet"/>
      <w:lvlText w:val=""/>
      <w:lvlJc w:val="left"/>
      <w:pPr>
        <w:tabs>
          <w:tab w:val="num" w:pos="1080"/>
        </w:tabs>
        <w:ind w:left="720" w:hanging="360"/>
      </w:pPr>
      <w:rPr>
        <w:rFonts w:ascii="Symbol" w:hAnsi="Symbol" w:hint="default"/>
      </w:rPr>
    </w:lvl>
    <w:lvl w:ilvl="1" w:tplc="E0800BE2">
      <w:numFmt w:val="decimal"/>
      <w:lvlText w:val=""/>
      <w:lvlJc w:val="left"/>
    </w:lvl>
    <w:lvl w:ilvl="2" w:tplc="3A1247EE">
      <w:numFmt w:val="decimal"/>
      <w:lvlText w:val=""/>
      <w:lvlJc w:val="left"/>
    </w:lvl>
    <w:lvl w:ilvl="3" w:tplc="E8BC1134">
      <w:numFmt w:val="decimal"/>
      <w:lvlText w:val=""/>
      <w:lvlJc w:val="left"/>
    </w:lvl>
    <w:lvl w:ilvl="4" w:tplc="41B2C68E">
      <w:numFmt w:val="decimal"/>
      <w:lvlText w:val=""/>
      <w:lvlJc w:val="left"/>
    </w:lvl>
    <w:lvl w:ilvl="5" w:tplc="BD04D1E6">
      <w:numFmt w:val="decimal"/>
      <w:lvlText w:val=""/>
      <w:lvlJc w:val="left"/>
    </w:lvl>
    <w:lvl w:ilvl="6" w:tplc="204679DC">
      <w:numFmt w:val="decimal"/>
      <w:lvlText w:val=""/>
      <w:lvlJc w:val="left"/>
    </w:lvl>
    <w:lvl w:ilvl="7" w:tplc="4D6CAEF6">
      <w:numFmt w:val="decimal"/>
      <w:lvlText w:val=""/>
      <w:lvlJc w:val="left"/>
    </w:lvl>
    <w:lvl w:ilvl="8" w:tplc="9BBE66DE">
      <w:numFmt w:val="decimal"/>
      <w:lvlText w:val=""/>
      <w:lvlJc w:val="left"/>
    </w:lvl>
  </w:abstractNum>
  <w:abstractNum w:abstractNumId="4" w15:restartNumberingAfterBreak="0">
    <w:nsid w:val="048177C7"/>
    <w:multiLevelType w:val="hybridMultilevel"/>
    <w:tmpl w:val="C0DADD02"/>
    <w:lvl w:ilvl="0" w:tplc="4ACCF4F4">
      <w:start w:val="1"/>
      <w:numFmt w:val="bullet"/>
      <w:lvlText w:val=""/>
      <w:lvlJc w:val="left"/>
      <w:pPr>
        <w:tabs>
          <w:tab w:val="num" w:pos="1080"/>
        </w:tabs>
        <w:ind w:left="720" w:hanging="360"/>
      </w:pPr>
      <w:rPr>
        <w:rFonts w:ascii="Symbol" w:hAnsi="Symbol" w:hint="default"/>
      </w:rPr>
    </w:lvl>
    <w:lvl w:ilvl="1" w:tplc="EBB40A5A">
      <w:numFmt w:val="decimal"/>
      <w:lvlText w:val=""/>
      <w:lvlJc w:val="left"/>
    </w:lvl>
    <w:lvl w:ilvl="2" w:tplc="9D7AD7D8">
      <w:numFmt w:val="decimal"/>
      <w:lvlText w:val=""/>
      <w:lvlJc w:val="left"/>
    </w:lvl>
    <w:lvl w:ilvl="3" w:tplc="189C99E2">
      <w:numFmt w:val="decimal"/>
      <w:lvlText w:val=""/>
      <w:lvlJc w:val="left"/>
    </w:lvl>
    <w:lvl w:ilvl="4" w:tplc="02B0806E">
      <w:numFmt w:val="decimal"/>
      <w:lvlText w:val=""/>
      <w:lvlJc w:val="left"/>
    </w:lvl>
    <w:lvl w:ilvl="5" w:tplc="998AC3A6">
      <w:numFmt w:val="decimal"/>
      <w:lvlText w:val=""/>
      <w:lvlJc w:val="left"/>
    </w:lvl>
    <w:lvl w:ilvl="6" w:tplc="5130F248">
      <w:numFmt w:val="decimal"/>
      <w:lvlText w:val=""/>
      <w:lvlJc w:val="left"/>
    </w:lvl>
    <w:lvl w:ilvl="7" w:tplc="72EE74B0">
      <w:numFmt w:val="decimal"/>
      <w:lvlText w:val=""/>
      <w:lvlJc w:val="left"/>
    </w:lvl>
    <w:lvl w:ilvl="8" w:tplc="0EB0DD46">
      <w:numFmt w:val="decimal"/>
      <w:lvlText w:val=""/>
      <w:lvlJc w:val="left"/>
    </w:lvl>
  </w:abstractNum>
  <w:abstractNum w:abstractNumId="5" w15:restartNumberingAfterBreak="0">
    <w:nsid w:val="050B32C2"/>
    <w:multiLevelType w:val="hybridMultilevel"/>
    <w:tmpl w:val="E63AF2BE"/>
    <w:lvl w:ilvl="0" w:tplc="F3F6B274">
      <w:start w:val="1"/>
      <w:numFmt w:val="bullet"/>
      <w:lvlText w:val=""/>
      <w:lvlJc w:val="left"/>
      <w:pPr>
        <w:tabs>
          <w:tab w:val="num" w:pos="1080"/>
        </w:tabs>
        <w:ind w:left="720" w:hanging="360"/>
      </w:pPr>
      <w:rPr>
        <w:rFonts w:ascii="Symbol" w:hAnsi="Symbol" w:hint="default"/>
      </w:rPr>
    </w:lvl>
    <w:lvl w:ilvl="1" w:tplc="B442E8A2">
      <w:numFmt w:val="decimal"/>
      <w:lvlText w:val=""/>
      <w:lvlJc w:val="left"/>
    </w:lvl>
    <w:lvl w:ilvl="2" w:tplc="14C06D50">
      <w:numFmt w:val="decimal"/>
      <w:lvlText w:val=""/>
      <w:lvlJc w:val="left"/>
    </w:lvl>
    <w:lvl w:ilvl="3" w:tplc="1ABE49AA">
      <w:numFmt w:val="decimal"/>
      <w:lvlText w:val=""/>
      <w:lvlJc w:val="left"/>
    </w:lvl>
    <w:lvl w:ilvl="4" w:tplc="5C5EE13E">
      <w:numFmt w:val="decimal"/>
      <w:lvlText w:val=""/>
      <w:lvlJc w:val="left"/>
    </w:lvl>
    <w:lvl w:ilvl="5" w:tplc="87101358">
      <w:numFmt w:val="decimal"/>
      <w:lvlText w:val=""/>
      <w:lvlJc w:val="left"/>
    </w:lvl>
    <w:lvl w:ilvl="6" w:tplc="5BDA2554">
      <w:numFmt w:val="decimal"/>
      <w:lvlText w:val=""/>
      <w:lvlJc w:val="left"/>
    </w:lvl>
    <w:lvl w:ilvl="7" w:tplc="8764956C">
      <w:numFmt w:val="decimal"/>
      <w:lvlText w:val=""/>
      <w:lvlJc w:val="left"/>
    </w:lvl>
    <w:lvl w:ilvl="8" w:tplc="CE089486">
      <w:numFmt w:val="decimal"/>
      <w:lvlText w:val=""/>
      <w:lvlJc w:val="left"/>
    </w:lvl>
  </w:abstractNum>
  <w:abstractNum w:abstractNumId="6" w15:restartNumberingAfterBreak="0">
    <w:nsid w:val="086E05E4"/>
    <w:multiLevelType w:val="hybridMultilevel"/>
    <w:tmpl w:val="72C09C2A"/>
    <w:lvl w:ilvl="0" w:tplc="96F24434">
      <w:start w:val="1"/>
      <w:numFmt w:val="decimal"/>
      <w:lvlText w:val="%1."/>
      <w:lvlJc w:val="left"/>
      <w:pPr>
        <w:tabs>
          <w:tab w:val="num" w:pos="1080"/>
        </w:tabs>
        <w:ind w:left="720" w:hanging="360"/>
      </w:pPr>
    </w:lvl>
    <w:lvl w:ilvl="1" w:tplc="07407D42">
      <w:numFmt w:val="decimal"/>
      <w:lvlText w:val=""/>
      <w:lvlJc w:val="left"/>
    </w:lvl>
    <w:lvl w:ilvl="2" w:tplc="AB92A74C">
      <w:numFmt w:val="decimal"/>
      <w:lvlText w:val=""/>
      <w:lvlJc w:val="left"/>
    </w:lvl>
    <w:lvl w:ilvl="3" w:tplc="7CFC5E50">
      <w:numFmt w:val="decimal"/>
      <w:lvlText w:val=""/>
      <w:lvlJc w:val="left"/>
    </w:lvl>
    <w:lvl w:ilvl="4" w:tplc="815C3D64">
      <w:numFmt w:val="decimal"/>
      <w:lvlText w:val=""/>
      <w:lvlJc w:val="left"/>
    </w:lvl>
    <w:lvl w:ilvl="5" w:tplc="B68CC790">
      <w:numFmt w:val="decimal"/>
      <w:lvlText w:val=""/>
      <w:lvlJc w:val="left"/>
    </w:lvl>
    <w:lvl w:ilvl="6" w:tplc="7E3C6860">
      <w:numFmt w:val="decimal"/>
      <w:lvlText w:val=""/>
      <w:lvlJc w:val="left"/>
    </w:lvl>
    <w:lvl w:ilvl="7" w:tplc="A9BC04E0">
      <w:numFmt w:val="decimal"/>
      <w:lvlText w:val=""/>
      <w:lvlJc w:val="left"/>
    </w:lvl>
    <w:lvl w:ilvl="8" w:tplc="51605D48">
      <w:numFmt w:val="decimal"/>
      <w:lvlText w:val=""/>
      <w:lvlJc w:val="left"/>
    </w:lvl>
  </w:abstractNum>
  <w:abstractNum w:abstractNumId="7" w15:restartNumberingAfterBreak="0">
    <w:nsid w:val="098C6E9E"/>
    <w:multiLevelType w:val="hybridMultilevel"/>
    <w:tmpl w:val="0502561A"/>
    <w:lvl w:ilvl="0" w:tplc="818EB69A">
      <w:start w:val="1"/>
      <w:numFmt w:val="decimal"/>
      <w:lvlText w:val="%1."/>
      <w:lvlJc w:val="left"/>
      <w:pPr>
        <w:tabs>
          <w:tab w:val="num" w:pos="1080"/>
        </w:tabs>
        <w:ind w:left="720" w:hanging="360"/>
      </w:pPr>
    </w:lvl>
    <w:lvl w:ilvl="1" w:tplc="C32E5998">
      <w:numFmt w:val="decimal"/>
      <w:lvlText w:val=""/>
      <w:lvlJc w:val="left"/>
    </w:lvl>
    <w:lvl w:ilvl="2" w:tplc="8F24DABA">
      <w:numFmt w:val="decimal"/>
      <w:lvlText w:val=""/>
      <w:lvlJc w:val="left"/>
    </w:lvl>
    <w:lvl w:ilvl="3" w:tplc="95B6F7C0">
      <w:numFmt w:val="decimal"/>
      <w:lvlText w:val=""/>
      <w:lvlJc w:val="left"/>
    </w:lvl>
    <w:lvl w:ilvl="4" w:tplc="1F22C5DC">
      <w:numFmt w:val="decimal"/>
      <w:lvlText w:val=""/>
      <w:lvlJc w:val="left"/>
    </w:lvl>
    <w:lvl w:ilvl="5" w:tplc="433CBDB0">
      <w:numFmt w:val="decimal"/>
      <w:lvlText w:val=""/>
      <w:lvlJc w:val="left"/>
    </w:lvl>
    <w:lvl w:ilvl="6" w:tplc="91A01B52">
      <w:numFmt w:val="decimal"/>
      <w:lvlText w:val=""/>
      <w:lvlJc w:val="left"/>
    </w:lvl>
    <w:lvl w:ilvl="7" w:tplc="A2DA0908">
      <w:numFmt w:val="decimal"/>
      <w:lvlText w:val=""/>
      <w:lvlJc w:val="left"/>
    </w:lvl>
    <w:lvl w:ilvl="8" w:tplc="E50C7DF8">
      <w:numFmt w:val="decimal"/>
      <w:lvlText w:val=""/>
      <w:lvlJc w:val="left"/>
    </w:lvl>
  </w:abstractNum>
  <w:abstractNum w:abstractNumId="8" w15:restartNumberingAfterBreak="0">
    <w:nsid w:val="0B252EFF"/>
    <w:multiLevelType w:val="hybridMultilevel"/>
    <w:tmpl w:val="50121A14"/>
    <w:lvl w:ilvl="0" w:tplc="D8B8BD0A">
      <w:start w:val="1"/>
      <w:numFmt w:val="bullet"/>
      <w:lvlText w:val=""/>
      <w:lvlJc w:val="left"/>
      <w:pPr>
        <w:tabs>
          <w:tab w:val="num" w:pos="1080"/>
        </w:tabs>
        <w:ind w:left="720" w:hanging="360"/>
      </w:pPr>
      <w:rPr>
        <w:rFonts w:ascii="Symbol" w:hAnsi="Symbol" w:hint="default"/>
      </w:rPr>
    </w:lvl>
    <w:lvl w:ilvl="1" w:tplc="BB786904">
      <w:numFmt w:val="decimal"/>
      <w:lvlText w:val=""/>
      <w:lvlJc w:val="left"/>
    </w:lvl>
    <w:lvl w:ilvl="2" w:tplc="14E4EF78">
      <w:numFmt w:val="decimal"/>
      <w:lvlText w:val=""/>
      <w:lvlJc w:val="left"/>
    </w:lvl>
    <w:lvl w:ilvl="3" w:tplc="8E1EA526">
      <w:numFmt w:val="decimal"/>
      <w:lvlText w:val=""/>
      <w:lvlJc w:val="left"/>
    </w:lvl>
    <w:lvl w:ilvl="4" w:tplc="18643160">
      <w:numFmt w:val="decimal"/>
      <w:lvlText w:val=""/>
      <w:lvlJc w:val="left"/>
    </w:lvl>
    <w:lvl w:ilvl="5" w:tplc="759EC432">
      <w:numFmt w:val="decimal"/>
      <w:lvlText w:val=""/>
      <w:lvlJc w:val="left"/>
    </w:lvl>
    <w:lvl w:ilvl="6" w:tplc="5316F548">
      <w:numFmt w:val="decimal"/>
      <w:lvlText w:val=""/>
      <w:lvlJc w:val="left"/>
    </w:lvl>
    <w:lvl w:ilvl="7" w:tplc="738EAEF6">
      <w:numFmt w:val="decimal"/>
      <w:lvlText w:val=""/>
      <w:lvlJc w:val="left"/>
    </w:lvl>
    <w:lvl w:ilvl="8" w:tplc="85BE29C2">
      <w:numFmt w:val="decimal"/>
      <w:lvlText w:val=""/>
      <w:lvlJc w:val="left"/>
    </w:lvl>
  </w:abstractNum>
  <w:abstractNum w:abstractNumId="9" w15:restartNumberingAfterBreak="0">
    <w:nsid w:val="19A57229"/>
    <w:multiLevelType w:val="hybridMultilevel"/>
    <w:tmpl w:val="C7F806E6"/>
    <w:lvl w:ilvl="0" w:tplc="08A640F8">
      <w:start w:val="1"/>
      <w:numFmt w:val="bullet"/>
      <w:lvlText w:val=""/>
      <w:lvlJc w:val="left"/>
      <w:pPr>
        <w:tabs>
          <w:tab w:val="num" w:pos="1080"/>
        </w:tabs>
        <w:ind w:left="720" w:hanging="360"/>
      </w:pPr>
      <w:rPr>
        <w:rFonts w:ascii="Symbol" w:hAnsi="Symbol" w:hint="default"/>
      </w:rPr>
    </w:lvl>
    <w:lvl w:ilvl="1" w:tplc="D8748C4C">
      <w:numFmt w:val="decimal"/>
      <w:lvlText w:val=""/>
      <w:lvlJc w:val="left"/>
    </w:lvl>
    <w:lvl w:ilvl="2" w:tplc="D9CE72A0">
      <w:numFmt w:val="decimal"/>
      <w:lvlText w:val=""/>
      <w:lvlJc w:val="left"/>
    </w:lvl>
    <w:lvl w:ilvl="3" w:tplc="ED88181A">
      <w:numFmt w:val="decimal"/>
      <w:lvlText w:val=""/>
      <w:lvlJc w:val="left"/>
    </w:lvl>
    <w:lvl w:ilvl="4" w:tplc="F97801CA">
      <w:numFmt w:val="decimal"/>
      <w:lvlText w:val=""/>
      <w:lvlJc w:val="left"/>
    </w:lvl>
    <w:lvl w:ilvl="5" w:tplc="052A5C2C">
      <w:numFmt w:val="decimal"/>
      <w:lvlText w:val=""/>
      <w:lvlJc w:val="left"/>
    </w:lvl>
    <w:lvl w:ilvl="6" w:tplc="8108AC8C">
      <w:numFmt w:val="decimal"/>
      <w:lvlText w:val=""/>
      <w:lvlJc w:val="left"/>
    </w:lvl>
    <w:lvl w:ilvl="7" w:tplc="FAD8D87A">
      <w:numFmt w:val="decimal"/>
      <w:lvlText w:val=""/>
      <w:lvlJc w:val="left"/>
    </w:lvl>
    <w:lvl w:ilvl="8" w:tplc="7AFEDB0C">
      <w:numFmt w:val="decimal"/>
      <w:lvlText w:val=""/>
      <w:lvlJc w:val="left"/>
    </w:lvl>
  </w:abstractNum>
  <w:abstractNum w:abstractNumId="10" w15:restartNumberingAfterBreak="0">
    <w:nsid w:val="25C83277"/>
    <w:multiLevelType w:val="hybridMultilevel"/>
    <w:tmpl w:val="5F1892CA"/>
    <w:lvl w:ilvl="0" w:tplc="CEF6295C">
      <w:start w:val="1"/>
      <w:numFmt w:val="bullet"/>
      <w:lvlText w:val=""/>
      <w:lvlJc w:val="left"/>
      <w:pPr>
        <w:tabs>
          <w:tab w:val="num" w:pos="1080"/>
        </w:tabs>
        <w:ind w:left="720" w:hanging="360"/>
      </w:pPr>
      <w:rPr>
        <w:rFonts w:ascii="Symbol" w:hAnsi="Symbol" w:hint="default"/>
      </w:rPr>
    </w:lvl>
    <w:lvl w:ilvl="1" w:tplc="36327F36">
      <w:numFmt w:val="decimal"/>
      <w:lvlText w:val=""/>
      <w:lvlJc w:val="left"/>
    </w:lvl>
    <w:lvl w:ilvl="2" w:tplc="A43E8BBC">
      <w:numFmt w:val="decimal"/>
      <w:lvlText w:val=""/>
      <w:lvlJc w:val="left"/>
    </w:lvl>
    <w:lvl w:ilvl="3" w:tplc="4A703ECA">
      <w:numFmt w:val="decimal"/>
      <w:lvlText w:val=""/>
      <w:lvlJc w:val="left"/>
    </w:lvl>
    <w:lvl w:ilvl="4" w:tplc="30C2E86C">
      <w:numFmt w:val="decimal"/>
      <w:lvlText w:val=""/>
      <w:lvlJc w:val="left"/>
    </w:lvl>
    <w:lvl w:ilvl="5" w:tplc="19CE378C">
      <w:numFmt w:val="decimal"/>
      <w:lvlText w:val=""/>
      <w:lvlJc w:val="left"/>
    </w:lvl>
    <w:lvl w:ilvl="6" w:tplc="89089472">
      <w:numFmt w:val="decimal"/>
      <w:lvlText w:val=""/>
      <w:lvlJc w:val="left"/>
    </w:lvl>
    <w:lvl w:ilvl="7" w:tplc="417A40E2">
      <w:numFmt w:val="decimal"/>
      <w:lvlText w:val=""/>
      <w:lvlJc w:val="left"/>
    </w:lvl>
    <w:lvl w:ilvl="8" w:tplc="99A25742">
      <w:numFmt w:val="decimal"/>
      <w:lvlText w:val=""/>
      <w:lvlJc w:val="left"/>
    </w:lvl>
  </w:abstractNum>
  <w:abstractNum w:abstractNumId="11" w15:restartNumberingAfterBreak="0">
    <w:nsid w:val="26C22A29"/>
    <w:multiLevelType w:val="hybridMultilevel"/>
    <w:tmpl w:val="24F062D6"/>
    <w:lvl w:ilvl="0" w:tplc="30522390">
      <w:start w:val="1"/>
      <w:numFmt w:val="decimal"/>
      <w:lvlText w:val="%1."/>
      <w:lvlJc w:val="left"/>
      <w:pPr>
        <w:tabs>
          <w:tab w:val="num" w:pos="1080"/>
        </w:tabs>
        <w:ind w:left="720" w:hanging="360"/>
      </w:pPr>
    </w:lvl>
    <w:lvl w:ilvl="1" w:tplc="B74C94A4">
      <w:numFmt w:val="decimal"/>
      <w:lvlText w:val=""/>
      <w:lvlJc w:val="left"/>
    </w:lvl>
    <w:lvl w:ilvl="2" w:tplc="E774DCFE">
      <w:numFmt w:val="decimal"/>
      <w:lvlText w:val=""/>
      <w:lvlJc w:val="left"/>
    </w:lvl>
    <w:lvl w:ilvl="3" w:tplc="A9CA3BFA">
      <w:numFmt w:val="decimal"/>
      <w:lvlText w:val=""/>
      <w:lvlJc w:val="left"/>
    </w:lvl>
    <w:lvl w:ilvl="4" w:tplc="52E46416">
      <w:numFmt w:val="decimal"/>
      <w:lvlText w:val=""/>
      <w:lvlJc w:val="left"/>
    </w:lvl>
    <w:lvl w:ilvl="5" w:tplc="3D94E554">
      <w:numFmt w:val="decimal"/>
      <w:lvlText w:val=""/>
      <w:lvlJc w:val="left"/>
    </w:lvl>
    <w:lvl w:ilvl="6" w:tplc="4790BC1C">
      <w:numFmt w:val="decimal"/>
      <w:lvlText w:val=""/>
      <w:lvlJc w:val="left"/>
    </w:lvl>
    <w:lvl w:ilvl="7" w:tplc="F3583A2A">
      <w:numFmt w:val="decimal"/>
      <w:lvlText w:val=""/>
      <w:lvlJc w:val="left"/>
    </w:lvl>
    <w:lvl w:ilvl="8" w:tplc="C1AA341E">
      <w:numFmt w:val="decimal"/>
      <w:lvlText w:val=""/>
      <w:lvlJc w:val="left"/>
    </w:lvl>
  </w:abstractNum>
  <w:abstractNum w:abstractNumId="12" w15:restartNumberingAfterBreak="0">
    <w:nsid w:val="271D40A1"/>
    <w:multiLevelType w:val="hybridMultilevel"/>
    <w:tmpl w:val="24D66810"/>
    <w:lvl w:ilvl="0" w:tplc="AB8463AA">
      <w:start w:val="1"/>
      <w:numFmt w:val="bullet"/>
      <w:lvlText w:val=""/>
      <w:lvlJc w:val="left"/>
      <w:pPr>
        <w:tabs>
          <w:tab w:val="num" w:pos="1080"/>
        </w:tabs>
        <w:ind w:left="720" w:hanging="360"/>
      </w:pPr>
      <w:rPr>
        <w:rFonts w:ascii="Symbol" w:hAnsi="Symbol" w:hint="default"/>
      </w:rPr>
    </w:lvl>
    <w:lvl w:ilvl="1" w:tplc="E27C7322">
      <w:numFmt w:val="decimal"/>
      <w:lvlText w:val=""/>
      <w:lvlJc w:val="left"/>
    </w:lvl>
    <w:lvl w:ilvl="2" w:tplc="58646370">
      <w:numFmt w:val="decimal"/>
      <w:lvlText w:val=""/>
      <w:lvlJc w:val="left"/>
    </w:lvl>
    <w:lvl w:ilvl="3" w:tplc="42B22356">
      <w:numFmt w:val="decimal"/>
      <w:lvlText w:val=""/>
      <w:lvlJc w:val="left"/>
    </w:lvl>
    <w:lvl w:ilvl="4" w:tplc="2300FD6A">
      <w:numFmt w:val="decimal"/>
      <w:lvlText w:val=""/>
      <w:lvlJc w:val="left"/>
    </w:lvl>
    <w:lvl w:ilvl="5" w:tplc="853496FC">
      <w:numFmt w:val="decimal"/>
      <w:lvlText w:val=""/>
      <w:lvlJc w:val="left"/>
    </w:lvl>
    <w:lvl w:ilvl="6" w:tplc="A934B16E">
      <w:numFmt w:val="decimal"/>
      <w:lvlText w:val=""/>
      <w:lvlJc w:val="left"/>
    </w:lvl>
    <w:lvl w:ilvl="7" w:tplc="62FCC5D6">
      <w:numFmt w:val="decimal"/>
      <w:lvlText w:val=""/>
      <w:lvlJc w:val="left"/>
    </w:lvl>
    <w:lvl w:ilvl="8" w:tplc="2F6E1B12">
      <w:numFmt w:val="decimal"/>
      <w:lvlText w:val=""/>
      <w:lvlJc w:val="left"/>
    </w:lvl>
  </w:abstractNum>
  <w:abstractNum w:abstractNumId="13" w15:restartNumberingAfterBreak="0">
    <w:nsid w:val="2D920359"/>
    <w:multiLevelType w:val="hybridMultilevel"/>
    <w:tmpl w:val="4B6826C2"/>
    <w:lvl w:ilvl="0" w:tplc="40008F64">
      <w:start w:val="1"/>
      <w:numFmt w:val="bullet"/>
      <w:lvlText w:val=""/>
      <w:lvlJc w:val="left"/>
      <w:pPr>
        <w:tabs>
          <w:tab w:val="num" w:pos="1080"/>
        </w:tabs>
        <w:ind w:left="720" w:hanging="360"/>
      </w:pPr>
      <w:rPr>
        <w:rFonts w:ascii="Symbol" w:hAnsi="Symbol" w:hint="default"/>
      </w:rPr>
    </w:lvl>
    <w:lvl w:ilvl="1" w:tplc="94086C86">
      <w:numFmt w:val="decimal"/>
      <w:lvlText w:val=""/>
      <w:lvlJc w:val="left"/>
    </w:lvl>
    <w:lvl w:ilvl="2" w:tplc="B8205924">
      <w:numFmt w:val="decimal"/>
      <w:lvlText w:val=""/>
      <w:lvlJc w:val="left"/>
    </w:lvl>
    <w:lvl w:ilvl="3" w:tplc="15665B12">
      <w:numFmt w:val="decimal"/>
      <w:lvlText w:val=""/>
      <w:lvlJc w:val="left"/>
    </w:lvl>
    <w:lvl w:ilvl="4" w:tplc="1F988BC2">
      <w:numFmt w:val="decimal"/>
      <w:lvlText w:val=""/>
      <w:lvlJc w:val="left"/>
    </w:lvl>
    <w:lvl w:ilvl="5" w:tplc="05028EE8">
      <w:numFmt w:val="decimal"/>
      <w:lvlText w:val=""/>
      <w:lvlJc w:val="left"/>
    </w:lvl>
    <w:lvl w:ilvl="6" w:tplc="E93063E2">
      <w:numFmt w:val="decimal"/>
      <w:lvlText w:val=""/>
      <w:lvlJc w:val="left"/>
    </w:lvl>
    <w:lvl w:ilvl="7" w:tplc="2F927A14">
      <w:numFmt w:val="decimal"/>
      <w:lvlText w:val=""/>
      <w:lvlJc w:val="left"/>
    </w:lvl>
    <w:lvl w:ilvl="8" w:tplc="EB943D92">
      <w:numFmt w:val="decimal"/>
      <w:lvlText w:val=""/>
      <w:lvlJc w:val="left"/>
    </w:lvl>
  </w:abstractNum>
  <w:abstractNum w:abstractNumId="14" w15:restartNumberingAfterBreak="0">
    <w:nsid w:val="32D67BFB"/>
    <w:multiLevelType w:val="hybridMultilevel"/>
    <w:tmpl w:val="2E2A495E"/>
    <w:lvl w:ilvl="0" w:tplc="ED545D70">
      <w:start w:val="1"/>
      <w:numFmt w:val="bullet"/>
      <w:lvlText w:val=""/>
      <w:lvlJc w:val="left"/>
      <w:pPr>
        <w:tabs>
          <w:tab w:val="num" w:pos="1080"/>
        </w:tabs>
        <w:ind w:left="720" w:hanging="360"/>
      </w:pPr>
      <w:rPr>
        <w:rFonts w:ascii="Symbol" w:hAnsi="Symbol" w:hint="default"/>
      </w:rPr>
    </w:lvl>
    <w:lvl w:ilvl="1" w:tplc="2CB0B8A4">
      <w:numFmt w:val="decimal"/>
      <w:lvlText w:val=""/>
      <w:lvlJc w:val="left"/>
    </w:lvl>
    <w:lvl w:ilvl="2" w:tplc="DC5C3A26">
      <w:numFmt w:val="decimal"/>
      <w:lvlText w:val=""/>
      <w:lvlJc w:val="left"/>
    </w:lvl>
    <w:lvl w:ilvl="3" w:tplc="3E709A42">
      <w:numFmt w:val="decimal"/>
      <w:lvlText w:val=""/>
      <w:lvlJc w:val="left"/>
    </w:lvl>
    <w:lvl w:ilvl="4" w:tplc="680E47CC">
      <w:numFmt w:val="decimal"/>
      <w:lvlText w:val=""/>
      <w:lvlJc w:val="left"/>
    </w:lvl>
    <w:lvl w:ilvl="5" w:tplc="C3449EC4">
      <w:numFmt w:val="decimal"/>
      <w:lvlText w:val=""/>
      <w:lvlJc w:val="left"/>
    </w:lvl>
    <w:lvl w:ilvl="6" w:tplc="3B5212F0">
      <w:numFmt w:val="decimal"/>
      <w:lvlText w:val=""/>
      <w:lvlJc w:val="left"/>
    </w:lvl>
    <w:lvl w:ilvl="7" w:tplc="F08A5DB2">
      <w:numFmt w:val="decimal"/>
      <w:lvlText w:val=""/>
      <w:lvlJc w:val="left"/>
    </w:lvl>
    <w:lvl w:ilvl="8" w:tplc="C7E2D7CA">
      <w:numFmt w:val="decimal"/>
      <w:lvlText w:val=""/>
      <w:lvlJc w:val="left"/>
    </w:lvl>
  </w:abstractNum>
  <w:abstractNum w:abstractNumId="15" w15:restartNumberingAfterBreak="0">
    <w:nsid w:val="346C47CC"/>
    <w:multiLevelType w:val="hybridMultilevel"/>
    <w:tmpl w:val="30ACA180"/>
    <w:lvl w:ilvl="0" w:tplc="302A124A">
      <w:start w:val="1"/>
      <w:numFmt w:val="decimal"/>
      <w:lvlText w:val="%1."/>
      <w:lvlJc w:val="left"/>
      <w:pPr>
        <w:tabs>
          <w:tab w:val="num" w:pos="1080"/>
        </w:tabs>
        <w:ind w:left="720" w:hanging="360"/>
      </w:pPr>
    </w:lvl>
    <w:lvl w:ilvl="1" w:tplc="07F00082">
      <w:numFmt w:val="decimal"/>
      <w:lvlText w:val=""/>
      <w:lvlJc w:val="left"/>
    </w:lvl>
    <w:lvl w:ilvl="2" w:tplc="B35E8A32">
      <w:numFmt w:val="decimal"/>
      <w:lvlText w:val=""/>
      <w:lvlJc w:val="left"/>
    </w:lvl>
    <w:lvl w:ilvl="3" w:tplc="111CB582">
      <w:numFmt w:val="decimal"/>
      <w:lvlText w:val=""/>
      <w:lvlJc w:val="left"/>
    </w:lvl>
    <w:lvl w:ilvl="4" w:tplc="D7464BFC">
      <w:numFmt w:val="decimal"/>
      <w:lvlText w:val=""/>
      <w:lvlJc w:val="left"/>
    </w:lvl>
    <w:lvl w:ilvl="5" w:tplc="6528386A">
      <w:numFmt w:val="decimal"/>
      <w:lvlText w:val=""/>
      <w:lvlJc w:val="left"/>
    </w:lvl>
    <w:lvl w:ilvl="6" w:tplc="AA8C55C6">
      <w:numFmt w:val="decimal"/>
      <w:lvlText w:val=""/>
      <w:lvlJc w:val="left"/>
    </w:lvl>
    <w:lvl w:ilvl="7" w:tplc="1BEC90D2">
      <w:numFmt w:val="decimal"/>
      <w:lvlText w:val=""/>
      <w:lvlJc w:val="left"/>
    </w:lvl>
    <w:lvl w:ilvl="8" w:tplc="34609524">
      <w:numFmt w:val="decimal"/>
      <w:lvlText w:val=""/>
      <w:lvlJc w:val="left"/>
    </w:lvl>
  </w:abstractNum>
  <w:abstractNum w:abstractNumId="16" w15:restartNumberingAfterBreak="0">
    <w:nsid w:val="3B8D4A4B"/>
    <w:multiLevelType w:val="hybridMultilevel"/>
    <w:tmpl w:val="A5925F00"/>
    <w:lvl w:ilvl="0" w:tplc="F41C65FC">
      <w:start w:val="1"/>
      <w:numFmt w:val="bullet"/>
      <w:lvlText w:val=""/>
      <w:lvlJc w:val="left"/>
      <w:pPr>
        <w:tabs>
          <w:tab w:val="num" w:pos="1080"/>
        </w:tabs>
        <w:ind w:left="720" w:hanging="360"/>
      </w:pPr>
      <w:rPr>
        <w:rFonts w:ascii="Symbol" w:hAnsi="Symbol" w:hint="default"/>
      </w:rPr>
    </w:lvl>
    <w:lvl w:ilvl="1" w:tplc="0CA0906E">
      <w:numFmt w:val="decimal"/>
      <w:lvlText w:val=""/>
      <w:lvlJc w:val="left"/>
    </w:lvl>
    <w:lvl w:ilvl="2" w:tplc="79D08D04">
      <w:numFmt w:val="decimal"/>
      <w:lvlText w:val=""/>
      <w:lvlJc w:val="left"/>
    </w:lvl>
    <w:lvl w:ilvl="3" w:tplc="4888E9A2">
      <w:numFmt w:val="decimal"/>
      <w:lvlText w:val=""/>
      <w:lvlJc w:val="left"/>
    </w:lvl>
    <w:lvl w:ilvl="4" w:tplc="A76670AA">
      <w:numFmt w:val="decimal"/>
      <w:lvlText w:val=""/>
      <w:lvlJc w:val="left"/>
    </w:lvl>
    <w:lvl w:ilvl="5" w:tplc="C3A8C128">
      <w:numFmt w:val="decimal"/>
      <w:lvlText w:val=""/>
      <w:lvlJc w:val="left"/>
    </w:lvl>
    <w:lvl w:ilvl="6" w:tplc="91C82BC0">
      <w:numFmt w:val="decimal"/>
      <w:lvlText w:val=""/>
      <w:lvlJc w:val="left"/>
    </w:lvl>
    <w:lvl w:ilvl="7" w:tplc="C456AA70">
      <w:numFmt w:val="decimal"/>
      <w:lvlText w:val=""/>
      <w:lvlJc w:val="left"/>
    </w:lvl>
    <w:lvl w:ilvl="8" w:tplc="15D4C1AC">
      <w:numFmt w:val="decimal"/>
      <w:lvlText w:val=""/>
      <w:lvlJc w:val="left"/>
    </w:lvl>
  </w:abstractNum>
  <w:abstractNum w:abstractNumId="17" w15:restartNumberingAfterBreak="0">
    <w:nsid w:val="3C5C59EE"/>
    <w:multiLevelType w:val="hybridMultilevel"/>
    <w:tmpl w:val="6BF8A9B6"/>
    <w:lvl w:ilvl="0" w:tplc="278A3A42">
      <w:start w:val="1"/>
      <w:numFmt w:val="bullet"/>
      <w:lvlText w:val=""/>
      <w:lvlJc w:val="left"/>
      <w:pPr>
        <w:tabs>
          <w:tab w:val="num" w:pos="1080"/>
        </w:tabs>
        <w:ind w:left="720" w:hanging="360"/>
      </w:pPr>
      <w:rPr>
        <w:rFonts w:ascii="Symbol" w:hAnsi="Symbol" w:hint="default"/>
      </w:rPr>
    </w:lvl>
    <w:lvl w:ilvl="1" w:tplc="45DEB04C">
      <w:numFmt w:val="decimal"/>
      <w:lvlText w:val=""/>
      <w:lvlJc w:val="left"/>
    </w:lvl>
    <w:lvl w:ilvl="2" w:tplc="F580C41C">
      <w:numFmt w:val="decimal"/>
      <w:lvlText w:val=""/>
      <w:lvlJc w:val="left"/>
    </w:lvl>
    <w:lvl w:ilvl="3" w:tplc="D9FC1096">
      <w:numFmt w:val="decimal"/>
      <w:lvlText w:val=""/>
      <w:lvlJc w:val="left"/>
    </w:lvl>
    <w:lvl w:ilvl="4" w:tplc="CCBAAE5A">
      <w:numFmt w:val="decimal"/>
      <w:lvlText w:val=""/>
      <w:lvlJc w:val="left"/>
    </w:lvl>
    <w:lvl w:ilvl="5" w:tplc="34446806">
      <w:numFmt w:val="decimal"/>
      <w:lvlText w:val=""/>
      <w:lvlJc w:val="left"/>
    </w:lvl>
    <w:lvl w:ilvl="6" w:tplc="119AB042">
      <w:numFmt w:val="decimal"/>
      <w:lvlText w:val=""/>
      <w:lvlJc w:val="left"/>
    </w:lvl>
    <w:lvl w:ilvl="7" w:tplc="6FE065FA">
      <w:numFmt w:val="decimal"/>
      <w:lvlText w:val=""/>
      <w:lvlJc w:val="left"/>
    </w:lvl>
    <w:lvl w:ilvl="8" w:tplc="8018848C">
      <w:numFmt w:val="decimal"/>
      <w:lvlText w:val=""/>
      <w:lvlJc w:val="left"/>
    </w:lvl>
  </w:abstractNum>
  <w:abstractNum w:abstractNumId="18" w15:restartNumberingAfterBreak="0">
    <w:nsid w:val="40B063FB"/>
    <w:multiLevelType w:val="hybridMultilevel"/>
    <w:tmpl w:val="C1EAB330"/>
    <w:lvl w:ilvl="0" w:tplc="E2B85414">
      <w:start w:val="1"/>
      <w:numFmt w:val="bullet"/>
      <w:lvlText w:val=""/>
      <w:lvlJc w:val="left"/>
      <w:pPr>
        <w:tabs>
          <w:tab w:val="num" w:pos="1080"/>
        </w:tabs>
        <w:ind w:left="720" w:hanging="360"/>
      </w:pPr>
      <w:rPr>
        <w:rFonts w:ascii="Symbol" w:hAnsi="Symbol" w:hint="default"/>
      </w:rPr>
    </w:lvl>
    <w:lvl w:ilvl="1" w:tplc="D9507BB8">
      <w:numFmt w:val="decimal"/>
      <w:lvlText w:val=""/>
      <w:lvlJc w:val="left"/>
    </w:lvl>
    <w:lvl w:ilvl="2" w:tplc="AB3A5D6E">
      <w:numFmt w:val="decimal"/>
      <w:lvlText w:val=""/>
      <w:lvlJc w:val="left"/>
    </w:lvl>
    <w:lvl w:ilvl="3" w:tplc="D8641D3E">
      <w:numFmt w:val="decimal"/>
      <w:lvlText w:val=""/>
      <w:lvlJc w:val="left"/>
    </w:lvl>
    <w:lvl w:ilvl="4" w:tplc="59686AFC">
      <w:numFmt w:val="decimal"/>
      <w:lvlText w:val=""/>
      <w:lvlJc w:val="left"/>
    </w:lvl>
    <w:lvl w:ilvl="5" w:tplc="A846EECC">
      <w:numFmt w:val="decimal"/>
      <w:lvlText w:val=""/>
      <w:lvlJc w:val="left"/>
    </w:lvl>
    <w:lvl w:ilvl="6" w:tplc="CA28FED6">
      <w:numFmt w:val="decimal"/>
      <w:lvlText w:val=""/>
      <w:lvlJc w:val="left"/>
    </w:lvl>
    <w:lvl w:ilvl="7" w:tplc="0210632E">
      <w:numFmt w:val="decimal"/>
      <w:lvlText w:val=""/>
      <w:lvlJc w:val="left"/>
    </w:lvl>
    <w:lvl w:ilvl="8" w:tplc="3AC056E0">
      <w:numFmt w:val="decimal"/>
      <w:lvlText w:val=""/>
      <w:lvlJc w:val="left"/>
    </w:lvl>
  </w:abstractNum>
  <w:abstractNum w:abstractNumId="19" w15:restartNumberingAfterBreak="0">
    <w:nsid w:val="41552EDF"/>
    <w:multiLevelType w:val="hybridMultilevel"/>
    <w:tmpl w:val="B776B63C"/>
    <w:lvl w:ilvl="0" w:tplc="8D9892BC">
      <w:start w:val="1"/>
      <w:numFmt w:val="bullet"/>
      <w:lvlText w:val=""/>
      <w:lvlJc w:val="left"/>
      <w:pPr>
        <w:tabs>
          <w:tab w:val="num" w:pos="1080"/>
        </w:tabs>
        <w:ind w:left="720" w:hanging="360"/>
      </w:pPr>
      <w:rPr>
        <w:rFonts w:ascii="Symbol" w:hAnsi="Symbol" w:hint="default"/>
      </w:rPr>
    </w:lvl>
    <w:lvl w:ilvl="1" w:tplc="A262F74E">
      <w:numFmt w:val="decimal"/>
      <w:lvlText w:val=""/>
      <w:lvlJc w:val="left"/>
    </w:lvl>
    <w:lvl w:ilvl="2" w:tplc="ECF2C646">
      <w:numFmt w:val="decimal"/>
      <w:lvlText w:val=""/>
      <w:lvlJc w:val="left"/>
    </w:lvl>
    <w:lvl w:ilvl="3" w:tplc="1E0E7334">
      <w:numFmt w:val="decimal"/>
      <w:lvlText w:val=""/>
      <w:lvlJc w:val="left"/>
    </w:lvl>
    <w:lvl w:ilvl="4" w:tplc="F45C0668">
      <w:numFmt w:val="decimal"/>
      <w:lvlText w:val=""/>
      <w:lvlJc w:val="left"/>
    </w:lvl>
    <w:lvl w:ilvl="5" w:tplc="0A12C068">
      <w:numFmt w:val="decimal"/>
      <w:lvlText w:val=""/>
      <w:lvlJc w:val="left"/>
    </w:lvl>
    <w:lvl w:ilvl="6" w:tplc="09C65C6A">
      <w:numFmt w:val="decimal"/>
      <w:lvlText w:val=""/>
      <w:lvlJc w:val="left"/>
    </w:lvl>
    <w:lvl w:ilvl="7" w:tplc="E3A6ED34">
      <w:numFmt w:val="decimal"/>
      <w:lvlText w:val=""/>
      <w:lvlJc w:val="left"/>
    </w:lvl>
    <w:lvl w:ilvl="8" w:tplc="A7E48042">
      <w:numFmt w:val="decimal"/>
      <w:lvlText w:val=""/>
      <w:lvlJc w:val="left"/>
    </w:lvl>
  </w:abstractNum>
  <w:abstractNum w:abstractNumId="20" w15:restartNumberingAfterBreak="0">
    <w:nsid w:val="473D253A"/>
    <w:multiLevelType w:val="hybridMultilevel"/>
    <w:tmpl w:val="9CAC1A1A"/>
    <w:lvl w:ilvl="0" w:tplc="A83C6FB8">
      <w:start w:val="1"/>
      <w:numFmt w:val="bullet"/>
      <w:lvlText w:val=""/>
      <w:lvlJc w:val="left"/>
      <w:pPr>
        <w:tabs>
          <w:tab w:val="num" w:pos="1080"/>
        </w:tabs>
        <w:ind w:left="720" w:hanging="360"/>
      </w:pPr>
      <w:rPr>
        <w:rFonts w:ascii="Symbol" w:hAnsi="Symbol" w:hint="default"/>
      </w:rPr>
    </w:lvl>
    <w:lvl w:ilvl="1" w:tplc="649ACA44">
      <w:numFmt w:val="decimal"/>
      <w:lvlText w:val=""/>
      <w:lvlJc w:val="left"/>
    </w:lvl>
    <w:lvl w:ilvl="2" w:tplc="1E168988">
      <w:numFmt w:val="decimal"/>
      <w:lvlText w:val=""/>
      <w:lvlJc w:val="left"/>
    </w:lvl>
    <w:lvl w:ilvl="3" w:tplc="A1388550">
      <w:numFmt w:val="decimal"/>
      <w:lvlText w:val=""/>
      <w:lvlJc w:val="left"/>
    </w:lvl>
    <w:lvl w:ilvl="4" w:tplc="BEA8B5D6">
      <w:numFmt w:val="decimal"/>
      <w:lvlText w:val=""/>
      <w:lvlJc w:val="left"/>
    </w:lvl>
    <w:lvl w:ilvl="5" w:tplc="4ADAE45A">
      <w:numFmt w:val="decimal"/>
      <w:lvlText w:val=""/>
      <w:lvlJc w:val="left"/>
    </w:lvl>
    <w:lvl w:ilvl="6" w:tplc="E1AE8D1C">
      <w:numFmt w:val="decimal"/>
      <w:lvlText w:val=""/>
      <w:lvlJc w:val="left"/>
    </w:lvl>
    <w:lvl w:ilvl="7" w:tplc="F3E8D584">
      <w:numFmt w:val="decimal"/>
      <w:lvlText w:val=""/>
      <w:lvlJc w:val="left"/>
    </w:lvl>
    <w:lvl w:ilvl="8" w:tplc="CC9AC054">
      <w:numFmt w:val="decimal"/>
      <w:lvlText w:val=""/>
      <w:lvlJc w:val="left"/>
    </w:lvl>
  </w:abstractNum>
  <w:abstractNum w:abstractNumId="21" w15:restartNumberingAfterBreak="0">
    <w:nsid w:val="47EB417C"/>
    <w:multiLevelType w:val="hybridMultilevel"/>
    <w:tmpl w:val="00C84EB2"/>
    <w:lvl w:ilvl="0" w:tplc="838C2C96">
      <w:start w:val="1"/>
      <w:numFmt w:val="bullet"/>
      <w:lvlText w:val=""/>
      <w:lvlJc w:val="left"/>
      <w:pPr>
        <w:tabs>
          <w:tab w:val="num" w:pos="1080"/>
        </w:tabs>
        <w:ind w:left="720" w:hanging="360"/>
      </w:pPr>
      <w:rPr>
        <w:rFonts w:ascii="Symbol" w:hAnsi="Symbol" w:hint="default"/>
      </w:rPr>
    </w:lvl>
    <w:lvl w:ilvl="1" w:tplc="FD626644">
      <w:numFmt w:val="decimal"/>
      <w:lvlText w:val=""/>
      <w:lvlJc w:val="left"/>
    </w:lvl>
    <w:lvl w:ilvl="2" w:tplc="D95A1148">
      <w:numFmt w:val="decimal"/>
      <w:lvlText w:val=""/>
      <w:lvlJc w:val="left"/>
    </w:lvl>
    <w:lvl w:ilvl="3" w:tplc="3D64ACB0">
      <w:numFmt w:val="decimal"/>
      <w:lvlText w:val=""/>
      <w:lvlJc w:val="left"/>
    </w:lvl>
    <w:lvl w:ilvl="4" w:tplc="8D20A57C">
      <w:numFmt w:val="decimal"/>
      <w:lvlText w:val=""/>
      <w:lvlJc w:val="left"/>
    </w:lvl>
    <w:lvl w:ilvl="5" w:tplc="0194F690">
      <w:numFmt w:val="decimal"/>
      <w:lvlText w:val=""/>
      <w:lvlJc w:val="left"/>
    </w:lvl>
    <w:lvl w:ilvl="6" w:tplc="73F055F4">
      <w:numFmt w:val="decimal"/>
      <w:lvlText w:val=""/>
      <w:lvlJc w:val="left"/>
    </w:lvl>
    <w:lvl w:ilvl="7" w:tplc="CF34AB7C">
      <w:numFmt w:val="decimal"/>
      <w:lvlText w:val=""/>
      <w:lvlJc w:val="left"/>
    </w:lvl>
    <w:lvl w:ilvl="8" w:tplc="3A80C002">
      <w:numFmt w:val="decimal"/>
      <w:lvlText w:val=""/>
      <w:lvlJc w:val="left"/>
    </w:lvl>
  </w:abstractNum>
  <w:abstractNum w:abstractNumId="22" w15:restartNumberingAfterBreak="0">
    <w:nsid w:val="480A77A7"/>
    <w:multiLevelType w:val="hybridMultilevel"/>
    <w:tmpl w:val="15CC9C1E"/>
    <w:lvl w:ilvl="0" w:tplc="D42A06C0">
      <w:start w:val="1"/>
      <w:numFmt w:val="bullet"/>
      <w:lvlText w:val=""/>
      <w:lvlJc w:val="left"/>
      <w:pPr>
        <w:tabs>
          <w:tab w:val="num" w:pos="1080"/>
        </w:tabs>
        <w:ind w:left="720" w:hanging="360"/>
      </w:pPr>
      <w:rPr>
        <w:rFonts w:ascii="Symbol" w:hAnsi="Symbol" w:hint="default"/>
      </w:rPr>
    </w:lvl>
    <w:lvl w:ilvl="1" w:tplc="5E08B5B6">
      <w:numFmt w:val="decimal"/>
      <w:lvlText w:val=""/>
      <w:lvlJc w:val="left"/>
    </w:lvl>
    <w:lvl w:ilvl="2" w:tplc="AC06FB30">
      <w:numFmt w:val="decimal"/>
      <w:lvlText w:val=""/>
      <w:lvlJc w:val="left"/>
    </w:lvl>
    <w:lvl w:ilvl="3" w:tplc="2DC41D1E">
      <w:numFmt w:val="decimal"/>
      <w:lvlText w:val=""/>
      <w:lvlJc w:val="left"/>
    </w:lvl>
    <w:lvl w:ilvl="4" w:tplc="6B9216A6">
      <w:numFmt w:val="decimal"/>
      <w:lvlText w:val=""/>
      <w:lvlJc w:val="left"/>
    </w:lvl>
    <w:lvl w:ilvl="5" w:tplc="4FEC9FA0">
      <w:numFmt w:val="decimal"/>
      <w:lvlText w:val=""/>
      <w:lvlJc w:val="left"/>
    </w:lvl>
    <w:lvl w:ilvl="6" w:tplc="5B6A6776">
      <w:numFmt w:val="decimal"/>
      <w:lvlText w:val=""/>
      <w:lvlJc w:val="left"/>
    </w:lvl>
    <w:lvl w:ilvl="7" w:tplc="70CCA386">
      <w:numFmt w:val="decimal"/>
      <w:lvlText w:val=""/>
      <w:lvlJc w:val="left"/>
    </w:lvl>
    <w:lvl w:ilvl="8" w:tplc="C560840E">
      <w:numFmt w:val="decimal"/>
      <w:lvlText w:val=""/>
      <w:lvlJc w:val="left"/>
    </w:lvl>
  </w:abstractNum>
  <w:abstractNum w:abstractNumId="23" w15:restartNumberingAfterBreak="0">
    <w:nsid w:val="49E05443"/>
    <w:multiLevelType w:val="hybridMultilevel"/>
    <w:tmpl w:val="C6DED7FE"/>
    <w:lvl w:ilvl="0" w:tplc="D7F8D150">
      <w:start w:val="1"/>
      <w:numFmt w:val="bullet"/>
      <w:lvlText w:val=""/>
      <w:lvlJc w:val="left"/>
      <w:pPr>
        <w:tabs>
          <w:tab w:val="num" w:pos="1080"/>
        </w:tabs>
        <w:ind w:left="720" w:hanging="360"/>
      </w:pPr>
      <w:rPr>
        <w:rFonts w:ascii="Symbol" w:hAnsi="Symbol" w:hint="default"/>
      </w:rPr>
    </w:lvl>
    <w:lvl w:ilvl="1" w:tplc="AB8CA2E8">
      <w:numFmt w:val="decimal"/>
      <w:lvlText w:val=""/>
      <w:lvlJc w:val="left"/>
    </w:lvl>
    <w:lvl w:ilvl="2" w:tplc="2236C22A">
      <w:numFmt w:val="decimal"/>
      <w:lvlText w:val=""/>
      <w:lvlJc w:val="left"/>
    </w:lvl>
    <w:lvl w:ilvl="3" w:tplc="53C6694A">
      <w:numFmt w:val="decimal"/>
      <w:lvlText w:val=""/>
      <w:lvlJc w:val="left"/>
    </w:lvl>
    <w:lvl w:ilvl="4" w:tplc="A0A8F256">
      <w:numFmt w:val="decimal"/>
      <w:lvlText w:val=""/>
      <w:lvlJc w:val="left"/>
    </w:lvl>
    <w:lvl w:ilvl="5" w:tplc="513A8774">
      <w:numFmt w:val="decimal"/>
      <w:lvlText w:val=""/>
      <w:lvlJc w:val="left"/>
    </w:lvl>
    <w:lvl w:ilvl="6" w:tplc="DDB61AB4">
      <w:numFmt w:val="decimal"/>
      <w:lvlText w:val=""/>
      <w:lvlJc w:val="left"/>
    </w:lvl>
    <w:lvl w:ilvl="7" w:tplc="B20C17DC">
      <w:numFmt w:val="decimal"/>
      <w:lvlText w:val=""/>
      <w:lvlJc w:val="left"/>
    </w:lvl>
    <w:lvl w:ilvl="8" w:tplc="A10494B4">
      <w:numFmt w:val="decimal"/>
      <w:lvlText w:val=""/>
      <w:lvlJc w:val="left"/>
    </w:lvl>
  </w:abstractNum>
  <w:abstractNum w:abstractNumId="24" w15:restartNumberingAfterBreak="0">
    <w:nsid w:val="55183AC2"/>
    <w:multiLevelType w:val="hybridMultilevel"/>
    <w:tmpl w:val="B27A93F0"/>
    <w:lvl w:ilvl="0" w:tplc="0C94FA1C">
      <w:start w:val="1"/>
      <w:numFmt w:val="bullet"/>
      <w:lvlText w:val=""/>
      <w:lvlJc w:val="left"/>
      <w:pPr>
        <w:tabs>
          <w:tab w:val="num" w:pos="1080"/>
        </w:tabs>
        <w:ind w:left="720" w:hanging="360"/>
      </w:pPr>
      <w:rPr>
        <w:rFonts w:ascii="Symbol" w:hAnsi="Symbol" w:hint="default"/>
      </w:rPr>
    </w:lvl>
    <w:lvl w:ilvl="1" w:tplc="C2A6DD1C">
      <w:numFmt w:val="decimal"/>
      <w:lvlText w:val=""/>
      <w:lvlJc w:val="left"/>
    </w:lvl>
    <w:lvl w:ilvl="2" w:tplc="14161806">
      <w:numFmt w:val="decimal"/>
      <w:lvlText w:val=""/>
      <w:lvlJc w:val="left"/>
    </w:lvl>
    <w:lvl w:ilvl="3" w:tplc="FB242836">
      <w:numFmt w:val="decimal"/>
      <w:lvlText w:val=""/>
      <w:lvlJc w:val="left"/>
    </w:lvl>
    <w:lvl w:ilvl="4" w:tplc="241CA42A">
      <w:numFmt w:val="decimal"/>
      <w:lvlText w:val=""/>
      <w:lvlJc w:val="left"/>
    </w:lvl>
    <w:lvl w:ilvl="5" w:tplc="7B4476B8">
      <w:numFmt w:val="decimal"/>
      <w:lvlText w:val=""/>
      <w:lvlJc w:val="left"/>
    </w:lvl>
    <w:lvl w:ilvl="6" w:tplc="D11E070E">
      <w:numFmt w:val="decimal"/>
      <w:lvlText w:val=""/>
      <w:lvlJc w:val="left"/>
    </w:lvl>
    <w:lvl w:ilvl="7" w:tplc="E6FCD090">
      <w:numFmt w:val="decimal"/>
      <w:lvlText w:val=""/>
      <w:lvlJc w:val="left"/>
    </w:lvl>
    <w:lvl w:ilvl="8" w:tplc="BD8C16E0">
      <w:numFmt w:val="decimal"/>
      <w:lvlText w:val=""/>
      <w:lvlJc w:val="left"/>
    </w:lvl>
  </w:abstractNum>
  <w:abstractNum w:abstractNumId="25" w15:restartNumberingAfterBreak="0">
    <w:nsid w:val="55753DBB"/>
    <w:multiLevelType w:val="hybridMultilevel"/>
    <w:tmpl w:val="D59C571C"/>
    <w:lvl w:ilvl="0" w:tplc="3F26269C">
      <w:start w:val="1"/>
      <w:numFmt w:val="bullet"/>
      <w:lvlText w:val=""/>
      <w:lvlJc w:val="left"/>
      <w:pPr>
        <w:tabs>
          <w:tab w:val="num" w:pos="1080"/>
        </w:tabs>
        <w:ind w:left="720" w:hanging="360"/>
      </w:pPr>
      <w:rPr>
        <w:rFonts w:ascii="Symbol" w:hAnsi="Symbol" w:hint="default"/>
      </w:rPr>
    </w:lvl>
    <w:lvl w:ilvl="1" w:tplc="79A06180">
      <w:numFmt w:val="decimal"/>
      <w:lvlText w:val=""/>
      <w:lvlJc w:val="left"/>
    </w:lvl>
    <w:lvl w:ilvl="2" w:tplc="F418FF10">
      <w:numFmt w:val="decimal"/>
      <w:lvlText w:val=""/>
      <w:lvlJc w:val="left"/>
    </w:lvl>
    <w:lvl w:ilvl="3" w:tplc="D278BB1A">
      <w:numFmt w:val="decimal"/>
      <w:lvlText w:val=""/>
      <w:lvlJc w:val="left"/>
    </w:lvl>
    <w:lvl w:ilvl="4" w:tplc="6F4AD346">
      <w:numFmt w:val="decimal"/>
      <w:lvlText w:val=""/>
      <w:lvlJc w:val="left"/>
    </w:lvl>
    <w:lvl w:ilvl="5" w:tplc="9D9CFB6A">
      <w:numFmt w:val="decimal"/>
      <w:lvlText w:val=""/>
      <w:lvlJc w:val="left"/>
    </w:lvl>
    <w:lvl w:ilvl="6" w:tplc="96AA739E">
      <w:numFmt w:val="decimal"/>
      <w:lvlText w:val=""/>
      <w:lvlJc w:val="left"/>
    </w:lvl>
    <w:lvl w:ilvl="7" w:tplc="0FF6A68C">
      <w:numFmt w:val="decimal"/>
      <w:lvlText w:val=""/>
      <w:lvlJc w:val="left"/>
    </w:lvl>
    <w:lvl w:ilvl="8" w:tplc="F32EC66E">
      <w:numFmt w:val="decimal"/>
      <w:lvlText w:val=""/>
      <w:lvlJc w:val="left"/>
    </w:lvl>
  </w:abstractNum>
  <w:abstractNum w:abstractNumId="26" w15:restartNumberingAfterBreak="0">
    <w:nsid w:val="5CE21E3F"/>
    <w:multiLevelType w:val="hybridMultilevel"/>
    <w:tmpl w:val="052809F8"/>
    <w:lvl w:ilvl="0" w:tplc="BA4EDEE4">
      <w:start w:val="1"/>
      <w:numFmt w:val="bullet"/>
      <w:lvlText w:val=""/>
      <w:lvlJc w:val="left"/>
      <w:pPr>
        <w:tabs>
          <w:tab w:val="num" w:pos="1080"/>
        </w:tabs>
        <w:ind w:left="720" w:hanging="360"/>
      </w:pPr>
      <w:rPr>
        <w:rFonts w:ascii="Symbol" w:hAnsi="Symbol" w:hint="default"/>
      </w:rPr>
    </w:lvl>
    <w:lvl w:ilvl="1" w:tplc="544C823A">
      <w:numFmt w:val="decimal"/>
      <w:lvlText w:val=""/>
      <w:lvlJc w:val="left"/>
    </w:lvl>
    <w:lvl w:ilvl="2" w:tplc="90128278">
      <w:numFmt w:val="decimal"/>
      <w:lvlText w:val=""/>
      <w:lvlJc w:val="left"/>
    </w:lvl>
    <w:lvl w:ilvl="3" w:tplc="97B0CE6E">
      <w:numFmt w:val="decimal"/>
      <w:lvlText w:val=""/>
      <w:lvlJc w:val="left"/>
    </w:lvl>
    <w:lvl w:ilvl="4" w:tplc="EC58ACD6">
      <w:numFmt w:val="decimal"/>
      <w:lvlText w:val=""/>
      <w:lvlJc w:val="left"/>
    </w:lvl>
    <w:lvl w:ilvl="5" w:tplc="22FEF44A">
      <w:numFmt w:val="decimal"/>
      <w:lvlText w:val=""/>
      <w:lvlJc w:val="left"/>
    </w:lvl>
    <w:lvl w:ilvl="6" w:tplc="43B27058">
      <w:numFmt w:val="decimal"/>
      <w:lvlText w:val=""/>
      <w:lvlJc w:val="left"/>
    </w:lvl>
    <w:lvl w:ilvl="7" w:tplc="77B85952">
      <w:numFmt w:val="decimal"/>
      <w:lvlText w:val=""/>
      <w:lvlJc w:val="left"/>
    </w:lvl>
    <w:lvl w:ilvl="8" w:tplc="0310BE36">
      <w:numFmt w:val="decimal"/>
      <w:lvlText w:val=""/>
      <w:lvlJc w:val="left"/>
    </w:lvl>
  </w:abstractNum>
  <w:abstractNum w:abstractNumId="27" w15:restartNumberingAfterBreak="0">
    <w:nsid w:val="623F57DD"/>
    <w:multiLevelType w:val="hybridMultilevel"/>
    <w:tmpl w:val="EC9CAA1A"/>
    <w:lvl w:ilvl="0" w:tplc="2BA6D66E">
      <w:start w:val="1"/>
      <w:numFmt w:val="bullet"/>
      <w:lvlText w:val=""/>
      <w:lvlJc w:val="left"/>
      <w:pPr>
        <w:tabs>
          <w:tab w:val="num" w:pos="1080"/>
        </w:tabs>
        <w:ind w:left="720" w:hanging="360"/>
      </w:pPr>
      <w:rPr>
        <w:rFonts w:ascii="Symbol" w:hAnsi="Symbol" w:hint="default"/>
      </w:rPr>
    </w:lvl>
    <w:lvl w:ilvl="1" w:tplc="D7381FB4">
      <w:numFmt w:val="decimal"/>
      <w:lvlText w:val=""/>
      <w:lvlJc w:val="left"/>
    </w:lvl>
    <w:lvl w:ilvl="2" w:tplc="805A5C26">
      <w:numFmt w:val="decimal"/>
      <w:lvlText w:val=""/>
      <w:lvlJc w:val="left"/>
    </w:lvl>
    <w:lvl w:ilvl="3" w:tplc="8EBC5616">
      <w:numFmt w:val="decimal"/>
      <w:lvlText w:val=""/>
      <w:lvlJc w:val="left"/>
    </w:lvl>
    <w:lvl w:ilvl="4" w:tplc="E7424F90">
      <w:numFmt w:val="decimal"/>
      <w:lvlText w:val=""/>
      <w:lvlJc w:val="left"/>
    </w:lvl>
    <w:lvl w:ilvl="5" w:tplc="CBDEA01A">
      <w:numFmt w:val="decimal"/>
      <w:lvlText w:val=""/>
      <w:lvlJc w:val="left"/>
    </w:lvl>
    <w:lvl w:ilvl="6" w:tplc="7DEEBB16">
      <w:numFmt w:val="decimal"/>
      <w:lvlText w:val=""/>
      <w:lvlJc w:val="left"/>
    </w:lvl>
    <w:lvl w:ilvl="7" w:tplc="BFDE196C">
      <w:numFmt w:val="decimal"/>
      <w:lvlText w:val=""/>
      <w:lvlJc w:val="left"/>
    </w:lvl>
    <w:lvl w:ilvl="8" w:tplc="A544D410">
      <w:numFmt w:val="decimal"/>
      <w:lvlText w:val=""/>
      <w:lvlJc w:val="left"/>
    </w:lvl>
  </w:abstractNum>
  <w:abstractNum w:abstractNumId="28" w15:restartNumberingAfterBreak="0">
    <w:nsid w:val="63F32DD5"/>
    <w:multiLevelType w:val="hybridMultilevel"/>
    <w:tmpl w:val="1E9A46B6"/>
    <w:lvl w:ilvl="0" w:tplc="12E8BADA">
      <w:start w:val="1"/>
      <w:numFmt w:val="bullet"/>
      <w:lvlText w:val=""/>
      <w:lvlJc w:val="left"/>
      <w:pPr>
        <w:tabs>
          <w:tab w:val="num" w:pos="1080"/>
        </w:tabs>
        <w:ind w:left="720" w:hanging="360"/>
      </w:pPr>
      <w:rPr>
        <w:rFonts w:ascii="Symbol" w:hAnsi="Symbol" w:hint="default"/>
      </w:rPr>
    </w:lvl>
    <w:lvl w:ilvl="1" w:tplc="F22C045E">
      <w:numFmt w:val="decimal"/>
      <w:lvlText w:val=""/>
      <w:lvlJc w:val="left"/>
    </w:lvl>
    <w:lvl w:ilvl="2" w:tplc="F878B1AC">
      <w:numFmt w:val="decimal"/>
      <w:lvlText w:val=""/>
      <w:lvlJc w:val="left"/>
    </w:lvl>
    <w:lvl w:ilvl="3" w:tplc="BD8AD5F2">
      <w:numFmt w:val="decimal"/>
      <w:lvlText w:val=""/>
      <w:lvlJc w:val="left"/>
    </w:lvl>
    <w:lvl w:ilvl="4" w:tplc="4E72CBEA">
      <w:numFmt w:val="decimal"/>
      <w:lvlText w:val=""/>
      <w:lvlJc w:val="left"/>
    </w:lvl>
    <w:lvl w:ilvl="5" w:tplc="7F3469F8">
      <w:numFmt w:val="decimal"/>
      <w:lvlText w:val=""/>
      <w:lvlJc w:val="left"/>
    </w:lvl>
    <w:lvl w:ilvl="6" w:tplc="BDAC0D54">
      <w:numFmt w:val="decimal"/>
      <w:lvlText w:val=""/>
      <w:lvlJc w:val="left"/>
    </w:lvl>
    <w:lvl w:ilvl="7" w:tplc="A6E88B4A">
      <w:numFmt w:val="decimal"/>
      <w:lvlText w:val=""/>
      <w:lvlJc w:val="left"/>
    </w:lvl>
    <w:lvl w:ilvl="8" w:tplc="06CE4BD0">
      <w:numFmt w:val="decimal"/>
      <w:lvlText w:val=""/>
      <w:lvlJc w:val="left"/>
    </w:lvl>
  </w:abstractNum>
  <w:abstractNum w:abstractNumId="29" w15:restartNumberingAfterBreak="0">
    <w:nsid w:val="69702AC9"/>
    <w:multiLevelType w:val="hybridMultilevel"/>
    <w:tmpl w:val="494C45FC"/>
    <w:lvl w:ilvl="0" w:tplc="67DAA768">
      <w:start w:val="1"/>
      <w:numFmt w:val="bullet"/>
      <w:lvlText w:val=""/>
      <w:lvlJc w:val="left"/>
      <w:pPr>
        <w:tabs>
          <w:tab w:val="num" w:pos="1080"/>
        </w:tabs>
        <w:ind w:left="720" w:hanging="360"/>
      </w:pPr>
      <w:rPr>
        <w:rFonts w:ascii="Symbol" w:hAnsi="Symbol" w:hint="default"/>
      </w:rPr>
    </w:lvl>
    <w:lvl w:ilvl="1" w:tplc="DBB0AE2E">
      <w:numFmt w:val="decimal"/>
      <w:lvlText w:val=""/>
      <w:lvlJc w:val="left"/>
    </w:lvl>
    <w:lvl w:ilvl="2" w:tplc="CE401040">
      <w:numFmt w:val="decimal"/>
      <w:lvlText w:val=""/>
      <w:lvlJc w:val="left"/>
    </w:lvl>
    <w:lvl w:ilvl="3" w:tplc="DD3268E2">
      <w:numFmt w:val="decimal"/>
      <w:lvlText w:val=""/>
      <w:lvlJc w:val="left"/>
    </w:lvl>
    <w:lvl w:ilvl="4" w:tplc="44664ADC">
      <w:numFmt w:val="decimal"/>
      <w:lvlText w:val=""/>
      <w:lvlJc w:val="left"/>
    </w:lvl>
    <w:lvl w:ilvl="5" w:tplc="5B36799C">
      <w:numFmt w:val="decimal"/>
      <w:lvlText w:val=""/>
      <w:lvlJc w:val="left"/>
    </w:lvl>
    <w:lvl w:ilvl="6" w:tplc="EA6E30F0">
      <w:numFmt w:val="decimal"/>
      <w:lvlText w:val=""/>
      <w:lvlJc w:val="left"/>
    </w:lvl>
    <w:lvl w:ilvl="7" w:tplc="CEBA2A5C">
      <w:numFmt w:val="decimal"/>
      <w:lvlText w:val=""/>
      <w:lvlJc w:val="left"/>
    </w:lvl>
    <w:lvl w:ilvl="8" w:tplc="6FE07EDE">
      <w:numFmt w:val="decimal"/>
      <w:lvlText w:val=""/>
      <w:lvlJc w:val="left"/>
    </w:lvl>
  </w:abstractNum>
  <w:abstractNum w:abstractNumId="30" w15:restartNumberingAfterBreak="0">
    <w:nsid w:val="6A407A31"/>
    <w:multiLevelType w:val="hybridMultilevel"/>
    <w:tmpl w:val="0B2CDBD2"/>
    <w:lvl w:ilvl="0" w:tplc="C0C49CAC">
      <w:start w:val="1"/>
      <w:numFmt w:val="bullet"/>
      <w:lvlText w:val=""/>
      <w:lvlJc w:val="left"/>
      <w:pPr>
        <w:tabs>
          <w:tab w:val="num" w:pos="1080"/>
        </w:tabs>
        <w:ind w:left="720" w:hanging="360"/>
      </w:pPr>
      <w:rPr>
        <w:rFonts w:ascii="Symbol" w:hAnsi="Symbol" w:hint="default"/>
      </w:rPr>
    </w:lvl>
    <w:lvl w:ilvl="1" w:tplc="E5A0C2D8">
      <w:start w:val="1"/>
      <w:numFmt w:val="bullet"/>
      <w:lvlText w:val="o"/>
      <w:lvlJc w:val="left"/>
      <w:pPr>
        <w:tabs>
          <w:tab w:val="num" w:pos="1800"/>
        </w:tabs>
        <w:ind w:left="1440" w:hanging="360"/>
      </w:pPr>
      <w:rPr>
        <w:rFonts w:ascii="Courier New" w:hAnsi="Courier New" w:cs="Courier New" w:hint="default"/>
      </w:rPr>
    </w:lvl>
    <w:lvl w:ilvl="2" w:tplc="4F0CE394">
      <w:numFmt w:val="decimal"/>
      <w:lvlText w:val=""/>
      <w:lvlJc w:val="left"/>
    </w:lvl>
    <w:lvl w:ilvl="3" w:tplc="35DA66A0">
      <w:numFmt w:val="decimal"/>
      <w:lvlText w:val=""/>
      <w:lvlJc w:val="left"/>
    </w:lvl>
    <w:lvl w:ilvl="4" w:tplc="9544B5D0">
      <w:numFmt w:val="decimal"/>
      <w:lvlText w:val=""/>
      <w:lvlJc w:val="left"/>
    </w:lvl>
    <w:lvl w:ilvl="5" w:tplc="8D382640">
      <w:numFmt w:val="decimal"/>
      <w:lvlText w:val=""/>
      <w:lvlJc w:val="left"/>
    </w:lvl>
    <w:lvl w:ilvl="6" w:tplc="D6CCF588">
      <w:numFmt w:val="decimal"/>
      <w:lvlText w:val=""/>
      <w:lvlJc w:val="left"/>
    </w:lvl>
    <w:lvl w:ilvl="7" w:tplc="15F4A7B6">
      <w:numFmt w:val="decimal"/>
      <w:lvlText w:val=""/>
      <w:lvlJc w:val="left"/>
    </w:lvl>
    <w:lvl w:ilvl="8" w:tplc="7CEE3822">
      <w:numFmt w:val="decimal"/>
      <w:lvlText w:val=""/>
      <w:lvlJc w:val="left"/>
    </w:lvl>
  </w:abstractNum>
  <w:abstractNum w:abstractNumId="31" w15:restartNumberingAfterBreak="0">
    <w:nsid w:val="6CE26585"/>
    <w:multiLevelType w:val="hybridMultilevel"/>
    <w:tmpl w:val="E6225C04"/>
    <w:lvl w:ilvl="0" w:tplc="823A4EFA">
      <w:start w:val="1"/>
      <w:numFmt w:val="bullet"/>
      <w:lvlText w:val=""/>
      <w:lvlJc w:val="left"/>
      <w:pPr>
        <w:tabs>
          <w:tab w:val="num" w:pos="1080"/>
        </w:tabs>
        <w:ind w:left="720" w:hanging="360"/>
      </w:pPr>
      <w:rPr>
        <w:rFonts w:ascii="Symbol" w:hAnsi="Symbol" w:hint="default"/>
      </w:rPr>
    </w:lvl>
    <w:lvl w:ilvl="1" w:tplc="3AD45780">
      <w:numFmt w:val="decimal"/>
      <w:lvlText w:val=""/>
      <w:lvlJc w:val="left"/>
    </w:lvl>
    <w:lvl w:ilvl="2" w:tplc="49CA2FDC">
      <w:numFmt w:val="decimal"/>
      <w:lvlText w:val=""/>
      <w:lvlJc w:val="left"/>
    </w:lvl>
    <w:lvl w:ilvl="3" w:tplc="670A6962">
      <w:numFmt w:val="decimal"/>
      <w:lvlText w:val=""/>
      <w:lvlJc w:val="left"/>
    </w:lvl>
    <w:lvl w:ilvl="4" w:tplc="5A200D8A">
      <w:numFmt w:val="decimal"/>
      <w:lvlText w:val=""/>
      <w:lvlJc w:val="left"/>
    </w:lvl>
    <w:lvl w:ilvl="5" w:tplc="CD1A10BC">
      <w:numFmt w:val="decimal"/>
      <w:lvlText w:val=""/>
      <w:lvlJc w:val="left"/>
    </w:lvl>
    <w:lvl w:ilvl="6" w:tplc="772064A2">
      <w:numFmt w:val="decimal"/>
      <w:lvlText w:val=""/>
      <w:lvlJc w:val="left"/>
    </w:lvl>
    <w:lvl w:ilvl="7" w:tplc="27F8CFF2">
      <w:numFmt w:val="decimal"/>
      <w:lvlText w:val=""/>
      <w:lvlJc w:val="left"/>
    </w:lvl>
    <w:lvl w:ilvl="8" w:tplc="2DEE52CE">
      <w:numFmt w:val="decimal"/>
      <w:lvlText w:val=""/>
      <w:lvlJc w:val="left"/>
    </w:lvl>
  </w:abstractNum>
  <w:abstractNum w:abstractNumId="32" w15:restartNumberingAfterBreak="0">
    <w:nsid w:val="712C03B2"/>
    <w:multiLevelType w:val="hybridMultilevel"/>
    <w:tmpl w:val="E01E7454"/>
    <w:lvl w:ilvl="0" w:tplc="1AC07CDE">
      <w:start w:val="1"/>
      <w:numFmt w:val="bullet"/>
      <w:lvlText w:val=""/>
      <w:lvlJc w:val="left"/>
      <w:pPr>
        <w:tabs>
          <w:tab w:val="num" w:pos="1080"/>
        </w:tabs>
        <w:ind w:left="720" w:hanging="360"/>
      </w:pPr>
      <w:rPr>
        <w:rFonts w:ascii="Symbol" w:hAnsi="Symbol" w:hint="default"/>
      </w:rPr>
    </w:lvl>
    <w:lvl w:ilvl="1" w:tplc="D21AC00C">
      <w:numFmt w:val="decimal"/>
      <w:lvlText w:val=""/>
      <w:lvlJc w:val="left"/>
    </w:lvl>
    <w:lvl w:ilvl="2" w:tplc="17043686">
      <w:numFmt w:val="decimal"/>
      <w:lvlText w:val=""/>
      <w:lvlJc w:val="left"/>
    </w:lvl>
    <w:lvl w:ilvl="3" w:tplc="072EE56A">
      <w:numFmt w:val="decimal"/>
      <w:lvlText w:val=""/>
      <w:lvlJc w:val="left"/>
    </w:lvl>
    <w:lvl w:ilvl="4" w:tplc="C324DF92">
      <w:numFmt w:val="decimal"/>
      <w:lvlText w:val=""/>
      <w:lvlJc w:val="left"/>
    </w:lvl>
    <w:lvl w:ilvl="5" w:tplc="92845630">
      <w:numFmt w:val="decimal"/>
      <w:lvlText w:val=""/>
      <w:lvlJc w:val="left"/>
    </w:lvl>
    <w:lvl w:ilvl="6" w:tplc="E65AB200">
      <w:numFmt w:val="decimal"/>
      <w:lvlText w:val=""/>
      <w:lvlJc w:val="left"/>
    </w:lvl>
    <w:lvl w:ilvl="7" w:tplc="2018821C">
      <w:numFmt w:val="decimal"/>
      <w:lvlText w:val=""/>
      <w:lvlJc w:val="left"/>
    </w:lvl>
    <w:lvl w:ilvl="8" w:tplc="DFBCE1E2">
      <w:numFmt w:val="decimal"/>
      <w:lvlText w:val=""/>
      <w:lvlJc w:val="left"/>
    </w:lvl>
  </w:abstractNum>
  <w:abstractNum w:abstractNumId="33" w15:restartNumberingAfterBreak="0">
    <w:nsid w:val="794E07AF"/>
    <w:multiLevelType w:val="hybridMultilevel"/>
    <w:tmpl w:val="D87CA732"/>
    <w:lvl w:ilvl="0" w:tplc="CA747F0A">
      <w:start w:val="1"/>
      <w:numFmt w:val="bullet"/>
      <w:lvlText w:val=""/>
      <w:lvlJc w:val="left"/>
      <w:pPr>
        <w:tabs>
          <w:tab w:val="num" w:pos="1080"/>
        </w:tabs>
        <w:ind w:left="720" w:hanging="360"/>
      </w:pPr>
      <w:rPr>
        <w:rFonts w:ascii="Symbol" w:hAnsi="Symbol" w:hint="default"/>
      </w:rPr>
    </w:lvl>
    <w:lvl w:ilvl="1" w:tplc="497C8862">
      <w:start w:val="1"/>
      <w:numFmt w:val="bullet"/>
      <w:lvlText w:val="o"/>
      <w:lvlJc w:val="left"/>
      <w:pPr>
        <w:tabs>
          <w:tab w:val="num" w:pos="1800"/>
        </w:tabs>
        <w:ind w:left="1440" w:hanging="360"/>
      </w:pPr>
      <w:rPr>
        <w:rFonts w:ascii="Courier New" w:hAnsi="Courier New" w:cs="Courier New" w:hint="default"/>
      </w:rPr>
    </w:lvl>
    <w:lvl w:ilvl="2" w:tplc="9CFAA4E2">
      <w:numFmt w:val="decimal"/>
      <w:lvlText w:val=""/>
      <w:lvlJc w:val="left"/>
    </w:lvl>
    <w:lvl w:ilvl="3" w:tplc="0688D9B6">
      <w:numFmt w:val="decimal"/>
      <w:lvlText w:val=""/>
      <w:lvlJc w:val="left"/>
    </w:lvl>
    <w:lvl w:ilvl="4" w:tplc="B0682906">
      <w:numFmt w:val="decimal"/>
      <w:lvlText w:val=""/>
      <w:lvlJc w:val="left"/>
    </w:lvl>
    <w:lvl w:ilvl="5" w:tplc="1234CA7A">
      <w:numFmt w:val="decimal"/>
      <w:lvlText w:val=""/>
      <w:lvlJc w:val="left"/>
    </w:lvl>
    <w:lvl w:ilvl="6" w:tplc="3144757E">
      <w:numFmt w:val="decimal"/>
      <w:lvlText w:val=""/>
      <w:lvlJc w:val="left"/>
    </w:lvl>
    <w:lvl w:ilvl="7" w:tplc="CB8C6732">
      <w:numFmt w:val="decimal"/>
      <w:lvlText w:val=""/>
      <w:lvlJc w:val="left"/>
    </w:lvl>
    <w:lvl w:ilvl="8" w:tplc="6BFAC532">
      <w:numFmt w:val="decimal"/>
      <w:lvlText w:val=""/>
      <w:lvlJc w:val="left"/>
    </w:lvl>
  </w:abstractNum>
  <w:abstractNum w:abstractNumId="34" w15:restartNumberingAfterBreak="0">
    <w:nsid w:val="7A7C3013"/>
    <w:multiLevelType w:val="hybridMultilevel"/>
    <w:tmpl w:val="F53A51F0"/>
    <w:lvl w:ilvl="0" w:tplc="E5D48D14">
      <w:start w:val="1"/>
      <w:numFmt w:val="bullet"/>
      <w:lvlText w:val=""/>
      <w:lvlJc w:val="left"/>
      <w:pPr>
        <w:tabs>
          <w:tab w:val="num" w:pos="1080"/>
        </w:tabs>
        <w:ind w:left="720" w:hanging="360"/>
      </w:pPr>
      <w:rPr>
        <w:rFonts w:ascii="Symbol" w:hAnsi="Symbol" w:hint="default"/>
      </w:rPr>
    </w:lvl>
    <w:lvl w:ilvl="1" w:tplc="AA6C9EFA">
      <w:numFmt w:val="decimal"/>
      <w:lvlText w:val=""/>
      <w:lvlJc w:val="left"/>
    </w:lvl>
    <w:lvl w:ilvl="2" w:tplc="48460D0A">
      <w:numFmt w:val="decimal"/>
      <w:lvlText w:val=""/>
      <w:lvlJc w:val="left"/>
    </w:lvl>
    <w:lvl w:ilvl="3" w:tplc="B5DA02A0">
      <w:numFmt w:val="decimal"/>
      <w:lvlText w:val=""/>
      <w:lvlJc w:val="left"/>
    </w:lvl>
    <w:lvl w:ilvl="4" w:tplc="20BC27F2">
      <w:numFmt w:val="decimal"/>
      <w:lvlText w:val=""/>
      <w:lvlJc w:val="left"/>
    </w:lvl>
    <w:lvl w:ilvl="5" w:tplc="B81A644E">
      <w:numFmt w:val="decimal"/>
      <w:lvlText w:val=""/>
      <w:lvlJc w:val="left"/>
    </w:lvl>
    <w:lvl w:ilvl="6" w:tplc="9CCCD7B6">
      <w:numFmt w:val="decimal"/>
      <w:lvlText w:val=""/>
      <w:lvlJc w:val="left"/>
    </w:lvl>
    <w:lvl w:ilvl="7" w:tplc="1B0E2774">
      <w:numFmt w:val="decimal"/>
      <w:lvlText w:val=""/>
      <w:lvlJc w:val="left"/>
    </w:lvl>
    <w:lvl w:ilvl="8" w:tplc="F1EA2350">
      <w:numFmt w:val="decimal"/>
      <w:lvlText w:val=""/>
      <w:lvlJc w:val="left"/>
    </w:lvl>
  </w:abstractNum>
  <w:num w:numId="1" w16cid:durableId="472645954">
    <w:abstractNumId w:val="3"/>
  </w:num>
  <w:num w:numId="2" w16cid:durableId="543178739">
    <w:abstractNumId w:val="6"/>
  </w:num>
  <w:num w:numId="3" w16cid:durableId="373625676">
    <w:abstractNumId w:val="8"/>
  </w:num>
  <w:num w:numId="4" w16cid:durableId="874000988">
    <w:abstractNumId w:val="2"/>
  </w:num>
  <w:num w:numId="5" w16cid:durableId="415371932">
    <w:abstractNumId w:val="25"/>
  </w:num>
  <w:num w:numId="6" w16cid:durableId="1990478972">
    <w:abstractNumId w:val="11"/>
  </w:num>
  <w:num w:numId="7" w16cid:durableId="560946504">
    <w:abstractNumId w:val="1"/>
  </w:num>
  <w:num w:numId="8" w16cid:durableId="1059213191">
    <w:abstractNumId w:val="12"/>
  </w:num>
  <w:num w:numId="9" w16cid:durableId="1184131834">
    <w:abstractNumId w:val="10"/>
  </w:num>
  <w:num w:numId="10" w16cid:durableId="1935629999">
    <w:abstractNumId w:val="20"/>
  </w:num>
  <w:num w:numId="11" w16cid:durableId="1510876142">
    <w:abstractNumId w:val="22"/>
  </w:num>
  <w:num w:numId="12" w16cid:durableId="1016885216">
    <w:abstractNumId w:val="9"/>
  </w:num>
  <w:num w:numId="13" w16cid:durableId="2139562012">
    <w:abstractNumId w:val="5"/>
  </w:num>
  <w:num w:numId="14" w16cid:durableId="1012226732">
    <w:abstractNumId w:val="13"/>
  </w:num>
  <w:num w:numId="15" w16cid:durableId="234123178">
    <w:abstractNumId w:val="31"/>
  </w:num>
  <w:num w:numId="16" w16cid:durableId="1147210548">
    <w:abstractNumId w:val="19"/>
  </w:num>
  <w:num w:numId="17" w16cid:durableId="853690338">
    <w:abstractNumId w:val="34"/>
  </w:num>
  <w:num w:numId="18" w16cid:durableId="1997490174">
    <w:abstractNumId w:val="30"/>
  </w:num>
  <w:num w:numId="19" w16cid:durableId="1231378681">
    <w:abstractNumId w:val="15"/>
  </w:num>
  <w:num w:numId="20" w16cid:durableId="561061951">
    <w:abstractNumId w:val="0"/>
  </w:num>
  <w:num w:numId="21" w16cid:durableId="738594539">
    <w:abstractNumId w:val="27"/>
  </w:num>
  <w:num w:numId="22" w16cid:durableId="439685156">
    <w:abstractNumId w:val="24"/>
  </w:num>
  <w:num w:numId="23" w16cid:durableId="1744520706">
    <w:abstractNumId w:val="7"/>
  </w:num>
  <w:num w:numId="24" w16cid:durableId="1211379319">
    <w:abstractNumId w:val="23"/>
  </w:num>
  <w:num w:numId="25" w16cid:durableId="1935942653">
    <w:abstractNumId w:val="28"/>
  </w:num>
  <w:num w:numId="26" w16cid:durableId="1875650683">
    <w:abstractNumId w:val="14"/>
  </w:num>
  <w:num w:numId="27" w16cid:durableId="130245585">
    <w:abstractNumId w:val="32"/>
  </w:num>
  <w:num w:numId="28" w16cid:durableId="1333022576">
    <w:abstractNumId w:val="21"/>
  </w:num>
  <w:num w:numId="29" w16cid:durableId="1569917701">
    <w:abstractNumId w:val="29"/>
  </w:num>
  <w:num w:numId="30" w16cid:durableId="1576667066">
    <w:abstractNumId w:val="4"/>
  </w:num>
  <w:num w:numId="31" w16cid:durableId="579288843">
    <w:abstractNumId w:val="16"/>
  </w:num>
  <w:num w:numId="32" w16cid:durableId="1358123638">
    <w:abstractNumId w:val="17"/>
  </w:num>
  <w:num w:numId="33" w16cid:durableId="1946770681">
    <w:abstractNumId w:val="33"/>
  </w:num>
  <w:num w:numId="34" w16cid:durableId="214702675">
    <w:abstractNumId w:val="26"/>
  </w:num>
  <w:num w:numId="35" w16cid:durableId="11941551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545"/>
    <w:rsid w:val="0027483F"/>
    <w:rsid w:val="002D3E27"/>
    <w:rsid w:val="00C1554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CC7DF"/>
  <w15:docId w15:val="{1C865E53-B985-4042-8850-0B9FC3A9D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8449</Words>
  <Characters>52217</Characters>
  <Application>Microsoft Office Word</Application>
  <DocSecurity>0</DocSecurity>
  <Lines>1305</Lines>
  <Paragraphs>831</Paragraphs>
  <ScaleCrop>false</ScaleCrop>
  <Company/>
  <LinksUpToDate>false</LinksUpToDate>
  <CharactersWithSpaces>59835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Jiayang Yu</cp:lastModifiedBy>
  <cp:revision>2</cp:revision>
  <dcterms:created xsi:type="dcterms:W3CDTF">2025-11-10T05:23:00Z</dcterms:created>
  <dcterms:modified xsi:type="dcterms:W3CDTF">2025-11-10T05:23:00Z</dcterms:modified>
</cp:coreProperties>
</file>