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ACF2D9" w14:textId="77777777" w:rsidR="00CB1C08" w:rsidRPr="00CB1C08" w:rsidRDefault="00CB1C08" w:rsidP="00CB1C08">
      <w:pPr>
        <w:rPr>
          <w:b/>
          <w:bCs/>
        </w:rPr>
      </w:pPr>
      <w:r w:rsidRPr="00CB1C08">
        <w:rPr>
          <w:rFonts w:ascii="Segoe UI Emoji" w:hAnsi="Segoe UI Emoji" w:cs="Segoe UI Emoji"/>
          <w:b/>
          <w:bCs/>
        </w:rPr>
        <w:t>🥇</w:t>
      </w:r>
      <w:r w:rsidRPr="00CB1C08">
        <w:rPr>
          <w:b/>
          <w:bCs/>
        </w:rPr>
        <w:t xml:space="preserve"> Tier 1: High Impact, High Compatibility</w:t>
      </w:r>
    </w:p>
    <w:p w14:paraId="01ED4933" w14:textId="77777777" w:rsidR="00CB1C08" w:rsidRPr="00CB1C08" w:rsidRDefault="00CB1C08" w:rsidP="00CB1C08">
      <w:r w:rsidRPr="00CB1C08">
        <w:t>These are improvements that should be prioritized first because they directly strengthen your current framework with minimal architecture change and offer the highest potential uplift in performance and regime separability.</w:t>
      </w:r>
    </w:p>
    <w:p w14:paraId="071DDF41" w14:textId="77777777" w:rsidR="00CB1C08" w:rsidRPr="00CB1C08" w:rsidRDefault="00CB1C08" w:rsidP="00CB1C08">
      <w:r w:rsidRPr="00CB1C08">
        <w:pict w14:anchorId="5F336EC0">
          <v:rect id="_x0000_i1079" style="width:0;height:1.5pt" o:hralign="center" o:hrstd="t" o:hr="t" fillcolor="#a0a0a0" stroked="f"/>
        </w:pict>
      </w:r>
    </w:p>
    <w:p w14:paraId="200A7D29" w14:textId="77777777" w:rsidR="00CB1C08" w:rsidRPr="00CB1C08" w:rsidRDefault="00CB1C08" w:rsidP="00CB1C08">
      <w:pPr>
        <w:rPr>
          <w:b/>
          <w:bCs/>
        </w:rPr>
      </w:pPr>
      <w:r w:rsidRPr="00CB1C08">
        <w:rPr>
          <w:b/>
          <w:bCs/>
        </w:rPr>
        <w:t>1. Hybrid Signal Composition (Idea #4)</w:t>
      </w:r>
    </w:p>
    <w:p w14:paraId="4D704F5F" w14:textId="77777777" w:rsidR="00CB1C08" w:rsidRPr="00CB1C08" w:rsidRDefault="00CB1C08" w:rsidP="00CB1C08">
      <w:r w:rsidRPr="00CB1C08">
        <w:rPr>
          <w:b/>
          <w:bCs/>
        </w:rPr>
        <w:t>What:</w:t>
      </w:r>
      <w:r w:rsidRPr="00CB1C08">
        <w:t xml:space="preserve"> Combine SHAP-derived metrics with equity-level features (log return, momentum, rolling volatility, volume z-score) as inputs to the high-level agent.</w:t>
      </w:r>
      <w:r w:rsidRPr="00CB1C08">
        <w:br/>
      </w:r>
      <w:r w:rsidRPr="00CB1C08">
        <w:rPr>
          <w:b/>
          <w:bCs/>
        </w:rPr>
        <w:t>Why:</w:t>
      </w:r>
    </w:p>
    <w:p w14:paraId="68A1D706" w14:textId="77777777" w:rsidR="00CB1C08" w:rsidRPr="00CB1C08" w:rsidRDefault="00CB1C08" w:rsidP="00CB1C08">
      <w:pPr>
        <w:numPr>
          <w:ilvl w:val="0"/>
          <w:numId w:val="1"/>
        </w:numPr>
      </w:pPr>
      <w:r w:rsidRPr="00CB1C08">
        <w:t xml:space="preserve">Captures </w:t>
      </w:r>
      <w:r w:rsidRPr="00CB1C08">
        <w:rPr>
          <w:b/>
          <w:bCs/>
        </w:rPr>
        <w:t>fast-reacting microstructure shifts</w:t>
      </w:r>
      <w:r w:rsidRPr="00CB1C08">
        <w:t xml:space="preserve"> (from equity features) and </w:t>
      </w:r>
      <w:r w:rsidRPr="00CB1C08">
        <w:rPr>
          <w:b/>
          <w:bCs/>
        </w:rPr>
        <w:t>economic signal stability</w:t>
      </w:r>
      <w:r w:rsidRPr="00CB1C08">
        <w:t xml:space="preserve"> (from SHAP).</w:t>
      </w:r>
    </w:p>
    <w:p w14:paraId="23C2EBBB" w14:textId="77777777" w:rsidR="00CB1C08" w:rsidRPr="00CB1C08" w:rsidRDefault="00CB1C08" w:rsidP="00CB1C08">
      <w:pPr>
        <w:numPr>
          <w:ilvl w:val="0"/>
          <w:numId w:val="1"/>
        </w:numPr>
      </w:pPr>
      <w:r w:rsidRPr="00CB1C08">
        <w:t>Helps the regime model respond more quickly to market stress or recoveries.</w:t>
      </w:r>
    </w:p>
    <w:p w14:paraId="07DA23A7" w14:textId="77777777" w:rsidR="00CB1C08" w:rsidRPr="00CB1C08" w:rsidRDefault="00CB1C08" w:rsidP="00CB1C08">
      <w:pPr>
        <w:numPr>
          <w:ilvl w:val="0"/>
          <w:numId w:val="1"/>
        </w:numPr>
      </w:pPr>
      <w:r w:rsidRPr="00CB1C08">
        <w:t xml:space="preserve">Increases the </w:t>
      </w:r>
      <w:r w:rsidRPr="00CB1C08">
        <w:rPr>
          <w:b/>
          <w:bCs/>
        </w:rPr>
        <w:t>resolution and separability</w:t>
      </w:r>
      <w:r w:rsidRPr="00CB1C08">
        <w:t xml:space="preserve"> of regimes.</w:t>
      </w:r>
    </w:p>
    <w:p w14:paraId="5696726B" w14:textId="77777777" w:rsidR="00CB1C08" w:rsidRPr="00CB1C08" w:rsidRDefault="00CB1C08" w:rsidP="00CB1C08">
      <w:r w:rsidRPr="00CB1C08">
        <w:rPr>
          <w:b/>
          <w:bCs/>
        </w:rPr>
        <w:t>Implementation Ease:</w:t>
      </w:r>
      <w:r w:rsidRPr="00CB1C08">
        <w:t xml:space="preserve"> Medium (data preprocessing + input merging)</w:t>
      </w:r>
      <w:r w:rsidRPr="00CB1C08">
        <w:br/>
      </w:r>
      <w:r w:rsidRPr="00CB1C08">
        <w:rPr>
          <w:b/>
          <w:bCs/>
        </w:rPr>
        <w:t>Impact on Performance:</w:t>
      </w:r>
      <w:r w:rsidRPr="00CB1C08">
        <w:t xml:space="preserve"> </w:t>
      </w:r>
      <w:r w:rsidRPr="00CB1C08">
        <w:rPr>
          <w:rFonts w:ascii="Segoe UI Emoji" w:hAnsi="Segoe UI Emoji" w:cs="Segoe UI Emoji"/>
        </w:rPr>
        <w:t>⭐⭐⭐⭐</w:t>
      </w:r>
      <w:r w:rsidRPr="00CB1C08">
        <w:t>½</w:t>
      </w:r>
      <w:r w:rsidRPr="00CB1C08">
        <w:br/>
      </w:r>
      <w:r w:rsidRPr="00CB1C08">
        <w:rPr>
          <w:b/>
          <w:bCs/>
        </w:rPr>
        <w:t>Recommended Order:</w:t>
      </w:r>
      <w:r w:rsidRPr="00CB1C08">
        <w:t xml:space="preserve"> </w:t>
      </w:r>
      <w:r w:rsidRPr="00CB1C08">
        <w:rPr>
          <w:b/>
          <w:bCs/>
        </w:rPr>
        <w:t>First</w:t>
      </w:r>
    </w:p>
    <w:p w14:paraId="64B047EA" w14:textId="77777777" w:rsidR="00CB1C08" w:rsidRPr="00CB1C08" w:rsidRDefault="00CB1C08" w:rsidP="00CB1C08">
      <w:r w:rsidRPr="00CB1C08">
        <w:pict w14:anchorId="532CA7A5">
          <v:rect id="_x0000_i1080" style="width:0;height:1.5pt" o:hralign="center" o:hrstd="t" o:hr="t" fillcolor="#a0a0a0" stroked="f"/>
        </w:pict>
      </w:r>
    </w:p>
    <w:p w14:paraId="59C3BC11" w14:textId="77777777" w:rsidR="00CB1C08" w:rsidRPr="00CB1C08" w:rsidRDefault="00CB1C08" w:rsidP="00CB1C08">
      <w:pPr>
        <w:rPr>
          <w:b/>
          <w:bCs/>
        </w:rPr>
      </w:pPr>
      <w:r w:rsidRPr="00CB1C08">
        <w:rPr>
          <w:b/>
          <w:bCs/>
        </w:rPr>
        <w:t>2. Regime Forecasting with Markov Transitions (Idea #3)</w:t>
      </w:r>
    </w:p>
    <w:p w14:paraId="4512ACC5" w14:textId="77777777" w:rsidR="00CB1C08" w:rsidRPr="00CB1C08" w:rsidRDefault="00CB1C08" w:rsidP="00CB1C08">
      <w:r w:rsidRPr="00CB1C08">
        <w:rPr>
          <w:b/>
          <w:bCs/>
        </w:rPr>
        <w:t>What:</w:t>
      </w:r>
      <w:r w:rsidRPr="00CB1C08">
        <w:t xml:space="preserve"> Replace hard regime labels with </w:t>
      </w:r>
      <w:r w:rsidRPr="00CB1C08">
        <w:rPr>
          <w:b/>
          <w:bCs/>
        </w:rPr>
        <w:t>probabilistic regime forecasts</w:t>
      </w:r>
      <w:r w:rsidRPr="00CB1C08">
        <w:t xml:space="preserve"> via a Markov transition matrix.</w:t>
      </w:r>
      <w:r w:rsidRPr="00CB1C08">
        <w:br/>
      </w:r>
      <w:r w:rsidRPr="00CB1C08">
        <w:rPr>
          <w:b/>
          <w:bCs/>
        </w:rPr>
        <w:t>Why:</w:t>
      </w:r>
    </w:p>
    <w:p w14:paraId="787ADE2D" w14:textId="77777777" w:rsidR="00CB1C08" w:rsidRPr="00CB1C08" w:rsidRDefault="00CB1C08" w:rsidP="00CB1C08">
      <w:pPr>
        <w:numPr>
          <w:ilvl w:val="0"/>
          <w:numId w:val="2"/>
        </w:numPr>
      </w:pPr>
      <w:r w:rsidRPr="00CB1C08">
        <w:t xml:space="preserve">Allows </w:t>
      </w:r>
      <w:r w:rsidRPr="00CB1C08">
        <w:rPr>
          <w:b/>
          <w:bCs/>
        </w:rPr>
        <w:t>smoother policy switching</w:t>
      </w:r>
    </w:p>
    <w:p w14:paraId="1CAA51AC" w14:textId="77777777" w:rsidR="00CB1C08" w:rsidRPr="00CB1C08" w:rsidRDefault="00CB1C08" w:rsidP="00CB1C08">
      <w:pPr>
        <w:numPr>
          <w:ilvl w:val="0"/>
          <w:numId w:val="2"/>
        </w:numPr>
      </w:pPr>
      <w:r w:rsidRPr="00CB1C08">
        <w:t xml:space="preserve">Provides </w:t>
      </w:r>
      <w:r w:rsidRPr="00CB1C08">
        <w:rPr>
          <w:b/>
          <w:bCs/>
        </w:rPr>
        <w:t>anticipatory regime adjustment</w:t>
      </w:r>
      <w:r w:rsidRPr="00CB1C08">
        <w:t>, rather than reacting to current state</w:t>
      </w:r>
    </w:p>
    <w:p w14:paraId="4D0BE78F" w14:textId="77777777" w:rsidR="00CB1C08" w:rsidRPr="00CB1C08" w:rsidRDefault="00CB1C08" w:rsidP="00CB1C08">
      <w:pPr>
        <w:numPr>
          <w:ilvl w:val="0"/>
          <w:numId w:val="2"/>
        </w:numPr>
      </w:pPr>
      <w:r w:rsidRPr="00CB1C08">
        <w:t>Makes portfolio transitions more stable and robust</w:t>
      </w:r>
    </w:p>
    <w:p w14:paraId="5CBF3C01" w14:textId="77777777" w:rsidR="00CB1C08" w:rsidRPr="00CB1C08" w:rsidRDefault="00CB1C08" w:rsidP="00CB1C08">
      <w:r w:rsidRPr="00CB1C08">
        <w:rPr>
          <w:b/>
          <w:bCs/>
        </w:rPr>
        <w:t>Implementation Ease:</w:t>
      </w:r>
      <w:r w:rsidRPr="00CB1C08">
        <w:t xml:space="preserve"> Medium (you already have clusters → just compute transition matrix &amp; forward probabilities)</w:t>
      </w:r>
      <w:r w:rsidRPr="00CB1C08">
        <w:br/>
      </w:r>
      <w:r w:rsidRPr="00CB1C08">
        <w:rPr>
          <w:b/>
          <w:bCs/>
        </w:rPr>
        <w:t>Impact on Performance:</w:t>
      </w:r>
      <w:r w:rsidRPr="00CB1C08">
        <w:t xml:space="preserve"> </w:t>
      </w:r>
      <w:r w:rsidRPr="00CB1C08">
        <w:rPr>
          <w:rFonts w:ascii="Segoe UI Emoji" w:hAnsi="Segoe UI Emoji" w:cs="Segoe UI Emoji"/>
        </w:rPr>
        <w:t>⭐⭐⭐⭐</w:t>
      </w:r>
      <w:r w:rsidRPr="00CB1C08">
        <w:br/>
      </w:r>
      <w:r w:rsidRPr="00CB1C08">
        <w:rPr>
          <w:b/>
          <w:bCs/>
        </w:rPr>
        <w:t>Recommended Order:</w:t>
      </w:r>
      <w:r w:rsidRPr="00CB1C08">
        <w:t xml:space="preserve"> </w:t>
      </w:r>
      <w:r w:rsidRPr="00CB1C08">
        <w:rPr>
          <w:b/>
          <w:bCs/>
        </w:rPr>
        <w:t>Second</w:t>
      </w:r>
    </w:p>
    <w:p w14:paraId="2F6DD126" w14:textId="77777777" w:rsidR="00CB1C08" w:rsidRPr="00CB1C08" w:rsidRDefault="00CB1C08" w:rsidP="00CB1C08">
      <w:r w:rsidRPr="00CB1C08">
        <w:pict w14:anchorId="7328545B">
          <v:rect id="_x0000_i1081" style="width:0;height:1.5pt" o:hralign="center" o:hrstd="t" o:hr="t" fillcolor="#a0a0a0" stroked="f"/>
        </w:pict>
      </w:r>
    </w:p>
    <w:p w14:paraId="22FD7007" w14:textId="77777777" w:rsidR="00CB1C08" w:rsidRPr="00CB1C08" w:rsidRDefault="00CB1C08" w:rsidP="00CB1C08">
      <w:pPr>
        <w:rPr>
          <w:b/>
          <w:bCs/>
        </w:rPr>
      </w:pPr>
      <w:r w:rsidRPr="00CB1C08">
        <w:rPr>
          <w:b/>
          <w:bCs/>
        </w:rPr>
        <w:t>3. Statistical Significance Testing (Idea #5)</w:t>
      </w:r>
    </w:p>
    <w:p w14:paraId="6FBF927C" w14:textId="77777777" w:rsidR="00CB1C08" w:rsidRPr="00CB1C08" w:rsidRDefault="00CB1C08" w:rsidP="00CB1C08">
      <w:r w:rsidRPr="00CB1C08">
        <w:rPr>
          <w:b/>
          <w:bCs/>
        </w:rPr>
        <w:lastRenderedPageBreak/>
        <w:t>What:</w:t>
      </w:r>
      <w:r w:rsidRPr="00CB1C08">
        <w:t xml:space="preserve"> Use paired t-tests, bootstrapping, or confidence intervals to validate performance gains.</w:t>
      </w:r>
      <w:r w:rsidRPr="00CB1C08">
        <w:br/>
      </w:r>
      <w:r w:rsidRPr="00CB1C08">
        <w:rPr>
          <w:b/>
          <w:bCs/>
        </w:rPr>
        <w:t>Why:</w:t>
      </w:r>
    </w:p>
    <w:p w14:paraId="23638600" w14:textId="77777777" w:rsidR="00CB1C08" w:rsidRPr="00CB1C08" w:rsidRDefault="00CB1C08" w:rsidP="00CB1C08">
      <w:pPr>
        <w:numPr>
          <w:ilvl w:val="0"/>
          <w:numId w:val="3"/>
        </w:numPr>
      </w:pPr>
      <w:r w:rsidRPr="00CB1C08">
        <w:t xml:space="preserve">Doesn't directly improve model performance, but ensures </w:t>
      </w:r>
      <w:r w:rsidRPr="00CB1C08">
        <w:rPr>
          <w:b/>
          <w:bCs/>
        </w:rPr>
        <w:t>you’re not optimizing on noise</w:t>
      </w:r>
    </w:p>
    <w:p w14:paraId="3C1877A8" w14:textId="77777777" w:rsidR="00CB1C08" w:rsidRPr="00CB1C08" w:rsidRDefault="00CB1C08" w:rsidP="00CB1C08">
      <w:pPr>
        <w:numPr>
          <w:ilvl w:val="0"/>
          <w:numId w:val="3"/>
        </w:numPr>
      </w:pPr>
      <w:r w:rsidRPr="00CB1C08">
        <w:t>Helps guide robust model selection across PPO runs and regime partitions</w:t>
      </w:r>
    </w:p>
    <w:p w14:paraId="11B330B7" w14:textId="77777777" w:rsidR="00CB1C08" w:rsidRPr="00CB1C08" w:rsidRDefault="00CB1C08" w:rsidP="00CB1C08">
      <w:pPr>
        <w:numPr>
          <w:ilvl w:val="0"/>
          <w:numId w:val="3"/>
        </w:numPr>
      </w:pPr>
      <w:r w:rsidRPr="00CB1C08">
        <w:t>Strengthens your dissertation/paper rigor</w:t>
      </w:r>
    </w:p>
    <w:p w14:paraId="2260974D" w14:textId="77777777" w:rsidR="00CB1C08" w:rsidRPr="00CB1C08" w:rsidRDefault="00CB1C08" w:rsidP="00CB1C08">
      <w:r w:rsidRPr="00CB1C08">
        <w:rPr>
          <w:b/>
          <w:bCs/>
        </w:rPr>
        <w:t>Implementation Ease:</w:t>
      </w:r>
      <w:r w:rsidRPr="00CB1C08">
        <w:t xml:space="preserve"> Easy</w:t>
      </w:r>
      <w:r w:rsidRPr="00CB1C08">
        <w:br/>
      </w:r>
      <w:r w:rsidRPr="00CB1C08">
        <w:rPr>
          <w:b/>
          <w:bCs/>
        </w:rPr>
        <w:t>Impact on Performance:</w:t>
      </w:r>
      <w:r w:rsidRPr="00CB1C08">
        <w:t xml:space="preserve"> </w:t>
      </w:r>
      <w:r w:rsidRPr="00CB1C08">
        <w:rPr>
          <w:rFonts w:ascii="Segoe UI Emoji" w:hAnsi="Segoe UI Emoji" w:cs="Segoe UI Emoji"/>
        </w:rPr>
        <w:t>⭐⭐</w:t>
      </w:r>
      <w:r w:rsidRPr="00CB1C08">
        <w:t xml:space="preserve"> (indirectly via better model validation)</w:t>
      </w:r>
      <w:r w:rsidRPr="00CB1C08">
        <w:br/>
      </w:r>
      <w:r w:rsidRPr="00CB1C08">
        <w:rPr>
          <w:b/>
          <w:bCs/>
        </w:rPr>
        <w:t>Recommended Order:</w:t>
      </w:r>
      <w:r w:rsidRPr="00CB1C08">
        <w:t xml:space="preserve"> </w:t>
      </w:r>
      <w:r w:rsidRPr="00CB1C08">
        <w:rPr>
          <w:b/>
          <w:bCs/>
        </w:rPr>
        <w:t>Third</w:t>
      </w:r>
    </w:p>
    <w:p w14:paraId="6E992F00" w14:textId="77777777" w:rsidR="00CB1C08" w:rsidRPr="00CB1C08" w:rsidRDefault="00CB1C08" w:rsidP="00CB1C08">
      <w:r w:rsidRPr="00CB1C08">
        <w:pict w14:anchorId="6D392B14">
          <v:rect id="_x0000_i1082" style="width:0;height:1.5pt" o:hralign="center" o:hrstd="t" o:hr="t" fillcolor="#a0a0a0" stroked="f"/>
        </w:pict>
      </w:r>
    </w:p>
    <w:p w14:paraId="05ACFE87" w14:textId="77777777" w:rsidR="00CB1C08" w:rsidRPr="00CB1C08" w:rsidRDefault="00CB1C08" w:rsidP="00CB1C08">
      <w:pPr>
        <w:rPr>
          <w:b/>
          <w:bCs/>
        </w:rPr>
      </w:pPr>
      <w:r w:rsidRPr="00CB1C08">
        <w:rPr>
          <w:rFonts w:ascii="Segoe UI Emoji" w:hAnsi="Segoe UI Emoji" w:cs="Segoe UI Emoji"/>
          <w:b/>
          <w:bCs/>
        </w:rPr>
        <w:t>🥈</w:t>
      </w:r>
      <w:r w:rsidRPr="00CB1C08">
        <w:rPr>
          <w:b/>
          <w:bCs/>
        </w:rPr>
        <w:t xml:space="preserve"> Tier 2: Strategic Enhancements</w:t>
      </w:r>
    </w:p>
    <w:p w14:paraId="58AD2755" w14:textId="77777777" w:rsidR="00CB1C08" w:rsidRPr="00CB1C08" w:rsidRDefault="00CB1C08" w:rsidP="00CB1C08">
      <w:r w:rsidRPr="00CB1C08">
        <w:t xml:space="preserve">These enhancements are deeper changes that could </w:t>
      </w:r>
      <w:r w:rsidRPr="00CB1C08">
        <w:rPr>
          <w:b/>
          <w:bCs/>
        </w:rPr>
        <w:t>substantially improve regime detection quality</w:t>
      </w:r>
      <w:r w:rsidRPr="00CB1C08">
        <w:t xml:space="preserve"> and enable more expressive policies, but they require structural or architectural updates.</w:t>
      </w:r>
    </w:p>
    <w:p w14:paraId="05CABAC1" w14:textId="77777777" w:rsidR="00CB1C08" w:rsidRPr="00CB1C08" w:rsidRDefault="00CB1C08" w:rsidP="00CB1C08">
      <w:r w:rsidRPr="00CB1C08">
        <w:pict w14:anchorId="4536A091">
          <v:rect id="_x0000_i1083" style="width:0;height:1.5pt" o:hralign="center" o:hrstd="t" o:hr="t" fillcolor="#a0a0a0" stroked="f"/>
        </w:pict>
      </w:r>
    </w:p>
    <w:p w14:paraId="4D6B2D8B" w14:textId="77777777" w:rsidR="00CB1C08" w:rsidRPr="00CB1C08" w:rsidRDefault="00CB1C08" w:rsidP="00CB1C08">
      <w:pPr>
        <w:rPr>
          <w:b/>
          <w:bCs/>
        </w:rPr>
      </w:pPr>
      <w:r w:rsidRPr="00CB1C08">
        <w:rPr>
          <w:b/>
          <w:bCs/>
        </w:rPr>
        <w:t xml:space="preserve">4. Replace </w:t>
      </w:r>
      <w:proofErr w:type="spellStart"/>
      <w:r w:rsidRPr="00CB1C08">
        <w:rPr>
          <w:b/>
          <w:bCs/>
        </w:rPr>
        <w:t>KMeans</w:t>
      </w:r>
      <w:proofErr w:type="spellEnd"/>
      <w:r w:rsidRPr="00CB1C08">
        <w:rPr>
          <w:b/>
          <w:bCs/>
        </w:rPr>
        <w:t xml:space="preserve"> with GMM (Idea #2)</w:t>
      </w:r>
    </w:p>
    <w:p w14:paraId="23BF0683" w14:textId="77777777" w:rsidR="00CB1C08" w:rsidRPr="00CB1C08" w:rsidRDefault="00CB1C08" w:rsidP="00CB1C08">
      <w:r w:rsidRPr="00CB1C08">
        <w:rPr>
          <w:b/>
          <w:bCs/>
        </w:rPr>
        <w:t>What:</w:t>
      </w:r>
      <w:r w:rsidRPr="00CB1C08">
        <w:t xml:space="preserve"> Use </w:t>
      </w:r>
      <w:r w:rsidRPr="00CB1C08">
        <w:rPr>
          <w:b/>
          <w:bCs/>
        </w:rPr>
        <w:t>GMM clustering</w:t>
      </w:r>
      <w:r w:rsidRPr="00CB1C08">
        <w:t xml:space="preserve"> on SHAP or latent features to derive regime memberships.</w:t>
      </w:r>
      <w:r w:rsidRPr="00CB1C08">
        <w:br/>
      </w:r>
      <w:r w:rsidRPr="00CB1C08">
        <w:rPr>
          <w:b/>
          <w:bCs/>
        </w:rPr>
        <w:t>Why:</w:t>
      </w:r>
    </w:p>
    <w:p w14:paraId="7269A155" w14:textId="77777777" w:rsidR="00CB1C08" w:rsidRPr="00CB1C08" w:rsidRDefault="00CB1C08" w:rsidP="00CB1C08">
      <w:pPr>
        <w:numPr>
          <w:ilvl w:val="0"/>
          <w:numId w:val="4"/>
        </w:numPr>
      </w:pPr>
      <w:r w:rsidRPr="00CB1C08">
        <w:t xml:space="preserve">Provides </w:t>
      </w:r>
      <w:r w:rsidRPr="00CB1C08">
        <w:rPr>
          <w:b/>
          <w:bCs/>
        </w:rPr>
        <w:t>soft regime probabilities</w:t>
      </w:r>
      <w:r w:rsidRPr="00CB1C08">
        <w:t xml:space="preserve"> → better for uncertainty </w:t>
      </w:r>
      <w:proofErr w:type="spellStart"/>
      <w:r w:rsidRPr="00CB1C08">
        <w:t>modeling</w:t>
      </w:r>
      <w:proofErr w:type="spellEnd"/>
    </w:p>
    <w:p w14:paraId="595F4099" w14:textId="77777777" w:rsidR="00CB1C08" w:rsidRPr="00CB1C08" w:rsidRDefault="00CB1C08" w:rsidP="00CB1C08">
      <w:pPr>
        <w:numPr>
          <w:ilvl w:val="0"/>
          <w:numId w:val="4"/>
        </w:numPr>
      </w:pPr>
      <w:r w:rsidRPr="00CB1C08">
        <w:t xml:space="preserve">Improves regime assignment around </w:t>
      </w:r>
      <w:r w:rsidRPr="00CB1C08">
        <w:rPr>
          <w:b/>
          <w:bCs/>
        </w:rPr>
        <w:t>transitional or ambiguous periods</w:t>
      </w:r>
    </w:p>
    <w:p w14:paraId="363E1E33" w14:textId="77777777" w:rsidR="00CB1C08" w:rsidRPr="00CB1C08" w:rsidRDefault="00CB1C08" w:rsidP="00CB1C08">
      <w:pPr>
        <w:numPr>
          <w:ilvl w:val="0"/>
          <w:numId w:val="4"/>
        </w:numPr>
      </w:pPr>
      <w:r w:rsidRPr="00CB1C08">
        <w:t>Helps avoid overfitting hard regime boundaries</w:t>
      </w:r>
    </w:p>
    <w:p w14:paraId="08196498" w14:textId="77777777" w:rsidR="00CB1C08" w:rsidRPr="00CB1C08" w:rsidRDefault="00CB1C08" w:rsidP="00CB1C08">
      <w:r w:rsidRPr="00CB1C08">
        <w:rPr>
          <w:b/>
          <w:bCs/>
        </w:rPr>
        <w:t>Implementation Ease:</w:t>
      </w:r>
      <w:r w:rsidRPr="00CB1C08">
        <w:t xml:space="preserve"> Moderate</w:t>
      </w:r>
      <w:r w:rsidRPr="00CB1C08">
        <w:br/>
      </w:r>
      <w:r w:rsidRPr="00CB1C08">
        <w:rPr>
          <w:b/>
          <w:bCs/>
        </w:rPr>
        <w:t>Impact on Performance:</w:t>
      </w:r>
      <w:r w:rsidRPr="00CB1C08">
        <w:t xml:space="preserve"> </w:t>
      </w:r>
      <w:r w:rsidRPr="00CB1C08">
        <w:rPr>
          <w:rFonts w:ascii="Segoe UI Emoji" w:hAnsi="Segoe UI Emoji" w:cs="Segoe UI Emoji"/>
        </w:rPr>
        <w:t>⭐⭐⭐⭐</w:t>
      </w:r>
      <w:r w:rsidRPr="00CB1C08">
        <w:br/>
      </w:r>
      <w:r w:rsidRPr="00CB1C08">
        <w:rPr>
          <w:b/>
          <w:bCs/>
        </w:rPr>
        <w:t>Recommended Order:</w:t>
      </w:r>
      <w:r w:rsidRPr="00CB1C08">
        <w:t xml:space="preserve"> </w:t>
      </w:r>
      <w:r w:rsidRPr="00CB1C08">
        <w:rPr>
          <w:b/>
          <w:bCs/>
        </w:rPr>
        <w:t>Fourth</w:t>
      </w:r>
    </w:p>
    <w:p w14:paraId="5134DB6E" w14:textId="77777777" w:rsidR="00CB1C08" w:rsidRPr="00CB1C08" w:rsidRDefault="00CB1C08" w:rsidP="00CB1C08">
      <w:r w:rsidRPr="00CB1C08">
        <w:pict w14:anchorId="5BBAAFB8">
          <v:rect id="_x0000_i1084" style="width:0;height:1.5pt" o:hralign="center" o:hrstd="t" o:hr="t" fillcolor="#a0a0a0" stroked="f"/>
        </w:pict>
      </w:r>
    </w:p>
    <w:p w14:paraId="73D2FE59" w14:textId="77777777" w:rsidR="00CB1C08" w:rsidRPr="00CB1C08" w:rsidRDefault="00CB1C08" w:rsidP="00CB1C08">
      <w:pPr>
        <w:rPr>
          <w:b/>
          <w:bCs/>
        </w:rPr>
      </w:pPr>
      <w:r w:rsidRPr="00CB1C08">
        <w:rPr>
          <w:b/>
          <w:bCs/>
        </w:rPr>
        <w:t>5. Use β-VAE for Regime Encoding (Idea #1)</w:t>
      </w:r>
    </w:p>
    <w:p w14:paraId="0074920C" w14:textId="77777777" w:rsidR="00CB1C08" w:rsidRPr="00CB1C08" w:rsidRDefault="00CB1C08" w:rsidP="00CB1C08">
      <w:r w:rsidRPr="00CB1C08">
        <w:rPr>
          <w:b/>
          <w:bCs/>
        </w:rPr>
        <w:t>What:</w:t>
      </w:r>
      <w:r w:rsidRPr="00CB1C08">
        <w:t xml:space="preserve"> Replace your current SHAP aggregation → </w:t>
      </w:r>
      <w:proofErr w:type="spellStart"/>
      <w:r w:rsidRPr="00CB1C08">
        <w:t>KMeans</w:t>
      </w:r>
      <w:proofErr w:type="spellEnd"/>
      <w:r w:rsidRPr="00CB1C08">
        <w:t xml:space="preserve"> regime pipeline with a </w:t>
      </w:r>
      <w:r w:rsidRPr="00CB1C08">
        <w:rPr>
          <w:b/>
          <w:bCs/>
        </w:rPr>
        <w:t>β-VAE</w:t>
      </w:r>
      <w:r w:rsidRPr="00CB1C08">
        <w:t xml:space="preserve"> → latent regime embedding → GMM pipeline.</w:t>
      </w:r>
      <w:r w:rsidRPr="00CB1C08">
        <w:br/>
      </w:r>
      <w:r w:rsidRPr="00CB1C08">
        <w:rPr>
          <w:b/>
          <w:bCs/>
        </w:rPr>
        <w:t>Why:</w:t>
      </w:r>
    </w:p>
    <w:p w14:paraId="131397A0" w14:textId="77777777" w:rsidR="00CB1C08" w:rsidRPr="00CB1C08" w:rsidRDefault="00CB1C08" w:rsidP="00CB1C08">
      <w:pPr>
        <w:numPr>
          <w:ilvl w:val="0"/>
          <w:numId w:val="5"/>
        </w:numPr>
      </w:pPr>
      <w:r w:rsidRPr="00CB1C08">
        <w:t xml:space="preserve">β-VAE captures </w:t>
      </w:r>
      <w:r w:rsidRPr="00CB1C08">
        <w:rPr>
          <w:b/>
          <w:bCs/>
        </w:rPr>
        <w:t>nonlinear structure</w:t>
      </w:r>
      <w:r w:rsidRPr="00CB1C08">
        <w:t xml:space="preserve"> of regime dynamics</w:t>
      </w:r>
    </w:p>
    <w:p w14:paraId="71AC909E" w14:textId="77777777" w:rsidR="00CB1C08" w:rsidRPr="00CB1C08" w:rsidRDefault="00CB1C08" w:rsidP="00CB1C08">
      <w:pPr>
        <w:numPr>
          <w:ilvl w:val="0"/>
          <w:numId w:val="5"/>
        </w:numPr>
      </w:pPr>
      <w:r w:rsidRPr="00CB1C08">
        <w:lastRenderedPageBreak/>
        <w:t>Improves clustering separability over linear SHAP metrics</w:t>
      </w:r>
    </w:p>
    <w:p w14:paraId="0434EB49" w14:textId="77777777" w:rsidR="00CB1C08" w:rsidRPr="00CB1C08" w:rsidRDefault="00CB1C08" w:rsidP="00CB1C08">
      <w:pPr>
        <w:numPr>
          <w:ilvl w:val="0"/>
          <w:numId w:val="5"/>
        </w:numPr>
      </w:pPr>
      <w:r w:rsidRPr="00CB1C08">
        <w:t xml:space="preserve">Encourages </w:t>
      </w:r>
      <w:r w:rsidRPr="00CB1C08">
        <w:rPr>
          <w:b/>
          <w:bCs/>
        </w:rPr>
        <w:t>disentangled and interpretable</w:t>
      </w:r>
      <w:r w:rsidRPr="00CB1C08">
        <w:t xml:space="preserve"> latent regimes</w:t>
      </w:r>
    </w:p>
    <w:p w14:paraId="7D32FE59" w14:textId="77777777" w:rsidR="00CB1C08" w:rsidRPr="00CB1C08" w:rsidRDefault="00CB1C08" w:rsidP="00CB1C08">
      <w:r w:rsidRPr="00CB1C08">
        <w:rPr>
          <w:b/>
          <w:bCs/>
        </w:rPr>
        <w:t>Implementation Ease:</w:t>
      </w:r>
      <w:r w:rsidRPr="00CB1C08">
        <w:t xml:space="preserve"> Moderate to Hard (requires retraining regime model from scratch)</w:t>
      </w:r>
      <w:r w:rsidRPr="00CB1C08">
        <w:br/>
      </w:r>
      <w:r w:rsidRPr="00CB1C08">
        <w:rPr>
          <w:b/>
          <w:bCs/>
        </w:rPr>
        <w:t>Impact on Performance:</w:t>
      </w:r>
      <w:r w:rsidRPr="00CB1C08">
        <w:t xml:space="preserve"> </w:t>
      </w:r>
      <w:r w:rsidRPr="00CB1C08">
        <w:rPr>
          <w:rFonts w:ascii="Segoe UI Emoji" w:hAnsi="Segoe UI Emoji" w:cs="Segoe UI Emoji"/>
        </w:rPr>
        <w:t>⭐⭐⭐⭐</w:t>
      </w:r>
      <w:r w:rsidRPr="00CB1C08">
        <w:t>½</w:t>
      </w:r>
      <w:r w:rsidRPr="00CB1C08">
        <w:br/>
      </w:r>
      <w:r w:rsidRPr="00CB1C08">
        <w:rPr>
          <w:b/>
          <w:bCs/>
        </w:rPr>
        <w:t>Recommended Order:</w:t>
      </w:r>
      <w:r w:rsidRPr="00CB1C08">
        <w:t xml:space="preserve"> </w:t>
      </w:r>
      <w:r w:rsidRPr="00CB1C08">
        <w:rPr>
          <w:b/>
          <w:bCs/>
        </w:rPr>
        <w:t>Fifth</w:t>
      </w:r>
    </w:p>
    <w:p w14:paraId="28548A54" w14:textId="77777777" w:rsidR="00CB1C08" w:rsidRPr="00CB1C08" w:rsidRDefault="00CB1C08" w:rsidP="00CB1C08">
      <w:r w:rsidRPr="00CB1C08">
        <w:pict w14:anchorId="23F405E7">
          <v:rect id="_x0000_i1085" style="width:0;height:1.5pt" o:hralign="center" o:hrstd="t" o:hr="t" fillcolor="#a0a0a0" stroked="f"/>
        </w:pict>
      </w:r>
    </w:p>
    <w:p w14:paraId="4E4B84DE" w14:textId="77777777" w:rsidR="00CB1C08" w:rsidRPr="00CB1C08" w:rsidRDefault="00CB1C08" w:rsidP="00CB1C08">
      <w:pPr>
        <w:rPr>
          <w:b/>
          <w:bCs/>
        </w:rPr>
      </w:pPr>
      <w:r w:rsidRPr="00CB1C08">
        <w:rPr>
          <w:rFonts w:ascii="Segoe UI Emoji" w:hAnsi="Segoe UI Emoji" w:cs="Segoe UI Emoji"/>
          <w:b/>
          <w:bCs/>
        </w:rPr>
        <w:t>🥉</w:t>
      </w:r>
      <w:r w:rsidRPr="00CB1C08">
        <w:rPr>
          <w:b/>
          <w:bCs/>
        </w:rPr>
        <w:t xml:space="preserve"> Tier 3: Refinement and Clarity Enhancements</w:t>
      </w:r>
    </w:p>
    <w:p w14:paraId="42351602" w14:textId="77777777" w:rsidR="00CB1C08" w:rsidRPr="00CB1C08" w:rsidRDefault="00CB1C08" w:rsidP="00CB1C08">
      <w:r w:rsidRPr="00CB1C08">
        <w:t xml:space="preserve">These are mostly for robustness, visualization, or interpretability. They have more </w:t>
      </w:r>
      <w:r w:rsidRPr="00CB1C08">
        <w:rPr>
          <w:b/>
          <w:bCs/>
        </w:rPr>
        <w:t>qualitative benefit</w:t>
      </w:r>
      <w:r w:rsidRPr="00CB1C08">
        <w:t>, especially for publication, trust, and diagnostics.</w:t>
      </w:r>
    </w:p>
    <w:p w14:paraId="099A3102" w14:textId="77777777" w:rsidR="00CB1C08" w:rsidRPr="00CB1C08" w:rsidRDefault="00CB1C08" w:rsidP="00CB1C08">
      <w:r w:rsidRPr="00CB1C08">
        <w:pict w14:anchorId="63934383">
          <v:rect id="_x0000_i1086" style="width:0;height:1.5pt" o:hralign="center" o:hrstd="t" o:hr="t" fillcolor="#a0a0a0" stroked="f"/>
        </w:pict>
      </w:r>
    </w:p>
    <w:p w14:paraId="7B56CAE0" w14:textId="77777777" w:rsidR="00CB1C08" w:rsidRPr="00CB1C08" w:rsidRDefault="00CB1C08" w:rsidP="00CB1C08">
      <w:pPr>
        <w:rPr>
          <w:b/>
          <w:bCs/>
        </w:rPr>
      </w:pPr>
      <w:r w:rsidRPr="00CB1C08">
        <w:rPr>
          <w:b/>
          <w:bCs/>
        </w:rPr>
        <w:t>6. Regime Characterization &amp; Risk-Aware Reward Scaling (Idea #6)</w:t>
      </w:r>
    </w:p>
    <w:p w14:paraId="4BB1F992" w14:textId="77777777" w:rsidR="00CB1C08" w:rsidRPr="00CB1C08" w:rsidRDefault="00CB1C08" w:rsidP="00CB1C08">
      <w:r w:rsidRPr="00CB1C08">
        <w:rPr>
          <w:b/>
          <w:bCs/>
        </w:rPr>
        <w:t>What:</w:t>
      </w:r>
      <w:r w:rsidRPr="00CB1C08">
        <w:t xml:space="preserve"> Adjust low-level reward scaling or portfolio leverage based on volatility/risk profile of each regime.</w:t>
      </w:r>
      <w:r w:rsidRPr="00CB1C08">
        <w:br/>
      </w:r>
      <w:r w:rsidRPr="00CB1C08">
        <w:rPr>
          <w:b/>
          <w:bCs/>
        </w:rPr>
        <w:t>Why:</w:t>
      </w:r>
    </w:p>
    <w:p w14:paraId="05C03C2C" w14:textId="77777777" w:rsidR="00CB1C08" w:rsidRPr="00CB1C08" w:rsidRDefault="00CB1C08" w:rsidP="00CB1C08">
      <w:pPr>
        <w:numPr>
          <w:ilvl w:val="0"/>
          <w:numId w:val="6"/>
        </w:numPr>
      </w:pPr>
      <w:r w:rsidRPr="00CB1C08">
        <w:t xml:space="preserve">Improves </w:t>
      </w:r>
      <w:r w:rsidRPr="00CB1C08">
        <w:rPr>
          <w:b/>
          <w:bCs/>
        </w:rPr>
        <w:t>drawdown control</w:t>
      </w:r>
    </w:p>
    <w:p w14:paraId="3AD10734" w14:textId="77777777" w:rsidR="00CB1C08" w:rsidRPr="00CB1C08" w:rsidRDefault="00CB1C08" w:rsidP="00CB1C08">
      <w:pPr>
        <w:numPr>
          <w:ilvl w:val="0"/>
          <w:numId w:val="6"/>
        </w:numPr>
      </w:pPr>
      <w:r w:rsidRPr="00CB1C08">
        <w:t>Tailors reward to regime-specific objectives (e.g., Sharpe in bull, capital preservation in bear)</w:t>
      </w:r>
    </w:p>
    <w:p w14:paraId="000E179B" w14:textId="77777777" w:rsidR="00CB1C08" w:rsidRPr="00CB1C08" w:rsidRDefault="00CB1C08" w:rsidP="00CB1C08">
      <w:pPr>
        <w:numPr>
          <w:ilvl w:val="0"/>
          <w:numId w:val="6"/>
        </w:numPr>
      </w:pPr>
      <w:r w:rsidRPr="00CB1C08">
        <w:t xml:space="preserve">Adds more </w:t>
      </w:r>
      <w:r w:rsidRPr="00CB1C08">
        <w:rPr>
          <w:b/>
          <w:bCs/>
        </w:rPr>
        <w:t>semantic control</w:t>
      </w:r>
      <w:r w:rsidRPr="00CB1C08">
        <w:t xml:space="preserve"> to your strategy</w:t>
      </w:r>
    </w:p>
    <w:p w14:paraId="37AC5440" w14:textId="77777777" w:rsidR="00CB1C08" w:rsidRPr="00CB1C08" w:rsidRDefault="00CB1C08" w:rsidP="00CB1C08">
      <w:r w:rsidRPr="00CB1C08">
        <w:rPr>
          <w:b/>
          <w:bCs/>
        </w:rPr>
        <w:t>Implementation Ease:</w:t>
      </w:r>
      <w:r w:rsidRPr="00CB1C08">
        <w:t xml:space="preserve"> Medium</w:t>
      </w:r>
      <w:r w:rsidRPr="00CB1C08">
        <w:br/>
      </w:r>
      <w:r w:rsidRPr="00CB1C08">
        <w:rPr>
          <w:b/>
          <w:bCs/>
        </w:rPr>
        <w:t>Impact on Performance:</w:t>
      </w:r>
      <w:r w:rsidRPr="00CB1C08">
        <w:t xml:space="preserve"> </w:t>
      </w:r>
      <w:r w:rsidRPr="00CB1C08">
        <w:rPr>
          <w:rFonts w:ascii="Segoe UI Emoji" w:hAnsi="Segoe UI Emoji" w:cs="Segoe UI Emoji"/>
        </w:rPr>
        <w:t>⭐⭐⭐</w:t>
      </w:r>
      <w:r w:rsidRPr="00CB1C08">
        <w:br/>
      </w:r>
      <w:r w:rsidRPr="00CB1C08">
        <w:rPr>
          <w:b/>
          <w:bCs/>
        </w:rPr>
        <w:t>Recommended Order:</w:t>
      </w:r>
      <w:r w:rsidRPr="00CB1C08">
        <w:t xml:space="preserve"> </w:t>
      </w:r>
      <w:r w:rsidRPr="00CB1C08">
        <w:rPr>
          <w:b/>
          <w:bCs/>
        </w:rPr>
        <w:t>Sixth</w:t>
      </w:r>
    </w:p>
    <w:p w14:paraId="6928E4E7" w14:textId="77777777" w:rsidR="00CB1C08" w:rsidRPr="00CB1C08" w:rsidRDefault="00CB1C08" w:rsidP="00CB1C08">
      <w:r w:rsidRPr="00CB1C08">
        <w:pict w14:anchorId="2391D534">
          <v:rect id="_x0000_i1087" style="width:0;height:1.5pt" o:hralign="center" o:hrstd="t" o:hr="t" fillcolor="#a0a0a0" stroked="f"/>
        </w:pict>
      </w:r>
    </w:p>
    <w:p w14:paraId="60E26E99" w14:textId="77777777" w:rsidR="00CB1C08" w:rsidRPr="00CB1C08" w:rsidRDefault="00CB1C08" w:rsidP="00CB1C08">
      <w:pPr>
        <w:rPr>
          <w:b/>
          <w:bCs/>
        </w:rPr>
      </w:pPr>
      <w:r w:rsidRPr="00CB1C08">
        <w:rPr>
          <w:b/>
          <w:bCs/>
        </w:rPr>
        <w:t>7. UMAP Visualization for SHAP Space (Idea #7)</w:t>
      </w:r>
    </w:p>
    <w:p w14:paraId="69B9C702" w14:textId="77777777" w:rsidR="00CB1C08" w:rsidRPr="00CB1C08" w:rsidRDefault="00CB1C08" w:rsidP="00CB1C08">
      <w:r w:rsidRPr="00CB1C08">
        <w:rPr>
          <w:b/>
          <w:bCs/>
        </w:rPr>
        <w:t>What:</w:t>
      </w:r>
      <w:r w:rsidRPr="00CB1C08">
        <w:t xml:space="preserve"> Use UMAP to visualize how SHAP-based vectors cluster over time.</w:t>
      </w:r>
      <w:r w:rsidRPr="00CB1C08">
        <w:br/>
      </w:r>
      <w:r w:rsidRPr="00CB1C08">
        <w:rPr>
          <w:b/>
          <w:bCs/>
        </w:rPr>
        <w:t>Why:</w:t>
      </w:r>
    </w:p>
    <w:p w14:paraId="1714995B" w14:textId="77777777" w:rsidR="00CB1C08" w:rsidRPr="00CB1C08" w:rsidRDefault="00CB1C08" w:rsidP="00CB1C08">
      <w:pPr>
        <w:numPr>
          <w:ilvl w:val="0"/>
          <w:numId w:val="7"/>
        </w:numPr>
      </w:pPr>
      <w:r w:rsidRPr="00CB1C08">
        <w:t xml:space="preserve">Offers </w:t>
      </w:r>
      <w:r w:rsidRPr="00CB1C08">
        <w:rPr>
          <w:b/>
          <w:bCs/>
        </w:rPr>
        <w:t>qualitative validation</w:t>
      </w:r>
      <w:r w:rsidRPr="00CB1C08">
        <w:t xml:space="preserve"> of regime quality</w:t>
      </w:r>
    </w:p>
    <w:p w14:paraId="0C4BF4AE" w14:textId="77777777" w:rsidR="00CB1C08" w:rsidRPr="00CB1C08" w:rsidRDefault="00CB1C08" w:rsidP="00CB1C08">
      <w:pPr>
        <w:numPr>
          <w:ilvl w:val="0"/>
          <w:numId w:val="7"/>
        </w:numPr>
      </w:pPr>
      <w:r w:rsidRPr="00CB1C08">
        <w:t>Useful for publications, presentations, and debugging</w:t>
      </w:r>
    </w:p>
    <w:p w14:paraId="58F668AA" w14:textId="77777777" w:rsidR="00CB1C08" w:rsidRPr="00CB1C08" w:rsidRDefault="00CB1C08" w:rsidP="00CB1C08">
      <w:r w:rsidRPr="00CB1C08">
        <w:rPr>
          <w:b/>
          <w:bCs/>
        </w:rPr>
        <w:t>Implementation Ease:</w:t>
      </w:r>
      <w:r w:rsidRPr="00CB1C08">
        <w:t xml:space="preserve"> Easy</w:t>
      </w:r>
      <w:r w:rsidRPr="00CB1C08">
        <w:br/>
      </w:r>
      <w:r w:rsidRPr="00CB1C08">
        <w:rPr>
          <w:b/>
          <w:bCs/>
        </w:rPr>
        <w:t>Impact on Performance:</w:t>
      </w:r>
      <w:r w:rsidRPr="00CB1C08">
        <w:t xml:space="preserve"> </w:t>
      </w:r>
      <w:r w:rsidRPr="00CB1C08">
        <w:rPr>
          <w:rFonts w:ascii="Segoe UI Emoji" w:hAnsi="Segoe UI Emoji" w:cs="Segoe UI Emoji"/>
        </w:rPr>
        <w:t>⭐</w:t>
      </w:r>
      <w:r w:rsidRPr="00CB1C08">
        <w:br/>
      </w:r>
      <w:r w:rsidRPr="00CB1C08">
        <w:rPr>
          <w:b/>
          <w:bCs/>
        </w:rPr>
        <w:t>Recommended Order:</w:t>
      </w:r>
      <w:r w:rsidRPr="00CB1C08">
        <w:t xml:space="preserve"> </w:t>
      </w:r>
      <w:r w:rsidRPr="00CB1C08">
        <w:rPr>
          <w:b/>
          <w:bCs/>
        </w:rPr>
        <w:t>Seventh</w:t>
      </w:r>
    </w:p>
    <w:p w14:paraId="510828CB" w14:textId="77777777" w:rsidR="00CB1C08" w:rsidRPr="00CB1C08" w:rsidRDefault="00CB1C08" w:rsidP="00CB1C08">
      <w:pPr>
        <w:rPr>
          <w:b/>
          <w:bCs/>
        </w:rPr>
      </w:pPr>
      <w:r w:rsidRPr="00CB1C08">
        <w:rPr>
          <w:rFonts w:ascii="Segoe UI Emoji" w:hAnsi="Segoe UI Emoji" w:cs="Segoe UI Emoji"/>
          <w:b/>
          <w:bCs/>
        </w:rPr>
        <w:lastRenderedPageBreak/>
        <w:t>📊</w:t>
      </w:r>
      <w:r w:rsidRPr="00CB1C08">
        <w:rPr>
          <w:b/>
          <w:bCs/>
        </w:rPr>
        <w:t xml:space="preserve"> Summary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9"/>
        <w:gridCol w:w="605"/>
        <w:gridCol w:w="2845"/>
        <w:gridCol w:w="1840"/>
        <w:gridCol w:w="2068"/>
        <w:gridCol w:w="1039"/>
      </w:tblGrid>
      <w:tr w:rsidR="00CB1C08" w:rsidRPr="00CB1C08" w14:paraId="298CED7A" w14:textId="77777777" w:rsidTr="00CB1C0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111E5A3" w14:textId="77777777" w:rsidR="00CB1C08" w:rsidRPr="00CB1C08" w:rsidRDefault="00CB1C08" w:rsidP="00CB1C08">
            <w:pPr>
              <w:rPr>
                <w:b/>
                <w:bCs/>
              </w:rPr>
            </w:pPr>
            <w:r w:rsidRPr="00CB1C08">
              <w:rPr>
                <w:b/>
                <w:bCs/>
              </w:rPr>
              <w:t>Rank</w:t>
            </w:r>
          </w:p>
        </w:tc>
        <w:tc>
          <w:tcPr>
            <w:tcW w:w="0" w:type="auto"/>
            <w:vAlign w:val="center"/>
            <w:hideMark/>
          </w:tcPr>
          <w:p w14:paraId="66A37BA6" w14:textId="77777777" w:rsidR="00CB1C08" w:rsidRPr="00CB1C08" w:rsidRDefault="00CB1C08" w:rsidP="00CB1C08">
            <w:pPr>
              <w:rPr>
                <w:b/>
                <w:bCs/>
              </w:rPr>
            </w:pPr>
            <w:r w:rsidRPr="00CB1C08">
              <w:rPr>
                <w:b/>
                <w:bCs/>
              </w:rPr>
              <w:t>Idea #</w:t>
            </w:r>
          </w:p>
        </w:tc>
        <w:tc>
          <w:tcPr>
            <w:tcW w:w="0" w:type="auto"/>
            <w:vAlign w:val="center"/>
            <w:hideMark/>
          </w:tcPr>
          <w:p w14:paraId="28CB7C8D" w14:textId="77777777" w:rsidR="00CB1C08" w:rsidRPr="00CB1C08" w:rsidRDefault="00CB1C08" w:rsidP="00CB1C08">
            <w:pPr>
              <w:rPr>
                <w:b/>
                <w:bCs/>
              </w:rPr>
            </w:pPr>
            <w:r w:rsidRPr="00CB1C08">
              <w:rPr>
                <w:b/>
                <w:bCs/>
              </w:rPr>
              <w:t>Feature Summary</w:t>
            </w:r>
          </w:p>
        </w:tc>
        <w:tc>
          <w:tcPr>
            <w:tcW w:w="0" w:type="auto"/>
            <w:vAlign w:val="center"/>
            <w:hideMark/>
          </w:tcPr>
          <w:p w14:paraId="2176009F" w14:textId="77777777" w:rsidR="00CB1C08" w:rsidRPr="00CB1C08" w:rsidRDefault="00CB1C08" w:rsidP="00CB1C08">
            <w:pPr>
              <w:rPr>
                <w:b/>
                <w:bCs/>
              </w:rPr>
            </w:pPr>
            <w:r w:rsidRPr="00CB1C08">
              <w:rPr>
                <w:b/>
                <w:bCs/>
              </w:rPr>
              <w:t>Performance Impact</w:t>
            </w:r>
          </w:p>
        </w:tc>
        <w:tc>
          <w:tcPr>
            <w:tcW w:w="0" w:type="auto"/>
            <w:vAlign w:val="center"/>
            <w:hideMark/>
          </w:tcPr>
          <w:p w14:paraId="47028D9B" w14:textId="77777777" w:rsidR="00CB1C08" w:rsidRPr="00CB1C08" w:rsidRDefault="00CB1C08" w:rsidP="00CB1C08">
            <w:pPr>
              <w:rPr>
                <w:b/>
                <w:bCs/>
              </w:rPr>
            </w:pPr>
            <w:r w:rsidRPr="00CB1C08">
              <w:rPr>
                <w:b/>
                <w:bCs/>
              </w:rPr>
              <w:t>Implementation Effort</w:t>
            </w:r>
          </w:p>
        </w:tc>
        <w:tc>
          <w:tcPr>
            <w:tcW w:w="0" w:type="auto"/>
            <w:vAlign w:val="center"/>
            <w:hideMark/>
          </w:tcPr>
          <w:p w14:paraId="47FF55D7" w14:textId="77777777" w:rsidR="00CB1C08" w:rsidRPr="00CB1C08" w:rsidRDefault="00CB1C08" w:rsidP="00CB1C08">
            <w:pPr>
              <w:rPr>
                <w:b/>
                <w:bCs/>
              </w:rPr>
            </w:pPr>
            <w:r w:rsidRPr="00CB1C08">
              <w:rPr>
                <w:b/>
                <w:bCs/>
              </w:rPr>
              <w:t>Priority Tier</w:t>
            </w:r>
          </w:p>
        </w:tc>
      </w:tr>
      <w:tr w:rsidR="00CB1C08" w:rsidRPr="00CB1C08" w14:paraId="150079E0" w14:textId="77777777" w:rsidTr="00CB1C0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7F2907" w14:textId="77777777" w:rsidR="00CB1C08" w:rsidRPr="00CB1C08" w:rsidRDefault="00CB1C08" w:rsidP="00CB1C08">
            <w:r w:rsidRPr="00CB1C08">
              <w:t>1</w:t>
            </w:r>
          </w:p>
        </w:tc>
        <w:tc>
          <w:tcPr>
            <w:tcW w:w="0" w:type="auto"/>
            <w:vAlign w:val="center"/>
            <w:hideMark/>
          </w:tcPr>
          <w:p w14:paraId="0F55C4DE" w14:textId="77777777" w:rsidR="00CB1C08" w:rsidRPr="00CB1C08" w:rsidRDefault="00CB1C08" w:rsidP="00CB1C08">
            <w:r w:rsidRPr="00CB1C08">
              <w:t>4</w:t>
            </w:r>
          </w:p>
        </w:tc>
        <w:tc>
          <w:tcPr>
            <w:tcW w:w="0" w:type="auto"/>
            <w:vAlign w:val="center"/>
            <w:hideMark/>
          </w:tcPr>
          <w:p w14:paraId="686E2B86" w14:textId="77777777" w:rsidR="00CB1C08" w:rsidRPr="00CB1C08" w:rsidRDefault="00CB1C08" w:rsidP="00CB1C08">
            <w:r w:rsidRPr="00CB1C08">
              <w:t>Hybrid SHAP + Equity Signals</w:t>
            </w:r>
          </w:p>
        </w:tc>
        <w:tc>
          <w:tcPr>
            <w:tcW w:w="0" w:type="auto"/>
            <w:vAlign w:val="center"/>
            <w:hideMark/>
          </w:tcPr>
          <w:p w14:paraId="65889A54" w14:textId="77777777" w:rsidR="00CB1C08" w:rsidRPr="00CB1C08" w:rsidRDefault="00CB1C08" w:rsidP="00CB1C08">
            <w:r w:rsidRPr="00CB1C08">
              <w:rPr>
                <w:rFonts w:ascii="Segoe UI Emoji" w:hAnsi="Segoe UI Emoji" w:cs="Segoe UI Emoji"/>
              </w:rPr>
              <w:t>⭐⭐⭐⭐</w:t>
            </w:r>
            <w:r w:rsidRPr="00CB1C08">
              <w:t>½</w:t>
            </w:r>
          </w:p>
        </w:tc>
        <w:tc>
          <w:tcPr>
            <w:tcW w:w="0" w:type="auto"/>
            <w:vAlign w:val="center"/>
            <w:hideMark/>
          </w:tcPr>
          <w:p w14:paraId="449582E0" w14:textId="77777777" w:rsidR="00CB1C08" w:rsidRPr="00CB1C08" w:rsidRDefault="00CB1C08" w:rsidP="00CB1C08">
            <w:r w:rsidRPr="00CB1C08">
              <w:t>Medium</w:t>
            </w:r>
          </w:p>
        </w:tc>
        <w:tc>
          <w:tcPr>
            <w:tcW w:w="0" w:type="auto"/>
            <w:vAlign w:val="center"/>
            <w:hideMark/>
          </w:tcPr>
          <w:p w14:paraId="36CA969B" w14:textId="77777777" w:rsidR="00CB1C08" w:rsidRPr="00CB1C08" w:rsidRDefault="00CB1C08" w:rsidP="00CB1C08">
            <w:r w:rsidRPr="00CB1C08">
              <w:rPr>
                <w:rFonts w:ascii="Segoe UI Emoji" w:hAnsi="Segoe UI Emoji" w:cs="Segoe UI Emoji"/>
              </w:rPr>
              <w:t>🥇</w:t>
            </w:r>
            <w:r w:rsidRPr="00CB1C08">
              <w:t xml:space="preserve"> Tier 1</w:t>
            </w:r>
          </w:p>
        </w:tc>
      </w:tr>
      <w:tr w:rsidR="00CB1C08" w:rsidRPr="00CB1C08" w14:paraId="693F096F" w14:textId="77777777" w:rsidTr="00CB1C0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503761" w14:textId="77777777" w:rsidR="00CB1C08" w:rsidRPr="00CB1C08" w:rsidRDefault="00CB1C08" w:rsidP="00CB1C08">
            <w:r w:rsidRPr="00CB1C08">
              <w:t>2</w:t>
            </w:r>
          </w:p>
        </w:tc>
        <w:tc>
          <w:tcPr>
            <w:tcW w:w="0" w:type="auto"/>
            <w:vAlign w:val="center"/>
            <w:hideMark/>
          </w:tcPr>
          <w:p w14:paraId="76695622" w14:textId="77777777" w:rsidR="00CB1C08" w:rsidRPr="00CB1C08" w:rsidRDefault="00CB1C08" w:rsidP="00CB1C08">
            <w:r w:rsidRPr="00CB1C08">
              <w:t>3</w:t>
            </w:r>
          </w:p>
        </w:tc>
        <w:tc>
          <w:tcPr>
            <w:tcW w:w="0" w:type="auto"/>
            <w:vAlign w:val="center"/>
            <w:hideMark/>
          </w:tcPr>
          <w:p w14:paraId="421A44A5" w14:textId="77777777" w:rsidR="00CB1C08" w:rsidRPr="00CB1C08" w:rsidRDefault="00CB1C08" w:rsidP="00CB1C08">
            <w:r w:rsidRPr="00CB1C08">
              <w:t>Regime Forecasting via Markov Matrix</w:t>
            </w:r>
          </w:p>
        </w:tc>
        <w:tc>
          <w:tcPr>
            <w:tcW w:w="0" w:type="auto"/>
            <w:vAlign w:val="center"/>
            <w:hideMark/>
          </w:tcPr>
          <w:p w14:paraId="04C8562C" w14:textId="77777777" w:rsidR="00CB1C08" w:rsidRPr="00CB1C08" w:rsidRDefault="00CB1C08" w:rsidP="00CB1C08">
            <w:r w:rsidRPr="00CB1C08">
              <w:rPr>
                <w:rFonts w:ascii="Segoe UI Emoji" w:hAnsi="Segoe UI Emoji" w:cs="Segoe UI Emoji"/>
              </w:rPr>
              <w:t>⭐⭐⭐⭐</w:t>
            </w:r>
          </w:p>
        </w:tc>
        <w:tc>
          <w:tcPr>
            <w:tcW w:w="0" w:type="auto"/>
            <w:vAlign w:val="center"/>
            <w:hideMark/>
          </w:tcPr>
          <w:p w14:paraId="149E7C80" w14:textId="77777777" w:rsidR="00CB1C08" w:rsidRPr="00CB1C08" w:rsidRDefault="00CB1C08" w:rsidP="00CB1C08">
            <w:r w:rsidRPr="00CB1C08">
              <w:t>Medium</w:t>
            </w:r>
          </w:p>
        </w:tc>
        <w:tc>
          <w:tcPr>
            <w:tcW w:w="0" w:type="auto"/>
            <w:vAlign w:val="center"/>
            <w:hideMark/>
          </w:tcPr>
          <w:p w14:paraId="1F1AFBEA" w14:textId="77777777" w:rsidR="00CB1C08" w:rsidRPr="00CB1C08" w:rsidRDefault="00CB1C08" w:rsidP="00CB1C08">
            <w:r w:rsidRPr="00CB1C08">
              <w:rPr>
                <w:rFonts w:ascii="Segoe UI Emoji" w:hAnsi="Segoe UI Emoji" w:cs="Segoe UI Emoji"/>
              </w:rPr>
              <w:t>🥇</w:t>
            </w:r>
            <w:r w:rsidRPr="00CB1C08">
              <w:t xml:space="preserve"> Tier 1</w:t>
            </w:r>
          </w:p>
        </w:tc>
      </w:tr>
      <w:tr w:rsidR="00CB1C08" w:rsidRPr="00CB1C08" w14:paraId="6C2E550B" w14:textId="77777777" w:rsidTr="00CB1C0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59E7D4" w14:textId="77777777" w:rsidR="00CB1C08" w:rsidRPr="00CB1C08" w:rsidRDefault="00CB1C08" w:rsidP="00CB1C08">
            <w:r w:rsidRPr="00CB1C08">
              <w:t>3</w:t>
            </w:r>
          </w:p>
        </w:tc>
        <w:tc>
          <w:tcPr>
            <w:tcW w:w="0" w:type="auto"/>
            <w:vAlign w:val="center"/>
            <w:hideMark/>
          </w:tcPr>
          <w:p w14:paraId="3E1F7733" w14:textId="77777777" w:rsidR="00CB1C08" w:rsidRPr="00CB1C08" w:rsidRDefault="00CB1C08" w:rsidP="00CB1C08">
            <w:r w:rsidRPr="00CB1C08">
              <w:t>5</w:t>
            </w:r>
          </w:p>
        </w:tc>
        <w:tc>
          <w:tcPr>
            <w:tcW w:w="0" w:type="auto"/>
            <w:vAlign w:val="center"/>
            <w:hideMark/>
          </w:tcPr>
          <w:p w14:paraId="582CA86E" w14:textId="77777777" w:rsidR="00CB1C08" w:rsidRPr="00CB1C08" w:rsidRDefault="00CB1C08" w:rsidP="00CB1C08">
            <w:r w:rsidRPr="00CB1C08">
              <w:t>Significance Testing &amp; Robust Model Selection</w:t>
            </w:r>
          </w:p>
        </w:tc>
        <w:tc>
          <w:tcPr>
            <w:tcW w:w="0" w:type="auto"/>
            <w:vAlign w:val="center"/>
            <w:hideMark/>
          </w:tcPr>
          <w:p w14:paraId="44467A0C" w14:textId="77777777" w:rsidR="00CB1C08" w:rsidRPr="00CB1C08" w:rsidRDefault="00CB1C08" w:rsidP="00CB1C08">
            <w:r w:rsidRPr="00CB1C08">
              <w:rPr>
                <w:rFonts w:ascii="Segoe UI Emoji" w:hAnsi="Segoe UI Emoji" w:cs="Segoe UI Emoji"/>
              </w:rPr>
              <w:t>⭐⭐</w:t>
            </w:r>
          </w:p>
        </w:tc>
        <w:tc>
          <w:tcPr>
            <w:tcW w:w="0" w:type="auto"/>
            <w:vAlign w:val="center"/>
            <w:hideMark/>
          </w:tcPr>
          <w:p w14:paraId="5EC50263" w14:textId="77777777" w:rsidR="00CB1C08" w:rsidRPr="00CB1C08" w:rsidRDefault="00CB1C08" w:rsidP="00CB1C08">
            <w:r w:rsidRPr="00CB1C08">
              <w:t>Easy</w:t>
            </w:r>
          </w:p>
        </w:tc>
        <w:tc>
          <w:tcPr>
            <w:tcW w:w="0" w:type="auto"/>
            <w:vAlign w:val="center"/>
            <w:hideMark/>
          </w:tcPr>
          <w:p w14:paraId="46F97C9C" w14:textId="77777777" w:rsidR="00CB1C08" w:rsidRPr="00CB1C08" w:rsidRDefault="00CB1C08" w:rsidP="00CB1C08">
            <w:r w:rsidRPr="00CB1C08">
              <w:rPr>
                <w:rFonts w:ascii="Segoe UI Emoji" w:hAnsi="Segoe UI Emoji" w:cs="Segoe UI Emoji"/>
              </w:rPr>
              <w:t>🥇</w:t>
            </w:r>
            <w:r w:rsidRPr="00CB1C08">
              <w:t xml:space="preserve"> Tier 1</w:t>
            </w:r>
          </w:p>
        </w:tc>
      </w:tr>
      <w:tr w:rsidR="00CB1C08" w:rsidRPr="00CB1C08" w14:paraId="1FDF6E3C" w14:textId="77777777" w:rsidTr="00CB1C0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81882C" w14:textId="77777777" w:rsidR="00CB1C08" w:rsidRPr="00CB1C08" w:rsidRDefault="00CB1C08" w:rsidP="00CB1C08">
            <w:r w:rsidRPr="00CB1C08">
              <w:t>4</w:t>
            </w:r>
          </w:p>
        </w:tc>
        <w:tc>
          <w:tcPr>
            <w:tcW w:w="0" w:type="auto"/>
            <w:vAlign w:val="center"/>
            <w:hideMark/>
          </w:tcPr>
          <w:p w14:paraId="2C51DF85" w14:textId="77777777" w:rsidR="00CB1C08" w:rsidRPr="00CB1C08" w:rsidRDefault="00CB1C08" w:rsidP="00CB1C08">
            <w:r w:rsidRPr="00CB1C08">
              <w:t>2</w:t>
            </w:r>
          </w:p>
        </w:tc>
        <w:tc>
          <w:tcPr>
            <w:tcW w:w="0" w:type="auto"/>
            <w:vAlign w:val="center"/>
            <w:hideMark/>
          </w:tcPr>
          <w:p w14:paraId="5BF8BB7E" w14:textId="77777777" w:rsidR="00CB1C08" w:rsidRPr="00CB1C08" w:rsidRDefault="00CB1C08" w:rsidP="00CB1C08">
            <w:r w:rsidRPr="00CB1C08">
              <w:t>GMM Clustering for Regimes</w:t>
            </w:r>
          </w:p>
        </w:tc>
        <w:tc>
          <w:tcPr>
            <w:tcW w:w="0" w:type="auto"/>
            <w:vAlign w:val="center"/>
            <w:hideMark/>
          </w:tcPr>
          <w:p w14:paraId="703DCA3B" w14:textId="77777777" w:rsidR="00CB1C08" w:rsidRPr="00CB1C08" w:rsidRDefault="00CB1C08" w:rsidP="00CB1C08">
            <w:r w:rsidRPr="00CB1C08">
              <w:rPr>
                <w:rFonts w:ascii="Segoe UI Emoji" w:hAnsi="Segoe UI Emoji" w:cs="Segoe UI Emoji"/>
              </w:rPr>
              <w:t>⭐⭐⭐⭐</w:t>
            </w:r>
          </w:p>
        </w:tc>
        <w:tc>
          <w:tcPr>
            <w:tcW w:w="0" w:type="auto"/>
            <w:vAlign w:val="center"/>
            <w:hideMark/>
          </w:tcPr>
          <w:p w14:paraId="0D842423" w14:textId="77777777" w:rsidR="00CB1C08" w:rsidRPr="00CB1C08" w:rsidRDefault="00CB1C08" w:rsidP="00CB1C08">
            <w:r w:rsidRPr="00CB1C08">
              <w:t>Moderate</w:t>
            </w:r>
          </w:p>
        </w:tc>
        <w:tc>
          <w:tcPr>
            <w:tcW w:w="0" w:type="auto"/>
            <w:vAlign w:val="center"/>
            <w:hideMark/>
          </w:tcPr>
          <w:p w14:paraId="216AF901" w14:textId="77777777" w:rsidR="00CB1C08" w:rsidRPr="00CB1C08" w:rsidRDefault="00CB1C08" w:rsidP="00CB1C08">
            <w:r w:rsidRPr="00CB1C08">
              <w:rPr>
                <w:rFonts w:ascii="Segoe UI Emoji" w:hAnsi="Segoe UI Emoji" w:cs="Segoe UI Emoji"/>
              </w:rPr>
              <w:t>🥈</w:t>
            </w:r>
            <w:r w:rsidRPr="00CB1C08">
              <w:t xml:space="preserve"> Tier 2</w:t>
            </w:r>
          </w:p>
        </w:tc>
      </w:tr>
      <w:tr w:rsidR="00CB1C08" w:rsidRPr="00CB1C08" w14:paraId="15BE04D3" w14:textId="77777777" w:rsidTr="00CB1C0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94C997" w14:textId="77777777" w:rsidR="00CB1C08" w:rsidRPr="00CB1C08" w:rsidRDefault="00CB1C08" w:rsidP="00CB1C08">
            <w:r w:rsidRPr="00CB1C08">
              <w:t>5</w:t>
            </w:r>
          </w:p>
        </w:tc>
        <w:tc>
          <w:tcPr>
            <w:tcW w:w="0" w:type="auto"/>
            <w:vAlign w:val="center"/>
            <w:hideMark/>
          </w:tcPr>
          <w:p w14:paraId="3C067EDF" w14:textId="77777777" w:rsidR="00CB1C08" w:rsidRPr="00CB1C08" w:rsidRDefault="00CB1C08" w:rsidP="00CB1C08">
            <w:r w:rsidRPr="00CB1C08">
              <w:t>1</w:t>
            </w:r>
          </w:p>
        </w:tc>
        <w:tc>
          <w:tcPr>
            <w:tcW w:w="0" w:type="auto"/>
            <w:vAlign w:val="center"/>
            <w:hideMark/>
          </w:tcPr>
          <w:p w14:paraId="603E02C2" w14:textId="77777777" w:rsidR="00CB1C08" w:rsidRPr="00CB1C08" w:rsidRDefault="00CB1C08" w:rsidP="00CB1C08">
            <w:r w:rsidRPr="00CB1C08">
              <w:t>β-VAE for Nonlinear Regime Representation</w:t>
            </w:r>
          </w:p>
        </w:tc>
        <w:tc>
          <w:tcPr>
            <w:tcW w:w="0" w:type="auto"/>
            <w:vAlign w:val="center"/>
            <w:hideMark/>
          </w:tcPr>
          <w:p w14:paraId="45FCACD6" w14:textId="77777777" w:rsidR="00CB1C08" w:rsidRPr="00CB1C08" w:rsidRDefault="00CB1C08" w:rsidP="00CB1C08">
            <w:r w:rsidRPr="00CB1C08">
              <w:rPr>
                <w:rFonts w:ascii="Segoe UI Emoji" w:hAnsi="Segoe UI Emoji" w:cs="Segoe UI Emoji"/>
              </w:rPr>
              <w:t>⭐⭐⭐⭐</w:t>
            </w:r>
            <w:r w:rsidRPr="00CB1C08">
              <w:t>½</w:t>
            </w:r>
          </w:p>
        </w:tc>
        <w:tc>
          <w:tcPr>
            <w:tcW w:w="0" w:type="auto"/>
            <w:vAlign w:val="center"/>
            <w:hideMark/>
          </w:tcPr>
          <w:p w14:paraId="097F57DA" w14:textId="77777777" w:rsidR="00CB1C08" w:rsidRPr="00CB1C08" w:rsidRDefault="00CB1C08" w:rsidP="00CB1C08">
            <w:r w:rsidRPr="00CB1C08">
              <w:t>Moderate/High</w:t>
            </w:r>
          </w:p>
        </w:tc>
        <w:tc>
          <w:tcPr>
            <w:tcW w:w="0" w:type="auto"/>
            <w:vAlign w:val="center"/>
            <w:hideMark/>
          </w:tcPr>
          <w:p w14:paraId="7559EBF5" w14:textId="77777777" w:rsidR="00CB1C08" w:rsidRPr="00CB1C08" w:rsidRDefault="00CB1C08" w:rsidP="00CB1C08">
            <w:r w:rsidRPr="00CB1C08">
              <w:rPr>
                <w:rFonts w:ascii="Segoe UI Emoji" w:hAnsi="Segoe UI Emoji" w:cs="Segoe UI Emoji"/>
              </w:rPr>
              <w:t>🥈</w:t>
            </w:r>
            <w:r w:rsidRPr="00CB1C08">
              <w:t xml:space="preserve"> Tier 2</w:t>
            </w:r>
          </w:p>
        </w:tc>
      </w:tr>
      <w:tr w:rsidR="00CB1C08" w:rsidRPr="00CB1C08" w14:paraId="57C264BF" w14:textId="77777777" w:rsidTr="00CB1C0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CBDF01" w14:textId="77777777" w:rsidR="00CB1C08" w:rsidRPr="00CB1C08" w:rsidRDefault="00CB1C08" w:rsidP="00CB1C08">
            <w:r w:rsidRPr="00CB1C08">
              <w:t>6</w:t>
            </w:r>
          </w:p>
        </w:tc>
        <w:tc>
          <w:tcPr>
            <w:tcW w:w="0" w:type="auto"/>
            <w:vAlign w:val="center"/>
            <w:hideMark/>
          </w:tcPr>
          <w:p w14:paraId="693706B9" w14:textId="77777777" w:rsidR="00CB1C08" w:rsidRPr="00CB1C08" w:rsidRDefault="00CB1C08" w:rsidP="00CB1C08">
            <w:r w:rsidRPr="00CB1C08">
              <w:t>6</w:t>
            </w:r>
          </w:p>
        </w:tc>
        <w:tc>
          <w:tcPr>
            <w:tcW w:w="0" w:type="auto"/>
            <w:vAlign w:val="center"/>
            <w:hideMark/>
          </w:tcPr>
          <w:p w14:paraId="7F09CD7B" w14:textId="77777777" w:rsidR="00CB1C08" w:rsidRPr="00CB1C08" w:rsidRDefault="00CB1C08" w:rsidP="00CB1C08">
            <w:r w:rsidRPr="00CB1C08">
              <w:t>Reward Scaling by Regime Risk Profile</w:t>
            </w:r>
          </w:p>
        </w:tc>
        <w:tc>
          <w:tcPr>
            <w:tcW w:w="0" w:type="auto"/>
            <w:vAlign w:val="center"/>
            <w:hideMark/>
          </w:tcPr>
          <w:p w14:paraId="361CE590" w14:textId="77777777" w:rsidR="00CB1C08" w:rsidRPr="00CB1C08" w:rsidRDefault="00CB1C08" w:rsidP="00CB1C08">
            <w:r w:rsidRPr="00CB1C08">
              <w:rPr>
                <w:rFonts w:ascii="Segoe UI Emoji" w:hAnsi="Segoe UI Emoji" w:cs="Segoe UI Emoji"/>
              </w:rPr>
              <w:t>⭐⭐⭐</w:t>
            </w:r>
          </w:p>
        </w:tc>
        <w:tc>
          <w:tcPr>
            <w:tcW w:w="0" w:type="auto"/>
            <w:vAlign w:val="center"/>
            <w:hideMark/>
          </w:tcPr>
          <w:p w14:paraId="0D9FA526" w14:textId="77777777" w:rsidR="00CB1C08" w:rsidRPr="00CB1C08" w:rsidRDefault="00CB1C08" w:rsidP="00CB1C08">
            <w:r w:rsidRPr="00CB1C08">
              <w:t>Medium</w:t>
            </w:r>
          </w:p>
        </w:tc>
        <w:tc>
          <w:tcPr>
            <w:tcW w:w="0" w:type="auto"/>
            <w:vAlign w:val="center"/>
            <w:hideMark/>
          </w:tcPr>
          <w:p w14:paraId="408F627E" w14:textId="77777777" w:rsidR="00CB1C08" w:rsidRPr="00CB1C08" w:rsidRDefault="00CB1C08" w:rsidP="00CB1C08">
            <w:r w:rsidRPr="00CB1C08">
              <w:rPr>
                <w:rFonts w:ascii="Segoe UI Emoji" w:hAnsi="Segoe UI Emoji" w:cs="Segoe UI Emoji"/>
              </w:rPr>
              <w:t>🥉</w:t>
            </w:r>
            <w:r w:rsidRPr="00CB1C08">
              <w:t xml:space="preserve"> Tier 3</w:t>
            </w:r>
          </w:p>
        </w:tc>
      </w:tr>
      <w:tr w:rsidR="00CB1C08" w:rsidRPr="00CB1C08" w14:paraId="332B18C1" w14:textId="77777777" w:rsidTr="00CB1C0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9FDF95" w14:textId="77777777" w:rsidR="00CB1C08" w:rsidRPr="00CB1C08" w:rsidRDefault="00CB1C08" w:rsidP="00CB1C08">
            <w:r w:rsidRPr="00CB1C08">
              <w:t>7</w:t>
            </w:r>
          </w:p>
        </w:tc>
        <w:tc>
          <w:tcPr>
            <w:tcW w:w="0" w:type="auto"/>
            <w:vAlign w:val="center"/>
            <w:hideMark/>
          </w:tcPr>
          <w:p w14:paraId="2B513C0F" w14:textId="77777777" w:rsidR="00CB1C08" w:rsidRPr="00CB1C08" w:rsidRDefault="00CB1C08" w:rsidP="00CB1C08">
            <w:r w:rsidRPr="00CB1C08">
              <w:t>7</w:t>
            </w:r>
          </w:p>
        </w:tc>
        <w:tc>
          <w:tcPr>
            <w:tcW w:w="0" w:type="auto"/>
            <w:vAlign w:val="center"/>
            <w:hideMark/>
          </w:tcPr>
          <w:p w14:paraId="6679D8A0" w14:textId="77777777" w:rsidR="00CB1C08" w:rsidRPr="00CB1C08" w:rsidRDefault="00CB1C08" w:rsidP="00CB1C08">
            <w:r w:rsidRPr="00CB1C08">
              <w:t>UMAP Visualization for SHAP Interpretability</w:t>
            </w:r>
          </w:p>
        </w:tc>
        <w:tc>
          <w:tcPr>
            <w:tcW w:w="0" w:type="auto"/>
            <w:vAlign w:val="center"/>
            <w:hideMark/>
          </w:tcPr>
          <w:p w14:paraId="6B784F69" w14:textId="77777777" w:rsidR="00CB1C08" w:rsidRPr="00CB1C08" w:rsidRDefault="00CB1C08" w:rsidP="00CB1C08">
            <w:r w:rsidRPr="00CB1C08">
              <w:rPr>
                <w:rFonts w:ascii="Segoe UI Emoji" w:hAnsi="Segoe UI Emoji" w:cs="Segoe UI Emoji"/>
              </w:rPr>
              <w:t>⭐</w:t>
            </w:r>
          </w:p>
        </w:tc>
        <w:tc>
          <w:tcPr>
            <w:tcW w:w="0" w:type="auto"/>
            <w:vAlign w:val="center"/>
            <w:hideMark/>
          </w:tcPr>
          <w:p w14:paraId="018B4E75" w14:textId="77777777" w:rsidR="00CB1C08" w:rsidRPr="00CB1C08" w:rsidRDefault="00CB1C08" w:rsidP="00CB1C08">
            <w:r w:rsidRPr="00CB1C08">
              <w:t>Easy</w:t>
            </w:r>
          </w:p>
        </w:tc>
        <w:tc>
          <w:tcPr>
            <w:tcW w:w="0" w:type="auto"/>
            <w:vAlign w:val="center"/>
            <w:hideMark/>
          </w:tcPr>
          <w:p w14:paraId="584D93C7" w14:textId="77777777" w:rsidR="00CB1C08" w:rsidRPr="00CB1C08" w:rsidRDefault="00CB1C08" w:rsidP="00CB1C08">
            <w:r w:rsidRPr="00CB1C08">
              <w:rPr>
                <w:rFonts w:ascii="Segoe UI Emoji" w:hAnsi="Segoe UI Emoji" w:cs="Segoe UI Emoji"/>
              </w:rPr>
              <w:t>🥉</w:t>
            </w:r>
            <w:r w:rsidRPr="00CB1C08">
              <w:t xml:space="preserve"> Tier 3</w:t>
            </w:r>
          </w:p>
        </w:tc>
      </w:tr>
    </w:tbl>
    <w:p w14:paraId="123190ED" w14:textId="77777777" w:rsidR="001169CA" w:rsidRDefault="001169CA"/>
    <w:sectPr w:rsidR="001169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6F59C3"/>
    <w:multiLevelType w:val="multilevel"/>
    <w:tmpl w:val="CB285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4B172B"/>
    <w:multiLevelType w:val="multilevel"/>
    <w:tmpl w:val="1F102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194759"/>
    <w:multiLevelType w:val="multilevel"/>
    <w:tmpl w:val="AFBEB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432841"/>
    <w:multiLevelType w:val="multilevel"/>
    <w:tmpl w:val="EF04E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07437B3"/>
    <w:multiLevelType w:val="multilevel"/>
    <w:tmpl w:val="008A2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D6A7ED9"/>
    <w:multiLevelType w:val="multilevel"/>
    <w:tmpl w:val="5C72D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B7A552C"/>
    <w:multiLevelType w:val="multilevel"/>
    <w:tmpl w:val="86004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36735409">
    <w:abstractNumId w:val="3"/>
  </w:num>
  <w:num w:numId="2" w16cid:durableId="972368868">
    <w:abstractNumId w:val="4"/>
  </w:num>
  <w:num w:numId="3" w16cid:durableId="57561089">
    <w:abstractNumId w:val="6"/>
  </w:num>
  <w:num w:numId="4" w16cid:durableId="689837745">
    <w:abstractNumId w:val="0"/>
  </w:num>
  <w:num w:numId="5" w16cid:durableId="1447431190">
    <w:abstractNumId w:val="2"/>
  </w:num>
  <w:num w:numId="6" w16cid:durableId="1002051993">
    <w:abstractNumId w:val="5"/>
  </w:num>
  <w:num w:numId="7" w16cid:durableId="5382763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C08"/>
    <w:rsid w:val="001169CA"/>
    <w:rsid w:val="00463F28"/>
    <w:rsid w:val="008E4EFB"/>
    <w:rsid w:val="009331D6"/>
    <w:rsid w:val="00CB1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FE3F2A"/>
  <w15:chartTrackingRefBased/>
  <w15:docId w15:val="{D2B26D83-914F-4224-83D8-4A35B8022B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1C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1C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1C0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C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C0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C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C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C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C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1C0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1C0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B1C0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1C0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1C0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1C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1C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1C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1C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B1C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1C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1C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B1C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B1C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1C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B1C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B1C0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1C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1C0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B1C0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280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2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17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35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94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86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29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01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654</Words>
  <Characters>3733</Characters>
  <Application>Microsoft Office Word</Application>
  <DocSecurity>0</DocSecurity>
  <Lines>31</Lines>
  <Paragraphs>8</Paragraphs>
  <ScaleCrop>false</ScaleCrop>
  <Company/>
  <LinksUpToDate>false</LinksUpToDate>
  <CharactersWithSpaces>4379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jyu23</dc:creator>
  <cp:keywords/>
  <dc:description/>
  <cp:lastModifiedBy>jyu23</cp:lastModifiedBy>
  <cp:revision>1</cp:revision>
  <dcterms:created xsi:type="dcterms:W3CDTF">2025-06-03T03:19:00Z</dcterms:created>
  <dcterms:modified xsi:type="dcterms:W3CDTF">2025-06-03T03:19:00Z</dcterms:modified>
</cp:coreProperties>
</file>