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3AA4A" w14:textId="10FE7DD1" w:rsidR="00375B5A" w:rsidRPr="00375B5A" w:rsidRDefault="0027153B" w:rsidP="00375B5A">
      <w:pPr>
        <w:spacing w:after="0" w:line="240" w:lineRule="auto"/>
        <w:jc w:val="center"/>
        <w:rPr>
          <w:rFonts w:ascii="Baskerville Old Face" w:hAnsi="Baskerville Old Face" w:cs="Arial"/>
          <w:b/>
          <w:bCs/>
          <w:color w:val="003057"/>
          <w:sz w:val="44"/>
          <w:szCs w:val="44"/>
        </w:rPr>
      </w:pPr>
      <w:r w:rsidRPr="0027153B">
        <w:rPr>
          <w:rFonts w:ascii="Baskerville Old Face" w:hAnsi="Baskerville Old Face" w:cs="Arial"/>
          <w:b/>
          <w:bCs/>
          <w:color w:val="003057"/>
          <w:sz w:val="44"/>
          <w:szCs w:val="44"/>
        </w:rPr>
        <w:t>Quality Assurance Test Plan</w:t>
      </w:r>
    </w:p>
    <w:p w14:paraId="4496FBA9" w14:textId="14F8E7D0" w:rsidR="00D52E9A" w:rsidRPr="00D52E9A" w:rsidRDefault="00D52E9A" w:rsidP="00D52E9A">
      <w:pPr>
        <w:pStyle w:val="Heading1"/>
        <w:rPr>
          <w:rFonts w:ascii="Baskerville Old Face" w:hAnsi="Baskerville Old Face"/>
        </w:rPr>
      </w:pPr>
      <w:r w:rsidRPr="00D52E9A">
        <w:rPr>
          <w:rFonts w:ascii="Baskerville Old Face" w:hAnsi="Baskerville Old Face"/>
        </w:rPr>
        <w:t xml:space="preserve">A. </w:t>
      </w:r>
      <w:r w:rsidR="00F23F7C">
        <w:rPr>
          <w:rFonts w:ascii="Baskerville Old Face" w:hAnsi="Baskerville Old Face"/>
        </w:rPr>
        <w:t>Overview</w:t>
      </w:r>
    </w:p>
    <w:p w14:paraId="6F416E37" w14:textId="46166352" w:rsidR="00D52E9A" w:rsidRPr="00D52E9A" w:rsidRDefault="00D52E9A" w:rsidP="00D52E9A">
      <w:pPr>
        <w:pStyle w:val="Heading2"/>
        <w:rPr>
          <w:rFonts w:ascii="Baskerville Old Face" w:hAnsi="Baskerville Old Face"/>
        </w:rPr>
      </w:pPr>
      <w:r w:rsidRPr="00D52E9A">
        <w:rPr>
          <w:rFonts w:ascii="Baskerville Old Face" w:hAnsi="Baskerville Old Face"/>
        </w:rPr>
        <w:t xml:space="preserve">1. </w:t>
      </w:r>
      <w:r w:rsidR="006B35D2">
        <w:rPr>
          <w:rFonts w:ascii="Baskerville Old Face" w:hAnsi="Baskerville Old Face"/>
        </w:rPr>
        <w:t xml:space="preserve">Software </w:t>
      </w:r>
      <w:r w:rsidR="0035664A">
        <w:rPr>
          <w:rFonts w:ascii="Baskerville Old Face" w:hAnsi="Baskerville Old Face"/>
        </w:rPr>
        <w:t>d</w:t>
      </w:r>
      <w:r w:rsidR="006B35D2">
        <w:rPr>
          <w:rFonts w:ascii="Baskerville Old Face" w:hAnsi="Baskerville Old Face"/>
        </w:rPr>
        <w:t xml:space="preserve">esign </w:t>
      </w:r>
      <w:r w:rsidR="0035664A">
        <w:rPr>
          <w:rFonts w:ascii="Baskerville Old Face" w:hAnsi="Baskerville Old Face"/>
        </w:rPr>
        <w:t>p</w:t>
      </w:r>
      <w:r w:rsidR="006B35D2">
        <w:rPr>
          <w:rFonts w:ascii="Baskerville Old Face" w:hAnsi="Baskerville Old Face"/>
        </w:rPr>
        <w:t xml:space="preserve">lan </w:t>
      </w:r>
      <w:r w:rsidR="0035664A">
        <w:rPr>
          <w:rFonts w:ascii="Baskerville Old Face" w:hAnsi="Baskerville Old Face"/>
        </w:rPr>
        <w:t>s</w:t>
      </w:r>
      <w:r w:rsidR="006B35D2">
        <w:rPr>
          <w:rFonts w:ascii="Baskerville Old Face" w:hAnsi="Baskerville Old Face"/>
        </w:rPr>
        <w:t>ummary</w:t>
      </w:r>
    </w:p>
    <w:p w14:paraId="73067039" w14:textId="5FE6FBDC" w:rsidR="00F03BBC" w:rsidRPr="00F03BBC" w:rsidRDefault="00F03BBC" w:rsidP="00F03BBC">
      <w:pPr>
        <w:pStyle w:val="p1"/>
        <w:rPr>
          <w:rFonts w:ascii="Helvetica Neue" w:hAnsi="Helvetica Neue"/>
          <w:sz w:val="22"/>
          <w:szCs w:val="22"/>
        </w:rPr>
      </w:pPr>
      <w:r w:rsidRPr="00F03BBC">
        <w:rPr>
          <w:rFonts w:ascii="Helvetica Neue" w:hAnsi="Helvetica Neue"/>
          <w:sz w:val="22"/>
          <w:szCs w:val="22"/>
        </w:rPr>
        <w:t xml:space="preserve">The design plan was </w:t>
      </w:r>
      <w:r>
        <w:rPr>
          <w:rFonts w:ascii="Helvetica Neue" w:hAnsi="Helvetica Neue"/>
          <w:sz w:val="22"/>
          <w:szCs w:val="22"/>
        </w:rPr>
        <w:t>to fix</w:t>
      </w:r>
      <w:r w:rsidRPr="00F03BBC">
        <w:rPr>
          <w:rFonts w:ascii="Helvetica Neue" w:hAnsi="Helvetica Neue"/>
          <w:sz w:val="22"/>
          <w:szCs w:val="22"/>
        </w:rPr>
        <w:t xml:space="preserve"> the bug in </w:t>
      </w:r>
      <w:proofErr w:type="spellStart"/>
      <w:r w:rsidRPr="00F03BBC">
        <w:rPr>
          <w:rFonts w:ascii="Helvetica Neue" w:hAnsi="Helvetica Neue"/>
          <w:sz w:val="22"/>
          <w:szCs w:val="22"/>
        </w:rPr>
        <w:t>Endothon</w:t>
      </w:r>
      <w:proofErr w:type="spellEnd"/>
      <w:r w:rsidRPr="00F03BBC">
        <w:rPr>
          <w:rFonts w:ascii="Helvetica Neue" w:hAnsi="Helvetica Neue"/>
          <w:sz w:val="22"/>
          <w:szCs w:val="22"/>
        </w:rPr>
        <w:t xml:space="preserve"> Finance’s loan web app</w:t>
      </w:r>
      <w:r>
        <w:rPr>
          <w:rFonts w:ascii="Helvetica Neue" w:hAnsi="Helvetica Neue"/>
          <w:sz w:val="22"/>
          <w:szCs w:val="22"/>
        </w:rPr>
        <w:t>,</w:t>
      </w:r>
      <w:r w:rsidRPr="00F03BBC">
        <w:rPr>
          <w:rFonts w:ascii="Helvetica Neue" w:hAnsi="Helvetica Neue"/>
          <w:sz w:val="22"/>
          <w:szCs w:val="22"/>
        </w:rPr>
        <w:t xml:space="preserve"> where the wrong financial years were showing. The fix w</w:t>
      </w:r>
      <w:r>
        <w:rPr>
          <w:rFonts w:ascii="Helvetica Neue" w:hAnsi="Helvetica Neue"/>
          <w:sz w:val="22"/>
          <w:szCs w:val="22"/>
        </w:rPr>
        <w:t>ould</w:t>
      </w:r>
      <w:r w:rsidRPr="00F03BBC">
        <w:rPr>
          <w:rFonts w:ascii="Helvetica Neue" w:hAnsi="Helvetica Neue"/>
          <w:sz w:val="22"/>
          <w:szCs w:val="22"/>
        </w:rPr>
        <w:t xml:space="preserve"> update the app logic </w:t>
      </w:r>
      <w:r>
        <w:rPr>
          <w:rFonts w:ascii="Helvetica Neue" w:hAnsi="Helvetica Neue"/>
          <w:sz w:val="22"/>
          <w:szCs w:val="22"/>
        </w:rPr>
        <w:t>to show</w:t>
      </w:r>
      <w:r w:rsidRPr="00F03BBC">
        <w:rPr>
          <w:rFonts w:ascii="Helvetica Neue" w:hAnsi="Helvetica Neue"/>
          <w:sz w:val="22"/>
          <w:szCs w:val="22"/>
        </w:rPr>
        <w:t xml:space="preserve"> the most recent </w:t>
      </w:r>
      <w:r>
        <w:rPr>
          <w:rFonts w:ascii="Helvetica Neue" w:hAnsi="Helvetica Neue"/>
          <w:sz w:val="22"/>
          <w:szCs w:val="22"/>
        </w:rPr>
        <w:t>five</w:t>
      </w:r>
      <w:r w:rsidRPr="00F03BBC">
        <w:rPr>
          <w:rFonts w:ascii="Helvetica Neue" w:hAnsi="Helvetica Neue"/>
          <w:sz w:val="22"/>
          <w:szCs w:val="22"/>
        </w:rPr>
        <w:t xml:space="preserve"> fiscal years, not the first 5 years. If a business is newer, it would show the available years plus future forecast years.</w:t>
      </w:r>
    </w:p>
    <w:p w14:paraId="590C26AD" w14:textId="77777777" w:rsidR="00F03BBC" w:rsidRPr="00F03BBC" w:rsidRDefault="00F03BBC" w:rsidP="00F03BBC">
      <w:pPr>
        <w:pStyle w:val="p1"/>
        <w:rPr>
          <w:rFonts w:ascii="Helvetica Neue" w:hAnsi="Helvetica Neue"/>
          <w:sz w:val="22"/>
          <w:szCs w:val="22"/>
        </w:rPr>
      </w:pPr>
      <w:r w:rsidRPr="00F03BBC">
        <w:rPr>
          <w:rFonts w:ascii="Helvetica Neue" w:hAnsi="Helvetica Neue"/>
          <w:sz w:val="22"/>
          <w:szCs w:val="22"/>
        </w:rPr>
        <w:t>To make this happen, the design plan said:</w:t>
      </w:r>
    </w:p>
    <w:p w14:paraId="7323CADC" w14:textId="77777777" w:rsid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Development tools</w:t>
      </w:r>
      <w:r w:rsidRPr="00F03BBC">
        <w:rPr>
          <w:rFonts w:ascii="Helvetica Neue" w:hAnsi="Helvetica Neue"/>
          <w:sz w:val="22"/>
          <w:szCs w:val="22"/>
        </w:rPr>
        <w:t xml:space="preserve">: Visual Studio Code and Chrome </w:t>
      </w:r>
      <w:proofErr w:type="spellStart"/>
      <w:r w:rsidRPr="00F03BBC">
        <w:rPr>
          <w:rFonts w:ascii="Helvetica Neue" w:hAnsi="Helvetica Neue"/>
          <w:sz w:val="22"/>
          <w:szCs w:val="22"/>
        </w:rPr>
        <w:t>DevTools</w:t>
      </w:r>
      <w:proofErr w:type="spellEnd"/>
      <w:r w:rsidRPr="00F03BBC">
        <w:rPr>
          <w:rFonts w:ascii="Helvetica Neue" w:hAnsi="Helvetica Neue"/>
          <w:sz w:val="22"/>
          <w:szCs w:val="22"/>
        </w:rPr>
        <w:t xml:space="preserve"> for testing.</w:t>
      </w:r>
    </w:p>
    <w:p w14:paraId="1D474A62" w14:textId="77777777" w:rsid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Programming language</w:t>
      </w:r>
      <w:r w:rsidRPr="00F03BBC">
        <w:rPr>
          <w:rFonts w:ascii="Helvetica Neue" w:hAnsi="Helvetica Neue"/>
          <w:sz w:val="22"/>
          <w:szCs w:val="22"/>
        </w:rPr>
        <w:t>: JavaScript (for frontend logic) and Python (backend APIs if needed).</w:t>
      </w:r>
    </w:p>
    <w:p w14:paraId="0478138B" w14:textId="77777777" w:rsid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Methodology</w:t>
      </w:r>
      <w:r w:rsidRPr="00F03BBC">
        <w:rPr>
          <w:rFonts w:ascii="Helvetica Neue" w:hAnsi="Helvetica Neue"/>
          <w:sz w:val="22"/>
          <w:szCs w:val="22"/>
        </w:rPr>
        <w:t>: Agile, using short sprints and code reviews with the Web App Team.</w:t>
      </w:r>
    </w:p>
    <w:p w14:paraId="0F6C6736" w14:textId="77777777" w:rsid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Deliverables</w:t>
      </w:r>
      <w:r w:rsidRPr="00F03BBC">
        <w:rPr>
          <w:rFonts w:ascii="Helvetica Neue" w:hAnsi="Helvetica Neue"/>
          <w:sz w:val="22"/>
          <w:szCs w:val="22"/>
        </w:rPr>
        <w:t>: Updated code, unit tests for the year logic, and a demo of the working loan profile submission.</w:t>
      </w:r>
    </w:p>
    <w:p w14:paraId="7BB91C17" w14:textId="0D54F5F5" w:rsidR="00F03BBC" w:rsidRPr="00F03BBC" w:rsidRDefault="00F03BBC" w:rsidP="00F03BBC">
      <w:pPr>
        <w:pStyle w:val="p1"/>
        <w:numPr>
          <w:ilvl w:val="0"/>
          <w:numId w:val="22"/>
        </w:numPr>
        <w:rPr>
          <w:rFonts w:ascii="Helvetica Neue" w:hAnsi="Helvetica Neue"/>
          <w:sz w:val="22"/>
          <w:szCs w:val="22"/>
        </w:rPr>
      </w:pPr>
      <w:r w:rsidRPr="00F03BBC">
        <w:rPr>
          <w:rStyle w:val="s1"/>
          <w:rFonts w:ascii="Helvetica Neue" w:hAnsi="Helvetica Neue"/>
          <w:b/>
          <w:bCs/>
          <w:sz w:val="22"/>
          <w:szCs w:val="22"/>
        </w:rPr>
        <w:t>Version control</w:t>
      </w:r>
      <w:r w:rsidRPr="00F03BBC">
        <w:rPr>
          <w:rFonts w:ascii="Helvetica Neue" w:hAnsi="Helvetica Neue"/>
          <w:sz w:val="22"/>
          <w:szCs w:val="22"/>
        </w:rPr>
        <w:t>: Git and GitHub were used to manage updates safely.</w:t>
      </w:r>
    </w:p>
    <w:p w14:paraId="077798A4" w14:textId="654D2F50" w:rsidR="00F03BBC" w:rsidRPr="00F03BBC" w:rsidRDefault="00F03BBC" w:rsidP="00F03BBC">
      <w:pPr>
        <w:pStyle w:val="p1"/>
        <w:rPr>
          <w:rFonts w:ascii="Helvetica Neue" w:hAnsi="Helvetica Neue"/>
          <w:sz w:val="22"/>
          <w:szCs w:val="22"/>
        </w:rPr>
      </w:pPr>
      <w:r w:rsidRPr="00F03BBC">
        <w:rPr>
          <w:rFonts w:ascii="Helvetica Neue" w:hAnsi="Helvetica Neue"/>
          <w:sz w:val="22"/>
          <w:szCs w:val="22"/>
        </w:rPr>
        <w:t>The idea was to fix the logic</w:t>
      </w:r>
      <w:r>
        <w:rPr>
          <w:rFonts w:ascii="Helvetica Neue" w:hAnsi="Helvetica Neue"/>
          <w:sz w:val="22"/>
          <w:szCs w:val="22"/>
        </w:rPr>
        <w:t>,</w:t>
      </w:r>
      <w:r w:rsidRPr="00F03BBC">
        <w:rPr>
          <w:rFonts w:ascii="Helvetica Neue" w:hAnsi="Helvetica Neue"/>
          <w:sz w:val="22"/>
          <w:szCs w:val="22"/>
        </w:rPr>
        <w:t xml:space="preserve"> clean</w:t>
      </w:r>
      <w:r>
        <w:rPr>
          <w:rFonts w:ascii="Helvetica Neue" w:hAnsi="Helvetica Neue"/>
          <w:sz w:val="22"/>
          <w:szCs w:val="22"/>
        </w:rPr>
        <w:t xml:space="preserve"> it</w:t>
      </w:r>
      <w:r w:rsidRPr="00F03BBC">
        <w:rPr>
          <w:rFonts w:ascii="Helvetica Neue" w:hAnsi="Helvetica Neue"/>
          <w:sz w:val="22"/>
          <w:szCs w:val="22"/>
        </w:rPr>
        <w:t xml:space="preserve">, test it properly, and </w:t>
      </w:r>
      <w:r>
        <w:rPr>
          <w:rFonts w:ascii="Helvetica Neue" w:hAnsi="Helvetica Neue"/>
          <w:sz w:val="22"/>
          <w:szCs w:val="22"/>
        </w:rPr>
        <w:t>en</w:t>
      </w:r>
      <w:r w:rsidRPr="00F03BBC">
        <w:rPr>
          <w:rFonts w:ascii="Helvetica Neue" w:hAnsi="Helvetica Neue"/>
          <w:sz w:val="22"/>
          <w:szCs w:val="22"/>
        </w:rPr>
        <w:t>sure no other parts of the app break when the fix is pushed live.</w:t>
      </w:r>
    </w:p>
    <w:p w14:paraId="7F87D92C" w14:textId="7E99571D" w:rsidR="00D52E9A" w:rsidRDefault="00D52E9A" w:rsidP="00D52E9A">
      <w:pPr>
        <w:pStyle w:val="Heading2"/>
        <w:rPr>
          <w:rFonts w:ascii="Baskerville Old Face" w:hAnsi="Baskerville Old Face"/>
        </w:rPr>
      </w:pPr>
      <w:r w:rsidRPr="00D52E9A">
        <w:rPr>
          <w:rFonts w:ascii="Baskerville Old Face" w:hAnsi="Baskerville Old Face"/>
        </w:rPr>
        <w:t xml:space="preserve">2. </w:t>
      </w:r>
      <w:r w:rsidR="006B35D2">
        <w:rPr>
          <w:rFonts w:ascii="Baskerville Old Face" w:hAnsi="Baskerville Old Face"/>
        </w:rPr>
        <w:t xml:space="preserve">Functional </w:t>
      </w:r>
      <w:r w:rsidR="0035664A">
        <w:rPr>
          <w:rFonts w:ascii="Baskerville Old Face" w:hAnsi="Baskerville Old Face"/>
        </w:rPr>
        <w:t>r</w:t>
      </w:r>
      <w:r w:rsidR="006B35D2">
        <w:rPr>
          <w:rFonts w:ascii="Baskerville Old Face" w:hAnsi="Baskerville Old Face"/>
        </w:rPr>
        <w:t>equirements</w:t>
      </w:r>
      <w:r w:rsidR="00EF66A0">
        <w:rPr>
          <w:rFonts w:ascii="Baskerville Old Face" w:hAnsi="Baskerville Old Face"/>
        </w:rPr>
        <w:t xml:space="preserve"> objective</w:t>
      </w:r>
    </w:p>
    <w:p w14:paraId="239E7A77" w14:textId="77777777" w:rsidR="001B4996" w:rsidRPr="001B4996" w:rsidRDefault="001B4996" w:rsidP="001B4996">
      <w:pPr>
        <w:pStyle w:val="p1"/>
        <w:rPr>
          <w:rFonts w:ascii="Helvetica Neue" w:hAnsi="Helvetica Neue"/>
          <w:sz w:val="22"/>
          <w:szCs w:val="22"/>
        </w:rPr>
      </w:pPr>
      <w:r w:rsidRPr="001B4996">
        <w:rPr>
          <w:rFonts w:ascii="Helvetica Neue" w:hAnsi="Helvetica Neue"/>
          <w:sz w:val="22"/>
          <w:szCs w:val="22"/>
        </w:rPr>
        <w:t>Make sure the app chooses the correct years based on when the business started:</w:t>
      </w:r>
    </w:p>
    <w:p w14:paraId="4FB7D378" w14:textId="3E8E4445" w:rsidR="001B4996" w:rsidRDefault="001B4996" w:rsidP="001B4996">
      <w:pPr>
        <w:pStyle w:val="p1"/>
        <w:numPr>
          <w:ilvl w:val="0"/>
          <w:numId w:val="10"/>
        </w:numPr>
        <w:rPr>
          <w:rFonts w:ascii="Helvetica Neue" w:hAnsi="Helvetica Neue"/>
          <w:sz w:val="22"/>
          <w:szCs w:val="22"/>
        </w:rPr>
      </w:pPr>
      <w:r w:rsidRPr="001B4996">
        <w:rPr>
          <w:rFonts w:ascii="Helvetica Neue" w:hAnsi="Helvetica Neue"/>
          <w:sz w:val="22"/>
          <w:szCs w:val="22"/>
        </w:rPr>
        <w:t xml:space="preserve">If the business is </w:t>
      </w:r>
      <w:r w:rsidR="00032956">
        <w:rPr>
          <w:rFonts w:ascii="Helvetica Neue" w:hAnsi="Helvetica Neue"/>
          <w:sz w:val="22"/>
          <w:szCs w:val="22"/>
        </w:rPr>
        <w:t>over</w:t>
      </w:r>
      <w:r w:rsidRPr="001B4996">
        <w:rPr>
          <w:rFonts w:ascii="Helvetica Neue" w:hAnsi="Helvetica Neue"/>
          <w:sz w:val="22"/>
          <w:szCs w:val="22"/>
        </w:rPr>
        <w:t xml:space="preserve"> 5 years old, show the </w:t>
      </w:r>
      <w:r w:rsidR="00032956">
        <w:rPr>
          <w:rFonts w:ascii="Helvetica Neue" w:hAnsi="Helvetica Neue"/>
          <w:sz w:val="22"/>
          <w:szCs w:val="22"/>
        </w:rPr>
        <w:t>five</w:t>
      </w:r>
      <w:r w:rsidRPr="001B4996">
        <w:rPr>
          <w:rFonts w:ascii="Helvetica Neue" w:hAnsi="Helvetica Neue"/>
          <w:sz w:val="22"/>
          <w:szCs w:val="22"/>
        </w:rPr>
        <w:t xml:space="preserve"> most recent full years (not the current year).</w:t>
      </w:r>
    </w:p>
    <w:p w14:paraId="71E8F5AD" w14:textId="72DDF2FD" w:rsidR="00AE6923" w:rsidRPr="001B4996" w:rsidRDefault="001B4996" w:rsidP="001B4996">
      <w:pPr>
        <w:pStyle w:val="p1"/>
        <w:numPr>
          <w:ilvl w:val="0"/>
          <w:numId w:val="10"/>
        </w:numPr>
        <w:rPr>
          <w:rFonts w:ascii="Helvetica Neue" w:hAnsi="Helvetica Neue"/>
          <w:sz w:val="22"/>
          <w:szCs w:val="22"/>
        </w:rPr>
      </w:pPr>
      <w:r w:rsidRPr="001B4996">
        <w:rPr>
          <w:rFonts w:ascii="Helvetica Neue" w:hAnsi="Helvetica Neue"/>
          <w:sz w:val="22"/>
          <w:szCs w:val="22"/>
        </w:rPr>
        <w:t xml:space="preserve">If the business is </w:t>
      </w:r>
      <w:r w:rsidR="00032956">
        <w:rPr>
          <w:rFonts w:ascii="Helvetica Neue" w:hAnsi="Helvetica Neue"/>
          <w:sz w:val="22"/>
          <w:szCs w:val="22"/>
        </w:rPr>
        <w:t>under</w:t>
      </w:r>
      <w:r w:rsidRPr="001B4996">
        <w:rPr>
          <w:rFonts w:ascii="Helvetica Neue" w:hAnsi="Helvetica Neue"/>
          <w:sz w:val="22"/>
          <w:szCs w:val="22"/>
        </w:rPr>
        <w:t xml:space="preserve"> 5 years old, show the years they have + future years until it’s </w:t>
      </w:r>
      <w:r w:rsidR="00032956">
        <w:rPr>
          <w:rFonts w:ascii="Helvetica Neue" w:hAnsi="Helvetica Neue"/>
          <w:sz w:val="22"/>
          <w:szCs w:val="22"/>
        </w:rPr>
        <w:t>five</w:t>
      </w:r>
      <w:r w:rsidRPr="001B4996">
        <w:rPr>
          <w:rFonts w:ascii="Helvetica Neue" w:hAnsi="Helvetica Neue"/>
          <w:sz w:val="22"/>
          <w:szCs w:val="22"/>
        </w:rPr>
        <w:t>.</w:t>
      </w:r>
    </w:p>
    <w:p w14:paraId="734D66F4" w14:textId="560A5A97" w:rsidR="00AE6923" w:rsidRPr="00AE6923" w:rsidRDefault="00AE6923" w:rsidP="00AE6923">
      <w:pPr>
        <w:pStyle w:val="Heading3"/>
      </w:pPr>
      <w:r>
        <w:t>2a. Functional requirements objective metrics</w:t>
      </w:r>
    </w:p>
    <w:p w14:paraId="392C4770" w14:textId="77777777" w:rsidR="001B4996" w:rsidRDefault="001B4996" w:rsidP="001B4996">
      <w:pPr>
        <w:pStyle w:val="p1"/>
        <w:numPr>
          <w:ilvl w:val="0"/>
          <w:numId w:val="11"/>
        </w:numPr>
        <w:rPr>
          <w:rFonts w:ascii="Helvetica Neue" w:hAnsi="Helvetica Neue"/>
          <w:sz w:val="22"/>
          <w:szCs w:val="22"/>
        </w:rPr>
      </w:pPr>
      <w:r w:rsidRPr="001B4996">
        <w:rPr>
          <w:rFonts w:ascii="Helvetica Neue" w:hAnsi="Helvetica Neue"/>
          <w:b/>
          <w:bCs/>
          <w:sz w:val="22"/>
          <w:szCs w:val="22"/>
        </w:rPr>
        <w:t>Year selection should be correct every time.</w:t>
      </w:r>
      <w:r w:rsidRPr="001B4996">
        <w:rPr>
          <w:rStyle w:val="s1"/>
          <w:rFonts w:ascii="Helvetica Neue" w:hAnsi="Helvetica Neue"/>
          <w:sz w:val="22"/>
          <w:szCs w:val="22"/>
        </w:rPr>
        <w:t xml:space="preserve"> No weird years from the past.</w:t>
      </w:r>
    </w:p>
    <w:p w14:paraId="5D7389F1" w14:textId="68F0FD41" w:rsidR="001B4996" w:rsidRPr="001B4996" w:rsidRDefault="001B4996" w:rsidP="001B4996">
      <w:pPr>
        <w:pStyle w:val="p1"/>
        <w:numPr>
          <w:ilvl w:val="0"/>
          <w:numId w:val="11"/>
        </w:numPr>
        <w:rPr>
          <w:rFonts w:ascii="Helvetica Neue" w:hAnsi="Helvetica Neue"/>
          <w:sz w:val="22"/>
          <w:szCs w:val="22"/>
        </w:rPr>
      </w:pPr>
      <w:r w:rsidRPr="001B4996">
        <w:rPr>
          <w:rFonts w:ascii="Helvetica Neue" w:hAnsi="Helvetica Neue"/>
          <w:b/>
          <w:bCs/>
          <w:sz w:val="22"/>
          <w:szCs w:val="22"/>
        </w:rPr>
        <w:t>The logic should work different</w:t>
      </w:r>
      <w:r w:rsidR="00032956">
        <w:rPr>
          <w:rFonts w:ascii="Helvetica Neue" w:hAnsi="Helvetica Neue"/>
          <w:b/>
          <w:bCs/>
          <w:sz w:val="22"/>
          <w:szCs w:val="22"/>
        </w:rPr>
        <w:t>ly</w:t>
      </w:r>
      <w:r w:rsidRPr="001B4996">
        <w:rPr>
          <w:rFonts w:ascii="Helvetica Neue" w:hAnsi="Helvetica Neue"/>
          <w:b/>
          <w:bCs/>
          <w:sz w:val="22"/>
          <w:szCs w:val="22"/>
        </w:rPr>
        <w:t xml:space="preserve"> for old vs new businesses.</w:t>
      </w:r>
      <w:r w:rsidRPr="001B4996">
        <w:rPr>
          <w:rStyle w:val="s1"/>
          <w:rFonts w:ascii="Helvetica Neue" w:hAnsi="Helvetica Neue"/>
          <w:sz w:val="22"/>
          <w:szCs w:val="22"/>
        </w:rPr>
        <w:t xml:space="preserve"> AC1 and AC2 both </w:t>
      </w:r>
      <w:proofErr w:type="gramStart"/>
      <w:r w:rsidR="00032956">
        <w:rPr>
          <w:rStyle w:val="s1"/>
          <w:rFonts w:ascii="Helvetica Neue" w:hAnsi="Helvetica Neue"/>
          <w:sz w:val="22"/>
          <w:szCs w:val="22"/>
        </w:rPr>
        <w:t>have to</w:t>
      </w:r>
      <w:proofErr w:type="gramEnd"/>
      <w:r w:rsidRPr="001B4996">
        <w:rPr>
          <w:rStyle w:val="s1"/>
          <w:rFonts w:ascii="Helvetica Neue" w:hAnsi="Helvetica Neue"/>
          <w:sz w:val="22"/>
          <w:szCs w:val="22"/>
        </w:rPr>
        <w:t xml:space="preserve"> work.</w:t>
      </w:r>
    </w:p>
    <w:p w14:paraId="3B4FE597" w14:textId="56AAA0BA" w:rsidR="00F23F7C" w:rsidRPr="001B4996" w:rsidRDefault="001B4996" w:rsidP="001B4996">
      <w:pPr>
        <w:pStyle w:val="p3"/>
        <w:rPr>
          <w:rFonts w:ascii="Helvetica Neue" w:hAnsi="Helvetica Neue"/>
          <w:sz w:val="22"/>
          <w:szCs w:val="22"/>
        </w:rPr>
      </w:pPr>
      <w:r w:rsidRPr="001B4996">
        <w:rPr>
          <w:rFonts w:ascii="Helvetica Neue" w:hAnsi="Helvetica Neue"/>
          <w:sz w:val="22"/>
          <w:szCs w:val="22"/>
        </w:rPr>
        <w:t xml:space="preserve">These matter because they’re the rules from the ticket. </w:t>
      </w:r>
      <w:r w:rsidR="00032956">
        <w:rPr>
          <w:rFonts w:ascii="Helvetica Neue" w:hAnsi="Helvetica Neue"/>
          <w:sz w:val="22"/>
          <w:szCs w:val="22"/>
        </w:rPr>
        <w:t>L</w:t>
      </w:r>
      <w:r w:rsidRPr="001B4996">
        <w:rPr>
          <w:rFonts w:ascii="Helvetica Neue" w:hAnsi="Helvetica Neue"/>
          <w:sz w:val="22"/>
          <w:szCs w:val="22"/>
        </w:rPr>
        <w:t xml:space="preserve">enders won’t get the </w:t>
      </w:r>
      <w:r w:rsidR="00032956">
        <w:rPr>
          <w:rFonts w:ascii="Helvetica Neue" w:hAnsi="Helvetica Neue"/>
          <w:sz w:val="22"/>
          <w:szCs w:val="22"/>
        </w:rPr>
        <w:t>correc</w:t>
      </w:r>
      <w:r w:rsidRPr="001B4996">
        <w:rPr>
          <w:rFonts w:ascii="Helvetica Neue" w:hAnsi="Helvetica Neue"/>
          <w:sz w:val="22"/>
          <w:szCs w:val="22"/>
        </w:rPr>
        <w:t>t info</w:t>
      </w:r>
      <w:r w:rsidR="00032956">
        <w:rPr>
          <w:rFonts w:ascii="Helvetica Neue" w:hAnsi="Helvetica Neue"/>
          <w:sz w:val="22"/>
          <w:szCs w:val="22"/>
        </w:rPr>
        <w:t xml:space="preserve"> if it picks the wrong years</w:t>
      </w:r>
      <w:r w:rsidRPr="001B4996">
        <w:rPr>
          <w:rFonts w:ascii="Helvetica Neue" w:hAnsi="Helvetica Neue"/>
          <w:sz w:val="22"/>
          <w:szCs w:val="22"/>
        </w:rPr>
        <w:t>.</w:t>
      </w:r>
    </w:p>
    <w:p w14:paraId="3D884F94" w14:textId="1D0AA33D" w:rsidR="00D52E9A" w:rsidRPr="001B4996" w:rsidRDefault="00D52E9A" w:rsidP="001B4996">
      <w:pPr>
        <w:pStyle w:val="Heading2"/>
        <w:rPr>
          <w:rFonts w:ascii="Baskerville Old Face" w:hAnsi="Baskerville Old Face"/>
        </w:rPr>
      </w:pPr>
      <w:r w:rsidRPr="00D52E9A">
        <w:rPr>
          <w:rFonts w:ascii="Baskerville Old Face" w:hAnsi="Baskerville Old Face"/>
        </w:rPr>
        <w:t xml:space="preserve">3. </w:t>
      </w:r>
      <w:r w:rsidR="006B35D2">
        <w:rPr>
          <w:rFonts w:ascii="Baskerville Old Face" w:hAnsi="Baskerville Old Face"/>
        </w:rPr>
        <w:t xml:space="preserve">Non-functional </w:t>
      </w:r>
      <w:r w:rsidR="0035664A">
        <w:rPr>
          <w:rFonts w:ascii="Baskerville Old Face" w:hAnsi="Baskerville Old Face"/>
        </w:rPr>
        <w:t>r</w:t>
      </w:r>
      <w:r w:rsidR="006B35D2">
        <w:rPr>
          <w:rFonts w:ascii="Baskerville Old Face" w:hAnsi="Baskerville Old Face"/>
        </w:rPr>
        <w:t>equirements</w:t>
      </w:r>
      <w:r w:rsidR="00EF66A0">
        <w:rPr>
          <w:rFonts w:ascii="Baskerville Old Face" w:hAnsi="Baskerville Old Face"/>
        </w:rPr>
        <w:t xml:space="preserve"> objective</w:t>
      </w:r>
    </w:p>
    <w:p w14:paraId="3108E29D" w14:textId="1C05F75A" w:rsidR="001B4996" w:rsidRDefault="001B4996" w:rsidP="001B4996">
      <w:pPr>
        <w:pStyle w:val="p1"/>
        <w:numPr>
          <w:ilvl w:val="0"/>
          <w:numId w:val="12"/>
        </w:numPr>
        <w:rPr>
          <w:rFonts w:ascii="Helvetica Neue" w:hAnsi="Helvetica Neue"/>
          <w:sz w:val="22"/>
          <w:szCs w:val="22"/>
        </w:rPr>
      </w:pPr>
      <w:r w:rsidRPr="001B4996">
        <w:rPr>
          <w:rFonts w:ascii="Helvetica Neue" w:hAnsi="Helvetica Neue"/>
          <w:sz w:val="22"/>
          <w:szCs w:val="22"/>
        </w:rPr>
        <w:t>The right fields should show up quick</w:t>
      </w:r>
      <w:r w:rsidR="00032956">
        <w:rPr>
          <w:rFonts w:ascii="Helvetica Neue" w:hAnsi="Helvetica Neue"/>
          <w:sz w:val="22"/>
          <w:szCs w:val="22"/>
        </w:rPr>
        <w:t>ly</w:t>
      </w:r>
      <w:r w:rsidRPr="001B4996">
        <w:rPr>
          <w:rFonts w:ascii="Helvetica Neue" w:hAnsi="Helvetica Neue"/>
          <w:sz w:val="22"/>
          <w:szCs w:val="22"/>
        </w:rPr>
        <w:t>.</w:t>
      </w:r>
    </w:p>
    <w:p w14:paraId="1773CF67" w14:textId="2FA14073" w:rsidR="00AE6923" w:rsidRPr="001B4996" w:rsidRDefault="001B4996" w:rsidP="001B4996">
      <w:pPr>
        <w:pStyle w:val="p1"/>
        <w:numPr>
          <w:ilvl w:val="0"/>
          <w:numId w:val="12"/>
        </w:numPr>
        <w:rPr>
          <w:rFonts w:ascii="Helvetica Neue" w:hAnsi="Helvetica Neue"/>
          <w:sz w:val="22"/>
          <w:szCs w:val="22"/>
        </w:rPr>
      </w:pPr>
      <w:r w:rsidRPr="001B4996">
        <w:rPr>
          <w:rFonts w:ascii="Helvetica Neue" w:hAnsi="Helvetica Neue"/>
          <w:sz w:val="22"/>
          <w:szCs w:val="22"/>
        </w:rPr>
        <w:t xml:space="preserve">It should work </w:t>
      </w:r>
      <w:r w:rsidR="00032956">
        <w:rPr>
          <w:rFonts w:ascii="Helvetica Neue" w:hAnsi="Helvetica Neue"/>
          <w:sz w:val="22"/>
          <w:szCs w:val="22"/>
        </w:rPr>
        <w:t xml:space="preserve">the </w:t>
      </w:r>
      <w:r w:rsidRPr="001B4996">
        <w:rPr>
          <w:rFonts w:ascii="Helvetica Neue" w:hAnsi="Helvetica Neue"/>
          <w:sz w:val="22"/>
          <w:szCs w:val="22"/>
        </w:rPr>
        <w:t>same in all browsers.</w:t>
      </w:r>
    </w:p>
    <w:p w14:paraId="190CD2CF" w14:textId="61970094" w:rsidR="00AE6923" w:rsidRPr="001B4996" w:rsidRDefault="00AE6923" w:rsidP="001B4996">
      <w:pPr>
        <w:pStyle w:val="Heading3"/>
      </w:pPr>
      <w:r>
        <w:lastRenderedPageBreak/>
        <w:t>3a. Non-functional requirements</w:t>
      </w:r>
      <w:r w:rsidR="00032956">
        <w:t>:</w:t>
      </w:r>
      <w:r>
        <w:t xml:space="preserve"> objective metrics</w:t>
      </w:r>
    </w:p>
    <w:p w14:paraId="5481F6FA" w14:textId="77777777" w:rsidR="001B4996" w:rsidRDefault="001B4996" w:rsidP="001B4996">
      <w:pPr>
        <w:pStyle w:val="p1"/>
        <w:numPr>
          <w:ilvl w:val="0"/>
          <w:numId w:val="13"/>
        </w:numPr>
        <w:rPr>
          <w:rFonts w:ascii="Helvetica Neue" w:hAnsi="Helvetica Neue"/>
          <w:sz w:val="22"/>
          <w:szCs w:val="22"/>
        </w:rPr>
      </w:pPr>
      <w:r w:rsidRPr="001B4996">
        <w:rPr>
          <w:rStyle w:val="s1"/>
          <w:rFonts w:ascii="Helvetica Neue" w:hAnsi="Helvetica Neue"/>
          <w:b/>
          <w:bCs/>
          <w:sz w:val="22"/>
          <w:szCs w:val="22"/>
        </w:rPr>
        <w:t>Load time:</w:t>
      </w:r>
      <w:r w:rsidRPr="001B4996">
        <w:rPr>
          <w:rFonts w:ascii="Helvetica Neue" w:hAnsi="Helvetica Neue"/>
          <w:sz w:val="22"/>
          <w:szCs w:val="22"/>
        </w:rPr>
        <w:t xml:space="preserve"> The year fields should pop up in under 2 seconds.</w:t>
      </w:r>
    </w:p>
    <w:p w14:paraId="0819DCCC" w14:textId="77777777" w:rsidR="001B4996" w:rsidRDefault="001B4996" w:rsidP="001B4996">
      <w:pPr>
        <w:pStyle w:val="p1"/>
        <w:numPr>
          <w:ilvl w:val="0"/>
          <w:numId w:val="13"/>
        </w:numPr>
        <w:rPr>
          <w:rFonts w:ascii="Helvetica Neue" w:hAnsi="Helvetica Neue"/>
          <w:sz w:val="22"/>
          <w:szCs w:val="22"/>
        </w:rPr>
      </w:pPr>
      <w:r w:rsidRPr="001B4996">
        <w:rPr>
          <w:rStyle w:val="s1"/>
          <w:rFonts w:ascii="Helvetica Neue" w:hAnsi="Helvetica Neue"/>
          <w:b/>
          <w:bCs/>
          <w:sz w:val="22"/>
          <w:szCs w:val="22"/>
        </w:rPr>
        <w:t>Browser test:</w:t>
      </w:r>
      <w:r w:rsidRPr="001B4996">
        <w:rPr>
          <w:rFonts w:ascii="Helvetica Neue" w:hAnsi="Helvetica Neue"/>
          <w:sz w:val="22"/>
          <w:szCs w:val="22"/>
        </w:rPr>
        <w:t xml:space="preserve"> Gotta </w:t>
      </w:r>
      <w:proofErr w:type="gramStart"/>
      <w:r w:rsidRPr="001B4996">
        <w:rPr>
          <w:rFonts w:ascii="Helvetica Neue" w:hAnsi="Helvetica Neue"/>
          <w:sz w:val="22"/>
          <w:szCs w:val="22"/>
        </w:rPr>
        <w:t>work</w:t>
      </w:r>
      <w:proofErr w:type="gramEnd"/>
      <w:r w:rsidRPr="001B4996">
        <w:rPr>
          <w:rFonts w:ascii="Helvetica Neue" w:hAnsi="Helvetica Neue"/>
          <w:sz w:val="22"/>
          <w:szCs w:val="22"/>
        </w:rPr>
        <w:t xml:space="preserve"> the same in Chrome, Safari, Firefox.</w:t>
      </w:r>
    </w:p>
    <w:p w14:paraId="7952E0FC" w14:textId="3F2BA305" w:rsidR="001B4996" w:rsidRPr="001B4996" w:rsidRDefault="001B4996" w:rsidP="001B4996">
      <w:pPr>
        <w:pStyle w:val="p1"/>
        <w:numPr>
          <w:ilvl w:val="0"/>
          <w:numId w:val="13"/>
        </w:numPr>
        <w:rPr>
          <w:rFonts w:ascii="Helvetica Neue" w:hAnsi="Helvetica Neue"/>
          <w:sz w:val="22"/>
          <w:szCs w:val="22"/>
        </w:rPr>
      </w:pPr>
      <w:r w:rsidRPr="001B4996">
        <w:rPr>
          <w:rStyle w:val="s1"/>
          <w:rFonts w:ascii="Helvetica Neue" w:hAnsi="Helvetica Neue"/>
          <w:b/>
          <w:bCs/>
          <w:sz w:val="22"/>
          <w:szCs w:val="22"/>
        </w:rPr>
        <w:t>No new bugs:</w:t>
      </w:r>
      <w:r w:rsidRPr="001B4996">
        <w:rPr>
          <w:rFonts w:ascii="Helvetica Neue" w:hAnsi="Helvetica Neue"/>
          <w:sz w:val="22"/>
          <w:szCs w:val="22"/>
        </w:rPr>
        <w:t xml:space="preserve"> The fix shouldn’t mess up other parts of the app.</w:t>
      </w:r>
    </w:p>
    <w:p w14:paraId="7B8E1D14" w14:textId="77777777" w:rsidR="001B4996" w:rsidRPr="001B4996" w:rsidRDefault="001B4996" w:rsidP="001B4996">
      <w:pPr>
        <w:pStyle w:val="p3"/>
        <w:rPr>
          <w:rFonts w:ascii="Helvetica Neue" w:hAnsi="Helvetica Neue"/>
          <w:sz w:val="22"/>
          <w:szCs w:val="22"/>
        </w:rPr>
      </w:pPr>
      <w:r w:rsidRPr="001B4996">
        <w:rPr>
          <w:rFonts w:ascii="Helvetica Neue" w:hAnsi="Helvetica Neue"/>
          <w:sz w:val="22"/>
          <w:szCs w:val="22"/>
        </w:rPr>
        <w:t>These things matter so users don’t get annoyed or confused while applying for loans.</w:t>
      </w:r>
    </w:p>
    <w:p w14:paraId="782AF0C1" w14:textId="77777777" w:rsidR="00032956" w:rsidRPr="00D52E9A" w:rsidRDefault="00032956" w:rsidP="00032956">
      <w:pPr>
        <w:pStyle w:val="Heading1"/>
        <w:rPr>
          <w:rFonts w:ascii="Baskerville Old Face" w:hAnsi="Baskerville Old Face"/>
        </w:rPr>
      </w:pPr>
      <w:r w:rsidRPr="00D52E9A">
        <w:rPr>
          <w:rFonts w:ascii="Baskerville Old Face" w:hAnsi="Baskerville Old Face"/>
        </w:rPr>
        <w:t xml:space="preserve">B. </w:t>
      </w:r>
      <w:r>
        <w:rPr>
          <w:rFonts w:ascii="Baskerville Old Face" w:hAnsi="Baskerville Old Face"/>
        </w:rPr>
        <w:t>Scope</w:t>
      </w:r>
    </w:p>
    <w:p w14:paraId="226315E0" w14:textId="77777777" w:rsidR="00032956" w:rsidRPr="00D52E9A" w:rsidRDefault="00032956" w:rsidP="00032956">
      <w:pPr>
        <w:pStyle w:val="Heading2"/>
        <w:rPr>
          <w:rFonts w:ascii="Baskerville Old Face" w:hAnsi="Baskerville Old Face"/>
        </w:rPr>
      </w:pPr>
      <w:r w:rsidRPr="00D52E9A">
        <w:rPr>
          <w:rFonts w:ascii="Baskerville Old Face" w:hAnsi="Baskerville Old Face"/>
        </w:rPr>
        <w:t xml:space="preserve">1. </w:t>
      </w:r>
      <w:r>
        <w:rPr>
          <w:rFonts w:ascii="Baskerville Old Face" w:hAnsi="Baskerville Old Face"/>
        </w:rPr>
        <w:t>In-scope f</w:t>
      </w:r>
      <w:r w:rsidRPr="00D52E9A">
        <w:rPr>
          <w:rFonts w:ascii="Baskerville Old Face" w:hAnsi="Baskerville Old Face"/>
        </w:rPr>
        <w:t xml:space="preserve">unctional </w:t>
      </w:r>
      <w:r>
        <w:rPr>
          <w:rFonts w:ascii="Baskerville Old Face" w:hAnsi="Baskerville Old Face"/>
        </w:rPr>
        <w:t>r</w:t>
      </w:r>
      <w:r w:rsidRPr="00D52E9A">
        <w:rPr>
          <w:rFonts w:ascii="Baskerville Old Face" w:hAnsi="Baskerville Old Face"/>
        </w:rPr>
        <w:t>equirements</w:t>
      </w:r>
    </w:p>
    <w:p w14:paraId="4E4AEC4B" w14:textId="77777777" w:rsidR="00032956" w:rsidRPr="001B4996" w:rsidRDefault="00032956" w:rsidP="00032956">
      <w:pPr>
        <w:pStyle w:val="p1"/>
        <w:numPr>
          <w:ilvl w:val="0"/>
          <w:numId w:val="9"/>
        </w:numPr>
        <w:rPr>
          <w:rFonts w:ascii="Helvetica Neue" w:hAnsi="Helvetica Neue"/>
          <w:sz w:val="22"/>
          <w:szCs w:val="22"/>
        </w:rPr>
      </w:pPr>
      <w:r>
        <w:rPr>
          <w:rFonts w:ascii="Helvetica Neue" w:hAnsi="Helvetica Neue"/>
          <w:sz w:val="22"/>
          <w:szCs w:val="22"/>
        </w:rPr>
        <w:t>En</w:t>
      </w:r>
      <w:r w:rsidRPr="001B4996">
        <w:rPr>
          <w:rFonts w:ascii="Helvetica Neue" w:hAnsi="Helvetica Neue"/>
          <w:sz w:val="22"/>
          <w:szCs w:val="22"/>
        </w:rPr>
        <w:t xml:space="preserve">sure the app asks for the </w:t>
      </w:r>
      <w:r w:rsidRPr="001B4996">
        <w:rPr>
          <w:rStyle w:val="s1"/>
          <w:rFonts w:ascii="Helvetica Neue" w:hAnsi="Helvetica Neue"/>
          <w:b/>
          <w:bCs/>
          <w:sz w:val="22"/>
          <w:szCs w:val="22"/>
        </w:rPr>
        <w:t xml:space="preserve">last </w:t>
      </w:r>
      <w:r>
        <w:rPr>
          <w:rStyle w:val="s1"/>
          <w:rFonts w:ascii="Helvetica Neue" w:hAnsi="Helvetica Neue"/>
          <w:b/>
          <w:bCs/>
          <w:sz w:val="22"/>
          <w:szCs w:val="22"/>
        </w:rPr>
        <w:t>five</w:t>
      </w:r>
      <w:r w:rsidRPr="001B4996">
        <w:rPr>
          <w:rStyle w:val="s1"/>
          <w:rFonts w:ascii="Helvetica Neue" w:hAnsi="Helvetica Neue"/>
          <w:b/>
          <w:bCs/>
          <w:sz w:val="22"/>
          <w:szCs w:val="22"/>
        </w:rPr>
        <w:t xml:space="preserve"> completed years</w:t>
      </w:r>
      <w:r w:rsidRPr="001B4996">
        <w:rPr>
          <w:rFonts w:ascii="Helvetica Neue" w:hAnsi="Helvetica Neue"/>
          <w:sz w:val="22"/>
          <w:szCs w:val="22"/>
        </w:rPr>
        <w:t xml:space="preserve"> of financial data if the business is older than 5 years. (AC1)</w:t>
      </w:r>
    </w:p>
    <w:p w14:paraId="2B57E2BF" w14:textId="77777777" w:rsidR="00032956" w:rsidRPr="001B4996" w:rsidRDefault="00032956" w:rsidP="00032956">
      <w:pPr>
        <w:pStyle w:val="p1"/>
        <w:numPr>
          <w:ilvl w:val="0"/>
          <w:numId w:val="9"/>
        </w:numPr>
        <w:rPr>
          <w:rFonts w:ascii="Helvetica Neue" w:hAnsi="Helvetica Neue"/>
          <w:sz w:val="22"/>
          <w:szCs w:val="22"/>
        </w:rPr>
      </w:pPr>
      <w:r>
        <w:rPr>
          <w:rFonts w:ascii="Helvetica Neue" w:hAnsi="Helvetica Neue"/>
          <w:sz w:val="22"/>
          <w:szCs w:val="22"/>
        </w:rPr>
        <w:t>En</w:t>
      </w:r>
      <w:r w:rsidRPr="001B4996">
        <w:rPr>
          <w:rFonts w:ascii="Helvetica Neue" w:hAnsi="Helvetica Neue"/>
          <w:sz w:val="22"/>
          <w:szCs w:val="22"/>
        </w:rPr>
        <w:t xml:space="preserve">sure the app asks for </w:t>
      </w:r>
      <w:r w:rsidRPr="001B4996">
        <w:rPr>
          <w:rStyle w:val="s1"/>
          <w:rFonts w:ascii="Helvetica Neue" w:hAnsi="Helvetica Neue"/>
          <w:b/>
          <w:bCs/>
          <w:sz w:val="22"/>
          <w:szCs w:val="22"/>
        </w:rPr>
        <w:t>available years + future forecast</w:t>
      </w:r>
      <w:r w:rsidRPr="001B4996">
        <w:rPr>
          <w:rFonts w:ascii="Helvetica Neue" w:hAnsi="Helvetica Neue"/>
          <w:sz w:val="22"/>
          <w:szCs w:val="22"/>
        </w:rPr>
        <w:t xml:space="preserve"> if the business is </w:t>
      </w:r>
      <w:r>
        <w:rPr>
          <w:rFonts w:ascii="Helvetica Neue" w:hAnsi="Helvetica Neue"/>
          <w:sz w:val="22"/>
          <w:szCs w:val="22"/>
        </w:rPr>
        <w:t>under</w:t>
      </w:r>
      <w:r w:rsidRPr="001B4996">
        <w:rPr>
          <w:rFonts w:ascii="Helvetica Neue" w:hAnsi="Helvetica Neue"/>
          <w:sz w:val="22"/>
          <w:szCs w:val="22"/>
        </w:rPr>
        <w:t xml:space="preserve"> 5 years old. (AC2)</w:t>
      </w:r>
    </w:p>
    <w:p w14:paraId="65A289A2" w14:textId="77777777" w:rsidR="00032956" w:rsidRPr="001B4996" w:rsidRDefault="00032956" w:rsidP="00032956">
      <w:pPr>
        <w:pStyle w:val="p3"/>
        <w:rPr>
          <w:rFonts w:ascii="Helvetica Neue" w:hAnsi="Helvetica Neue"/>
          <w:sz w:val="22"/>
          <w:szCs w:val="22"/>
        </w:rPr>
      </w:pPr>
      <w:r w:rsidRPr="001B4996">
        <w:rPr>
          <w:rFonts w:ascii="Helvetica Neue" w:hAnsi="Helvetica Neue"/>
          <w:sz w:val="22"/>
          <w:szCs w:val="22"/>
        </w:rPr>
        <w:t xml:space="preserve">These are the main things the bug messed up, so they </w:t>
      </w:r>
      <w:r>
        <w:rPr>
          <w:rFonts w:ascii="Helvetica Neue" w:hAnsi="Helvetica Neue"/>
          <w:sz w:val="22"/>
          <w:szCs w:val="22"/>
        </w:rPr>
        <w:t>must</w:t>
      </w:r>
      <w:r w:rsidRPr="001B4996">
        <w:rPr>
          <w:rFonts w:ascii="Helvetica Neue" w:hAnsi="Helvetica Neue"/>
          <w:sz w:val="22"/>
          <w:szCs w:val="22"/>
        </w:rPr>
        <w:t xml:space="preserve"> be tested.</w:t>
      </w:r>
    </w:p>
    <w:p w14:paraId="2786FA4C" w14:textId="77777777" w:rsidR="00032956" w:rsidRPr="001B4996" w:rsidRDefault="00032956" w:rsidP="00032956">
      <w:pPr>
        <w:pStyle w:val="Heading2"/>
        <w:rPr>
          <w:rFonts w:ascii="Baskerville Old Face" w:hAnsi="Baskerville Old Face"/>
        </w:rPr>
      </w:pPr>
      <w:r w:rsidRPr="00D52E9A">
        <w:rPr>
          <w:rFonts w:ascii="Baskerville Old Face" w:hAnsi="Baskerville Old Face"/>
        </w:rPr>
        <w:t xml:space="preserve">2. </w:t>
      </w:r>
      <w:r>
        <w:rPr>
          <w:rFonts w:ascii="Baskerville Old Face" w:hAnsi="Baskerville Old Face"/>
        </w:rPr>
        <w:t>In-scope n</w:t>
      </w:r>
      <w:r w:rsidRPr="00D52E9A">
        <w:rPr>
          <w:rFonts w:ascii="Baskerville Old Face" w:hAnsi="Baskerville Old Face"/>
        </w:rPr>
        <w:t xml:space="preserve">on-functional </w:t>
      </w:r>
      <w:r>
        <w:rPr>
          <w:rFonts w:ascii="Baskerville Old Face" w:hAnsi="Baskerville Old Face"/>
        </w:rPr>
        <w:t>r</w:t>
      </w:r>
      <w:r w:rsidRPr="00D52E9A">
        <w:rPr>
          <w:rFonts w:ascii="Baskerville Old Face" w:hAnsi="Baskerville Old Face"/>
        </w:rPr>
        <w:t>equirements</w:t>
      </w:r>
    </w:p>
    <w:p w14:paraId="003D056A" w14:textId="77777777" w:rsidR="00032956" w:rsidRPr="001B4996" w:rsidRDefault="00032956" w:rsidP="00032956">
      <w:pPr>
        <w:pStyle w:val="p1"/>
        <w:numPr>
          <w:ilvl w:val="0"/>
          <w:numId w:val="15"/>
        </w:numPr>
        <w:rPr>
          <w:rFonts w:ascii="Helvetica Neue" w:hAnsi="Helvetica Neue"/>
          <w:sz w:val="22"/>
          <w:szCs w:val="22"/>
        </w:rPr>
      </w:pPr>
      <w:r w:rsidRPr="001B4996">
        <w:rPr>
          <w:rFonts w:ascii="Helvetica Neue" w:hAnsi="Helvetica Neue"/>
          <w:sz w:val="22"/>
          <w:szCs w:val="22"/>
        </w:rPr>
        <w:t xml:space="preserve">Check that the </w:t>
      </w:r>
      <w:r w:rsidRPr="001B4996">
        <w:rPr>
          <w:rStyle w:val="s1"/>
          <w:rFonts w:ascii="Helvetica Neue" w:hAnsi="Helvetica Neue"/>
          <w:b/>
          <w:bCs/>
          <w:sz w:val="22"/>
          <w:szCs w:val="22"/>
        </w:rPr>
        <w:t>right year fields show up fast</w:t>
      </w:r>
      <w:r w:rsidRPr="001B4996">
        <w:rPr>
          <w:rFonts w:ascii="Helvetica Neue" w:hAnsi="Helvetica Neue"/>
          <w:sz w:val="22"/>
          <w:szCs w:val="22"/>
        </w:rPr>
        <w:t xml:space="preserve"> (under 2 seconds).</w:t>
      </w:r>
    </w:p>
    <w:p w14:paraId="400551C7" w14:textId="77777777" w:rsidR="00032956" w:rsidRPr="001B4996" w:rsidRDefault="00032956" w:rsidP="00032956">
      <w:pPr>
        <w:pStyle w:val="p1"/>
        <w:numPr>
          <w:ilvl w:val="0"/>
          <w:numId w:val="15"/>
        </w:numPr>
        <w:rPr>
          <w:rFonts w:ascii="Helvetica Neue" w:hAnsi="Helvetica Neue"/>
          <w:sz w:val="22"/>
          <w:szCs w:val="22"/>
        </w:rPr>
      </w:pPr>
      <w:r>
        <w:rPr>
          <w:rFonts w:ascii="Helvetica Neue" w:hAnsi="Helvetica Neue"/>
          <w:sz w:val="22"/>
          <w:szCs w:val="22"/>
        </w:rPr>
        <w:t>En</w:t>
      </w:r>
      <w:r w:rsidRPr="001B4996">
        <w:rPr>
          <w:rFonts w:ascii="Helvetica Neue" w:hAnsi="Helvetica Neue"/>
          <w:sz w:val="22"/>
          <w:szCs w:val="22"/>
        </w:rPr>
        <w:t xml:space="preserve">sure the </w:t>
      </w:r>
      <w:r w:rsidRPr="001B4996">
        <w:rPr>
          <w:rStyle w:val="s1"/>
          <w:rFonts w:ascii="Helvetica Neue" w:hAnsi="Helvetica Neue"/>
          <w:b/>
          <w:bCs/>
          <w:sz w:val="22"/>
          <w:szCs w:val="22"/>
        </w:rPr>
        <w:t xml:space="preserve">logic works </w:t>
      </w:r>
      <w:r>
        <w:rPr>
          <w:rStyle w:val="s1"/>
          <w:rFonts w:ascii="Helvetica Neue" w:hAnsi="Helvetica Neue"/>
          <w:b/>
          <w:bCs/>
          <w:sz w:val="22"/>
          <w:szCs w:val="22"/>
        </w:rPr>
        <w:t>similarly</w:t>
      </w:r>
      <w:r w:rsidRPr="001B4996">
        <w:rPr>
          <w:rStyle w:val="s1"/>
          <w:rFonts w:ascii="Helvetica Neue" w:hAnsi="Helvetica Neue"/>
          <w:b/>
          <w:bCs/>
          <w:sz w:val="22"/>
          <w:szCs w:val="22"/>
        </w:rPr>
        <w:t xml:space="preserve"> in all major browsers</w:t>
      </w:r>
      <w:r w:rsidRPr="001B4996">
        <w:rPr>
          <w:rFonts w:ascii="Helvetica Neue" w:hAnsi="Helvetica Neue"/>
          <w:sz w:val="22"/>
          <w:szCs w:val="22"/>
        </w:rPr>
        <w:t xml:space="preserve"> like Chrome, Firefox, and Safari.</w:t>
      </w:r>
    </w:p>
    <w:p w14:paraId="271F27D2" w14:textId="77777777" w:rsidR="00032956" w:rsidRPr="001B4996" w:rsidRDefault="00032956" w:rsidP="00032956">
      <w:pPr>
        <w:pStyle w:val="p3"/>
        <w:rPr>
          <w:rFonts w:ascii="Helvetica Neue" w:hAnsi="Helvetica Neue"/>
          <w:sz w:val="22"/>
          <w:szCs w:val="22"/>
        </w:rPr>
      </w:pPr>
      <w:r w:rsidRPr="001B4996">
        <w:rPr>
          <w:rFonts w:ascii="Helvetica Neue" w:hAnsi="Helvetica Neue"/>
          <w:sz w:val="22"/>
          <w:szCs w:val="22"/>
        </w:rPr>
        <w:t>These are important so the user experience is smooth</w:t>
      </w:r>
      <w:r>
        <w:rPr>
          <w:rFonts w:ascii="Helvetica Neue" w:hAnsi="Helvetica Neue"/>
          <w:sz w:val="22"/>
          <w:szCs w:val="22"/>
        </w:rPr>
        <w:t>,</w:t>
      </w:r>
      <w:r w:rsidRPr="001B4996">
        <w:rPr>
          <w:rFonts w:ascii="Helvetica Neue" w:hAnsi="Helvetica Neue"/>
          <w:sz w:val="22"/>
          <w:szCs w:val="22"/>
        </w:rPr>
        <w:t xml:space="preserve"> no matter where they</w:t>
      </w:r>
      <w:r>
        <w:rPr>
          <w:rFonts w:ascii="Helvetica Neue" w:hAnsi="Helvetica Neue"/>
          <w:sz w:val="22"/>
          <w:szCs w:val="22"/>
        </w:rPr>
        <w:t xml:space="preserve"> are applied</w:t>
      </w:r>
      <w:r w:rsidRPr="001B4996">
        <w:rPr>
          <w:rFonts w:ascii="Helvetica Neue" w:hAnsi="Helvetica Neue"/>
          <w:sz w:val="22"/>
          <w:szCs w:val="22"/>
        </w:rPr>
        <w:t>.</w:t>
      </w:r>
    </w:p>
    <w:p w14:paraId="7147740F" w14:textId="77777777" w:rsidR="00032956" w:rsidRDefault="00032956" w:rsidP="00032956">
      <w:pPr>
        <w:spacing w:after="0" w:line="240" w:lineRule="auto"/>
        <w:rPr>
          <w:rFonts w:ascii="Verdana" w:hAnsi="Verdana" w:cs="Arial"/>
          <w:sz w:val="20"/>
          <w:szCs w:val="20"/>
        </w:rPr>
      </w:pPr>
    </w:p>
    <w:p w14:paraId="5D3C5C4F" w14:textId="77777777" w:rsidR="00032956" w:rsidRPr="001B4996" w:rsidRDefault="00032956" w:rsidP="00032956">
      <w:pPr>
        <w:pStyle w:val="Heading2"/>
        <w:rPr>
          <w:rFonts w:ascii="Baskerville Old Face" w:hAnsi="Baskerville Old Face"/>
        </w:rPr>
      </w:pPr>
      <w:r w:rsidRPr="006B35D2">
        <w:rPr>
          <w:rFonts w:ascii="Baskerville Old Face" w:hAnsi="Baskerville Old Face"/>
        </w:rPr>
        <w:t xml:space="preserve">3. Out-of-scope </w:t>
      </w:r>
      <w:r>
        <w:rPr>
          <w:rFonts w:ascii="Baskerville Old Face" w:hAnsi="Baskerville Old Face"/>
        </w:rPr>
        <w:t>f</w:t>
      </w:r>
      <w:r w:rsidRPr="006B35D2">
        <w:rPr>
          <w:rFonts w:ascii="Baskerville Old Face" w:hAnsi="Baskerville Old Face"/>
        </w:rPr>
        <w:t>unctionalities</w:t>
      </w:r>
    </w:p>
    <w:p w14:paraId="6FAE1C16" w14:textId="77777777" w:rsidR="00032956" w:rsidRPr="001B4996" w:rsidRDefault="00032956" w:rsidP="00032956">
      <w:pPr>
        <w:pStyle w:val="p1"/>
        <w:numPr>
          <w:ilvl w:val="0"/>
          <w:numId w:val="17"/>
        </w:numPr>
        <w:rPr>
          <w:rFonts w:ascii="Helvetica Neue" w:hAnsi="Helvetica Neue"/>
          <w:sz w:val="22"/>
          <w:szCs w:val="22"/>
        </w:rPr>
      </w:pPr>
      <w:r w:rsidRPr="001B4996">
        <w:rPr>
          <w:rFonts w:ascii="Helvetica Neue" w:hAnsi="Helvetica Neue"/>
          <w:sz w:val="22"/>
          <w:szCs w:val="22"/>
        </w:rPr>
        <w:t>The part where the app sends the loan profile to vendors.</w:t>
      </w:r>
    </w:p>
    <w:p w14:paraId="05786C96" w14:textId="77777777" w:rsidR="00032956" w:rsidRPr="001B4996" w:rsidRDefault="00032956" w:rsidP="00032956">
      <w:pPr>
        <w:pStyle w:val="p1"/>
        <w:numPr>
          <w:ilvl w:val="0"/>
          <w:numId w:val="17"/>
        </w:numPr>
        <w:rPr>
          <w:rFonts w:ascii="Helvetica Neue" w:hAnsi="Helvetica Neue"/>
          <w:sz w:val="22"/>
          <w:szCs w:val="22"/>
        </w:rPr>
      </w:pPr>
      <w:r w:rsidRPr="001B4996">
        <w:rPr>
          <w:rFonts w:ascii="Helvetica Neue" w:hAnsi="Helvetica Neue"/>
          <w:sz w:val="22"/>
          <w:szCs w:val="22"/>
        </w:rPr>
        <w:t xml:space="preserve">How </w:t>
      </w:r>
      <w:r>
        <w:rPr>
          <w:rFonts w:ascii="Helvetica Neue" w:hAnsi="Helvetica Neue"/>
          <w:sz w:val="22"/>
          <w:szCs w:val="22"/>
        </w:rPr>
        <w:t xml:space="preserve">do </w:t>
      </w:r>
      <w:r w:rsidRPr="001B4996">
        <w:rPr>
          <w:rFonts w:ascii="Helvetica Neue" w:hAnsi="Helvetica Neue"/>
          <w:sz w:val="22"/>
          <w:szCs w:val="22"/>
        </w:rPr>
        <w:t>the vendors handle or rank the loan profile after they get it</w:t>
      </w:r>
      <w:r>
        <w:rPr>
          <w:rFonts w:ascii="Helvetica Neue" w:hAnsi="Helvetica Neue"/>
          <w:sz w:val="22"/>
          <w:szCs w:val="22"/>
        </w:rPr>
        <w:t>?</w:t>
      </w:r>
    </w:p>
    <w:p w14:paraId="77EA5BE1" w14:textId="77777777" w:rsidR="00032956" w:rsidRDefault="00032956" w:rsidP="00032956">
      <w:pPr>
        <w:pStyle w:val="Heading3"/>
      </w:pPr>
      <w:r>
        <w:t>3a. Out-of-scope functionalities explanation</w:t>
      </w:r>
    </w:p>
    <w:p w14:paraId="74D3B913" w14:textId="77777777" w:rsidR="00032956" w:rsidRPr="001B4996" w:rsidRDefault="00032956" w:rsidP="00032956">
      <w:pPr>
        <w:pStyle w:val="p1"/>
        <w:numPr>
          <w:ilvl w:val="0"/>
          <w:numId w:val="19"/>
        </w:numPr>
        <w:rPr>
          <w:rFonts w:ascii="Helvetica Neue" w:hAnsi="Helvetica Neue"/>
          <w:sz w:val="22"/>
          <w:szCs w:val="22"/>
        </w:rPr>
      </w:pPr>
      <w:r w:rsidRPr="001B4996">
        <w:rPr>
          <w:rFonts w:ascii="Helvetica Neue" w:hAnsi="Helvetica Neue"/>
          <w:sz w:val="22"/>
          <w:szCs w:val="22"/>
        </w:rPr>
        <w:t xml:space="preserve">The </w:t>
      </w:r>
      <w:r w:rsidRPr="001B4996">
        <w:rPr>
          <w:rStyle w:val="s1"/>
          <w:rFonts w:ascii="Helvetica Neue" w:hAnsi="Helvetica Neue"/>
          <w:b/>
          <w:bCs/>
          <w:sz w:val="22"/>
          <w:szCs w:val="22"/>
        </w:rPr>
        <w:t>vendor sharing system</w:t>
      </w:r>
      <w:r w:rsidRPr="001B4996">
        <w:rPr>
          <w:rFonts w:ascii="Helvetica Neue" w:hAnsi="Helvetica Neue"/>
          <w:sz w:val="22"/>
          <w:szCs w:val="22"/>
        </w:rPr>
        <w:t xml:space="preserve"> is part of the loan processing, not the logic we’re fixing. So even though it’s connected to the business goal (getting the loan out fast), it’s not the problem we’re solving here.</w:t>
      </w:r>
    </w:p>
    <w:p w14:paraId="79701525" w14:textId="77777777" w:rsidR="00032956" w:rsidRPr="001B4996" w:rsidRDefault="00032956" w:rsidP="00032956">
      <w:pPr>
        <w:pStyle w:val="p1"/>
        <w:numPr>
          <w:ilvl w:val="0"/>
          <w:numId w:val="19"/>
        </w:numPr>
        <w:rPr>
          <w:rFonts w:ascii="Helvetica Neue" w:hAnsi="Helvetica Neue"/>
          <w:sz w:val="22"/>
          <w:szCs w:val="22"/>
        </w:rPr>
      </w:pPr>
      <w:r>
        <w:rPr>
          <w:rFonts w:ascii="Helvetica Neue" w:hAnsi="Helvetica Neue"/>
          <w:sz w:val="22"/>
          <w:szCs w:val="22"/>
        </w:rPr>
        <w:t>We cannot control or test vendor response behavior</w:t>
      </w:r>
      <w:r w:rsidRPr="001B4996">
        <w:rPr>
          <w:rFonts w:ascii="Helvetica Neue" w:hAnsi="Helvetica Neue"/>
          <w:sz w:val="22"/>
          <w:szCs w:val="22"/>
        </w:rPr>
        <w:t xml:space="preserve"> in this bug fix. That’s more about vendor systems, not our web app logic.</w:t>
      </w:r>
    </w:p>
    <w:p w14:paraId="0156FE1A" w14:textId="77777777" w:rsidR="00D52E9A" w:rsidRPr="00D52E9A" w:rsidRDefault="00D52E9A" w:rsidP="00D52E9A">
      <w:pPr>
        <w:spacing w:after="0" w:line="240" w:lineRule="auto"/>
        <w:rPr>
          <w:rFonts w:ascii="Verdana" w:hAnsi="Verdana" w:cs="Arial"/>
          <w:sz w:val="20"/>
          <w:szCs w:val="20"/>
        </w:rPr>
      </w:pPr>
    </w:p>
    <w:p w14:paraId="4148A524" w14:textId="743C50BD" w:rsidR="00D52E9A" w:rsidRDefault="00D52E9A" w:rsidP="00D52E9A">
      <w:pPr>
        <w:spacing w:after="0" w:line="240" w:lineRule="auto"/>
        <w:rPr>
          <w:rFonts w:ascii="Verdana" w:hAnsi="Verdana" w:cs="Arial"/>
          <w:sz w:val="20"/>
          <w:szCs w:val="20"/>
        </w:rPr>
      </w:pPr>
    </w:p>
    <w:p w14:paraId="13FE7E86" w14:textId="77777777" w:rsidR="00032956" w:rsidRDefault="00032956" w:rsidP="00D52E9A">
      <w:pPr>
        <w:spacing w:after="0" w:line="240" w:lineRule="auto"/>
        <w:rPr>
          <w:rFonts w:ascii="Verdana" w:hAnsi="Verdana" w:cs="Arial"/>
          <w:sz w:val="20"/>
          <w:szCs w:val="20"/>
        </w:rPr>
      </w:pPr>
    </w:p>
    <w:p w14:paraId="6BE701AD" w14:textId="77777777" w:rsidR="00032956" w:rsidRDefault="00032956" w:rsidP="00D52E9A">
      <w:pPr>
        <w:spacing w:after="0" w:line="240" w:lineRule="auto"/>
        <w:rPr>
          <w:rFonts w:ascii="Verdana" w:hAnsi="Verdana" w:cs="Arial"/>
          <w:sz w:val="20"/>
          <w:szCs w:val="20"/>
        </w:rPr>
      </w:pPr>
    </w:p>
    <w:p w14:paraId="3E0E397B" w14:textId="77777777" w:rsidR="00032956" w:rsidRDefault="00032956" w:rsidP="00D52E9A">
      <w:pPr>
        <w:spacing w:after="0" w:line="240" w:lineRule="auto"/>
        <w:rPr>
          <w:rFonts w:ascii="Verdana" w:hAnsi="Verdana" w:cs="Arial"/>
          <w:sz w:val="20"/>
          <w:szCs w:val="20"/>
        </w:rPr>
      </w:pPr>
    </w:p>
    <w:p w14:paraId="571815C3" w14:textId="77777777" w:rsidR="00032956" w:rsidRDefault="00032956" w:rsidP="00D52E9A">
      <w:pPr>
        <w:spacing w:after="0" w:line="240" w:lineRule="auto"/>
        <w:rPr>
          <w:rFonts w:ascii="Verdana" w:hAnsi="Verdana" w:cs="Arial"/>
          <w:sz w:val="20"/>
          <w:szCs w:val="20"/>
        </w:rPr>
      </w:pPr>
    </w:p>
    <w:p w14:paraId="0BE6D300" w14:textId="77777777" w:rsidR="00032956" w:rsidRDefault="00032956" w:rsidP="00D52E9A">
      <w:pPr>
        <w:spacing w:after="0" w:line="240" w:lineRule="auto"/>
        <w:rPr>
          <w:rFonts w:ascii="Verdana" w:hAnsi="Verdana" w:cs="Arial"/>
          <w:sz w:val="20"/>
          <w:szCs w:val="20"/>
        </w:rPr>
      </w:pPr>
    </w:p>
    <w:p w14:paraId="7FB872D8" w14:textId="77777777" w:rsidR="00032956" w:rsidRDefault="00032956" w:rsidP="00D52E9A">
      <w:pPr>
        <w:spacing w:after="0" w:line="240" w:lineRule="auto"/>
        <w:rPr>
          <w:rFonts w:ascii="Verdana" w:hAnsi="Verdana" w:cs="Arial"/>
          <w:sz w:val="20"/>
          <w:szCs w:val="20"/>
        </w:rPr>
      </w:pPr>
    </w:p>
    <w:p w14:paraId="36BCB53D" w14:textId="77777777" w:rsidR="00032956" w:rsidRDefault="00032956" w:rsidP="00D52E9A">
      <w:pPr>
        <w:spacing w:after="0" w:line="240" w:lineRule="auto"/>
        <w:rPr>
          <w:rFonts w:ascii="Verdana" w:hAnsi="Verdana" w:cs="Arial"/>
          <w:sz w:val="20"/>
          <w:szCs w:val="20"/>
        </w:rPr>
      </w:pPr>
    </w:p>
    <w:p w14:paraId="09A675EA" w14:textId="77777777" w:rsidR="00032956" w:rsidRPr="00D52E9A" w:rsidRDefault="00032956" w:rsidP="00D52E9A">
      <w:pPr>
        <w:spacing w:after="0" w:line="240" w:lineRule="auto"/>
        <w:rPr>
          <w:rFonts w:ascii="Verdana" w:hAnsi="Verdana" w:cs="Arial"/>
          <w:sz w:val="20"/>
          <w:szCs w:val="20"/>
        </w:rPr>
      </w:pPr>
    </w:p>
    <w:p w14:paraId="1AF41D90" w14:textId="3D3D65ED" w:rsidR="00D52E9A" w:rsidRPr="00D52E9A" w:rsidRDefault="00D52E9A" w:rsidP="00D52E9A">
      <w:pPr>
        <w:pStyle w:val="Heading1"/>
        <w:rPr>
          <w:rFonts w:ascii="Baskerville Old Face" w:hAnsi="Baskerville Old Face"/>
        </w:rPr>
      </w:pPr>
      <w:r w:rsidRPr="00D52E9A">
        <w:rPr>
          <w:rFonts w:ascii="Baskerville Old Face" w:hAnsi="Baskerville Old Face"/>
        </w:rPr>
        <w:t xml:space="preserve">C. </w:t>
      </w:r>
      <w:r w:rsidR="00F23F7C">
        <w:rPr>
          <w:rFonts w:ascii="Baskerville Old Face" w:hAnsi="Baskerville Old Face"/>
        </w:rPr>
        <w:t>Test Strategy</w:t>
      </w:r>
    </w:p>
    <w:p w14:paraId="221EDBBB" w14:textId="3892AF34" w:rsidR="00D52E9A" w:rsidRPr="00D52E9A" w:rsidRDefault="00D52E9A" w:rsidP="00D52E9A">
      <w:pPr>
        <w:pStyle w:val="Heading2"/>
        <w:rPr>
          <w:rFonts w:ascii="Baskerville Old Face" w:hAnsi="Baskerville Old Face"/>
        </w:rPr>
      </w:pPr>
      <w:r w:rsidRPr="00D52E9A">
        <w:rPr>
          <w:rFonts w:ascii="Baskerville Old Face" w:hAnsi="Baskerville Old Face"/>
        </w:rPr>
        <w:t xml:space="preserve">1. </w:t>
      </w:r>
      <w:r w:rsidR="00F23F7C">
        <w:rPr>
          <w:rFonts w:ascii="Baskerville Old Face" w:hAnsi="Baskerville Old Face"/>
        </w:rPr>
        <w:t xml:space="preserve">Testing </w:t>
      </w:r>
      <w:r w:rsidR="0035664A">
        <w:rPr>
          <w:rFonts w:ascii="Baskerville Old Face" w:hAnsi="Baskerville Old Face"/>
        </w:rPr>
        <w:t>o</w:t>
      </w:r>
      <w:r w:rsidR="00F23F7C">
        <w:rPr>
          <w:rFonts w:ascii="Baskerville Old Face" w:hAnsi="Baskerville Old Face"/>
        </w:rPr>
        <w:t>verview</w:t>
      </w:r>
    </w:p>
    <w:tbl>
      <w:tblPr>
        <w:tblW w:w="5000" w:type="pct"/>
        <w:tblBorders>
          <w:top w:val="outset" w:sz="6" w:space="0" w:color="auto"/>
          <w:left w:val="outset" w:sz="6" w:space="0" w:color="auto"/>
          <w:bottom w:val="outset" w:sz="6" w:space="0" w:color="auto"/>
          <w:right w:val="outset" w:sz="6" w:space="0" w:color="auto"/>
        </w:tblBorders>
        <w:tblCellMar>
          <w:left w:w="72" w:type="dxa"/>
          <w:right w:w="0" w:type="dxa"/>
        </w:tblCellMar>
        <w:tblLook w:val="04A0" w:firstRow="1" w:lastRow="0" w:firstColumn="1" w:lastColumn="0" w:noHBand="0" w:noVBand="1"/>
      </w:tblPr>
      <w:tblGrid>
        <w:gridCol w:w="1471"/>
        <w:gridCol w:w="2788"/>
        <w:gridCol w:w="1441"/>
        <w:gridCol w:w="1727"/>
        <w:gridCol w:w="1917"/>
      </w:tblGrid>
      <w:tr w:rsidR="00F23F7C" w:rsidRPr="00F23F7C" w14:paraId="65E46D4C" w14:textId="77777777" w:rsidTr="00F23F7C">
        <w:trPr>
          <w:trHeight w:val="300"/>
        </w:trPr>
        <w:tc>
          <w:tcPr>
            <w:tcW w:w="5000" w:type="pct"/>
            <w:gridSpan w:val="5"/>
            <w:tcBorders>
              <w:top w:val="single" w:sz="6" w:space="0" w:color="auto"/>
              <w:left w:val="single" w:sz="6" w:space="0" w:color="auto"/>
              <w:bottom w:val="single" w:sz="12" w:space="0" w:color="auto"/>
              <w:right w:val="single" w:sz="6" w:space="0" w:color="auto"/>
            </w:tcBorders>
            <w:shd w:val="clear" w:color="auto" w:fill="B4C6E7"/>
            <w:vAlign w:val="center"/>
            <w:hideMark/>
          </w:tcPr>
          <w:p w14:paraId="77251D5D" w14:textId="42B86221"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sz w:val="32"/>
                <w:szCs w:val="32"/>
              </w:rPr>
              <w:t>Test Case Table</w:t>
            </w:r>
          </w:p>
        </w:tc>
      </w:tr>
      <w:tr w:rsidR="00F23F7C" w:rsidRPr="00F23F7C" w14:paraId="00A293C5" w14:textId="77777777" w:rsidTr="00F23F7C">
        <w:trPr>
          <w:trHeight w:val="300"/>
        </w:trPr>
        <w:tc>
          <w:tcPr>
            <w:tcW w:w="787"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0741E7D6" w14:textId="5CCC7717"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Test Type</w:t>
            </w:r>
          </w:p>
        </w:tc>
        <w:tc>
          <w:tcPr>
            <w:tcW w:w="1492"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0667AD73" w14:textId="7E8C05EE"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Description of Test</w:t>
            </w:r>
          </w:p>
        </w:tc>
        <w:tc>
          <w:tcPr>
            <w:tcW w:w="771"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5275CACD" w14:textId="2B01A278"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Objective</w:t>
            </w:r>
          </w:p>
        </w:tc>
        <w:tc>
          <w:tcPr>
            <w:tcW w:w="924"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0BF1F2E4" w14:textId="5F442D55"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Test Owner</w:t>
            </w:r>
          </w:p>
        </w:tc>
        <w:tc>
          <w:tcPr>
            <w:tcW w:w="1025" w:type="pct"/>
            <w:tcBorders>
              <w:top w:val="single" w:sz="12" w:space="0" w:color="auto"/>
              <w:left w:val="single" w:sz="6" w:space="0" w:color="auto"/>
              <w:bottom w:val="single" w:sz="24" w:space="0" w:color="auto"/>
              <w:right w:val="single" w:sz="6" w:space="0" w:color="auto"/>
            </w:tcBorders>
            <w:shd w:val="clear" w:color="auto" w:fill="B4C6E7"/>
            <w:vAlign w:val="center"/>
            <w:hideMark/>
          </w:tcPr>
          <w:p w14:paraId="5BFFD531" w14:textId="75EDE6B3" w:rsidR="00F23F7C" w:rsidRPr="00F23F7C" w:rsidRDefault="00F23F7C" w:rsidP="00F23F7C">
            <w:pPr>
              <w:spacing w:after="0" w:line="240" w:lineRule="auto"/>
              <w:jc w:val="center"/>
              <w:textAlignment w:val="baseline"/>
              <w:rPr>
                <w:rFonts w:ascii="Verdana" w:eastAsia="Times New Roman" w:hAnsi="Verdana" w:cs="Segoe UI"/>
                <w:sz w:val="18"/>
                <w:szCs w:val="18"/>
              </w:rPr>
            </w:pPr>
            <w:r w:rsidRPr="00F23F7C">
              <w:rPr>
                <w:rFonts w:ascii="Verdana" w:eastAsia="Times New Roman" w:hAnsi="Verdana" w:cs="Calibri"/>
                <w:b/>
                <w:bCs/>
              </w:rPr>
              <w:t>Environment</w:t>
            </w:r>
          </w:p>
        </w:tc>
      </w:tr>
      <w:tr w:rsidR="00F23F7C" w:rsidRPr="00F23F7C" w14:paraId="527285B2" w14:textId="77777777" w:rsidTr="00F23F7C">
        <w:trPr>
          <w:trHeight w:val="300"/>
        </w:trPr>
        <w:tc>
          <w:tcPr>
            <w:tcW w:w="787" w:type="pct"/>
            <w:tcBorders>
              <w:top w:val="single" w:sz="24" w:space="0" w:color="auto"/>
              <w:left w:val="single" w:sz="6" w:space="0" w:color="auto"/>
              <w:bottom w:val="single" w:sz="6" w:space="0" w:color="auto"/>
              <w:right w:val="single" w:sz="6" w:space="0" w:color="auto"/>
            </w:tcBorders>
            <w:shd w:val="clear" w:color="auto" w:fill="auto"/>
          </w:tcPr>
          <w:p w14:paraId="780B8D4F" w14:textId="4D180CF2" w:rsidR="00F23F7C" w:rsidRPr="00032956" w:rsidRDefault="001B4996" w:rsidP="001B4996">
            <w:pPr>
              <w:spacing w:after="0" w:line="240" w:lineRule="auto"/>
              <w:jc w:val="center"/>
              <w:textAlignment w:val="baseline"/>
              <w:rPr>
                <w:rFonts w:ascii="Helvetica Neue" w:eastAsia="Times New Roman" w:hAnsi="Helvetica Neue" w:cs="Segoe UI"/>
              </w:rPr>
            </w:pPr>
            <w:r w:rsidRPr="00032956">
              <w:rPr>
                <w:rFonts w:ascii="Helvetica Neue" w:eastAsia="Times New Roman" w:hAnsi="Helvetica Neue" w:cs="Segoe UI"/>
              </w:rPr>
              <w:t>System Test</w:t>
            </w:r>
          </w:p>
        </w:tc>
        <w:tc>
          <w:tcPr>
            <w:tcW w:w="1492" w:type="pct"/>
            <w:tcBorders>
              <w:top w:val="single" w:sz="24" w:space="0" w:color="auto"/>
              <w:left w:val="single" w:sz="6" w:space="0" w:color="auto"/>
              <w:bottom w:val="single" w:sz="6" w:space="0" w:color="auto"/>
              <w:right w:val="single" w:sz="6" w:space="0" w:color="auto"/>
            </w:tcBorders>
            <w:shd w:val="clear" w:color="auto" w:fill="auto"/>
          </w:tcPr>
          <w:p w14:paraId="6E38F800" w14:textId="48BE5CE5" w:rsidR="00F23F7C" w:rsidRPr="00032956" w:rsidRDefault="001B4996" w:rsidP="001B4996">
            <w:pPr>
              <w:pStyle w:val="p1"/>
              <w:rPr>
                <w:rFonts w:ascii="Helvetica Neue" w:hAnsi="Helvetica Neue"/>
                <w:sz w:val="22"/>
                <w:szCs w:val="22"/>
              </w:rPr>
            </w:pPr>
            <w:r w:rsidRPr="00032956">
              <w:rPr>
                <w:rFonts w:ascii="Helvetica Neue" w:hAnsi="Helvetica Neue"/>
                <w:sz w:val="22"/>
                <w:szCs w:val="22"/>
              </w:rPr>
              <w:t>Business older than 5 years. Start date: 2000. Expect: 2018–2022 fields only.</w:t>
            </w:r>
          </w:p>
        </w:tc>
        <w:tc>
          <w:tcPr>
            <w:tcW w:w="771" w:type="pct"/>
            <w:tcBorders>
              <w:top w:val="single" w:sz="24" w:space="0" w:color="auto"/>
              <w:left w:val="single" w:sz="6" w:space="0" w:color="auto"/>
              <w:bottom w:val="single" w:sz="6" w:space="0" w:color="auto"/>
              <w:right w:val="single" w:sz="6" w:space="0" w:color="auto"/>
            </w:tcBorders>
            <w:shd w:val="clear" w:color="auto" w:fill="auto"/>
          </w:tcPr>
          <w:p w14:paraId="198CEE15"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Make sure old businesses show recent years</w:t>
            </w:r>
          </w:p>
          <w:p w14:paraId="1A8EF763" w14:textId="05FB46E0" w:rsidR="00F23F7C" w:rsidRPr="00032956" w:rsidRDefault="00F23F7C" w:rsidP="00F23F7C">
            <w:pPr>
              <w:spacing w:after="0" w:line="240" w:lineRule="auto"/>
              <w:textAlignment w:val="baseline"/>
              <w:rPr>
                <w:rFonts w:ascii="Helvetica Neue" w:eastAsia="Times New Roman" w:hAnsi="Helvetica Neue" w:cs="Segoe UI"/>
              </w:rPr>
            </w:pPr>
          </w:p>
        </w:tc>
        <w:tc>
          <w:tcPr>
            <w:tcW w:w="924" w:type="pct"/>
            <w:tcBorders>
              <w:top w:val="single" w:sz="24" w:space="0" w:color="auto"/>
              <w:left w:val="single" w:sz="6" w:space="0" w:color="auto"/>
              <w:bottom w:val="single" w:sz="6" w:space="0" w:color="auto"/>
              <w:right w:val="single" w:sz="6" w:space="0" w:color="auto"/>
            </w:tcBorders>
            <w:shd w:val="clear" w:color="auto" w:fill="auto"/>
          </w:tcPr>
          <w:p w14:paraId="27E91C40"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QA Analyst</w:t>
            </w:r>
          </w:p>
          <w:p w14:paraId="79B54D47" w14:textId="67B0D57F" w:rsidR="00F23F7C" w:rsidRPr="00032956" w:rsidRDefault="00F23F7C" w:rsidP="00F23F7C">
            <w:pPr>
              <w:spacing w:after="0" w:line="240" w:lineRule="auto"/>
              <w:textAlignment w:val="baseline"/>
              <w:rPr>
                <w:rFonts w:ascii="Helvetica Neue" w:eastAsia="Times New Roman" w:hAnsi="Helvetica Neue" w:cs="Segoe UI"/>
              </w:rPr>
            </w:pPr>
          </w:p>
        </w:tc>
        <w:tc>
          <w:tcPr>
            <w:tcW w:w="1025" w:type="pct"/>
            <w:tcBorders>
              <w:top w:val="single" w:sz="24" w:space="0" w:color="auto"/>
              <w:left w:val="single" w:sz="6" w:space="0" w:color="auto"/>
              <w:bottom w:val="single" w:sz="6" w:space="0" w:color="auto"/>
              <w:right w:val="single" w:sz="6" w:space="0" w:color="auto"/>
            </w:tcBorders>
            <w:shd w:val="clear" w:color="auto" w:fill="auto"/>
          </w:tcPr>
          <w:p w14:paraId="26287184"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Chrome, Firefox, Safari</w:t>
            </w:r>
          </w:p>
          <w:p w14:paraId="3B62A576" w14:textId="2D386614" w:rsidR="00F23F7C" w:rsidRPr="00032956" w:rsidRDefault="00F23F7C" w:rsidP="00F23F7C">
            <w:pPr>
              <w:spacing w:after="0" w:line="240" w:lineRule="auto"/>
              <w:textAlignment w:val="baseline"/>
              <w:rPr>
                <w:rFonts w:ascii="Helvetica Neue" w:eastAsia="Times New Roman" w:hAnsi="Helvetica Neue" w:cs="Segoe UI"/>
              </w:rPr>
            </w:pPr>
          </w:p>
        </w:tc>
      </w:tr>
      <w:tr w:rsidR="00F23F7C" w:rsidRPr="00F23F7C" w14:paraId="1FE513A3"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0E7FD1BD" w14:textId="052B953E" w:rsidR="00F23F7C" w:rsidRPr="00032956" w:rsidRDefault="001B4996" w:rsidP="00F23F7C">
            <w:pPr>
              <w:spacing w:after="0" w:line="240" w:lineRule="auto"/>
              <w:textAlignment w:val="baseline"/>
              <w:rPr>
                <w:rFonts w:ascii="Helvetica Neue" w:eastAsia="Times New Roman" w:hAnsi="Helvetica Neue" w:cs="Segoe UI"/>
              </w:rPr>
            </w:pPr>
            <w:r w:rsidRPr="00032956">
              <w:rPr>
                <w:rFonts w:ascii="Helvetica Neue" w:eastAsia="Times New Roman" w:hAnsi="Helvetica Neue" w:cs="Segoe UI"/>
              </w:rPr>
              <w:t>System Test</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589DEB7E" w14:textId="2F9C3F51" w:rsidR="00F23F7C" w:rsidRPr="00032956" w:rsidRDefault="001B4996" w:rsidP="001B4996">
            <w:pPr>
              <w:pStyle w:val="p1"/>
              <w:rPr>
                <w:rFonts w:ascii="Helvetica Neue" w:hAnsi="Helvetica Neue"/>
                <w:sz w:val="22"/>
                <w:szCs w:val="22"/>
              </w:rPr>
            </w:pPr>
            <w:r w:rsidRPr="00032956">
              <w:rPr>
                <w:rFonts w:ascii="Helvetica Neue" w:hAnsi="Helvetica Neue"/>
                <w:sz w:val="22"/>
                <w:szCs w:val="22"/>
              </w:rPr>
              <w:t>Business started in 2020. Expect: 2020–2022 + 2023–2024 forecast fields</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2D4D1BB1"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Make sure new businesses get forecast years</w:t>
            </w:r>
          </w:p>
          <w:p w14:paraId="3D602494" w14:textId="3F5451FD" w:rsidR="00F23F7C" w:rsidRPr="00032956" w:rsidRDefault="00F23F7C" w:rsidP="00F23F7C">
            <w:pPr>
              <w:spacing w:after="0" w:line="240" w:lineRule="auto"/>
              <w:textAlignment w:val="baseline"/>
              <w:rPr>
                <w:rFonts w:ascii="Helvetica Neue" w:eastAsia="Times New Roman" w:hAnsi="Helvetica Neue" w:cs="Segoe UI"/>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66985256"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QA Analyst</w:t>
            </w:r>
          </w:p>
          <w:p w14:paraId="2C681982" w14:textId="57F72507" w:rsidR="00F23F7C" w:rsidRPr="00032956" w:rsidRDefault="00F23F7C" w:rsidP="00F23F7C">
            <w:pPr>
              <w:spacing w:after="0" w:line="240" w:lineRule="auto"/>
              <w:textAlignment w:val="baseline"/>
              <w:rPr>
                <w:rFonts w:ascii="Helvetica Neue" w:eastAsia="Times New Roman" w:hAnsi="Helvetica Neue" w:cs="Segoe UI"/>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3BAF78F1"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Chrome, Firefox, Safari</w:t>
            </w:r>
          </w:p>
          <w:p w14:paraId="30A75E9A" w14:textId="4962377A" w:rsidR="00F23F7C" w:rsidRPr="00032956" w:rsidRDefault="00F23F7C" w:rsidP="00F23F7C">
            <w:pPr>
              <w:spacing w:after="0" w:line="240" w:lineRule="auto"/>
              <w:textAlignment w:val="baseline"/>
              <w:rPr>
                <w:rFonts w:ascii="Helvetica Neue" w:eastAsia="Times New Roman" w:hAnsi="Helvetica Neue" w:cs="Segoe UI"/>
                <w:b/>
                <w:bCs/>
              </w:rPr>
            </w:pPr>
          </w:p>
        </w:tc>
      </w:tr>
      <w:tr w:rsidR="00F23F7C" w:rsidRPr="00F23F7C" w14:paraId="6688C690"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322F17F4" w14:textId="4136D905" w:rsidR="00F23F7C" w:rsidRPr="00032956" w:rsidRDefault="001B4996" w:rsidP="00F23F7C">
            <w:pPr>
              <w:spacing w:after="0" w:line="240" w:lineRule="auto"/>
              <w:textAlignment w:val="baseline"/>
              <w:rPr>
                <w:rFonts w:ascii="Helvetica Neue" w:eastAsia="Times New Roman" w:hAnsi="Helvetica Neue" w:cs="Segoe UI"/>
              </w:rPr>
            </w:pPr>
            <w:r w:rsidRPr="00032956">
              <w:rPr>
                <w:rFonts w:ascii="Helvetica Neue" w:eastAsia="Times New Roman" w:hAnsi="Helvetica Neue" w:cs="Segoe UI"/>
              </w:rPr>
              <w:t>Performance</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53B6A6E8" w14:textId="55ECBC59" w:rsidR="00F23F7C" w:rsidRPr="00032956" w:rsidRDefault="00032956" w:rsidP="00032956">
            <w:pPr>
              <w:pStyle w:val="p1"/>
              <w:rPr>
                <w:rFonts w:ascii="Helvetica Neue" w:hAnsi="Helvetica Neue"/>
                <w:sz w:val="22"/>
                <w:szCs w:val="22"/>
              </w:rPr>
            </w:pPr>
            <w:r w:rsidRPr="00032956">
              <w:rPr>
                <w:rFonts w:ascii="Helvetica Neue" w:hAnsi="Helvetica Neue"/>
                <w:sz w:val="22"/>
                <w:szCs w:val="22"/>
              </w:rPr>
              <w:t>Measure how fast year fields load after entering start date</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3F032C0C"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Show fields in &lt;2 seconds</w:t>
            </w:r>
          </w:p>
          <w:p w14:paraId="212E061F" w14:textId="58760177" w:rsidR="00F23F7C" w:rsidRPr="00032956" w:rsidRDefault="00F23F7C" w:rsidP="00F23F7C">
            <w:pPr>
              <w:spacing w:after="0" w:line="240" w:lineRule="auto"/>
              <w:textAlignment w:val="baseline"/>
              <w:rPr>
                <w:rFonts w:ascii="Helvetica Neue" w:eastAsia="Times New Roman" w:hAnsi="Helvetica Neue" w:cs="Segoe UI"/>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28F58C59"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QA Analyst</w:t>
            </w:r>
          </w:p>
          <w:p w14:paraId="7DADA60E" w14:textId="335B8124" w:rsidR="00F23F7C" w:rsidRPr="00032956" w:rsidRDefault="00F23F7C" w:rsidP="00F23F7C">
            <w:pPr>
              <w:spacing w:after="0" w:line="240" w:lineRule="auto"/>
              <w:textAlignment w:val="baseline"/>
              <w:rPr>
                <w:rFonts w:ascii="Helvetica Neue" w:eastAsia="Times New Roman" w:hAnsi="Helvetica Neue" w:cs="Segoe UI"/>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10A5E413"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 xml:space="preserve">Chrome </w:t>
            </w:r>
            <w:proofErr w:type="spellStart"/>
            <w:r w:rsidRPr="00032956">
              <w:rPr>
                <w:rFonts w:ascii="Helvetica Neue" w:hAnsi="Helvetica Neue"/>
                <w:sz w:val="22"/>
                <w:szCs w:val="22"/>
              </w:rPr>
              <w:t>DevTools</w:t>
            </w:r>
            <w:proofErr w:type="spellEnd"/>
          </w:p>
          <w:p w14:paraId="09C85C47" w14:textId="2766F1EB" w:rsidR="00F23F7C" w:rsidRPr="00032956" w:rsidRDefault="00F23F7C" w:rsidP="00F23F7C">
            <w:pPr>
              <w:spacing w:after="0" w:line="240" w:lineRule="auto"/>
              <w:textAlignment w:val="baseline"/>
              <w:rPr>
                <w:rFonts w:ascii="Helvetica Neue" w:eastAsia="Times New Roman" w:hAnsi="Helvetica Neue" w:cs="Segoe UI"/>
              </w:rPr>
            </w:pPr>
          </w:p>
        </w:tc>
      </w:tr>
      <w:tr w:rsidR="00F23F7C" w:rsidRPr="00F23F7C" w14:paraId="644310A7" w14:textId="77777777" w:rsidTr="00F23F7C">
        <w:trPr>
          <w:trHeight w:val="300"/>
        </w:trPr>
        <w:tc>
          <w:tcPr>
            <w:tcW w:w="787" w:type="pct"/>
            <w:tcBorders>
              <w:top w:val="single" w:sz="6" w:space="0" w:color="auto"/>
              <w:left w:val="single" w:sz="6" w:space="0" w:color="auto"/>
              <w:bottom w:val="single" w:sz="6" w:space="0" w:color="auto"/>
              <w:right w:val="single" w:sz="6" w:space="0" w:color="auto"/>
            </w:tcBorders>
            <w:shd w:val="clear" w:color="auto" w:fill="auto"/>
          </w:tcPr>
          <w:p w14:paraId="28367A0D" w14:textId="4594A87A" w:rsidR="00F23F7C" w:rsidRPr="00032956" w:rsidRDefault="001B4996" w:rsidP="001B4996">
            <w:pPr>
              <w:pStyle w:val="p1"/>
              <w:rPr>
                <w:rFonts w:ascii="Helvetica Neue" w:hAnsi="Helvetica Neue"/>
                <w:sz w:val="22"/>
                <w:szCs w:val="22"/>
              </w:rPr>
            </w:pPr>
            <w:r w:rsidRPr="00032956">
              <w:rPr>
                <w:rFonts w:ascii="Helvetica Neue" w:hAnsi="Helvetica Neue"/>
                <w:sz w:val="22"/>
                <w:szCs w:val="22"/>
              </w:rPr>
              <w:t>Compatibility</w:t>
            </w:r>
          </w:p>
        </w:tc>
        <w:tc>
          <w:tcPr>
            <w:tcW w:w="1492" w:type="pct"/>
            <w:tcBorders>
              <w:top w:val="single" w:sz="6" w:space="0" w:color="auto"/>
              <w:left w:val="single" w:sz="6" w:space="0" w:color="auto"/>
              <w:bottom w:val="single" w:sz="6" w:space="0" w:color="auto"/>
              <w:right w:val="single" w:sz="6" w:space="0" w:color="auto"/>
            </w:tcBorders>
            <w:shd w:val="clear" w:color="auto" w:fill="auto"/>
          </w:tcPr>
          <w:p w14:paraId="4CF5023D" w14:textId="35CCA16F" w:rsidR="00F23F7C" w:rsidRPr="00032956" w:rsidRDefault="00032956" w:rsidP="00032956">
            <w:pPr>
              <w:pStyle w:val="p1"/>
              <w:rPr>
                <w:rFonts w:ascii="Helvetica Neue" w:hAnsi="Helvetica Neue"/>
                <w:sz w:val="22"/>
                <w:szCs w:val="22"/>
              </w:rPr>
            </w:pPr>
            <w:r w:rsidRPr="00032956">
              <w:rPr>
                <w:rFonts w:ascii="Helvetica Neue" w:hAnsi="Helvetica Neue"/>
                <w:sz w:val="22"/>
                <w:szCs w:val="22"/>
              </w:rPr>
              <w:t>Run same test cases in 3 different browsers to compare behavior</w:t>
            </w:r>
          </w:p>
        </w:tc>
        <w:tc>
          <w:tcPr>
            <w:tcW w:w="771" w:type="pct"/>
            <w:tcBorders>
              <w:top w:val="single" w:sz="6" w:space="0" w:color="auto"/>
              <w:left w:val="single" w:sz="6" w:space="0" w:color="auto"/>
              <w:bottom w:val="single" w:sz="6" w:space="0" w:color="auto"/>
              <w:right w:val="single" w:sz="6" w:space="0" w:color="auto"/>
            </w:tcBorders>
            <w:shd w:val="clear" w:color="auto" w:fill="auto"/>
          </w:tcPr>
          <w:p w14:paraId="5229729B"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Consistent logic across all browsers</w:t>
            </w:r>
          </w:p>
          <w:p w14:paraId="6E63BCDE" w14:textId="4EEC1F97" w:rsidR="00F23F7C" w:rsidRPr="00032956" w:rsidRDefault="00F23F7C" w:rsidP="00F23F7C">
            <w:pPr>
              <w:spacing w:after="0" w:line="240" w:lineRule="auto"/>
              <w:textAlignment w:val="baseline"/>
              <w:rPr>
                <w:rFonts w:ascii="Helvetica Neue" w:eastAsia="Times New Roman" w:hAnsi="Helvetica Neue" w:cs="Segoe UI"/>
              </w:rPr>
            </w:pPr>
          </w:p>
        </w:tc>
        <w:tc>
          <w:tcPr>
            <w:tcW w:w="924" w:type="pct"/>
            <w:tcBorders>
              <w:top w:val="single" w:sz="6" w:space="0" w:color="auto"/>
              <w:left w:val="single" w:sz="6" w:space="0" w:color="auto"/>
              <w:bottom w:val="single" w:sz="6" w:space="0" w:color="auto"/>
              <w:right w:val="single" w:sz="6" w:space="0" w:color="auto"/>
            </w:tcBorders>
            <w:shd w:val="clear" w:color="auto" w:fill="auto"/>
          </w:tcPr>
          <w:p w14:paraId="3F15786B"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QA Analyst</w:t>
            </w:r>
          </w:p>
          <w:p w14:paraId="03518145" w14:textId="3513AD4C" w:rsidR="00F23F7C" w:rsidRPr="00032956" w:rsidRDefault="00F23F7C" w:rsidP="00F23F7C">
            <w:pPr>
              <w:spacing w:after="0" w:line="240" w:lineRule="auto"/>
              <w:textAlignment w:val="baseline"/>
              <w:rPr>
                <w:rFonts w:ascii="Helvetica Neue" w:eastAsia="Times New Roman" w:hAnsi="Helvetica Neue" w:cs="Segoe UI"/>
              </w:rPr>
            </w:pPr>
          </w:p>
        </w:tc>
        <w:tc>
          <w:tcPr>
            <w:tcW w:w="1025" w:type="pct"/>
            <w:tcBorders>
              <w:top w:val="single" w:sz="6" w:space="0" w:color="auto"/>
              <w:left w:val="single" w:sz="6" w:space="0" w:color="auto"/>
              <w:bottom w:val="single" w:sz="6" w:space="0" w:color="auto"/>
              <w:right w:val="single" w:sz="6" w:space="0" w:color="auto"/>
            </w:tcBorders>
            <w:shd w:val="clear" w:color="auto" w:fill="auto"/>
          </w:tcPr>
          <w:p w14:paraId="14174DEE" w14:textId="77777777" w:rsidR="00032956" w:rsidRPr="00032956" w:rsidRDefault="00032956" w:rsidP="00032956">
            <w:pPr>
              <w:pStyle w:val="p1"/>
              <w:rPr>
                <w:rFonts w:ascii="Helvetica Neue" w:hAnsi="Helvetica Neue"/>
                <w:sz w:val="22"/>
                <w:szCs w:val="22"/>
              </w:rPr>
            </w:pPr>
            <w:r w:rsidRPr="00032956">
              <w:rPr>
                <w:rFonts w:ascii="Helvetica Neue" w:hAnsi="Helvetica Neue"/>
                <w:sz w:val="22"/>
                <w:szCs w:val="22"/>
              </w:rPr>
              <w:t>Chrome, Firefox, Safari</w:t>
            </w:r>
          </w:p>
          <w:p w14:paraId="68D8E7D7" w14:textId="50C1C79D" w:rsidR="00F23F7C" w:rsidRPr="00032956" w:rsidRDefault="00F23F7C" w:rsidP="00F23F7C">
            <w:pPr>
              <w:spacing w:after="0" w:line="240" w:lineRule="auto"/>
              <w:textAlignment w:val="baseline"/>
              <w:rPr>
                <w:rFonts w:ascii="Helvetica Neue" w:eastAsia="Times New Roman" w:hAnsi="Helvetica Neue" w:cs="Segoe UI"/>
              </w:rPr>
            </w:pPr>
          </w:p>
        </w:tc>
      </w:tr>
    </w:tbl>
    <w:p w14:paraId="14E0542D" w14:textId="77777777" w:rsidR="00D52E9A" w:rsidRPr="00D52E9A" w:rsidRDefault="00D52E9A" w:rsidP="00D52E9A">
      <w:pPr>
        <w:spacing w:after="0" w:line="240" w:lineRule="auto"/>
        <w:rPr>
          <w:rFonts w:ascii="Verdana" w:hAnsi="Verdana" w:cs="Arial"/>
          <w:sz w:val="20"/>
          <w:szCs w:val="20"/>
        </w:rPr>
      </w:pPr>
    </w:p>
    <w:p w14:paraId="7D0A0182" w14:textId="77777777" w:rsidR="00D52E9A" w:rsidRPr="00D52E9A" w:rsidRDefault="00D52E9A" w:rsidP="00D52E9A">
      <w:pPr>
        <w:spacing w:after="0" w:line="240" w:lineRule="auto"/>
        <w:rPr>
          <w:rFonts w:ascii="Verdana" w:hAnsi="Verdana" w:cs="Arial"/>
          <w:sz w:val="20"/>
          <w:szCs w:val="20"/>
        </w:rPr>
      </w:pPr>
    </w:p>
    <w:p w14:paraId="1778DDA3" w14:textId="71D5FF0A" w:rsidR="00D52E9A" w:rsidRPr="00032956" w:rsidRDefault="00D52E9A" w:rsidP="00032956">
      <w:pPr>
        <w:pStyle w:val="Heading2"/>
        <w:rPr>
          <w:rFonts w:ascii="Baskerville Old Face" w:hAnsi="Baskerville Old Face"/>
        </w:rPr>
      </w:pPr>
      <w:r w:rsidRPr="00D52E9A">
        <w:rPr>
          <w:rFonts w:ascii="Baskerville Old Face" w:hAnsi="Baskerville Old Face"/>
        </w:rPr>
        <w:t xml:space="preserve">2. </w:t>
      </w:r>
      <w:r w:rsidR="0035664A">
        <w:rPr>
          <w:rFonts w:ascii="Baskerville Old Face" w:hAnsi="Baskerville Old Face"/>
        </w:rPr>
        <w:t>S</w:t>
      </w:r>
      <w:r w:rsidR="00F23F7C">
        <w:rPr>
          <w:rFonts w:ascii="Baskerville Old Face" w:hAnsi="Baskerville Old Face"/>
        </w:rPr>
        <w:t>equence</w:t>
      </w:r>
      <w:r w:rsidR="0035664A">
        <w:rPr>
          <w:rFonts w:ascii="Baskerville Old Face" w:hAnsi="Baskerville Old Face"/>
        </w:rPr>
        <w:t xml:space="preserve"> of testing</w:t>
      </w:r>
    </w:p>
    <w:p w14:paraId="0B7A255A" w14:textId="76890A9C" w:rsidR="00032956" w:rsidRPr="00032956" w:rsidRDefault="00032956" w:rsidP="00032956">
      <w:pPr>
        <w:pStyle w:val="p1"/>
        <w:numPr>
          <w:ilvl w:val="0"/>
          <w:numId w:val="20"/>
        </w:numPr>
        <w:rPr>
          <w:rFonts w:ascii="Helvetica Neue" w:hAnsi="Helvetica Neue"/>
          <w:sz w:val="22"/>
          <w:szCs w:val="22"/>
        </w:rPr>
      </w:pPr>
      <w:r w:rsidRPr="00032956">
        <w:rPr>
          <w:rFonts w:ascii="Helvetica Neue" w:hAnsi="Helvetica Neue"/>
          <w:b/>
          <w:bCs/>
          <w:sz w:val="22"/>
          <w:szCs w:val="22"/>
        </w:rPr>
        <w:t>Start with functional testing first</w:t>
      </w:r>
      <w:r>
        <w:rPr>
          <w:rFonts w:ascii="Helvetica Neue" w:hAnsi="Helvetica Neue"/>
          <w:b/>
          <w:bCs/>
          <w:sz w:val="22"/>
          <w:szCs w:val="22"/>
        </w:rPr>
        <w:t xml:space="preserve">: </w:t>
      </w:r>
      <w:r w:rsidRPr="00032956">
        <w:rPr>
          <w:rFonts w:ascii="Helvetica Neue" w:hAnsi="Helvetica Neue"/>
          <w:sz w:val="22"/>
          <w:szCs w:val="22"/>
        </w:rPr>
        <w:t xml:space="preserve">Test both types of business logic (AC1 and AC2) to </w:t>
      </w:r>
      <w:r>
        <w:rPr>
          <w:rFonts w:ascii="Helvetica Neue" w:hAnsi="Helvetica Neue"/>
          <w:sz w:val="22"/>
          <w:szCs w:val="22"/>
        </w:rPr>
        <w:t>en</w:t>
      </w:r>
      <w:r w:rsidRPr="00032956">
        <w:rPr>
          <w:rFonts w:ascii="Helvetica Neue" w:hAnsi="Helvetica Neue"/>
          <w:sz w:val="22"/>
          <w:szCs w:val="22"/>
        </w:rPr>
        <w:t>sure the logic is fixed and the right years show.</w:t>
      </w:r>
    </w:p>
    <w:p w14:paraId="22F75AC3" w14:textId="578A5556" w:rsidR="00032956" w:rsidRPr="00032956" w:rsidRDefault="00032956" w:rsidP="00032956">
      <w:pPr>
        <w:pStyle w:val="p1"/>
        <w:numPr>
          <w:ilvl w:val="0"/>
          <w:numId w:val="20"/>
        </w:numPr>
        <w:rPr>
          <w:rFonts w:ascii="Helvetica Neue" w:hAnsi="Helvetica Neue"/>
          <w:sz w:val="22"/>
          <w:szCs w:val="22"/>
        </w:rPr>
      </w:pPr>
      <w:r>
        <w:rPr>
          <w:rFonts w:ascii="Helvetica Neue" w:hAnsi="Helvetica Neue"/>
          <w:b/>
          <w:bCs/>
          <w:sz w:val="22"/>
          <w:szCs w:val="22"/>
        </w:rPr>
        <w:t>Test</w:t>
      </w:r>
      <w:r w:rsidRPr="00032956">
        <w:rPr>
          <w:rFonts w:ascii="Helvetica Neue" w:hAnsi="Helvetica Neue"/>
          <w:b/>
          <w:bCs/>
          <w:sz w:val="22"/>
          <w:szCs w:val="22"/>
        </w:rPr>
        <w:t xml:space="preserve"> performance</w:t>
      </w:r>
      <w:r>
        <w:rPr>
          <w:rFonts w:ascii="Helvetica Neue" w:hAnsi="Helvetica Neue"/>
          <w:b/>
          <w:bCs/>
          <w:sz w:val="22"/>
          <w:szCs w:val="22"/>
        </w:rPr>
        <w:t xml:space="preserve">: </w:t>
      </w:r>
      <w:r w:rsidRPr="00032956">
        <w:rPr>
          <w:rFonts w:ascii="Helvetica Neue" w:hAnsi="Helvetica Neue"/>
          <w:sz w:val="22"/>
          <w:szCs w:val="22"/>
        </w:rPr>
        <w:t>After we know the right fields are showing, check how fast they load. This makes sure users don’t get stuck waiting.</w:t>
      </w:r>
    </w:p>
    <w:p w14:paraId="6A9E941D" w14:textId="062FD726" w:rsidR="00032956" w:rsidRPr="00032956" w:rsidRDefault="00032956" w:rsidP="00032956">
      <w:pPr>
        <w:pStyle w:val="p1"/>
        <w:numPr>
          <w:ilvl w:val="0"/>
          <w:numId w:val="20"/>
        </w:numPr>
        <w:rPr>
          <w:rFonts w:ascii="Helvetica Neue" w:hAnsi="Helvetica Neue"/>
          <w:sz w:val="22"/>
          <w:szCs w:val="22"/>
        </w:rPr>
      </w:pPr>
      <w:r>
        <w:rPr>
          <w:rFonts w:ascii="Helvetica Neue" w:hAnsi="Helvetica Neue"/>
          <w:b/>
          <w:bCs/>
          <w:sz w:val="22"/>
          <w:szCs w:val="22"/>
        </w:rPr>
        <w:t>The l</w:t>
      </w:r>
      <w:r w:rsidRPr="00032956">
        <w:rPr>
          <w:rFonts w:ascii="Helvetica Neue" w:hAnsi="Helvetica Neue"/>
          <w:b/>
          <w:bCs/>
          <w:sz w:val="22"/>
          <w:szCs w:val="22"/>
        </w:rPr>
        <w:t>ast step is browser compatibility.</w:t>
      </w:r>
      <w:r>
        <w:rPr>
          <w:rFonts w:ascii="Helvetica Neue" w:hAnsi="Helvetica Neue"/>
          <w:b/>
          <w:bCs/>
          <w:sz w:val="22"/>
          <w:szCs w:val="22"/>
        </w:rPr>
        <w:t xml:space="preserve"> </w:t>
      </w:r>
      <w:r w:rsidRPr="00032956">
        <w:rPr>
          <w:rFonts w:ascii="Helvetica Neue" w:hAnsi="Helvetica Neue"/>
          <w:sz w:val="22"/>
          <w:szCs w:val="22"/>
        </w:rPr>
        <w:t>Run the same tests in Chrome, Firefox, and Safari to see if the behavior is consistent across all browsers.</w:t>
      </w:r>
    </w:p>
    <w:p w14:paraId="34A08622" w14:textId="5BF2B59D" w:rsidR="00032956" w:rsidRPr="00032956" w:rsidRDefault="00032956" w:rsidP="00032956">
      <w:pPr>
        <w:pStyle w:val="p3"/>
        <w:rPr>
          <w:rFonts w:ascii="Helvetica Neue" w:hAnsi="Helvetica Neue"/>
          <w:sz w:val="22"/>
          <w:szCs w:val="22"/>
        </w:rPr>
      </w:pPr>
      <w:r w:rsidRPr="00032956">
        <w:rPr>
          <w:rFonts w:ascii="Helvetica Neue" w:hAnsi="Helvetica Neue"/>
          <w:sz w:val="22"/>
          <w:szCs w:val="22"/>
        </w:rPr>
        <w:t>This order makes sense because we need to first confirm the logic works, then make sure it’s fast, and finally check that it works everywhere.</w:t>
      </w:r>
    </w:p>
    <w:p w14:paraId="09CDF64F" w14:textId="5B6AABAD" w:rsidR="00D52E9A" w:rsidRPr="00D52E9A" w:rsidRDefault="00D52E9A" w:rsidP="00D52E9A">
      <w:pPr>
        <w:spacing w:after="0" w:line="240" w:lineRule="auto"/>
        <w:rPr>
          <w:rFonts w:ascii="Verdana" w:hAnsi="Verdana" w:cs="Arial"/>
          <w:sz w:val="20"/>
          <w:szCs w:val="20"/>
        </w:rPr>
      </w:pPr>
    </w:p>
    <w:sectPr w:rsidR="00D52E9A" w:rsidRPr="00D52E9A" w:rsidSect="00A77F02">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68A9A" w14:textId="77777777" w:rsidR="00D51DEA" w:rsidRDefault="00D51DEA" w:rsidP="00862194">
      <w:pPr>
        <w:spacing w:after="0" w:line="240" w:lineRule="auto"/>
      </w:pPr>
      <w:r>
        <w:separator/>
      </w:r>
    </w:p>
  </w:endnote>
  <w:endnote w:type="continuationSeparator" w:id="0">
    <w:p w14:paraId="4AC40236" w14:textId="77777777" w:rsidR="00D51DEA" w:rsidRDefault="00D51DEA" w:rsidP="00862194">
      <w:pPr>
        <w:spacing w:after="0" w:line="240" w:lineRule="auto"/>
      </w:pPr>
      <w:r>
        <w:continuationSeparator/>
      </w:r>
    </w:p>
  </w:endnote>
  <w:endnote w:type="continuationNotice" w:id="1">
    <w:p w14:paraId="76D3A2AC" w14:textId="77777777" w:rsidR="00D51DEA" w:rsidRDefault="00D51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D5793" w14:textId="77777777" w:rsidR="00375B5A" w:rsidRDefault="00375B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4C756E14" w:rsidR="00B75CB2" w:rsidRDefault="00B75CB2" w:rsidP="00375B5A">
        <w:pPr>
          <w:pStyle w:val="Footer"/>
          <w:ind w:left="-360"/>
        </w:pPr>
      </w:p>
      <w:p w14:paraId="5CA1251C" w14:textId="59AFFDB5" w:rsidR="00862194" w:rsidRPr="00C44C87" w:rsidRDefault="00000000" w:rsidP="00375B5A">
        <w:pPr>
          <w:pStyle w:val="Footer"/>
          <w:spacing w:before="120"/>
          <w:rPr>
            <w:rFonts w:ascii="Verdana" w:hAnsi="Verdana" w:cs="Arial"/>
            <w:color w:val="97999B"/>
            <w:spacing w:val="20"/>
            <w:sz w:val="18"/>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91ADC" w14:textId="77777777" w:rsidR="00D51DEA" w:rsidRDefault="00D51DEA" w:rsidP="00862194">
      <w:pPr>
        <w:spacing w:after="0" w:line="240" w:lineRule="auto"/>
      </w:pPr>
      <w:r>
        <w:separator/>
      </w:r>
    </w:p>
  </w:footnote>
  <w:footnote w:type="continuationSeparator" w:id="0">
    <w:p w14:paraId="799F3B3A" w14:textId="77777777" w:rsidR="00D51DEA" w:rsidRDefault="00D51DEA" w:rsidP="00862194">
      <w:pPr>
        <w:spacing w:after="0" w:line="240" w:lineRule="auto"/>
      </w:pPr>
      <w:r>
        <w:continuationSeparator/>
      </w:r>
    </w:p>
  </w:footnote>
  <w:footnote w:type="continuationNotice" w:id="1">
    <w:p w14:paraId="3CECA281" w14:textId="77777777" w:rsidR="00D51DEA" w:rsidRDefault="00D51D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78C3D" w14:textId="77777777" w:rsidR="00375B5A" w:rsidRDefault="00375B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A08E7" w14:textId="77777777" w:rsidR="00375B5A" w:rsidRDefault="00375B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F3721"/>
    <w:multiLevelType w:val="hybridMultilevel"/>
    <w:tmpl w:val="71C4F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B7FAE"/>
    <w:multiLevelType w:val="hybridMultilevel"/>
    <w:tmpl w:val="F674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3" w15:restartNumberingAfterBreak="0">
    <w:nsid w:val="117155FF"/>
    <w:multiLevelType w:val="multilevel"/>
    <w:tmpl w:val="E27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656E"/>
    <w:multiLevelType w:val="hybridMultilevel"/>
    <w:tmpl w:val="DA38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0B7335"/>
    <w:multiLevelType w:val="hybridMultilevel"/>
    <w:tmpl w:val="1550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876F4"/>
    <w:multiLevelType w:val="multilevel"/>
    <w:tmpl w:val="5AE68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20661"/>
    <w:multiLevelType w:val="multilevel"/>
    <w:tmpl w:val="C50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95A03"/>
    <w:multiLevelType w:val="multilevel"/>
    <w:tmpl w:val="CCE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015B8E"/>
    <w:multiLevelType w:val="hybridMultilevel"/>
    <w:tmpl w:val="5FACB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C63A0"/>
    <w:multiLevelType w:val="multilevel"/>
    <w:tmpl w:val="62C4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17593"/>
    <w:multiLevelType w:val="multilevel"/>
    <w:tmpl w:val="BEC8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74A2F"/>
    <w:multiLevelType w:val="hybridMultilevel"/>
    <w:tmpl w:val="6194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B1CB9"/>
    <w:multiLevelType w:val="hybridMultilevel"/>
    <w:tmpl w:val="3A1E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29778F"/>
    <w:multiLevelType w:val="multilevel"/>
    <w:tmpl w:val="D81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16" w15:restartNumberingAfterBreak="0">
    <w:nsid w:val="5A9000CB"/>
    <w:multiLevelType w:val="multilevel"/>
    <w:tmpl w:val="1E3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63BA1B2E"/>
    <w:multiLevelType w:val="multilevel"/>
    <w:tmpl w:val="D0BA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91EA9"/>
    <w:multiLevelType w:val="hybridMultilevel"/>
    <w:tmpl w:val="FF78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2229"/>
    <w:multiLevelType w:val="multilevel"/>
    <w:tmpl w:val="631C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786760"/>
    <w:multiLevelType w:val="hybridMultilevel"/>
    <w:tmpl w:val="137A8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46791">
    <w:abstractNumId w:val="2"/>
  </w:num>
  <w:num w:numId="2" w16cid:durableId="655106230">
    <w:abstractNumId w:val="15"/>
  </w:num>
  <w:num w:numId="3" w16cid:durableId="205219574">
    <w:abstractNumId w:val="17"/>
  </w:num>
  <w:num w:numId="4" w16cid:durableId="1399867431">
    <w:abstractNumId w:val="18"/>
  </w:num>
  <w:num w:numId="5" w16cid:durableId="1449736836">
    <w:abstractNumId w:val="14"/>
  </w:num>
  <w:num w:numId="6" w16cid:durableId="1126200092">
    <w:abstractNumId w:val="8"/>
  </w:num>
  <w:num w:numId="7" w16cid:durableId="890851600">
    <w:abstractNumId w:val="16"/>
  </w:num>
  <w:num w:numId="8" w16cid:durableId="1275483307">
    <w:abstractNumId w:val="7"/>
  </w:num>
  <w:num w:numId="9" w16cid:durableId="2146656249">
    <w:abstractNumId w:val="9"/>
  </w:num>
  <w:num w:numId="10" w16cid:durableId="1794909039">
    <w:abstractNumId w:val="4"/>
  </w:num>
  <w:num w:numId="11" w16cid:durableId="1695570945">
    <w:abstractNumId w:val="12"/>
  </w:num>
  <w:num w:numId="12" w16cid:durableId="145829393">
    <w:abstractNumId w:val="21"/>
  </w:num>
  <w:num w:numId="13" w16cid:durableId="1093823892">
    <w:abstractNumId w:val="1"/>
  </w:num>
  <w:num w:numId="14" w16cid:durableId="756754072">
    <w:abstractNumId w:val="10"/>
  </w:num>
  <w:num w:numId="15" w16cid:durableId="19287937">
    <w:abstractNumId w:val="13"/>
  </w:num>
  <w:num w:numId="16" w16cid:durableId="719285820">
    <w:abstractNumId w:val="20"/>
  </w:num>
  <w:num w:numId="17" w16cid:durableId="554125954">
    <w:abstractNumId w:val="5"/>
  </w:num>
  <w:num w:numId="18" w16cid:durableId="2035230668">
    <w:abstractNumId w:val="3"/>
  </w:num>
  <w:num w:numId="19" w16cid:durableId="1180507223">
    <w:abstractNumId w:val="19"/>
  </w:num>
  <w:num w:numId="20" w16cid:durableId="1598975741">
    <w:abstractNumId w:val="11"/>
  </w:num>
  <w:num w:numId="21" w16cid:durableId="827941619">
    <w:abstractNumId w:val="6"/>
  </w:num>
  <w:num w:numId="22" w16cid:durableId="1017583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32956"/>
    <w:rsid w:val="00046B7B"/>
    <w:rsid w:val="00087D65"/>
    <w:rsid w:val="00095BF9"/>
    <w:rsid w:val="000B3AD1"/>
    <w:rsid w:val="000F31DB"/>
    <w:rsid w:val="00134E54"/>
    <w:rsid w:val="00156BEC"/>
    <w:rsid w:val="001B4996"/>
    <w:rsid w:val="001F5469"/>
    <w:rsid w:val="0027153B"/>
    <w:rsid w:val="0029798A"/>
    <w:rsid w:val="00300618"/>
    <w:rsid w:val="00305DC8"/>
    <w:rsid w:val="00323F59"/>
    <w:rsid w:val="003318D1"/>
    <w:rsid w:val="0035664A"/>
    <w:rsid w:val="00362206"/>
    <w:rsid w:val="00375B5A"/>
    <w:rsid w:val="00403D1C"/>
    <w:rsid w:val="004678E4"/>
    <w:rsid w:val="00494926"/>
    <w:rsid w:val="004A6F66"/>
    <w:rsid w:val="004E3314"/>
    <w:rsid w:val="00571BEF"/>
    <w:rsid w:val="00585AC6"/>
    <w:rsid w:val="005C58C1"/>
    <w:rsid w:val="006B2640"/>
    <w:rsid w:val="006B3189"/>
    <w:rsid w:val="006B35D2"/>
    <w:rsid w:val="006B617F"/>
    <w:rsid w:val="006CB78E"/>
    <w:rsid w:val="00711FBE"/>
    <w:rsid w:val="007A49ED"/>
    <w:rsid w:val="00862194"/>
    <w:rsid w:val="00872AE9"/>
    <w:rsid w:val="008A6767"/>
    <w:rsid w:val="009AB12F"/>
    <w:rsid w:val="009E34C9"/>
    <w:rsid w:val="00A1064A"/>
    <w:rsid w:val="00A12A2F"/>
    <w:rsid w:val="00A12D04"/>
    <w:rsid w:val="00A1563C"/>
    <w:rsid w:val="00A37E64"/>
    <w:rsid w:val="00A77F02"/>
    <w:rsid w:val="00A949AC"/>
    <w:rsid w:val="00AA0157"/>
    <w:rsid w:val="00AE6923"/>
    <w:rsid w:val="00AE6AFF"/>
    <w:rsid w:val="00AE7710"/>
    <w:rsid w:val="00AF678C"/>
    <w:rsid w:val="00B27A03"/>
    <w:rsid w:val="00B324DC"/>
    <w:rsid w:val="00B4310E"/>
    <w:rsid w:val="00B75CB2"/>
    <w:rsid w:val="00B83B04"/>
    <w:rsid w:val="00B85B8A"/>
    <w:rsid w:val="00BC4523"/>
    <w:rsid w:val="00BD0F0A"/>
    <w:rsid w:val="00C108E8"/>
    <w:rsid w:val="00C34A49"/>
    <w:rsid w:val="00C44C87"/>
    <w:rsid w:val="00C57C1E"/>
    <w:rsid w:val="00C86AF6"/>
    <w:rsid w:val="00C92601"/>
    <w:rsid w:val="00CD1BC5"/>
    <w:rsid w:val="00CF3E90"/>
    <w:rsid w:val="00D15019"/>
    <w:rsid w:val="00D33CA9"/>
    <w:rsid w:val="00D4616C"/>
    <w:rsid w:val="00D51DEA"/>
    <w:rsid w:val="00D52E9A"/>
    <w:rsid w:val="00D5690F"/>
    <w:rsid w:val="00E23DF5"/>
    <w:rsid w:val="00E313C3"/>
    <w:rsid w:val="00E36A31"/>
    <w:rsid w:val="00E55707"/>
    <w:rsid w:val="00EF66A0"/>
    <w:rsid w:val="00F03BBC"/>
    <w:rsid w:val="00F0624F"/>
    <w:rsid w:val="00F23F7C"/>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E9A"/>
  </w:style>
  <w:style w:type="paragraph" w:styleId="Heading1">
    <w:name w:val="heading 1"/>
    <w:basedOn w:val="Normal"/>
    <w:next w:val="Normal"/>
    <w:link w:val="Heading1Char"/>
    <w:uiPriority w:val="9"/>
    <w:qFormat/>
    <w:rsid w:val="00D52E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E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3F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52E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2E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3F7C"/>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rsid w:val="00F23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23F7C"/>
  </w:style>
  <w:style w:type="character" w:customStyle="1" w:styleId="eop">
    <w:name w:val="eop"/>
    <w:basedOn w:val="DefaultParagraphFont"/>
    <w:rsid w:val="00F23F7C"/>
  </w:style>
  <w:style w:type="paragraph" w:customStyle="1" w:styleId="p1">
    <w:name w:val="p1"/>
    <w:basedOn w:val="Normal"/>
    <w:rsid w:val="001B49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B4996"/>
  </w:style>
  <w:style w:type="paragraph" w:customStyle="1" w:styleId="p2">
    <w:name w:val="p2"/>
    <w:basedOn w:val="Normal"/>
    <w:rsid w:val="001B49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1B4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1082">
      <w:bodyDiv w:val="1"/>
      <w:marLeft w:val="0"/>
      <w:marRight w:val="0"/>
      <w:marTop w:val="0"/>
      <w:marBottom w:val="0"/>
      <w:divBdr>
        <w:top w:val="none" w:sz="0" w:space="0" w:color="auto"/>
        <w:left w:val="none" w:sz="0" w:space="0" w:color="auto"/>
        <w:bottom w:val="none" w:sz="0" w:space="0" w:color="auto"/>
        <w:right w:val="none" w:sz="0" w:space="0" w:color="auto"/>
      </w:divBdr>
    </w:div>
    <w:div w:id="244804469">
      <w:bodyDiv w:val="1"/>
      <w:marLeft w:val="0"/>
      <w:marRight w:val="0"/>
      <w:marTop w:val="0"/>
      <w:marBottom w:val="0"/>
      <w:divBdr>
        <w:top w:val="none" w:sz="0" w:space="0" w:color="auto"/>
        <w:left w:val="none" w:sz="0" w:space="0" w:color="auto"/>
        <w:bottom w:val="none" w:sz="0" w:space="0" w:color="auto"/>
        <w:right w:val="none" w:sz="0" w:space="0" w:color="auto"/>
      </w:divBdr>
    </w:div>
    <w:div w:id="301011253">
      <w:bodyDiv w:val="1"/>
      <w:marLeft w:val="0"/>
      <w:marRight w:val="0"/>
      <w:marTop w:val="0"/>
      <w:marBottom w:val="0"/>
      <w:divBdr>
        <w:top w:val="none" w:sz="0" w:space="0" w:color="auto"/>
        <w:left w:val="none" w:sz="0" w:space="0" w:color="auto"/>
        <w:bottom w:val="none" w:sz="0" w:space="0" w:color="auto"/>
        <w:right w:val="none" w:sz="0" w:space="0" w:color="auto"/>
      </w:divBdr>
    </w:div>
    <w:div w:id="362556057">
      <w:bodyDiv w:val="1"/>
      <w:marLeft w:val="0"/>
      <w:marRight w:val="0"/>
      <w:marTop w:val="0"/>
      <w:marBottom w:val="0"/>
      <w:divBdr>
        <w:top w:val="none" w:sz="0" w:space="0" w:color="auto"/>
        <w:left w:val="none" w:sz="0" w:space="0" w:color="auto"/>
        <w:bottom w:val="none" w:sz="0" w:space="0" w:color="auto"/>
        <w:right w:val="none" w:sz="0" w:space="0" w:color="auto"/>
      </w:divBdr>
    </w:div>
    <w:div w:id="422186135">
      <w:bodyDiv w:val="1"/>
      <w:marLeft w:val="0"/>
      <w:marRight w:val="0"/>
      <w:marTop w:val="0"/>
      <w:marBottom w:val="0"/>
      <w:divBdr>
        <w:top w:val="none" w:sz="0" w:space="0" w:color="auto"/>
        <w:left w:val="none" w:sz="0" w:space="0" w:color="auto"/>
        <w:bottom w:val="none" w:sz="0" w:space="0" w:color="auto"/>
        <w:right w:val="none" w:sz="0" w:space="0" w:color="auto"/>
      </w:divBdr>
    </w:div>
    <w:div w:id="478349732">
      <w:bodyDiv w:val="1"/>
      <w:marLeft w:val="0"/>
      <w:marRight w:val="0"/>
      <w:marTop w:val="0"/>
      <w:marBottom w:val="0"/>
      <w:divBdr>
        <w:top w:val="none" w:sz="0" w:space="0" w:color="auto"/>
        <w:left w:val="none" w:sz="0" w:space="0" w:color="auto"/>
        <w:bottom w:val="none" w:sz="0" w:space="0" w:color="auto"/>
        <w:right w:val="none" w:sz="0" w:space="0" w:color="auto"/>
      </w:divBdr>
    </w:div>
    <w:div w:id="544366857">
      <w:bodyDiv w:val="1"/>
      <w:marLeft w:val="0"/>
      <w:marRight w:val="0"/>
      <w:marTop w:val="0"/>
      <w:marBottom w:val="0"/>
      <w:divBdr>
        <w:top w:val="none" w:sz="0" w:space="0" w:color="auto"/>
        <w:left w:val="none" w:sz="0" w:space="0" w:color="auto"/>
        <w:bottom w:val="none" w:sz="0" w:space="0" w:color="auto"/>
        <w:right w:val="none" w:sz="0" w:space="0" w:color="auto"/>
      </w:divBdr>
    </w:div>
    <w:div w:id="630523907">
      <w:bodyDiv w:val="1"/>
      <w:marLeft w:val="0"/>
      <w:marRight w:val="0"/>
      <w:marTop w:val="0"/>
      <w:marBottom w:val="0"/>
      <w:divBdr>
        <w:top w:val="none" w:sz="0" w:space="0" w:color="auto"/>
        <w:left w:val="none" w:sz="0" w:space="0" w:color="auto"/>
        <w:bottom w:val="none" w:sz="0" w:space="0" w:color="auto"/>
        <w:right w:val="none" w:sz="0" w:space="0" w:color="auto"/>
      </w:divBdr>
    </w:div>
    <w:div w:id="667363306">
      <w:bodyDiv w:val="1"/>
      <w:marLeft w:val="0"/>
      <w:marRight w:val="0"/>
      <w:marTop w:val="0"/>
      <w:marBottom w:val="0"/>
      <w:divBdr>
        <w:top w:val="none" w:sz="0" w:space="0" w:color="auto"/>
        <w:left w:val="none" w:sz="0" w:space="0" w:color="auto"/>
        <w:bottom w:val="none" w:sz="0" w:space="0" w:color="auto"/>
        <w:right w:val="none" w:sz="0" w:space="0" w:color="auto"/>
      </w:divBdr>
    </w:div>
    <w:div w:id="708409477">
      <w:bodyDiv w:val="1"/>
      <w:marLeft w:val="0"/>
      <w:marRight w:val="0"/>
      <w:marTop w:val="0"/>
      <w:marBottom w:val="0"/>
      <w:divBdr>
        <w:top w:val="none" w:sz="0" w:space="0" w:color="auto"/>
        <w:left w:val="none" w:sz="0" w:space="0" w:color="auto"/>
        <w:bottom w:val="none" w:sz="0" w:space="0" w:color="auto"/>
        <w:right w:val="none" w:sz="0" w:space="0" w:color="auto"/>
      </w:divBdr>
    </w:div>
    <w:div w:id="740493128">
      <w:bodyDiv w:val="1"/>
      <w:marLeft w:val="0"/>
      <w:marRight w:val="0"/>
      <w:marTop w:val="0"/>
      <w:marBottom w:val="0"/>
      <w:divBdr>
        <w:top w:val="none" w:sz="0" w:space="0" w:color="auto"/>
        <w:left w:val="none" w:sz="0" w:space="0" w:color="auto"/>
        <w:bottom w:val="none" w:sz="0" w:space="0" w:color="auto"/>
        <w:right w:val="none" w:sz="0" w:space="0" w:color="auto"/>
      </w:divBdr>
    </w:div>
    <w:div w:id="802430147">
      <w:bodyDiv w:val="1"/>
      <w:marLeft w:val="0"/>
      <w:marRight w:val="0"/>
      <w:marTop w:val="0"/>
      <w:marBottom w:val="0"/>
      <w:divBdr>
        <w:top w:val="none" w:sz="0" w:space="0" w:color="auto"/>
        <w:left w:val="none" w:sz="0" w:space="0" w:color="auto"/>
        <w:bottom w:val="none" w:sz="0" w:space="0" w:color="auto"/>
        <w:right w:val="none" w:sz="0" w:space="0" w:color="auto"/>
      </w:divBdr>
    </w:div>
    <w:div w:id="981346704">
      <w:bodyDiv w:val="1"/>
      <w:marLeft w:val="0"/>
      <w:marRight w:val="0"/>
      <w:marTop w:val="0"/>
      <w:marBottom w:val="0"/>
      <w:divBdr>
        <w:top w:val="none" w:sz="0" w:space="0" w:color="auto"/>
        <w:left w:val="none" w:sz="0" w:space="0" w:color="auto"/>
        <w:bottom w:val="none" w:sz="0" w:space="0" w:color="auto"/>
        <w:right w:val="none" w:sz="0" w:space="0" w:color="auto"/>
      </w:divBdr>
    </w:div>
    <w:div w:id="989140925">
      <w:bodyDiv w:val="1"/>
      <w:marLeft w:val="0"/>
      <w:marRight w:val="0"/>
      <w:marTop w:val="0"/>
      <w:marBottom w:val="0"/>
      <w:divBdr>
        <w:top w:val="none" w:sz="0" w:space="0" w:color="auto"/>
        <w:left w:val="none" w:sz="0" w:space="0" w:color="auto"/>
        <w:bottom w:val="none" w:sz="0" w:space="0" w:color="auto"/>
        <w:right w:val="none" w:sz="0" w:space="0" w:color="auto"/>
      </w:divBdr>
    </w:div>
    <w:div w:id="991327196">
      <w:bodyDiv w:val="1"/>
      <w:marLeft w:val="0"/>
      <w:marRight w:val="0"/>
      <w:marTop w:val="0"/>
      <w:marBottom w:val="0"/>
      <w:divBdr>
        <w:top w:val="none" w:sz="0" w:space="0" w:color="auto"/>
        <w:left w:val="none" w:sz="0" w:space="0" w:color="auto"/>
        <w:bottom w:val="none" w:sz="0" w:space="0" w:color="auto"/>
        <w:right w:val="none" w:sz="0" w:space="0" w:color="auto"/>
      </w:divBdr>
      <w:divsChild>
        <w:div w:id="518010488">
          <w:marLeft w:val="0"/>
          <w:marRight w:val="0"/>
          <w:marTop w:val="0"/>
          <w:marBottom w:val="0"/>
          <w:divBdr>
            <w:top w:val="none" w:sz="0" w:space="0" w:color="auto"/>
            <w:left w:val="none" w:sz="0" w:space="0" w:color="auto"/>
            <w:bottom w:val="none" w:sz="0" w:space="0" w:color="auto"/>
            <w:right w:val="none" w:sz="0" w:space="0" w:color="auto"/>
          </w:divBdr>
          <w:divsChild>
            <w:div w:id="1181549472">
              <w:marLeft w:val="0"/>
              <w:marRight w:val="0"/>
              <w:marTop w:val="0"/>
              <w:marBottom w:val="0"/>
              <w:divBdr>
                <w:top w:val="none" w:sz="0" w:space="0" w:color="auto"/>
                <w:left w:val="none" w:sz="0" w:space="0" w:color="auto"/>
                <w:bottom w:val="none" w:sz="0" w:space="0" w:color="auto"/>
                <w:right w:val="none" w:sz="0" w:space="0" w:color="auto"/>
              </w:divBdr>
            </w:div>
          </w:divsChild>
        </w:div>
        <w:div w:id="506018448">
          <w:marLeft w:val="0"/>
          <w:marRight w:val="0"/>
          <w:marTop w:val="0"/>
          <w:marBottom w:val="0"/>
          <w:divBdr>
            <w:top w:val="none" w:sz="0" w:space="0" w:color="auto"/>
            <w:left w:val="none" w:sz="0" w:space="0" w:color="auto"/>
            <w:bottom w:val="none" w:sz="0" w:space="0" w:color="auto"/>
            <w:right w:val="none" w:sz="0" w:space="0" w:color="auto"/>
          </w:divBdr>
          <w:divsChild>
            <w:div w:id="645285777">
              <w:marLeft w:val="0"/>
              <w:marRight w:val="0"/>
              <w:marTop w:val="0"/>
              <w:marBottom w:val="0"/>
              <w:divBdr>
                <w:top w:val="none" w:sz="0" w:space="0" w:color="auto"/>
                <w:left w:val="none" w:sz="0" w:space="0" w:color="auto"/>
                <w:bottom w:val="none" w:sz="0" w:space="0" w:color="auto"/>
                <w:right w:val="none" w:sz="0" w:space="0" w:color="auto"/>
              </w:divBdr>
            </w:div>
          </w:divsChild>
        </w:div>
        <w:div w:id="1249071760">
          <w:marLeft w:val="0"/>
          <w:marRight w:val="0"/>
          <w:marTop w:val="0"/>
          <w:marBottom w:val="0"/>
          <w:divBdr>
            <w:top w:val="none" w:sz="0" w:space="0" w:color="auto"/>
            <w:left w:val="none" w:sz="0" w:space="0" w:color="auto"/>
            <w:bottom w:val="none" w:sz="0" w:space="0" w:color="auto"/>
            <w:right w:val="none" w:sz="0" w:space="0" w:color="auto"/>
          </w:divBdr>
          <w:divsChild>
            <w:div w:id="960889878">
              <w:marLeft w:val="0"/>
              <w:marRight w:val="0"/>
              <w:marTop w:val="0"/>
              <w:marBottom w:val="0"/>
              <w:divBdr>
                <w:top w:val="none" w:sz="0" w:space="0" w:color="auto"/>
                <w:left w:val="none" w:sz="0" w:space="0" w:color="auto"/>
                <w:bottom w:val="none" w:sz="0" w:space="0" w:color="auto"/>
                <w:right w:val="none" w:sz="0" w:space="0" w:color="auto"/>
              </w:divBdr>
            </w:div>
          </w:divsChild>
        </w:div>
        <w:div w:id="810172845">
          <w:marLeft w:val="0"/>
          <w:marRight w:val="0"/>
          <w:marTop w:val="0"/>
          <w:marBottom w:val="0"/>
          <w:divBdr>
            <w:top w:val="none" w:sz="0" w:space="0" w:color="auto"/>
            <w:left w:val="none" w:sz="0" w:space="0" w:color="auto"/>
            <w:bottom w:val="none" w:sz="0" w:space="0" w:color="auto"/>
            <w:right w:val="none" w:sz="0" w:space="0" w:color="auto"/>
          </w:divBdr>
          <w:divsChild>
            <w:div w:id="2105684450">
              <w:marLeft w:val="0"/>
              <w:marRight w:val="0"/>
              <w:marTop w:val="0"/>
              <w:marBottom w:val="0"/>
              <w:divBdr>
                <w:top w:val="none" w:sz="0" w:space="0" w:color="auto"/>
                <w:left w:val="none" w:sz="0" w:space="0" w:color="auto"/>
                <w:bottom w:val="none" w:sz="0" w:space="0" w:color="auto"/>
                <w:right w:val="none" w:sz="0" w:space="0" w:color="auto"/>
              </w:divBdr>
            </w:div>
          </w:divsChild>
        </w:div>
        <w:div w:id="1554148063">
          <w:marLeft w:val="0"/>
          <w:marRight w:val="0"/>
          <w:marTop w:val="0"/>
          <w:marBottom w:val="0"/>
          <w:divBdr>
            <w:top w:val="none" w:sz="0" w:space="0" w:color="auto"/>
            <w:left w:val="none" w:sz="0" w:space="0" w:color="auto"/>
            <w:bottom w:val="none" w:sz="0" w:space="0" w:color="auto"/>
            <w:right w:val="none" w:sz="0" w:space="0" w:color="auto"/>
          </w:divBdr>
          <w:divsChild>
            <w:div w:id="349141079">
              <w:marLeft w:val="0"/>
              <w:marRight w:val="0"/>
              <w:marTop w:val="0"/>
              <w:marBottom w:val="0"/>
              <w:divBdr>
                <w:top w:val="none" w:sz="0" w:space="0" w:color="auto"/>
                <w:left w:val="none" w:sz="0" w:space="0" w:color="auto"/>
                <w:bottom w:val="none" w:sz="0" w:space="0" w:color="auto"/>
                <w:right w:val="none" w:sz="0" w:space="0" w:color="auto"/>
              </w:divBdr>
            </w:div>
          </w:divsChild>
        </w:div>
        <w:div w:id="1236667919">
          <w:marLeft w:val="0"/>
          <w:marRight w:val="0"/>
          <w:marTop w:val="0"/>
          <w:marBottom w:val="0"/>
          <w:divBdr>
            <w:top w:val="none" w:sz="0" w:space="0" w:color="auto"/>
            <w:left w:val="none" w:sz="0" w:space="0" w:color="auto"/>
            <w:bottom w:val="none" w:sz="0" w:space="0" w:color="auto"/>
            <w:right w:val="none" w:sz="0" w:space="0" w:color="auto"/>
          </w:divBdr>
          <w:divsChild>
            <w:div w:id="657853659">
              <w:marLeft w:val="0"/>
              <w:marRight w:val="0"/>
              <w:marTop w:val="0"/>
              <w:marBottom w:val="0"/>
              <w:divBdr>
                <w:top w:val="none" w:sz="0" w:space="0" w:color="auto"/>
                <w:left w:val="none" w:sz="0" w:space="0" w:color="auto"/>
                <w:bottom w:val="none" w:sz="0" w:space="0" w:color="auto"/>
                <w:right w:val="none" w:sz="0" w:space="0" w:color="auto"/>
              </w:divBdr>
            </w:div>
          </w:divsChild>
        </w:div>
        <w:div w:id="1251042801">
          <w:marLeft w:val="0"/>
          <w:marRight w:val="0"/>
          <w:marTop w:val="0"/>
          <w:marBottom w:val="0"/>
          <w:divBdr>
            <w:top w:val="none" w:sz="0" w:space="0" w:color="auto"/>
            <w:left w:val="none" w:sz="0" w:space="0" w:color="auto"/>
            <w:bottom w:val="none" w:sz="0" w:space="0" w:color="auto"/>
            <w:right w:val="none" w:sz="0" w:space="0" w:color="auto"/>
          </w:divBdr>
          <w:divsChild>
            <w:div w:id="1380593669">
              <w:marLeft w:val="0"/>
              <w:marRight w:val="0"/>
              <w:marTop w:val="0"/>
              <w:marBottom w:val="0"/>
              <w:divBdr>
                <w:top w:val="none" w:sz="0" w:space="0" w:color="auto"/>
                <w:left w:val="none" w:sz="0" w:space="0" w:color="auto"/>
                <w:bottom w:val="none" w:sz="0" w:space="0" w:color="auto"/>
                <w:right w:val="none" w:sz="0" w:space="0" w:color="auto"/>
              </w:divBdr>
            </w:div>
          </w:divsChild>
        </w:div>
        <w:div w:id="67047076">
          <w:marLeft w:val="0"/>
          <w:marRight w:val="0"/>
          <w:marTop w:val="0"/>
          <w:marBottom w:val="0"/>
          <w:divBdr>
            <w:top w:val="none" w:sz="0" w:space="0" w:color="auto"/>
            <w:left w:val="none" w:sz="0" w:space="0" w:color="auto"/>
            <w:bottom w:val="none" w:sz="0" w:space="0" w:color="auto"/>
            <w:right w:val="none" w:sz="0" w:space="0" w:color="auto"/>
          </w:divBdr>
          <w:divsChild>
            <w:div w:id="1810434913">
              <w:marLeft w:val="0"/>
              <w:marRight w:val="0"/>
              <w:marTop w:val="0"/>
              <w:marBottom w:val="0"/>
              <w:divBdr>
                <w:top w:val="none" w:sz="0" w:space="0" w:color="auto"/>
                <w:left w:val="none" w:sz="0" w:space="0" w:color="auto"/>
                <w:bottom w:val="none" w:sz="0" w:space="0" w:color="auto"/>
                <w:right w:val="none" w:sz="0" w:space="0" w:color="auto"/>
              </w:divBdr>
            </w:div>
          </w:divsChild>
        </w:div>
        <w:div w:id="720448211">
          <w:marLeft w:val="0"/>
          <w:marRight w:val="0"/>
          <w:marTop w:val="0"/>
          <w:marBottom w:val="0"/>
          <w:divBdr>
            <w:top w:val="none" w:sz="0" w:space="0" w:color="auto"/>
            <w:left w:val="none" w:sz="0" w:space="0" w:color="auto"/>
            <w:bottom w:val="none" w:sz="0" w:space="0" w:color="auto"/>
            <w:right w:val="none" w:sz="0" w:space="0" w:color="auto"/>
          </w:divBdr>
          <w:divsChild>
            <w:div w:id="1057315193">
              <w:marLeft w:val="0"/>
              <w:marRight w:val="0"/>
              <w:marTop w:val="0"/>
              <w:marBottom w:val="0"/>
              <w:divBdr>
                <w:top w:val="none" w:sz="0" w:space="0" w:color="auto"/>
                <w:left w:val="none" w:sz="0" w:space="0" w:color="auto"/>
                <w:bottom w:val="none" w:sz="0" w:space="0" w:color="auto"/>
                <w:right w:val="none" w:sz="0" w:space="0" w:color="auto"/>
              </w:divBdr>
            </w:div>
          </w:divsChild>
        </w:div>
        <w:div w:id="178735136">
          <w:marLeft w:val="0"/>
          <w:marRight w:val="0"/>
          <w:marTop w:val="0"/>
          <w:marBottom w:val="0"/>
          <w:divBdr>
            <w:top w:val="none" w:sz="0" w:space="0" w:color="auto"/>
            <w:left w:val="none" w:sz="0" w:space="0" w:color="auto"/>
            <w:bottom w:val="none" w:sz="0" w:space="0" w:color="auto"/>
            <w:right w:val="none" w:sz="0" w:space="0" w:color="auto"/>
          </w:divBdr>
          <w:divsChild>
            <w:div w:id="2020737264">
              <w:marLeft w:val="0"/>
              <w:marRight w:val="0"/>
              <w:marTop w:val="0"/>
              <w:marBottom w:val="0"/>
              <w:divBdr>
                <w:top w:val="none" w:sz="0" w:space="0" w:color="auto"/>
                <w:left w:val="none" w:sz="0" w:space="0" w:color="auto"/>
                <w:bottom w:val="none" w:sz="0" w:space="0" w:color="auto"/>
                <w:right w:val="none" w:sz="0" w:space="0" w:color="auto"/>
              </w:divBdr>
            </w:div>
          </w:divsChild>
        </w:div>
        <w:div w:id="347175621">
          <w:marLeft w:val="0"/>
          <w:marRight w:val="0"/>
          <w:marTop w:val="0"/>
          <w:marBottom w:val="0"/>
          <w:divBdr>
            <w:top w:val="none" w:sz="0" w:space="0" w:color="auto"/>
            <w:left w:val="none" w:sz="0" w:space="0" w:color="auto"/>
            <w:bottom w:val="none" w:sz="0" w:space="0" w:color="auto"/>
            <w:right w:val="none" w:sz="0" w:space="0" w:color="auto"/>
          </w:divBdr>
          <w:divsChild>
            <w:div w:id="437680517">
              <w:marLeft w:val="0"/>
              <w:marRight w:val="0"/>
              <w:marTop w:val="0"/>
              <w:marBottom w:val="0"/>
              <w:divBdr>
                <w:top w:val="none" w:sz="0" w:space="0" w:color="auto"/>
                <w:left w:val="none" w:sz="0" w:space="0" w:color="auto"/>
                <w:bottom w:val="none" w:sz="0" w:space="0" w:color="auto"/>
                <w:right w:val="none" w:sz="0" w:space="0" w:color="auto"/>
              </w:divBdr>
            </w:div>
          </w:divsChild>
        </w:div>
        <w:div w:id="1250194286">
          <w:marLeft w:val="0"/>
          <w:marRight w:val="0"/>
          <w:marTop w:val="0"/>
          <w:marBottom w:val="0"/>
          <w:divBdr>
            <w:top w:val="none" w:sz="0" w:space="0" w:color="auto"/>
            <w:left w:val="none" w:sz="0" w:space="0" w:color="auto"/>
            <w:bottom w:val="none" w:sz="0" w:space="0" w:color="auto"/>
            <w:right w:val="none" w:sz="0" w:space="0" w:color="auto"/>
          </w:divBdr>
          <w:divsChild>
            <w:div w:id="152796631">
              <w:marLeft w:val="0"/>
              <w:marRight w:val="0"/>
              <w:marTop w:val="0"/>
              <w:marBottom w:val="0"/>
              <w:divBdr>
                <w:top w:val="none" w:sz="0" w:space="0" w:color="auto"/>
                <w:left w:val="none" w:sz="0" w:space="0" w:color="auto"/>
                <w:bottom w:val="none" w:sz="0" w:space="0" w:color="auto"/>
                <w:right w:val="none" w:sz="0" w:space="0" w:color="auto"/>
              </w:divBdr>
            </w:div>
          </w:divsChild>
        </w:div>
        <w:div w:id="860553581">
          <w:marLeft w:val="0"/>
          <w:marRight w:val="0"/>
          <w:marTop w:val="0"/>
          <w:marBottom w:val="0"/>
          <w:divBdr>
            <w:top w:val="none" w:sz="0" w:space="0" w:color="auto"/>
            <w:left w:val="none" w:sz="0" w:space="0" w:color="auto"/>
            <w:bottom w:val="none" w:sz="0" w:space="0" w:color="auto"/>
            <w:right w:val="none" w:sz="0" w:space="0" w:color="auto"/>
          </w:divBdr>
          <w:divsChild>
            <w:div w:id="1828782121">
              <w:marLeft w:val="0"/>
              <w:marRight w:val="0"/>
              <w:marTop w:val="0"/>
              <w:marBottom w:val="0"/>
              <w:divBdr>
                <w:top w:val="none" w:sz="0" w:space="0" w:color="auto"/>
                <w:left w:val="none" w:sz="0" w:space="0" w:color="auto"/>
                <w:bottom w:val="none" w:sz="0" w:space="0" w:color="auto"/>
                <w:right w:val="none" w:sz="0" w:space="0" w:color="auto"/>
              </w:divBdr>
            </w:div>
          </w:divsChild>
        </w:div>
        <w:div w:id="1957785043">
          <w:marLeft w:val="0"/>
          <w:marRight w:val="0"/>
          <w:marTop w:val="0"/>
          <w:marBottom w:val="0"/>
          <w:divBdr>
            <w:top w:val="none" w:sz="0" w:space="0" w:color="auto"/>
            <w:left w:val="none" w:sz="0" w:space="0" w:color="auto"/>
            <w:bottom w:val="none" w:sz="0" w:space="0" w:color="auto"/>
            <w:right w:val="none" w:sz="0" w:space="0" w:color="auto"/>
          </w:divBdr>
          <w:divsChild>
            <w:div w:id="708258078">
              <w:marLeft w:val="0"/>
              <w:marRight w:val="0"/>
              <w:marTop w:val="0"/>
              <w:marBottom w:val="0"/>
              <w:divBdr>
                <w:top w:val="none" w:sz="0" w:space="0" w:color="auto"/>
                <w:left w:val="none" w:sz="0" w:space="0" w:color="auto"/>
                <w:bottom w:val="none" w:sz="0" w:space="0" w:color="auto"/>
                <w:right w:val="none" w:sz="0" w:space="0" w:color="auto"/>
              </w:divBdr>
            </w:div>
          </w:divsChild>
        </w:div>
        <w:div w:id="2111006904">
          <w:marLeft w:val="0"/>
          <w:marRight w:val="0"/>
          <w:marTop w:val="0"/>
          <w:marBottom w:val="0"/>
          <w:divBdr>
            <w:top w:val="none" w:sz="0" w:space="0" w:color="auto"/>
            <w:left w:val="none" w:sz="0" w:space="0" w:color="auto"/>
            <w:bottom w:val="none" w:sz="0" w:space="0" w:color="auto"/>
            <w:right w:val="none" w:sz="0" w:space="0" w:color="auto"/>
          </w:divBdr>
          <w:divsChild>
            <w:div w:id="1753118214">
              <w:marLeft w:val="0"/>
              <w:marRight w:val="0"/>
              <w:marTop w:val="0"/>
              <w:marBottom w:val="0"/>
              <w:divBdr>
                <w:top w:val="none" w:sz="0" w:space="0" w:color="auto"/>
                <w:left w:val="none" w:sz="0" w:space="0" w:color="auto"/>
                <w:bottom w:val="none" w:sz="0" w:space="0" w:color="auto"/>
                <w:right w:val="none" w:sz="0" w:space="0" w:color="auto"/>
              </w:divBdr>
            </w:div>
          </w:divsChild>
        </w:div>
        <w:div w:id="1266646574">
          <w:marLeft w:val="0"/>
          <w:marRight w:val="0"/>
          <w:marTop w:val="0"/>
          <w:marBottom w:val="0"/>
          <w:divBdr>
            <w:top w:val="none" w:sz="0" w:space="0" w:color="auto"/>
            <w:left w:val="none" w:sz="0" w:space="0" w:color="auto"/>
            <w:bottom w:val="none" w:sz="0" w:space="0" w:color="auto"/>
            <w:right w:val="none" w:sz="0" w:space="0" w:color="auto"/>
          </w:divBdr>
          <w:divsChild>
            <w:div w:id="212085561">
              <w:marLeft w:val="0"/>
              <w:marRight w:val="0"/>
              <w:marTop w:val="0"/>
              <w:marBottom w:val="0"/>
              <w:divBdr>
                <w:top w:val="none" w:sz="0" w:space="0" w:color="auto"/>
                <w:left w:val="none" w:sz="0" w:space="0" w:color="auto"/>
                <w:bottom w:val="none" w:sz="0" w:space="0" w:color="auto"/>
                <w:right w:val="none" w:sz="0" w:space="0" w:color="auto"/>
              </w:divBdr>
            </w:div>
          </w:divsChild>
        </w:div>
        <w:div w:id="1280338906">
          <w:marLeft w:val="0"/>
          <w:marRight w:val="0"/>
          <w:marTop w:val="0"/>
          <w:marBottom w:val="0"/>
          <w:divBdr>
            <w:top w:val="none" w:sz="0" w:space="0" w:color="auto"/>
            <w:left w:val="none" w:sz="0" w:space="0" w:color="auto"/>
            <w:bottom w:val="none" w:sz="0" w:space="0" w:color="auto"/>
            <w:right w:val="none" w:sz="0" w:space="0" w:color="auto"/>
          </w:divBdr>
          <w:divsChild>
            <w:div w:id="1338658573">
              <w:marLeft w:val="0"/>
              <w:marRight w:val="0"/>
              <w:marTop w:val="0"/>
              <w:marBottom w:val="0"/>
              <w:divBdr>
                <w:top w:val="none" w:sz="0" w:space="0" w:color="auto"/>
                <w:left w:val="none" w:sz="0" w:space="0" w:color="auto"/>
                <w:bottom w:val="none" w:sz="0" w:space="0" w:color="auto"/>
                <w:right w:val="none" w:sz="0" w:space="0" w:color="auto"/>
              </w:divBdr>
            </w:div>
          </w:divsChild>
        </w:div>
        <w:div w:id="492793603">
          <w:marLeft w:val="0"/>
          <w:marRight w:val="0"/>
          <w:marTop w:val="0"/>
          <w:marBottom w:val="0"/>
          <w:divBdr>
            <w:top w:val="none" w:sz="0" w:space="0" w:color="auto"/>
            <w:left w:val="none" w:sz="0" w:space="0" w:color="auto"/>
            <w:bottom w:val="none" w:sz="0" w:space="0" w:color="auto"/>
            <w:right w:val="none" w:sz="0" w:space="0" w:color="auto"/>
          </w:divBdr>
          <w:divsChild>
            <w:div w:id="1036731437">
              <w:marLeft w:val="0"/>
              <w:marRight w:val="0"/>
              <w:marTop w:val="0"/>
              <w:marBottom w:val="0"/>
              <w:divBdr>
                <w:top w:val="none" w:sz="0" w:space="0" w:color="auto"/>
                <w:left w:val="none" w:sz="0" w:space="0" w:color="auto"/>
                <w:bottom w:val="none" w:sz="0" w:space="0" w:color="auto"/>
                <w:right w:val="none" w:sz="0" w:space="0" w:color="auto"/>
              </w:divBdr>
            </w:div>
          </w:divsChild>
        </w:div>
        <w:div w:id="1745563273">
          <w:marLeft w:val="0"/>
          <w:marRight w:val="0"/>
          <w:marTop w:val="0"/>
          <w:marBottom w:val="0"/>
          <w:divBdr>
            <w:top w:val="none" w:sz="0" w:space="0" w:color="auto"/>
            <w:left w:val="none" w:sz="0" w:space="0" w:color="auto"/>
            <w:bottom w:val="none" w:sz="0" w:space="0" w:color="auto"/>
            <w:right w:val="none" w:sz="0" w:space="0" w:color="auto"/>
          </w:divBdr>
          <w:divsChild>
            <w:div w:id="1625187054">
              <w:marLeft w:val="0"/>
              <w:marRight w:val="0"/>
              <w:marTop w:val="0"/>
              <w:marBottom w:val="0"/>
              <w:divBdr>
                <w:top w:val="none" w:sz="0" w:space="0" w:color="auto"/>
                <w:left w:val="none" w:sz="0" w:space="0" w:color="auto"/>
                <w:bottom w:val="none" w:sz="0" w:space="0" w:color="auto"/>
                <w:right w:val="none" w:sz="0" w:space="0" w:color="auto"/>
              </w:divBdr>
            </w:div>
          </w:divsChild>
        </w:div>
        <w:div w:id="517889655">
          <w:marLeft w:val="0"/>
          <w:marRight w:val="0"/>
          <w:marTop w:val="0"/>
          <w:marBottom w:val="0"/>
          <w:divBdr>
            <w:top w:val="none" w:sz="0" w:space="0" w:color="auto"/>
            <w:left w:val="none" w:sz="0" w:space="0" w:color="auto"/>
            <w:bottom w:val="none" w:sz="0" w:space="0" w:color="auto"/>
            <w:right w:val="none" w:sz="0" w:space="0" w:color="auto"/>
          </w:divBdr>
          <w:divsChild>
            <w:div w:id="1153839158">
              <w:marLeft w:val="0"/>
              <w:marRight w:val="0"/>
              <w:marTop w:val="0"/>
              <w:marBottom w:val="0"/>
              <w:divBdr>
                <w:top w:val="none" w:sz="0" w:space="0" w:color="auto"/>
                <w:left w:val="none" w:sz="0" w:space="0" w:color="auto"/>
                <w:bottom w:val="none" w:sz="0" w:space="0" w:color="auto"/>
                <w:right w:val="none" w:sz="0" w:space="0" w:color="auto"/>
              </w:divBdr>
            </w:div>
          </w:divsChild>
        </w:div>
        <w:div w:id="15279309">
          <w:marLeft w:val="0"/>
          <w:marRight w:val="0"/>
          <w:marTop w:val="0"/>
          <w:marBottom w:val="0"/>
          <w:divBdr>
            <w:top w:val="none" w:sz="0" w:space="0" w:color="auto"/>
            <w:left w:val="none" w:sz="0" w:space="0" w:color="auto"/>
            <w:bottom w:val="none" w:sz="0" w:space="0" w:color="auto"/>
            <w:right w:val="none" w:sz="0" w:space="0" w:color="auto"/>
          </w:divBdr>
          <w:divsChild>
            <w:div w:id="706563818">
              <w:marLeft w:val="0"/>
              <w:marRight w:val="0"/>
              <w:marTop w:val="0"/>
              <w:marBottom w:val="0"/>
              <w:divBdr>
                <w:top w:val="none" w:sz="0" w:space="0" w:color="auto"/>
                <w:left w:val="none" w:sz="0" w:space="0" w:color="auto"/>
                <w:bottom w:val="none" w:sz="0" w:space="0" w:color="auto"/>
                <w:right w:val="none" w:sz="0" w:space="0" w:color="auto"/>
              </w:divBdr>
            </w:div>
          </w:divsChild>
        </w:div>
        <w:div w:id="1096444232">
          <w:marLeft w:val="0"/>
          <w:marRight w:val="0"/>
          <w:marTop w:val="0"/>
          <w:marBottom w:val="0"/>
          <w:divBdr>
            <w:top w:val="none" w:sz="0" w:space="0" w:color="auto"/>
            <w:left w:val="none" w:sz="0" w:space="0" w:color="auto"/>
            <w:bottom w:val="none" w:sz="0" w:space="0" w:color="auto"/>
            <w:right w:val="none" w:sz="0" w:space="0" w:color="auto"/>
          </w:divBdr>
          <w:divsChild>
            <w:div w:id="1595895564">
              <w:marLeft w:val="0"/>
              <w:marRight w:val="0"/>
              <w:marTop w:val="0"/>
              <w:marBottom w:val="0"/>
              <w:divBdr>
                <w:top w:val="none" w:sz="0" w:space="0" w:color="auto"/>
                <w:left w:val="none" w:sz="0" w:space="0" w:color="auto"/>
                <w:bottom w:val="none" w:sz="0" w:space="0" w:color="auto"/>
                <w:right w:val="none" w:sz="0" w:space="0" w:color="auto"/>
              </w:divBdr>
            </w:div>
          </w:divsChild>
        </w:div>
        <w:div w:id="736511139">
          <w:marLeft w:val="0"/>
          <w:marRight w:val="0"/>
          <w:marTop w:val="0"/>
          <w:marBottom w:val="0"/>
          <w:divBdr>
            <w:top w:val="none" w:sz="0" w:space="0" w:color="auto"/>
            <w:left w:val="none" w:sz="0" w:space="0" w:color="auto"/>
            <w:bottom w:val="none" w:sz="0" w:space="0" w:color="auto"/>
            <w:right w:val="none" w:sz="0" w:space="0" w:color="auto"/>
          </w:divBdr>
          <w:divsChild>
            <w:div w:id="352221090">
              <w:marLeft w:val="0"/>
              <w:marRight w:val="0"/>
              <w:marTop w:val="0"/>
              <w:marBottom w:val="0"/>
              <w:divBdr>
                <w:top w:val="none" w:sz="0" w:space="0" w:color="auto"/>
                <w:left w:val="none" w:sz="0" w:space="0" w:color="auto"/>
                <w:bottom w:val="none" w:sz="0" w:space="0" w:color="auto"/>
                <w:right w:val="none" w:sz="0" w:space="0" w:color="auto"/>
              </w:divBdr>
            </w:div>
          </w:divsChild>
        </w:div>
        <w:div w:id="419179145">
          <w:marLeft w:val="0"/>
          <w:marRight w:val="0"/>
          <w:marTop w:val="0"/>
          <w:marBottom w:val="0"/>
          <w:divBdr>
            <w:top w:val="none" w:sz="0" w:space="0" w:color="auto"/>
            <w:left w:val="none" w:sz="0" w:space="0" w:color="auto"/>
            <w:bottom w:val="none" w:sz="0" w:space="0" w:color="auto"/>
            <w:right w:val="none" w:sz="0" w:space="0" w:color="auto"/>
          </w:divBdr>
          <w:divsChild>
            <w:div w:id="1033964285">
              <w:marLeft w:val="0"/>
              <w:marRight w:val="0"/>
              <w:marTop w:val="0"/>
              <w:marBottom w:val="0"/>
              <w:divBdr>
                <w:top w:val="none" w:sz="0" w:space="0" w:color="auto"/>
                <w:left w:val="none" w:sz="0" w:space="0" w:color="auto"/>
                <w:bottom w:val="none" w:sz="0" w:space="0" w:color="auto"/>
                <w:right w:val="none" w:sz="0" w:space="0" w:color="auto"/>
              </w:divBdr>
            </w:div>
          </w:divsChild>
        </w:div>
        <w:div w:id="937371942">
          <w:marLeft w:val="0"/>
          <w:marRight w:val="0"/>
          <w:marTop w:val="0"/>
          <w:marBottom w:val="0"/>
          <w:divBdr>
            <w:top w:val="none" w:sz="0" w:space="0" w:color="auto"/>
            <w:left w:val="none" w:sz="0" w:space="0" w:color="auto"/>
            <w:bottom w:val="none" w:sz="0" w:space="0" w:color="auto"/>
            <w:right w:val="none" w:sz="0" w:space="0" w:color="auto"/>
          </w:divBdr>
          <w:divsChild>
            <w:div w:id="1821464106">
              <w:marLeft w:val="0"/>
              <w:marRight w:val="0"/>
              <w:marTop w:val="0"/>
              <w:marBottom w:val="0"/>
              <w:divBdr>
                <w:top w:val="none" w:sz="0" w:space="0" w:color="auto"/>
                <w:left w:val="none" w:sz="0" w:space="0" w:color="auto"/>
                <w:bottom w:val="none" w:sz="0" w:space="0" w:color="auto"/>
                <w:right w:val="none" w:sz="0" w:space="0" w:color="auto"/>
              </w:divBdr>
            </w:div>
          </w:divsChild>
        </w:div>
        <w:div w:id="1343162904">
          <w:marLeft w:val="0"/>
          <w:marRight w:val="0"/>
          <w:marTop w:val="0"/>
          <w:marBottom w:val="0"/>
          <w:divBdr>
            <w:top w:val="none" w:sz="0" w:space="0" w:color="auto"/>
            <w:left w:val="none" w:sz="0" w:space="0" w:color="auto"/>
            <w:bottom w:val="none" w:sz="0" w:space="0" w:color="auto"/>
            <w:right w:val="none" w:sz="0" w:space="0" w:color="auto"/>
          </w:divBdr>
          <w:divsChild>
            <w:div w:id="10132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841">
      <w:bodyDiv w:val="1"/>
      <w:marLeft w:val="0"/>
      <w:marRight w:val="0"/>
      <w:marTop w:val="0"/>
      <w:marBottom w:val="0"/>
      <w:divBdr>
        <w:top w:val="none" w:sz="0" w:space="0" w:color="auto"/>
        <w:left w:val="none" w:sz="0" w:space="0" w:color="auto"/>
        <w:bottom w:val="none" w:sz="0" w:space="0" w:color="auto"/>
        <w:right w:val="none" w:sz="0" w:space="0" w:color="auto"/>
      </w:divBdr>
    </w:div>
    <w:div w:id="1162162823">
      <w:bodyDiv w:val="1"/>
      <w:marLeft w:val="0"/>
      <w:marRight w:val="0"/>
      <w:marTop w:val="0"/>
      <w:marBottom w:val="0"/>
      <w:divBdr>
        <w:top w:val="none" w:sz="0" w:space="0" w:color="auto"/>
        <w:left w:val="none" w:sz="0" w:space="0" w:color="auto"/>
        <w:bottom w:val="none" w:sz="0" w:space="0" w:color="auto"/>
        <w:right w:val="none" w:sz="0" w:space="0" w:color="auto"/>
      </w:divBdr>
    </w:div>
    <w:div w:id="1193036118">
      <w:bodyDiv w:val="1"/>
      <w:marLeft w:val="0"/>
      <w:marRight w:val="0"/>
      <w:marTop w:val="0"/>
      <w:marBottom w:val="0"/>
      <w:divBdr>
        <w:top w:val="none" w:sz="0" w:space="0" w:color="auto"/>
        <w:left w:val="none" w:sz="0" w:space="0" w:color="auto"/>
        <w:bottom w:val="none" w:sz="0" w:space="0" w:color="auto"/>
        <w:right w:val="none" w:sz="0" w:space="0" w:color="auto"/>
      </w:divBdr>
    </w:div>
    <w:div w:id="1258251255">
      <w:bodyDiv w:val="1"/>
      <w:marLeft w:val="0"/>
      <w:marRight w:val="0"/>
      <w:marTop w:val="0"/>
      <w:marBottom w:val="0"/>
      <w:divBdr>
        <w:top w:val="none" w:sz="0" w:space="0" w:color="auto"/>
        <w:left w:val="none" w:sz="0" w:space="0" w:color="auto"/>
        <w:bottom w:val="none" w:sz="0" w:space="0" w:color="auto"/>
        <w:right w:val="none" w:sz="0" w:space="0" w:color="auto"/>
      </w:divBdr>
    </w:div>
    <w:div w:id="1276518255">
      <w:bodyDiv w:val="1"/>
      <w:marLeft w:val="0"/>
      <w:marRight w:val="0"/>
      <w:marTop w:val="0"/>
      <w:marBottom w:val="0"/>
      <w:divBdr>
        <w:top w:val="none" w:sz="0" w:space="0" w:color="auto"/>
        <w:left w:val="none" w:sz="0" w:space="0" w:color="auto"/>
        <w:bottom w:val="none" w:sz="0" w:space="0" w:color="auto"/>
        <w:right w:val="none" w:sz="0" w:space="0" w:color="auto"/>
      </w:divBdr>
    </w:div>
    <w:div w:id="1287658431">
      <w:bodyDiv w:val="1"/>
      <w:marLeft w:val="0"/>
      <w:marRight w:val="0"/>
      <w:marTop w:val="0"/>
      <w:marBottom w:val="0"/>
      <w:divBdr>
        <w:top w:val="none" w:sz="0" w:space="0" w:color="auto"/>
        <w:left w:val="none" w:sz="0" w:space="0" w:color="auto"/>
        <w:bottom w:val="none" w:sz="0" w:space="0" w:color="auto"/>
        <w:right w:val="none" w:sz="0" w:space="0" w:color="auto"/>
      </w:divBdr>
    </w:div>
    <w:div w:id="1385369274">
      <w:bodyDiv w:val="1"/>
      <w:marLeft w:val="0"/>
      <w:marRight w:val="0"/>
      <w:marTop w:val="0"/>
      <w:marBottom w:val="0"/>
      <w:divBdr>
        <w:top w:val="none" w:sz="0" w:space="0" w:color="auto"/>
        <w:left w:val="none" w:sz="0" w:space="0" w:color="auto"/>
        <w:bottom w:val="none" w:sz="0" w:space="0" w:color="auto"/>
        <w:right w:val="none" w:sz="0" w:space="0" w:color="auto"/>
      </w:divBdr>
    </w:div>
    <w:div w:id="1463308091">
      <w:bodyDiv w:val="1"/>
      <w:marLeft w:val="0"/>
      <w:marRight w:val="0"/>
      <w:marTop w:val="0"/>
      <w:marBottom w:val="0"/>
      <w:divBdr>
        <w:top w:val="none" w:sz="0" w:space="0" w:color="auto"/>
        <w:left w:val="none" w:sz="0" w:space="0" w:color="auto"/>
        <w:bottom w:val="none" w:sz="0" w:space="0" w:color="auto"/>
        <w:right w:val="none" w:sz="0" w:space="0" w:color="auto"/>
      </w:divBdr>
    </w:div>
    <w:div w:id="1582061411">
      <w:bodyDiv w:val="1"/>
      <w:marLeft w:val="0"/>
      <w:marRight w:val="0"/>
      <w:marTop w:val="0"/>
      <w:marBottom w:val="0"/>
      <w:divBdr>
        <w:top w:val="none" w:sz="0" w:space="0" w:color="auto"/>
        <w:left w:val="none" w:sz="0" w:space="0" w:color="auto"/>
        <w:bottom w:val="none" w:sz="0" w:space="0" w:color="auto"/>
        <w:right w:val="none" w:sz="0" w:space="0" w:color="auto"/>
      </w:divBdr>
    </w:div>
    <w:div w:id="1587033915">
      <w:bodyDiv w:val="1"/>
      <w:marLeft w:val="0"/>
      <w:marRight w:val="0"/>
      <w:marTop w:val="0"/>
      <w:marBottom w:val="0"/>
      <w:divBdr>
        <w:top w:val="none" w:sz="0" w:space="0" w:color="auto"/>
        <w:left w:val="none" w:sz="0" w:space="0" w:color="auto"/>
        <w:bottom w:val="none" w:sz="0" w:space="0" w:color="auto"/>
        <w:right w:val="none" w:sz="0" w:space="0" w:color="auto"/>
      </w:divBdr>
    </w:div>
    <w:div w:id="1592620232">
      <w:bodyDiv w:val="1"/>
      <w:marLeft w:val="0"/>
      <w:marRight w:val="0"/>
      <w:marTop w:val="0"/>
      <w:marBottom w:val="0"/>
      <w:divBdr>
        <w:top w:val="none" w:sz="0" w:space="0" w:color="auto"/>
        <w:left w:val="none" w:sz="0" w:space="0" w:color="auto"/>
        <w:bottom w:val="none" w:sz="0" w:space="0" w:color="auto"/>
        <w:right w:val="none" w:sz="0" w:space="0" w:color="auto"/>
      </w:divBdr>
    </w:div>
    <w:div w:id="1765958181">
      <w:bodyDiv w:val="1"/>
      <w:marLeft w:val="0"/>
      <w:marRight w:val="0"/>
      <w:marTop w:val="0"/>
      <w:marBottom w:val="0"/>
      <w:divBdr>
        <w:top w:val="none" w:sz="0" w:space="0" w:color="auto"/>
        <w:left w:val="none" w:sz="0" w:space="0" w:color="auto"/>
        <w:bottom w:val="none" w:sz="0" w:space="0" w:color="auto"/>
        <w:right w:val="none" w:sz="0" w:space="0" w:color="auto"/>
      </w:divBdr>
    </w:div>
    <w:div w:id="1921863078">
      <w:bodyDiv w:val="1"/>
      <w:marLeft w:val="0"/>
      <w:marRight w:val="0"/>
      <w:marTop w:val="0"/>
      <w:marBottom w:val="0"/>
      <w:divBdr>
        <w:top w:val="none" w:sz="0" w:space="0" w:color="auto"/>
        <w:left w:val="none" w:sz="0" w:space="0" w:color="auto"/>
        <w:bottom w:val="none" w:sz="0" w:space="0" w:color="auto"/>
        <w:right w:val="none" w:sz="0" w:space="0" w:color="auto"/>
      </w:divBdr>
    </w:div>
    <w:div w:id="1977836939">
      <w:bodyDiv w:val="1"/>
      <w:marLeft w:val="0"/>
      <w:marRight w:val="0"/>
      <w:marTop w:val="0"/>
      <w:marBottom w:val="0"/>
      <w:divBdr>
        <w:top w:val="none" w:sz="0" w:space="0" w:color="auto"/>
        <w:left w:val="none" w:sz="0" w:space="0" w:color="auto"/>
        <w:bottom w:val="none" w:sz="0" w:space="0" w:color="auto"/>
        <w:right w:val="none" w:sz="0" w:space="0" w:color="auto"/>
      </w:divBdr>
    </w:div>
    <w:div w:id="1980106383">
      <w:bodyDiv w:val="1"/>
      <w:marLeft w:val="0"/>
      <w:marRight w:val="0"/>
      <w:marTop w:val="0"/>
      <w:marBottom w:val="0"/>
      <w:divBdr>
        <w:top w:val="none" w:sz="0" w:space="0" w:color="auto"/>
        <w:left w:val="none" w:sz="0" w:space="0" w:color="auto"/>
        <w:bottom w:val="none" w:sz="0" w:space="0" w:color="auto"/>
        <w:right w:val="none" w:sz="0" w:space="0" w:color="auto"/>
      </w:divBdr>
    </w:div>
    <w:div w:id="204151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48D2B0CE-788F-4C69-A7DE-67140BD73F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eray yaman</cp:lastModifiedBy>
  <cp:revision>39</cp:revision>
  <dcterms:created xsi:type="dcterms:W3CDTF">2018-12-18T22:54:00Z</dcterms:created>
  <dcterms:modified xsi:type="dcterms:W3CDTF">2025-05-22T01:24:00Z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