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Medication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medication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class is a blueprint for every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medication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that is put into the system.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//It holds the name of the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medication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, the units of measurement, possible side effects, and also if there is a generic substitute available for the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medication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Medication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Drug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unitOfMeasurement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ArrayList&lt;SideEffects&gt;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ArrayList&lt;SideEffects&gt;();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Boolean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genericsAvailable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ArrayList&lt;Generic&gt;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ArrayList&lt;Generic&gt;();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setGenericsAvailable(Boolean aGenericsAvailable)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genericsAvailable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aGenericsAvailable;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Boolean getGenericsAvailable()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genericsAvailable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Medication()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this is the empty constructor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Medication(String aMedicationId, String aMedicationName,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aUnitOfMeasurement, ArrayList&lt;SideEffects&gt; aSideEffectsList,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Boolean aGenericsAvailable)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aMedicationId;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aMedicationName;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unitOfMeasurement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aUnitOfMeasurement;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aSideEffectsList;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genericsAvailable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aGenericsAvailable;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setMedicationId(String aMedicationId)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aMedicationId;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setMedicationName(String aMedicationName)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aMedicationName;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setUnitOfMeasurement(String aUnitOfMeasurement)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unitOfMeasurement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aUnitOfMeasurement;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setSideEffectsList(ArrayList&lt;SideEffects&gt; aSideEffectList)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aSideEffectList;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setGeneric(ArrayList&lt;Generic&gt; aGeneric)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getMedicationId()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getMedicationName()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getUnitPrescribed()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unitOfMeasurement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ArrayList&lt;SideEffects&gt; getSideEffectsList()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ArrayList&lt;Generic&gt; getGeneric()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addSideEffects(SideEffects aSideEffect)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.add(aSideEffect);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addGeneric(Generic aGeneric)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.add(aGeneric);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aString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"Medication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.getMedicationId()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"Medication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.getMedicationName()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"Unit of Measurement: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.getUnitPrescribed()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"Side Effects: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"Generics Available: 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.getGenericsAvailable()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genericsAvailable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"Generic: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aString = aString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aString;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