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Atelier 1 - Projet | MediaPhoto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Application Gestion d’une Galerie public et privé 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Organisation : 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Conception (use cases, user stories, activités, classes).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Préparation de la base de données.(MySql).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structuré et sémantique (maquette,arbre html,sélecteurs,sass{css grid/flex}, media query).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Bonne structure des fichiers.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conf -&gt; config.ini (BDD)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html -&gt; pages html sémantique - fichiers css / scss.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src   -&gt; mediphotoApp{Model - Controller - View} - utils{httprequest - autoloader}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AutoLoader / Namespace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Création de Modèles.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Connexion BDD -&gt; requête SQL / Eloquent.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Programmation du Contrôleur (function </w:t>
      </w:r>
      <w:r w:rsidDel="00000000" w:rsidR="00000000" w:rsidRPr="00000000">
        <w:rPr>
          <w:rtl w:val="0"/>
        </w:rPr>
        <w:t xml:space="preserve">statics</w:t>
      </w:r>
      <w:r w:rsidDel="00000000" w:rsidR="00000000" w:rsidRPr="00000000">
        <w:rPr>
          <w:rtl w:val="0"/>
        </w:rPr>
        <w:t xml:space="preserve">/ function abstract/ instanciation / affichage, routes)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-&gt; HTML implenté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Authentification </w:t>
      </w:r>
    </w:p>
    <w:p w:rsidR="00000000" w:rsidDel="00000000" w:rsidP="00000000" w:rsidRDefault="00000000" w:rsidRPr="00000000" w14:paraId="0000001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52775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Professeurs</w:t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MVP(minimum viable product) :  Diagramme UML -&gt; Maquette -&gt; Bdd -&gt; test unitaire php (echo) -&gt; projet final </w:t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b w:val="1"/>
          <w:i w:val="1"/>
          <w:color w:val="4a86e8"/>
        </w:rPr>
      </w:pPr>
      <w:r w:rsidDel="00000000" w:rsidR="00000000" w:rsidRPr="00000000">
        <w:rPr>
          <w:b w:val="1"/>
          <w:i w:val="1"/>
          <w:color w:val="4a86e8"/>
          <w:rtl w:val="0"/>
        </w:rPr>
        <w:t xml:space="preserve">Priorité au fonctionnement des fonctionnalités de base, elles se trouvent dans la capture d’écran ci dessous :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72771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 w="25400">
                      <a:solidFill>
                        <a:srgbClr val="E0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  <w:i w:val="1"/>
          <w:color w:val="4a86e8"/>
        </w:rPr>
      </w:pPr>
      <w:r w:rsidDel="00000000" w:rsidR="00000000" w:rsidRPr="00000000">
        <w:rPr>
          <w:b w:val="1"/>
          <w:i w:val="1"/>
          <w:color w:val="4a86e8"/>
          <w:rtl w:val="0"/>
        </w:rPr>
        <w:t xml:space="preserve">Fonctionnalités additionnelles seulement quand celles de base sont terminées, elles sont ci-dessous :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116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 w="25400">
                      <a:solidFill>
                        <a:srgbClr val="E0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