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D9" w:rsidRPr="008964D5" w:rsidRDefault="002222D1" w:rsidP="000F0A55">
      <w:pPr>
        <w:pStyle w:val="Tytu"/>
        <w:spacing w:before="240" w:line="276" w:lineRule="auto"/>
        <w:rPr>
          <w:rFonts w:ascii="Lato" w:eastAsia="TimesNewRomanPSMT" w:hAnsi="Lato" w:cstheme="majorHAnsi"/>
          <w:color w:val="C00000"/>
          <w:sz w:val="40"/>
          <w:szCs w:val="24"/>
          <w:lang w:val="en-US"/>
        </w:rPr>
      </w:pPr>
      <w:r w:rsidRPr="008964D5">
        <w:rPr>
          <w:rFonts w:ascii="Lato" w:eastAsia="TimesNewRomanPSMT" w:hAnsi="Lato" w:cstheme="majorHAnsi"/>
          <w:color w:val="C00000"/>
          <w:sz w:val="40"/>
          <w:szCs w:val="24"/>
          <w:lang w:val="en-US"/>
        </w:rPr>
        <w:t>Break the FAKE</w:t>
      </w:r>
    </w:p>
    <w:p w:rsidR="002222D1" w:rsidRPr="008964D5" w:rsidRDefault="002222D1" w:rsidP="000F0A55">
      <w:pPr>
        <w:spacing w:line="276" w:lineRule="auto"/>
        <w:rPr>
          <w:rFonts w:asciiTheme="majorHAnsi" w:eastAsia="TimesNewRomanPSMT" w:hAnsiTheme="majorHAnsi" w:cstheme="majorHAnsi"/>
          <w:lang w:val="en-US" w:eastAsia="en-US"/>
        </w:rPr>
      </w:pPr>
    </w:p>
    <w:p w:rsidR="00B97ED9" w:rsidRPr="00137F3A" w:rsidRDefault="00C277F9" w:rsidP="000F0A55">
      <w:pPr>
        <w:spacing w:line="276" w:lineRule="auto"/>
        <w:rPr>
          <w:rFonts w:asciiTheme="majorHAnsi" w:eastAsia="TimesNewRomanPSMT" w:hAnsiTheme="majorHAnsi" w:cstheme="majorHAnsi"/>
          <w:b/>
          <w:lang w:val="en-GB"/>
        </w:rPr>
      </w:pPr>
      <w:proofErr w:type="spellStart"/>
      <w:r w:rsidRPr="00137F3A">
        <w:rPr>
          <w:rFonts w:asciiTheme="majorHAnsi" w:eastAsia="TimesNewRomanPSMT" w:hAnsiTheme="majorHAnsi" w:cstheme="majorHAnsi"/>
          <w:b/>
          <w:lang w:val="en-GB"/>
        </w:rPr>
        <w:t>Programisto</w:t>
      </w:r>
      <w:proofErr w:type="spellEnd"/>
      <w:r w:rsidR="008C28DE" w:rsidRPr="00137F3A">
        <w:rPr>
          <w:rFonts w:asciiTheme="majorHAnsi" w:eastAsia="TimesNewRomanPSMT" w:hAnsiTheme="majorHAnsi" w:cstheme="majorHAnsi"/>
          <w:b/>
          <w:lang w:val="en-GB"/>
        </w:rPr>
        <w:t xml:space="preserve"> </w:t>
      </w:r>
      <w:proofErr w:type="spellStart"/>
      <w:r w:rsidR="008C28DE" w:rsidRPr="00137F3A">
        <w:rPr>
          <w:rFonts w:asciiTheme="majorHAnsi" w:eastAsia="TimesNewRomanPSMT" w:hAnsiTheme="majorHAnsi" w:cstheme="majorHAnsi"/>
          <w:b/>
          <w:lang w:val="en-GB"/>
        </w:rPr>
        <w:t>eventu</w:t>
      </w:r>
      <w:proofErr w:type="spellEnd"/>
      <w:r w:rsidR="00B97ED9" w:rsidRPr="00137F3A">
        <w:rPr>
          <w:rFonts w:asciiTheme="majorHAnsi" w:eastAsia="TimesNewRomanPSMT" w:hAnsiTheme="majorHAnsi" w:cstheme="majorHAnsi"/>
          <w:b/>
          <w:lang w:val="en-GB"/>
        </w:rPr>
        <w:t xml:space="preserve"> </w:t>
      </w:r>
      <w:proofErr w:type="spellStart"/>
      <w:r w:rsidR="00B97ED9" w:rsidRPr="00137F3A">
        <w:rPr>
          <w:rFonts w:asciiTheme="majorHAnsi" w:eastAsia="TimesNewRomanPSMT" w:hAnsiTheme="majorHAnsi" w:cstheme="majorHAnsi"/>
          <w:b/>
          <w:lang w:val="en-GB"/>
        </w:rPr>
        <w:t>HackYeah</w:t>
      </w:r>
      <w:proofErr w:type="spellEnd"/>
      <w:r w:rsidR="00B97ED9" w:rsidRPr="00137F3A">
        <w:rPr>
          <w:rFonts w:asciiTheme="majorHAnsi" w:eastAsia="TimesNewRomanPSMT" w:hAnsiTheme="majorHAnsi" w:cstheme="majorHAnsi"/>
          <w:b/>
          <w:lang w:val="en-GB"/>
        </w:rPr>
        <w:t>!</w:t>
      </w:r>
    </w:p>
    <w:p w:rsidR="00C277F9" w:rsidRPr="00137F3A" w:rsidRDefault="00C277F9" w:rsidP="000F0A55">
      <w:pPr>
        <w:spacing w:line="276" w:lineRule="auto"/>
        <w:rPr>
          <w:rFonts w:asciiTheme="majorHAnsi" w:eastAsia="TimesNewRomanPSMT" w:hAnsiTheme="majorHAnsi" w:cstheme="majorHAnsi"/>
          <w:lang w:val="en-GB"/>
        </w:rPr>
      </w:pPr>
    </w:p>
    <w:p w:rsidR="00C277F9" w:rsidRPr="000F0A55" w:rsidRDefault="00C277F9" w:rsidP="000F0A55">
      <w:pPr>
        <w:spacing w:line="276" w:lineRule="auto"/>
        <w:jc w:val="both"/>
        <w:rPr>
          <w:rFonts w:asciiTheme="majorHAnsi" w:hAnsiTheme="majorHAnsi" w:cstheme="majorHAnsi"/>
        </w:rPr>
      </w:pPr>
      <w:r w:rsidRPr="000F0A55">
        <w:rPr>
          <w:rFonts w:asciiTheme="majorHAnsi" w:hAnsiTheme="majorHAnsi" w:cstheme="majorHAnsi"/>
        </w:rPr>
        <w:t>Wyobraź sobie, że codziennie na skrzynkę e-mail dostajesz gazetę, ale nie taką samą jak wszyscy. Ta została napisana specjalnie dla Ciebie i zawiera tylko prawdziwe, zweryfikowane i aktualne informacje gospodarcze i ekonomiczne z wielu źródeł, którym możesz zaufać. Chcesz odcisnąć ślad na polskiej rzeczywistości?</w:t>
      </w:r>
      <w:r w:rsidR="00342A03" w:rsidRPr="000F0A55">
        <w:rPr>
          <w:rFonts w:asciiTheme="majorHAnsi" w:hAnsiTheme="majorHAnsi" w:cstheme="majorHAnsi"/>
        </w:rPr>
        <w:t xml:space="preserve"> </w:t>
      </w:r>
      <w:r w:rsidRPr="000F0A55">
        <w:rPr>
          <w:rFonts w:asciiTheme="majorHAnsi" w:hAnsiTheme="majorHAnsi" w:cstheme="majorHAnsi"/>
        </w:rPr>
        <w:t xml:space="preserve">Pomóż nam dostarczać wiarygodne informacje i zatrzymaj </w:t>
      </w:r>
      <w:proofErr w:type="spellStart"/>
      <w:r w:rsidRPr="000F0A55">
        <w:rPr>
          <w:rFonts w:asciiTheme="majorHAnsi" w:hAnsiTheme="majorHAnsi" w:cstheme="majorHAnsi"/>
        </w:rPr>
        <w:t>fake</w:t>
      </w:r>
      <w:proofErr w:type="spellEnd"/>
      <w:r w:rsidRPr="000F0A55">
        <w:rPr>
          <w:rFonts w:asciiTheme="majorHAnsi" w:hAnsiTheme="majorHAnsi" w:cstheme="majorHAnsi"/>
        </w:rPr>
        <w:t xml:space="preserve"> newsy. Podejmij wyzwanie i </w:t>
      </w:r>
      <w:r w:rsidR="00342A03" w:rsidRPr="000F0A55">
        <w:rPr>
          <w:rFonts w:asciiTheme="majorHAnsi" w:hAnsiTheme="majorHAnsi" w:cstheme="majorHAnsi"/>
          <w:b/>
          <w:bCs/>
        </w:rPr>
        <w:t xml:space="preserve">Break the </w:t>
      </w:r>
      <w:proofErr w:type="spellStart"/>
      <w:r w:rsidR="00342A03" w:rsidRPr="000F0A55">
        <w:rPr>
          <w:rFonts w:asciiTheme="majorHAnsi" w:hAnsiTheme="majorHAnsi" w:cstheme="majorHAnsi"/>
          <w:b/>
          <w:bCs/>
        </w:rPr>
        <w:t>Fake</w:t>
      </w:r>
      <w:proofErr w:type="spellEnd"/>
      <w:r w:rsidR="00342A03" w:rsidRPr="000F0A55">
        <w:rPr>
          <w:rFonts w:asciiTheme="majorHAnsi" w:hAnsiTheme="majorHAnsi" w:cstheme="majorHAnsi"/>
          <w:b/>
          <w:bCs/>
        </w:rPr>
        <w:t>!</w:t>
      </w:r>
    </w:p>
    <w:p w:rsidR="00B97ED9" w:rsidRPr="000F0A55" w:rsidRDefault="00B97ED9" w:rsidP="000F0A55">
      <w:pPr>
        <w:spacing w:line="276" w:lineRule="auto"/>
        <w:ind w:firstLine="708"/>
        <w:rPr>
          <w:rFonts w:asciiTheme="majorHAnsi" w:eastAsia="TimesNewRomanPSMT" w:hAnsiTheme="majorHAnsi" w:cstheme="majorHAnsi"/>
        </w:rPr>
      </w:pPr>
    </w:p>
    <w:p w:rsidR="00B97ED9" w:rsidRPr="000F0A55" w:rsidRDefault="00B97ED9" w:rsidP="000F0A55">
      <w:pPr>
        <w:spacing w:line="276" w:lineRule="auto"/>
        <w:rPr>
          <w:rFonts w:asciiTheme="majorHAnsi" w:eastAsia="TimesNewRomanPSMT" w:hAnsiTheme="majorHAnsi" w:cstheme="majorHAnsi"/>
          <w:b/>
          <w:color w:val="C00000"/>
        </w:rPr>
      </w:pPr>
      <w:r w:rsidRPr="000F0A55">
        <w:rPr>
          <w:rFonts w:asciiTheme="majorHAnsi" w:eastAsia="TimesNewRomanPSMT" w:hAnsiTheme="majorHAnsi" w:cstheme="majorHAnsi"/>
          <w:b/>
          <w:color w:val="C00000"/>
        </w:rPr>
        <w:t>O naszym zadaniu</w:t>
      </w:r>
    </w:p>
    <w:p w:rsidR="00B97ED9" w:rsidRPr="000F0A55" w:rsidRDefault="00B97ED9" w:rsidP="000F0A55">
      <w:pPr>
        <w:spacing w:line="276" w:lineRule="auto"/>
        <w:ind w:firstLine="708"/>
        <w:rPr>
          <w:rFonts w:asciiTheme="majorHAnsi" w:eastAsia="TimesNewRomanPSMT" w:hAnsiTheme="majorHAnsi" w:cstheme="majorHAnsi"/>
        </w:rPr>
      </w:pPr>
    </w:p>
    <w:p w:rsidR="00C277F9" w:rsidRPr="000F0A55" w:rsidRDefault="00C277F9" w:rsidP="000F0A55">
      <w:pPr>
        <w:spacing w:line="276" w:lineRule="auto"/>
        <w:jc w:val="both"/>
        <w:rPr>
          <w:rFonts w:asciiTheme="majorHAnsi" w:eastAsia="TimesNewRomanPSMT" w:hAnsiTheme="majorHAnsi" w:cstheme="majorHAnsi"/>
        </w:rPr>
      </w:pPr>
      <w:r w:rsidRPr="000F0A55">
        <w:rPr>
          <w:rFonts w:asciiTheme="majorHAnsi" w:eastAsia="TimesNewRomanPSMT" w:hAnsiTheme="majorHAnsi" w:cstheme="majorHAnsi"/>
        </w:rPr>
        <w:t xml:space="preserve">Rosnąca ilość </w:t>
      </w:r>
      <w:r w:rsidR="000F0A55">
        <w:rPr>
          <w:rFonts w:asciiTheme="majorHAnsi" w:eastAsia="TimesNewRomanPSMT" w:hAnsiTheme="majorHAnsi" w:cstheme="majorHAnsi"/>
        </w:rPr>
        <w:t>informacji</w:t>
      </w:r>
      <w:r w:rsidRPr="000F0A55">
        <w:rPr>
          <w:rFonts w:asciiTheme="majorHAnsi" w:eastAsia="TimesNewRomanPSMT" w:hAnsiTheme="majorHAnsi" w:cstheme="majorHAnsi"/>
        </w:rPr>
        <w:t xml:space="preserve"> generuje coraz to większy szum utrudniający wyłapywanie </w:t>
      </w:r>
      <w:proofErr w:type="spellStart"/>
      <w:r w:rsidRPr="000F0A55">
        <w:rPr>
          <w:rFonts w:asciiTheme="majorHAnsi" w:eastAsia="TimesNewRomanPSMT" w:hAnsiTheme="majorHAnsi" w:cstheme="majorHAnsi"/>
        </w:rPr>
        <w:t>fake</w:t>
      </w:r>
      <w:proofErr w:type="spellEnd"/>
      <w:r w:rsidRPr="000F0A55">
        <w:rPr>
          <w:rFonts w:asciiTheme="majorHAnsi" w:eastAsia="TimesNewRomanPSMT" w:hAnsiTheme="majorHAnsi" w:cstheme="majorHAnsi"/>
        </w:rPr>
        <w:t xml:space="preserve"> newsów. W tej edycji oczekujemy od Was zaprojektowania</w:t>
      </w:r>
      <w:r w:rsidR="000F0A55">
        <w:rPr>
          <w:rFonts w:asciiTheme="majorHAnsi" w:eastAsia="TimesNewRomanPSMT" w:hAnsiTheme="majorHAnsi" w:cstheme="majorHAnsi"/>
        </w:rPr>
        <w:t xml:space="preserve"> rozwiązania</w:t>
      </w:r>
      <w:r w:rsidRPr="000F0A55">
        <w:rPr>
          <w:rFonts w:asciiTheme="majorHAnsi" w:eastAsia="TimesNewRomanPSMT" w:hAnsiTheme="majorHAnsi" w:cstheme="majorHAnsi"/>
        </w:rPr>
        <w:t xml:space="preserve">, które będzie w stanie ustrukturyzować codzienne newsy, a także </w:t>
      </w:r>
      <w:r w:rsidR="00342A03" w:rsidRPr="000F0A55">
        <w:rPr>
          <w:rFonts w:asciiTheme="majorHAnsi" w:eastAsia="TimesNewRomanPSMT" w:hAnsiTheme="majorHAnsi" w:cstheme="majorHAnsi"/>
        </w:rPr>
        <w:t xml:space="preserve">ocenić </w:t>
      </w:r>
      <w:r w:rsidR="000F0A55">
        <w:rPr>
          <w:rFonts w:asciiTheme="majorHAnsi" w:eastAsia="TimesNewRomanPSMT" w:hAnsiTheme="majorHAnsi" w:cstheme="majorHAnsi"/>
        </w:rPr>
        <w:t>ich</w:t>
      </w:r>
      <w:r w:rsidR="00342A03" w:rsidRPr="000F0A55">
        <w:rPr>
          <w:rFonts w:asciiTheme="majorHAnsi" w:eastAsia="TimesNewRomanPSMT" w:hAnsiTheme="majorHAnsi" w:cstheme="majorHAnsi"/>
        </w:rPr>
        <w:t xml:space="preserve"> sentyment oraz </w:t>
      </w:r>
      <w:r w:rsidRPr="000F0A55">
        <w:rPr>
          <w:rFonts w:asciiTheme="majorHAnsi" w:eastAsia="TimesNewRomanPSMT" w:hAnsiTheme="majorHAnsi" w:cstheme="majorHAnsi"/>
        </w:rPr>
        <w:t xml:space="preserve">określić prawdopodobieństwo, że dana informacja jest </w:t>
      </w:r>
      <w:r w:rsidR="00D9050A">
        <w:rPr>
          <w:rFonts w:asciiTheme="majorHAnsi" w:eastAsia="TimesNewRomanPSMT" w:hAnsiTheme="majorHAnsi" w:cstheme="majorHAnsi"/>
        </w:rPr>
        <w:t>nieprawdziwa</w:t>
      </w:r>
      <w:r w:rsidR="00342A03" w:rsidRPr="000F0A55">
        <w:rPr>
          <w:rFonts w:asciiTheme="majorHAnsi" w:eastAsia="TimesNewRomanPSMT" w:hAnsiTheme="majorHAnsi" w:cstheme="majorHAnsi"/>
        </w:rPr>
        <w:t>.</w:t>
      </w:r>
      <w:r w:rsidRPr="000F0A55">
        <w:rPr>
          <w:rFonts w:asciiTheme="majorHAnsi" w:eastAsia="TimesNewRomanPSMT" w:hAnsiTheme="majorHAnsi" w:cstheme="majorHAnsi"/>
        </w:rPr>
        <w:t xml:space="preserve"> To zadanie sprawdzi praktyczne umiejętności programowania, a duża swoboda w jego realizacji nie będzie ograniczać Waszej kreatywności.</w:t>
      </w:r>
    </w:p>
    <w:p w:rsidR="00C277F9" w:rsidRPr="000F0A55" w:rsidRDefault="00C277F9" w:rsidP="000F0A55">
      <w:pPr>
        <w:spacing w:line="276" w:lineRule="auto"/>
        <w:rPr>
          <w:rFonts w:asciiTheme="majorHAnsi" w:eastAsia="TimesNewRomanPSMT" w:hAnsiTheme="majorHAnsi" w:cstheme="majorHAnsi"/>
        </w:rPr>
      </w:pPr>
    </w:p>
    <w:p w:rsidR="00342A03" w:rsidRPr="000F0A55" w:rsidRDefault="00C277F9" w:rsidP="000F0A5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ajorHAnsi" w:hAnsiTheme="majorHAnsi" w:cstheme="majorHAnsi"/>
          <w:bCs/>
        </w:rPr>
      </w:pPr>
      <w:r w:rsidRPr="000F0A55">
        <w:rPr>
          <w:rFonts w:asciiTheme="majorHAnsi" w:eastAsia="TimesNewRomanPSMT" w:hAnsiTheme="majorHAnsi" w:cstheme="majorHAnsi"/>
        </w:rPr>
        <w:t xml:space="preserve">Oczekujemy zaprojektowania </w:t>
      </w:r>
      <w:r w:rsidR="00342A03" w:rsidRPr="000F0A55">
        <w:rPr>
          <w:rStyle w:val="normaltextrun"/>
          <w:rFonts w:asciiTheme="majorHAnsi" w:hAnsiTheme="majorHAnsi" w:cstheme="majorHAnsi"/>
          <w:bCs/>
        </w:rPr>
        <w:t>rozwiązania, bazują</w:t>
      </w:r>
      <w:r w:rsidR="000F0A55">
        <w:rPr>
          <w:rStyle w:val="normaltextrun"/>
          <w:rFonts w:asciiTheme="majorHAnsi" w:hAnsiTheme="majorHAnsi" w:cstheme="majorHAnsi"/>
          <w:bCs/>
        </w:rPr>
        <w:t xml:space="preserve">cego </w:t>
      </w:r>
      <w:r w:rsidR="00342A03" w:rsidRPr="000F0A55">
        <w:rPr>
          <w:rStyle w:val="normaltextrun"/>
          <w:rFonts w:asciiTheme="majorHAnsi" w:hAnsiTheme="majorHAnsi" w:cstheme="majorHAnsi"/>
          <w:bCs/>
        </w:rPr>
        <w:t xml:space="preserve">na językach </w:t>
      </w:r>
      <w:proofErr w:type="spellStart"/>
      <w:r w:rsidR="00342A03" w:rsidRPr="000F0A55">
        <w:rPr>
          <w:rStyle w:val="normaltextrun"/>
          <w:rFonts w:asciiTheme="majorHAnsi" w:hAnsiTheme="majorHAnsi" w:cstheme="majorHAnsi"/>
          <w:bCs/>
        </w:rPr>
        <w:t>Python</w:t>
      </w:r>
      <w:proofErr w:type="spellEnd"/>
      <w:r w:rsidR="00342A03" w:rsidRPr="000F0A55">
        <w:rPr>
          <w:rStyle w:val="normaltextrun"/>
          <w:rFonts w:asciiTheme="majorHAnsi" w:hAnsiTheme="majorHAnsi" w:cstheme="majorHAnsi"/>
          <w:bCs/>
        </w:rPr>
        <w:t xml:space="preserve"> i/lub R, </w:t>
      </w:r>
      <w:r w:rsidR="00342A03" w:rsidRPr="000F0A55">
        <w:rPr>
          <w:rFonts w:asciiTheme="majorHAnsi" w:eastAsia="TimesNewRomanPSMT" w:hAnsiTheme="majorHAnsi" w:cstheme="majorHAnsi"/>
          <w:color w:val="000000" w:themeColor="text1"/>
        </w:rPr>
        <w:t xml:space="preserve">które będzie potrafił obsługiwać każdy użytkownik. </w:t>
      </w:r>
      <w:r w:rsidR="00342A03" w:rsidRPr="000F0A55">
        <w:rPr>
          <w:rStyle w:val="normaltextrun"/>
          <w:rFonts w:asciiTheme="majorHAnsi" w:hAnsiTheme="majorHAnsi" w:cstheme="majorHAnsi"/>
          <w:bCs/>
        </w:rPr>
        <w:t xml:space="preserve"> Ma ono umożliwiać przeglądanie artykułów napisanych w języku polskim i pochodzących z wielu źródeł.</w:t>
      </w:r>
      <w:r w:rsidR="002B6379" w:rsidRPr="000F0A55">
        <w:rPr>
          <w:rStyle w:val="normaltextrun"/>
          <w:rFonts w:asciiTheme="majorHAnsi" w:hAnsiTheme="majorHAnsi" w:cstheme="majorHAnsi"/>
          <w:bCs/>
        </w:rPr>
        <w:t xml:space="preserve"> </w:t>
      </w:r>
      <w:r w:rsidR="002B6379" w:rsidRPr="0005455F">
        <w:rPr>
          <w:rStyle w:val="normaltextrun"/>
          <w:rFonts w:asciiTheme="majorHAnsi" w:hAnsiTheme="majorHAnsi" w:cstheme="majorHAnsi"/>
          <w:b/>
          <w:bCs/>
        </w:rPr>
        <w:t>R</w:t>
      </w:r>
      <w:r w:rsidR="00342A03" w:rsidRPr="0005455F">
        <w:rPr>
          <w:rFonts w:asciiTheme="majorHAnsi" w:hAnsiTheme="majorHAnsi" w:cstheme="majorHAnsi"/>
          <w:b/>
          <w:bCs/>
        </w:rPr>
        <w:t xml:space="preserve">ozwiązanie musi </w:t>
      </w:r>
      <w:r w:rsidR="00342A03" w:rsidRPr="0005455F">
        <w:rPr>
          <w:rStyle w:val="normaltextrun"/>
          <w:rFonts w:asciiTheme="majorHAnsi" w:hAnsiTheme="majorHAnsi" w:cstheme="majorHAnsi"/>
          <w:b/>
          <w:bCs/>
        </w:rPr>
        <w:t>klasyfikować</w:t>
      </w:r>
      <w:r w:rsidR="00342A03" w:rsidRPr="0005455F">
        <w:rPr>
          <w:rFonts w:asciiTheme="majorHAnsi" w:hAnsiTheme="majorHAnsi" w:cstheme="majorHAnsi"/>
          <w:b/>
          <w:bCs/>
        </w:rPr>
        <w:t xml:space="preserve"> </w:t>
      </w:r>
      <w:r w:rsidR="00342A03" w:rsidRPr="0005455F">
        <w:rPr>
          <w:rStyle w:val="normaltextrun"/>
          <w:rFonts w:asciiTheme="majorHAnsi" w:hAnsiTheme="majorHAnsi" w:cstheme="majorHAnsi"/>
          <w:b/>
          <w:bCs/>
        </w:rPr>
        <w:t>każdy artykuł na podstawie jego treści do co najmniej jednej kategori</w:t>
      </w:r>
      <w:r w:rsidR="000F0A55" w:rsidRPr="0005455F">
        <w:rPr>
          <w:rStyle w:val="normaltextrun"/>
          <w:rFonts w:asciiTheme="majorHAnsi" w:hAnsiTheme="majorHAnsi" w:cstheme="majorHAnsi"/>
          <w:b/>
          <w:bCs/>
        </w:rPr>
        <w:t>i przedstawionych załączniku (1)</w:t>
      </w:r>
      <w:r w:rsidR="00342A03" w:rsidRPr="0005455F">
        <w:rPr>
          <w:rStyle w:val="normaltextrun"/>
          <w:rFonts w:asciiTheme="majorHAnsi" w:hAnsiTheme="majorHAnsi" w:cstheme="majorHAnsi"/>
          <w:b/>
          <w:bCs/>
        </w:rPr>
        <w:t>.</w:t>
      </w:r>
      <w:r w:rsidR="002B6379" w:rsidRPr="000F0A55">
        <w:rPr>
          <w:rStyle w:val="normaltextrun"/>
          <w:rFonts w:asciiTheme="majorHAnsi" w:hAnsiTheme="majorHAnsi" w:cstheme="majorHAnsi"/>
          <w:bCs/>
        </w:rPr>
        <w:t xml:space="preserve"> </w:t>
      </w:r>
    </w:p>
    <w:p w:rsidR="002B6379" w:rsidRDefault="00FE4D42" w:rsidP="0073707F">
      <w:p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Warunki jakie musi spełnić projektowane przez Was rozwiązanie zostały określone w dwóch kategoriach – konieczne i dodatkowe.</w:t>
      </w:r>
      <w:r w:rsidR="000F0A55" w:rsidRPr="000F0A55">
        <w:rPr>
          <w:rFonts w:asciiTheme="majorHAnsi" w:hAnsiTheme="majorHAnsi" w:cstheme="majorHAnsi"/>
        </w:rPr>
        <w:t xml:space="preserve"> </w:t>
      </w:r>
    </w:p>
    <w:p w:rsidR="00B97ED9" w:rsidRPr="000F0A55" w:rsidRDefault="00B97ED9" w:rsidP="000F0A55">
      <w:pPr>
        <w:spacing w:line="276" w:lineRule="auto"/>
        <w:rPr>
          <w:rFonts w:asciiTheme="majorHAnsi" w:hAnsiTheme="majorHAnsi" w:cstheme="majorHAnsi"/>
        </w:rPr>
      </w:pPr>
    </w:p>
    <w:p w:rsidR="00B97ED9" w:rsidRPr="000F0A55" w:rsidRDefault="00B97ED9" w:rsidP="000F0A55">
      <w:pPr>
        <w:spacing w:line="276" w:lineRule="auto"/>
        <w:rPr>
          <w:rFonts w:asciiTheme="majorHAnsi" w:hAnsiTheme="majorHAnsi" w:cstheme="majorHAnsi"/>
        </w:rPr>
      </w:pPr>
      <w:r w:rsidRPr="000F0A55">
        <w:rPr>
          <w:rFonts w:asciiTheme="majorHAnsi" w:hAnsiTheme="majorHAnsi" w:cstheme="majorHAnsi"/>
          <w:b/>
          <w:color w:val="C00000"/>
        </w:rPr>
        <w:t>Nasze wymagania</w:t>
      </w:r>
    </w:p>
    <w:p w:rsidR="00B97ED9" w:rsidRPr="000F0A55" w:rsidRDefault="00B97ED9" w:rsidP="000F0A55">
      <w:pPr>
        <w:spacing w:line="276" w:lineRule="auto"/>
        <w:rPr>
          <w:rFonts w:asciiTheme="majorHAnsi" w:eastAsia="TimesNewRomanPSMT" w:hAnsiTheme="majorHAnsi" w:cstheme="majorHAnsi"/>
          <w:color w:val="C00000"/>
          <w:u w:val="single"/>
        </w:rPr>
      </w:pPr>
      <w:r w:rsidRPr="000F0A55">
        <w:rPr>
          <w:rFonts w:asciiTheme="majorHAnsi" w:hAnsiTheme="majorHAnsi" w:cstheme="majorHAnsi"/>
          <w:bCs/>
          <w:color w:val="C00000"/>
        </w:rPr>
        <w:t>I</w:t>
      </w:r>
      <w:r w:rsidRPr="000F0A55">
        <w:rPr>
          <w:rFonts w:asciiTheme="majorHAnsi" w:hAnsiTheme="majorHAnsi" w:cstheme="majorHAnsi"/>
          <w:color w:val="C00000"/>
        </w:rPr>
        <w:tab/>
      </w:r>
      <w:r w:rsidRPr="000F0A55">
        <w:rPr>
          <w:rFonts w:asciiTheme="majorHAnsi" w:eastAsia="TimesNewRomanPSMT" w:hAnsiTheme="majorHAnsi" w:cstheme="majorHAnsi"/>
          <w:color w:val="C00000"/>
        </w:rPr>
        <w:t>Aplikacja powinna</w:t>
      </w:r>
      <w:r w:rsidRPr="000F0A55">
        <w:rPr>
          <w:rFonts w:asciiTheme="majorHAnsi" w:eastAsia="TimesNewRomanPSMT" w:hAnsiTheme="majorHAnsi" w:cstheme="majorHAnsi"/>
          <w:b/>
          <w:color w:val="C00000"/>
        </w:rPr>
        <w:t xml:space="preserve"> </w:t>
      </w:r>
      <w:r w:rsidRPr="000F0A55">
        <w:rPr>
          <w:rFonts w:asciiTheme="majorHAnsi" w:eastAsia="TimesNewRomanPSMT" w:hAnsiTheme="majorHAnsi" w:cstheme="majorHAnsi"/>
          <w:color w:val="C00000"/>
        </w:rPr>
        <w:t>(</w:t>
      </w:r>
      <w:r w:rsidR="00FE4D42">
        <w:rPr>
          <w:rFonts w:asciiTheme="majorHAnsi" w:eastAsia="TimesNewRomanPSMT" w:hAnsiTheme="majorHAnsi" w:cstheme="majorHAnsi"/>
          <w:color w:val="C00000"/>
        </w:rPr>
        <w:t>warunki</w:t>
      </w:r>
      <w:r w:rsidRPr="000F0A55">
        <w:rPr>
          <w:rFonts w:asciiTheme="majorHAnsi" w:eastAsia="TimesNewRomanPSMT" w:hAnsiTheme="majorHAnsi" w:cstheme="majorHAnsi"/>
          <w:color w:val="C00000"/>
        </w:rPr>
        <w:t xml:space="preserve"> </w:t>
      </w:r>
      <w:r w:rsidR="00FE4D42">
        <w:rPr>
          <w:rFonts w:asciiTheme="majorHAnsi" w:eastAsia="TimesNewRomanPSMT" w:hAnsiTheme="majorHAnsi" w:cstheme="majorHAnsi"/>
          <w:b/>
          <w:bCs/>
          <w:color w:val="C00000"/>
        </w:rPr>
        <w:t>konieczne</w:t>
      </w:r>
      <w:r w:rsidR="00FE4D42" w:rsidRPr="00FE4D42">
        <w:rPr>
          <w:rFonts w:asciiTheme="majorHAnsi" w:eastAsia="TimesNewRomanPSMT" w:hAnsiTheme="majorHAnsi" w:cstheme="majorHAnsi"/>
          <w:bCs/>
          <w:color w:val="C00000"/>
        </w:rPr>
        <w:t>):</w:t>
      </w:r>
    </w:p>
    <w:p w:rsidR="000F0A55" w:rsidRPr="00622A8C" w:rsidRDefault="00622A8C" w:rsidP="000F0A55">
      <w:pPr>
        <w:pStyle w:val="paragraph"/>
        <w:numPr>
          <w:ilvl w:val="0"/>
          <w:numId w:val="12"/>
        </w:numPr>
        <w:spacing w:line="276" w:lineRule="auto"/>
        <w:rPr>
          <w:rStyle w:val="normaltextrun"/>
          <w:rFonts w:asciiTheme="majorHAnsi" w:eastAsia="TimesNewRomanPSMT" w:hAnsiTheme="majorHAnsi" w:cstheme="majorHAnsi"/>
          <w:color w:val="000000" w:themeColor="text1"/>
        </w:rPr>
      </w:pPr>
      <w:r>
        <w:rPr>
          <w:rFonts w:asciiTheme="majorHAnsi" w:eastAsia="TimesNewRomanPSMT" w:hAnsiTheme="majorHAnsi" w:cstheme="majorHAnsi"/>
          <w:color w:val="000000" w:themeColor="text1"/>
        </w:rPr>
        <w:t>P</w:t>
      </w:r>
      <w:r w:rsidR="00B97ED9" w:rsidRPr="000F0A55">
        <w:rPr>
          <w:rFonts w:asciiTheme="majorHAnsi" w:eastAsia="TimesNewRomanPSMT" w:hAnsiTheme="majorHAnsi" w:cstheme="majorHAnsi"/>
          <w:color w:val="000000" w:themeColor="text1"/>
        </w:rPr>
        <w:t>osiadać możliwie jak najprostszy, przyjazny, funkcjonalny i jak najbardziej intuicyjny interfejs,</w:t>
      </w:r>
      <w:r w:rsidR="002B6379" w:rsidRPr="000F0A55">
        <w:rPr>
          <w:rFonts w:asciiTheme="majorHAnsi" w:eastAsia="TimesNewRomanPSMT" w:hAnsiTheme="majorHAnsi" w:cstheme="majorHAnsi"/>
          <w:color w:val="000000" w:themeColor="text1"/>
        </w:rPr>
        <w:t xml:space="preserve"> </w:t>
      </w:r>
      <w:r w:rsidR="002B6379" w:rsidRPr="000F0A55">
        <w:rPr>
          <w:rStyle w:val="normaltextrun"/>
          <w:rFonts w:asciiTheme="majorHAnsi" w:hAnsiTheme="majorHAnsi" w:cstheme="majorHAnsi"/>
          <w:bCs/>
        </w:rPr>
        <w:t>umożliwiający filtrowanie według dat, kategorii, źródła,</w:t>
      </w:r>
      <w:r w:rsidR="00447C12">
        <w:rPr>
          <w:rStyle w:val="normaltextrun"/>
          <w:rFonts w:asciiTheme="majorHAnsi" w:hAnsiTheme="majorHAnsi" w:cstheme="majorHAnsi"/>
          <w:bCs/>
        </w:rPr>
        <w:t xml:space="preserve"> oceny</w:t>
      </w:r>
      <w:r w:rsidR="002B6379" w:rsidRPr="000F0A55">
        <w:rPr>
          <w:rStyle w:val="normaltextrun"/>
          <w:rFonts w:asciiTheme="majorHAnsi" w:hAnsiTheme="majorHAnsi" w:cstheme="majorHAnsi"/>
          <w:bCs/>
        </w:rPr>
        <w:t xml:space="preserve"> sentymentu, prawdopodobieństwa </w:t>
      </w:r>
      <w:proofErr w:type="spellStart"/>
      <w:r w:rsidR="002B6379" w:rsidRPr="000F0A55">
        <w:rPr>
          <w:rStyle w:val="normaltextrun"/>
          <w:rFonts w:asciiTheme="majorHAnsi" w:hAnsiTheme="majorHAnsi" w:cstheme="majorHAnsi"/>
          <w:bCs/>
          <w:i/>
        </w:rPr>
        <w:t>fake</w:t>
      </w:r>
      <w:proofErr w:type="spellEnd"/>
      <w:r w:rsidR="002B6379" w:rsidRPr="000F0A55">
        <w:rPr>
          <w:rStyle w:val="normaltextrun"/>
          <w:rFonts w:asciiTheme="majorHAnsi" w:hAnsiTheme="majorHAnsi" w:cstheme="majorHAnsi"/>
          <w:bCs/>
          <w:i/>
        </w:rPr>
        <w:t xml:space="preserve"> newsa</w:t>
      </w:r>
      <w:r w:rsidR="002B6379" w:rsidRPr="000F0A55">
        <w:rPr>
          <w:rStyle w:val="normaltextrun"/>
          <w:rFonts w:asciiTheme="majorHAnsi" w:hAnsiTheme="majorHAnsi" w:cstheme="majorHAnsi"/>
          <w:bCs/>
        </w:rPr>
        <w:t>.</w:t>
      </w:r>
    </w:p>
    <w:p w:rsidR="00622A8C" w:rsidRPr="000F0A55" w:rsidRDefault="00622A8C" w:rsidP="000F0A55">
      <w:pPr>
        <w:pStyle w:val="paragraph"/>
        <w:numPr>
          <w:ilvl w:val="0"/>
          <w:numId w:val="12"/>
        </w:numPr>
        <w:spacing w:line="276" w:lineRule="auto"/>
        <w:rPr>
          <w:rFonts w:asciiTheme="majorHAnsi" w:eastAsia="TimesNewRomanPSMT" w:hAnsiTheme="majorHAnsi" w:cstheme="majorHAnsi"/>
          <w:color w:val="000000" w:themeColor="text1"/>
        </w:rPr>
      </w:pPr>
      <w:r>
        <w:rPr>
          <w:rFonts w:asciiTheme="majorHAnsi" w:eastAsia="TimesNewRomanPSMT" w:hAnsiTheme="majorHAnsi" w:cstheme="majorHAnsi"/>
          <w:color w:val="000000" w:themeColor="text1"/>
        </w:rPr>
        <w:t>Być dostosowana do zastosowania na systemie operacyjnym Windows 10.</w:t>
      </w:r>
    </w:p>
    <w:p w:rsidR="002B6379" w:rsidRPr="000F0A55" w:rsidRDefault="00622A8C" w:rsidP="000F0A55">
      <w:pPr>
        <w:pStyle w:val="paragraph"/>
        <w:numPr>
          <w:ilvl w:val="0"/>
          <w:numId w:val="12"/>
        </w:numPr>
        <w:spacing w:line="276" w:lineRule="auto"/>
        <w:rPr>
          <w:rStyle w:val="normaltextrun"/>
          <w:rFonts w:asciiTheme="majorHAnsi" w:eastAsia="TimesNewRomanPSMT" w:hAnsiTheme="majorHAnsi" w:cstheme="majorHAnsi"/>
          <w:color w:val="000000" w:themeColor="text1"/>
        </w:rPr>
      </w:pPr>
      <w:r>
        <w:rPr>
          <w:rStyle w:val="normaltextrun"/>
          <w:rFonts w:asciiTheme="majorHAnsi" w:hAnsiTheme="majorHAnsi" w:cstheme="majorHAnsi"/>
          <w:bCs/>
        </w:rPr>
        <w:t>Wyświetlać pozycje artykułów wraz z następującymi informacjami</w:t>
      </w:r>
      <w:r w:rsidR="002B6379" w:rsidRPr="000F0A55">
        <w:rPr>
          <w:rStyle w:val="normaltextrun"/>
          <w:rFonts w:asciiTheme="majorHAnsi" w:hAnsiTheme="majorHAnsi" w:cstheme="majorHAnsi"/>
          <w:bCs/>
        </w:rPr>
        <w:t>:</w:t>
      </w:r>
    </w:p>
    <w:p w:rsidR="002B6379" w:rsidRPr="000F0A55" w:rsidRDefault="002B6379" w:rsidP="0065596B">
      <w:pPr>
        <w:pStyle w:val="paragraph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  <w:bCs/>
        </w:rPr>
      </w:pPr>
      <w:r w:rsidRPr="000F0A55">
        <w:rPr>
          <w:rStyle w:val="normaltextrun"/>
          <w:rFonts w:asciiTheme="majorHAnsi" w:hAnsiTheme="majorHAnsi" w:cstheme="majorHAnsi"/>
          <w:bCs/>
        </w:rPr>
        <w:t>tytuł,</w:t>
      </w:r>
    </w:p>
    <w:p w:rsidR="002B6379" w:rsidRPr="000F0A55" w:rsidRDefault="002B6379" w:rsidP="0065596B">
      <w:pPr>
        <w:pStyle w:val="paragraph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  <w:bCs/>
        </w:rPr>
      </w:pPr>
      <w:r w:rsidRPr="000F0A55">
        <w:rPr>
          <w:rStyle w:val="normaltextrun"/>
          <w:rFonts w:asciiTheme="majorHAnsi" w:hAnsiTheme="majorHAnsi" w:cstheme="majorHAnsi"/>
          <w:bCs/>
        </w:rPr>
        <w:t>streszczenie,</w:t>
      </w:r>
    </w:p>
    <w:p w:rsidR="002B6379" w:rsidRPr="000F0A55" w:rsidRDefault="002B6379" w:rsidP="0065596B">
      <w:pPr>
        <w:pStyle w:val="paragraph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  <w:bCs/>
        </w:rPr>
      </w:pPr>
      <w:r w:rsidRPr="000F0A55">
        <w:rPr>
          <w:rStyle w:val="normaltextrun"/>
          <w:rFonts w:asciiTheme="majorHAnsi" w:hAnsiTheme="majorHAnsi" w:cstheme="majorHAnsi"/>
          <w:bCs/>
        </w:rPr>
        <w:t>źródło artykułu (nazwa źródła oraz link),</w:t>
      </w:r>
    </w:p>
    <w:p w:rsidR="002B6379" w:rsidRPr="000F0A55" w:rsidRDefault="002B6379" w:rsidP="0065596B">
      <w:pPr>
        <w:pStyle w:val="paragraph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  <w:bCs/>
        </w:rPr>
      </w:pPr>
      <w:r w:rsidRPr="000F0A55">
        <w:rPr>
          <w:rStyle w:val="normaltextrun"/>
          <w:rFonts w:asciiTheme="majorHAnsi" w:hAnsiTheme="majorHAnsi" w:cstheme="majorHAnsi"/>
          <w:bCs/>
        </w:rPr>
        <w:t>czas publikacji,</w:t>
      </w:r>
    </w:p>
    <w:p w:rsidR="002B6379" w:rsidRPr="000F0A55" w:rsidRDefault="002B6379" w:rsidP="0065596B">
      <w:pPr>
        <w:pStyle w:val="paragraph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  <w:bCs/>
        </w:rPr>
      </w:pPr>
      <w:r w:rsidRPr="000F0A55">
        <w:rPr>
          <w:rStyle w:val="normaltextrun"/>
          <w:rFonts w:asciiTheme="majorHAnsi" w:hAnsiTheme="majorHAnsi" w:cstheme="majorHAnsi"/>
          <w:bCs/>
        </w:rPr>
        <w:t>autora artykułu,</w:t>
      </w:r>
    </w:p>
    <w:p w:rsidR="002B6379" w:rsidRPr="000F0A55" w:rsidRDefault="002B6379" w:rsidP="0065596B">
      <w:pPr>
        <w:pStyle w:val="paragraph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  <w:bCs/>
        </w:rPr>
      </w:pPr>
      <w:proofErr w:type="spellStart"/>
      <w:r w:rsidRPr="000F0A55">
        <w:rPr>
          <w:rStyle w:val="normaltextrun"/>
          <w:rFonts w:asciiTheme="majorHAnsi" w:hAnsiTheme="majorHAnsi" w:cstheme="majorHAnsi"/>
          <w:bCs/>
        </w:rPr>
        <w:lastRenderedPageBreak/>
        <w:t>tagi</w:t>
      </w:r>
      <w:proofErr w:type="spellEnd"/>
      <w:r w:rsidRPr="000F0A55">
        <w:rPr>
          <w:rStyle w:val="normaltextrun"/>
          <w:rFonts w:asciiTheme="majorHAnsi" w:hAnsiTheme="majorHAnsi" w:cstheme="majorHAnsi"/>
          <w:bCs/>
        </w:rPr>
        <w:t>,</w:t>
      </w:r>
    </w:p>
    <w:p w:rsidR="002B6379" w:rsidRPr="000F0A55" w:rsidRDefault="002B6379" w:rsidP="0065596B">
      <w:pPr>
        <w:pStyle w:val="paragraph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  <w:bCs/>
        </w:rPr>
      </w:pPr>
      <w:r w:rsidRPr="000F0A55">
        <w:rPr>
          <w:rStyle w:val="normaltextrun"/>
          <w:rFonts w:asciiTheme="majorHAnsi" w:hAnsiTheme="majorHAnsi" w:cstheme="majorHAnsi"/>
          <w:bCs/>
        </w:rPr>
        <w:t>kategorię (dokonaną przez algorytm klasyfikacyjny),</w:t>
      </w:r>
    </w:p>
    <w:p w:rsidR="002B6379" w:rsidRPr="000F0A55" w:rsidRDefault="002B6379" w:rsidP="0065596B">
      <w:pPr>
        <w:pStyle w:val="paragraph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  <w:bCs/>
        </w:rPr>
      </w:pPr>
      <w:r w:rsidRPr="000F0A55">
        <w:rPr>
          <w:rStyle w:val="normaltextrun"/>
          <w:rFonts w:asciiTheme="majorHAnsi" w:hAnsiTheme="majorHAnsi" w:cstheme="majorHAnsi"/>
          <w:bCs/>
        </w:rPr>
        <w:t>określenie sentymentu dotyczący przekazu (pozytywny, neutralny, negatywny),</w:t>
      </w:r>
    </w:p>
    <w:p w:rsidR="002B6379" w:rsidRPr="000F0A55" w:rsidRDefault="002B6379" w:rsidP="0065596B">
      <w:pPr>
        <w:pStyle w:val="paragraph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0F0A55">
        <w:rPr>
          <w:rStyle w:val="normaltextrun"/>
          <w:rFonts w:asciiTheme="majorHAnsi" w:hAnsiTheme="majorHAnsi" w:cstheme="majorHAnsi"/>
          <w:bCs/>
        </w:rPr>
        <w:t xml:space="preserve">ocenę prawdopodobieństwa, że artykuł jest </w:t>
      </w:r>
      <w:proofErr w:type="spellStart"/>
      <w:r w:rsidRPr="000F0A55">
        <w:rPr>
          <w:rStyle w:val="spellingerror"/>
          <w:rFonts w:asciiTheme="majorHAnsi" w:hAnsiTheme="majorHAnsi" w:cstheme="majorHAnsi"/>
          <w:i/>
        </w:rPr>
        <w:t>fake</w:t>
      </w:r>
      <w:proofErr w:type="spellEnd"/>
      <w:r w:rsidRPr="000F0A55">
        <w:rPr>
          <w:rStyle w:val="normaltextrun"/>
          <w:rFonts w:asciiTheme="majorHAnsi" w:hAnsiTheme="majorHAnsi" w:cstheme="majorHAnsi"/>
          <w:i/>
        </w:rPr>
        <w:t xml:space="preserve"> newsem</w:t>
      </w:r>
      <w:r w:rsidRPr="000F0A55">
        <w:rPr>
          <w:rStyle w:val="eop"/>
          <w:rFonts w:asciiTheme="majorHAnsi" w:eastAsia="Cambria" w:hAnsiTheme="majorHAnsi" w:cstheme="majorHAnsi"/>
        </w:rPr>
        <w:t xml:space="preserve"> (</w:t>
      </w:r>
      <w:r w:rsidR="00447C12">
        <w:rPr>
          <w:rStyle w:val="eop"/>
          <w:rFonts w:asciiTheme="majorHAnsi" w:eastAsia="Cambria" w:hAnsiTheme="majorHAnsi" w:cstheme="majorHAnsi"/>
        </w:rPr>
        <w:t>maksymalnie do 5 kategorii</w:t>
      </w:r>
      <w:r w:rsidRPr="000F0A55">
        <w:rPr>
          <w:rStyle w:val="eop"/>
          <w:rFonts w:asciiTheme="majorHAnsi" w:eastAsia="Cambria" w:hAnsiTheme="majorHAnsi" w:cstheme="majorHAnsi"/>
        </w:rPr>
        <w:t>).</w:t>
      </w:r>
    </w:p>
    <w:p w:rsidR="002B6379" w:rsidRPr="000F0A55" w:rsidRDefault="002B6379" w:rsidP="0065596B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0F0A55">
        <w:rPr>
          <w:rFonts w:asciiTheme="majorHAnsi" w:hAnsiTheme="majorHAnsi" w:cstheme="majorHAnsi"/>
        </w:rPr>
        <w:t>archiwizować zebrane artykuły.</w:t>
      </w:r>
    </w:p>
    <w:p w:rsidR="002B6379" w:rsidRDefault="00622A8C" w:rsidP="0065596B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umożliwiać</w:t>
      </w:r>
      <w:r w:rsidR="002B6379" w:rsidRPr="000F0A55">
        <w:rPr>
          <w:rFonts w:asciiTheme="majorHAnsi" w:hAnsiTheme="majorHAnsi" w:cstheme="majorHAnsi"/>
        </w:rPr>
        <w:t xml:space="preserve"> ustawienie częstości zasilania archiwum artykułów.</w:t>
      </w:r>
    </w:p>
    <w:p w:rsidR="00622A8C" w:rsidRDefault="00622A8C" w:rsidP="00622A8C">
      <w:pPr>
        <w:spacing w:line="276" w:lineRule="auto"/>
        <w:rPr>
          <w:rFonts w:asciiTheme="majorHAnsi" w:eastAsia="TimesNewRomanPSMT" w:hAnsiTheme="majorHAnsi" w:cstheme="majorHAnsi"/>
        </w:rPr>
      </w:pPr>
    </w:p>
    <w:p w:rsidR="00622A8C" w:rsidRPr="00622A8C" w:rsidRDefault="00622A8C" w:rsidP="00622A8C">
      <w:pPr>
        <w:spacing w:line="276" w:lineRule="auto"/>
        <w:jc w:val="both"/>
        <w:rPr>
          <w:rFonts w:asciiTheme="majorHAnsi" w:eastAsia="TimesNewRomanPSMT" w:hAnsiTheme="majorHAnsi" w:cstheme="majorHAnsi"/>
          <w:b/>
          <w:color w:val="C00000"/>
          <w:u w:val="single"/>
        </w:rPr>
      </w:pPr>
      <w:r w:rsidRPr="00622A8C">
        <w:rPr>
          <w:rFonts w:asciiTheme="majorHAnsi" w:eastAsia="TimesNewRomanPSMT" w:hAnsiTheme="majorHAnsi" w:cstheme="majorHAnsi"/>
          <w:u w:val="single"/>
        </w:rPr>
        <w:t>Dostarczone rozwiązanie musi bazować na narzędziach, których dalsze wykorzystanie przez Ministerstwo Finansów nie będzie wiązało się z ponoszeniem dodatkowych kosztów.</w:t>
      </w:r>
    </w:p>
    <w:p w:rsidR="00B97ED9" w:rsidRPr="000F0A55" w:rsidRDefault="00B97ED9" w:rsidP="000F0A55">
      <w:pPr>
        <w:spacing w:line="276" w:lineRule="auto"/>
        <w:rPr>
          <w:rFonts w:asciiTheme="majorHAnsi" w:hAnsiTheme="majorHAnsi" w:cstheme="majorHAnsi"/>
        </w:rPr>
      </w:pPr>
    </w:p>
    <w:p w:rsidR="00B97ED9" w:rsidRPr="000F0A55" w:rsidRDefault="00B97ED9" w:rsidP="000F0A55">
      <w:pPr>
        <w:spacing w:line="276" w:lineRule="auto"/>
        <w:rPr>
          <w:rFonts w:asciiTheme="majorHAnsi" w:eastAsia="TimesNewRomanPSMT" w:hAnsiTheme="majorHAnsi" w:cstheme="majorHAnsi"/>
          <w:color w:val="C00000"/>
        </w:rPr>
      </w:pPr>
      <w:r w:rsidRPr="000F0A55">
        <w:rPr>
          <w:rFonts w:asciiTheme="majorHAnsi" w:eastAsia="TimesNewRomanPSMT" w:hAnsiTheme="majorHAnsi" w:cstheme="majorHAnsi"/>
          <w:bCs/>
          <w:color w:val="C00000"/>
        </w:rPr>
        <w:t>II</w:t>
      </w:r>
      <w:r w:rsidRPr="000F0A55">
        <w:rPr>
          <w:rFonts w:asciiTheme="majorHAnsi" w:hAnsiTheme="majorHAnsi" w:cstheme="majorHAnsi"/>
          <w:color w:val="C00000"/>
        </w:rPr>
        <w:tab/>
      </w:r>
      <w:r w:rsidR="000F0A55" w:rsidRPr="000F0A55">
        <w:rPr>
          <w:rFonts w:asciiTheme="majorHAnsi" w:hAnsiTheme="majorHAnsi" w:cstheme="majorHAnsi"/>
          <w:color w:val="C00000"/>
        </w:rPr>
        <w:t xml:space="preserve">Aplikacja może zapewniać dodatkowe funkcje, które w istotny sposób wpływają na funkcjonalność interfejsu </w:t>
      </w:r>
      <w:r w:rsidRPr="000F0A55">
        <w:rPr>
          <w:rFonts w:asciiTheme="majorHAnsi" w:eastAsia="TimesNewRomanPSMT" w:hAnsiTheme="majorHAnsi" w:cstheme="majorHAnsi"/>
          <w:color w:val="C00000"/>
        </w:rPr>
        <w:t>(</w:t>
      </w:r>
      <w:r w:rsidR="00FE4D42">
        <w:rPr>
          <w:rFonts w:asciiTheme="majorHAnsi" w:eastAsia="TimesNewRomanPSMT" w:hAnsiTheme="majorHAnsi" w:cstheme="majorHAnsi"/>
          <w:color w:val="C00000"/>
        </w:rPr>
        <w:t xml:space="preserve">warunki </w:t>
      </w:r>
      <w:r w:rsidR="00FE4D42">
        <w:rPr>
          <w:rFonts w:asciiTheme="majorHAnsi" w:eastAsia="TimesNewRomanPSMT" w:hAnsiTheme="majorHAnsi" w:cstheme="majorHAnsi"/>
          <w:b/>
          <w:bCs/>
          <w:color w:val="C00000"/>
        </w:rPr>
        <w:t>dodatkowe</w:t>
      </w:r>
      <w:r w:rsidRPr="000F0A55">
        <w:rPr>
          <w:rFonts w:asciiTheme="majorHAnsi" w:eastAsia="TimesNewRomanPSMT" w:hAnsiTheme="majorHAnsi" w:cstheme="majorHAnsi"/>
          <w:color w:val="C00000"/>
        </w:rPr>
        <w:t>)</w:t>
      </w:r>
      <w:r w:rsidR="000F0A55" w:rsidRPr="000F0A55">
        <w:rPr>
          <w:rFonts w:asciiTheme="majorHAnsi" w:eastAsia="TimesNewRomanPSMT" w:hAnsiTheme="majorHAnsi" w:cstheme="majorHAnsi"/>
          <w:color w:val="C00000"/>
        </w:rPr>
        <w:t xml:space="preserve"> np.</w:t>
      </w:r>
    </w:p>
    <w:p w:rsidR="002B6379" w:rsidRPr="000F0A55" w:rsidRDefault="002B6379" w:rsidP="000F0A55">
      <w:pPr>
        <w:pStyle w:val="Akapitzlist"/>
        <w:numPr>
          <w:ilvl w:val="0"/>
          <w:numId w:val="8"/>
        </w:numPr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0F0A55">
        <w:rPr>
          <w:rFonts w:asciiTheme="majorHAnsi" w:hAnsiTheme="majorHAnsi" w:cstheme="majorHAnsi"/>
          <w:sz w:val="24"/>
          <w:szCs w:val="24"/>
        </w:rPr>
        <w:t>możliwość tworzenia wykresów dla poszcz</w:t>
      </w:r>
      <w:r w:rsidR="0073707F">
        <w:rPr>
          <w:rFonts w:asciiTheme="majorHAnsi" w:hAnsiTheme="majorHAnsi" w:cstheme="majorHAnsi"/>
          <w:sz w:val="24"/>
          <w:szCs w:val="24"/>
        </w:rPr>
        <w:t>ególnych możliwości filtrowania,</w:t>
      </w:r>
    </w:p>
    <w:p w:rsidR="000E613B" w:rsidRPr="000E613B" w:rsidRDefault="002B6379" w:rsidP="000E613B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  <w:r w:rsidRPr="000F0A55">
        <w:rPr>
          <w:rStyle w:val="normaltextrun"/>
          <w:rFonts w:asciiTheme="majorHAnsi" w:hAnsiTheme="majorHAnsi" w:cstheme="majorHAnsi"/>
        </w:rPr>
        <w:t>określenie pierwotnego pochodzenia artykułu, w tym grafowa wizualizacja,</w:t>
      </w:r>
    </w:p>
    <w:p w:rsidR="00B97ED9" w:rsidRDefault="002B6379" w:rsidP="0073707F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  <w:r w:rsidRPr="000F0A55">
        <w:rPr>
          <w:rStyle w:val="normaltextrun"/>
          <w:rFonts w:asciiTheme="majorHAnsi" w:hAnsiTheme="majorHAnsi" w:cstheme="majorHAnsi"/>
        </w:rPr>
        <w:t>określenie sentymentu w sposób zaawansowany np. emocje</w:t>
      </w:r>
      <w:r w:rsidR="000E613B">
        <w:rPr>
          <w:rStyle w:val="normaltextrun"/>
          <w:rFonts w:asciiTheme="majorHAnsi" w:hAnsiTheme="majorHAnsi" w:cstheme="majorHAnsi"/>
        </w:rPr>
        <w:t>,</w:t>
      </w:r>
    </w:p>
    <w:p w:rsidR="000E613B" w:rsidRDefault="000E613B" w:rsidP="0073707F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  <w:r>
        <w:rPr>
          <w:rStyle w:val="normaltextrun"/>
          <w:rFonts w:asciiTheme="majorHAnsi" w:hAnsiTheme="majorHAnsi" w:cstheme="majorHAnsi"/>
        </w:rPr>
        <w:t>ocena prawdopodobieństwa, że w artykule znajduje się „mowa nienawiści”.</w:t>
      </w:r>
    </w:p>
    <w:p w:rsidR="0073707F" w:rsidRPr="0073707F" w:rsidRDefault="0073707F" w:rsidP="0073707F">
      <w:pPr>
        <w:pStyle w:val="paragraph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</w:p>
    <w:p w:rsidR="00B97ED9" w:rsidRPr="000F0A55" w:rsidRDefault="00B97ED9" w:rsidP="000F0A55">
      <w:pPr>
        <w:spacing w:line="276" w:lineRule="auto"/>
        <w:rPr>
          <w:rFonts w:asciiTheme="majorHAnsi" w:eastAsia="TimesNewRomanPSMT" w:hAnsiTheme="majorHAnsi" w:cstheme="majorHAnsi"/>
          <w:b/>
          <w:color w:val="C00000"/>
        </w:rPr>
      </w:pPr>
      <w:r w:rsidRPr="000F0A55">
        <w:rPr>
          <w:rFonts w:asciiTheme="majorHAnsi" w:eastAsia="TimesNewRomanPSMT" w:hAnsiTheme="majorHAnsi" w:cstheme="majorHAnsi"/>
          <w:b/>
          <w:color w:val="C00000"/>
        </w:rPr>
        <w:t>Ocena Waszych projektów</w:t>
      </w:r>
    </w:p>
    <w:p w:rsidR="00B97ED9" w:rsidRPr="000F0A55" w:rsidRDefault="00A4721F" w:rsidP="00A4721F">
      <w:pPr>
        <w:tabs>
          <w:tab w:val="left" w:pos="5572"/>
        </w:tabs>
        <w:spacing w:line="276" w:lineRule="auto"/>
        <w:rPr>
          <w:rFonts w:asciiTheme="majorHAnsi" w:eastAsia="TimesNewRomanPSMT" w:hAnsiTheme="majorHAnsi" w:cstheme="majorHAnsi"/>
          <w:b/>
        </w:rPr>
      </w:pPr>
      <w:r>
        <w:rPr>
          <w:rFonts w:asciiTheme="majorHAnsi" w:eastAsia="TimesNewRomanPSMT" w:hAnsiTheme="majorHAnsi" w:cstheme="majorHAnsi"/>
          <w:b/>
        </w:rPr>
        <w:tab/>
      </w:r>
    </w:p>
    <w:p w:rsidR="000F0A55" w:rsidRPr="000F0A55" w:rsidRDefault="000F0A55" w:rsidP="00260D1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theme="majorHAnsi"/>
        </w:rPr>
      </w:pPr>
      <w:r w:rsidRPr="000F0A55">
        <w:rPr>
          <w:rFonts w:asciiTheme="majorHAnsi" w:hAnsiTheme="majorHAnsi" w:cstheme="majorHAnsi"/>
        </w:rPr>
        <w:t xml:space="preserve">Oceniany jest przygotowany interfejs, który uczestnik Konkursu lub Zespół zaprezentuje przed komisją. </w:t>
      </w:r>
      <w:r w:rsidR="0073707F" w:rsidRPr="000F0A55">
        <w:rPr>
          <w:rFonts w:asciiTheme="majorHAnsi" w:hAnsiTheme="majorHAnsi" w:cstheme="majorHAnsi"/>
        </w:rPr>
        <w:t>Do oceny prezentowanego rozwiązania interfejs ma przedstawiać artykuły z maksimum ostatnich 30 dni.</w:t>
      </w:r>
      <w:r w:rsidR="0073707F">
        <w:rPr>
          <w:rFonts w:asciiTheme="majorHAnsi" w:hAnsiTheme="majorHAnsi" w:cstheme="majorHAnsi"/>
        </w:rPr>
        <w:t xml:space="preserve"> </w:t>
      </w:r>
      <w:r w:rsidRPr="000F0A55">
        <w:rPr>
          <w:rFonts w:asciiTheme="majorHAnsi" w:hAnsiTheme="majorHAnsi" w:cstheme="majorHAnsi"/>
        </w:rPr>
        <w:t>Ocena składa się z dwóch etapów.</w:t>
      </w:r>
    </w:p>
    <w:p w:rsidR="00B97ED9" w:rsidRPr="000F0A55" w:rsidRDefault="00B97ED9" w:rsidP="000F0A55">
      <w:pPr>
        <w:spacing w:line="276" w:lineRule="auto"/>
        <w:rPr>
          <w:rFonts w:asciiTheme="majorHAnsi" w:eastAsia="TimesNewRomanPSMT" w:hAnsiTheme="majorHAnsi" w:cstheme="majorHAnsi"/>
        </w:rPr>
      </w:pPr>
    </w:p>
    <w:p w:rsidR="00B97ED9" w:rsidRDefault="00B97ED9" w:rsidP="000F0A55">
      <w:pPr>
        <w:spacing w:line="276" w:lineRule="auto"/>
        <w:rPr>
          <w:rFonts w:asciiTheme="majorHAnsi" w:eastAsia="TimesNewRomanPSMT" w:hAnsiTheme="majorHAnsi" w:cstheme="majorHAnsi"/>
          <w:b/>
        </w:rPr>
      </w:pPr>
      <w:r w:rsidRPr="000F0A55">
        <w:rPr>
          <w:rFonts w:asciiTheme="majorHAnsi" w:eastAsia="TimesNewRomanPSMT" w:hAnsiTheme="majorHAnsi" w:cstheme="majorHAnsi"/>
          <w:b/>
        </w:rPr>
        <w:t>Etap 1</w:t>
      </w:r>
    </w:p>
    <w:p w:rsidR="00644F52" w:rsidRPr="000F0A55" w:rsidRDefault="00644F52" w:rsidP="000F0A55">
      <w:pPr>
        <w:spacing w:line="276" w:lineRule="auto"/>
        <w:rPr>
          <w:rFonts w:asciiTheme="majorHAnsi" w:eastAsia="TimesNewRomanPSMT" w:hAnsiTheme="majorHAnsi" w:cstheme="majorHAnsi"/>
          <w:b/>
        </w:rPr>
      </w:pPr>
    </w:p>
    <w:p w:rsidR="002B6379" w:rsidRPr="000F0A55" w:rsidRDefault="000F0A55" w:rsidP="000F0A55">
      <w:pPr>
        <w:spacing w:line="276" w:lineRule="auto"/>
        <w:rPr>
          <w:rFonts w:asciiTheme="majorHAnsi" w:eastAsia="TimesNewRomanPSMT" w:hAnsiTheme="majorHAnsi" w:cstheme="majorHAnsi"/>
        </w:rPr>
      </w:pPr>
      <w:r>
        <w:rPr>
          <w:rFonts w:asciiTheme="majorHAnsi" w:eastAsia="TimesNewRomanPSMT" w:hAnsiTheme="majorHAnsi" w:cstheme="majorHAnsi"/>
        </w:rPr>
        <w:t>Oceniane jest spełnienie</w:t>
      </w:r>
      <w:r w:rsidR="002B6379" w:rsidRPr="000F0A55">
        <w:rPr>
          <w:rFonts w:asciiTheme="majorHAnsi" w:eastAsia="TimesNewRomanPSMT" w:hAnsiTheme="majorHAnsi" w:cstheme="majorHAnsi"/>
        </w:rPr>
        <w:t xml:space="preserve"> w</w:t>
      </w:r>
      <w:r w:rsidR="00FE4D42">
        <w:rPr>
          <w:rFonts w:asciiTheme="majorHAnsi" w:eastAsia="TimesNewRomanPSMT" w:hAnsiTheme="majorHAnsi" w:cstheme="majorHAnsi"/>
        </w:rPr>
        <w:t>arunków koniecznych</w:t>
      </w:r>
      <w:r>
        <w:rPr>
          <w:rFonts w:asciiTheme="majorHAnsi" w:eastAsia="TimesNewRomanPSMT" w:hAnsiTheme="majorHAnsi" w:cstheme="majorHAnsi"/>
        </w:rPr>
        <w:t>, a następnie</w:t>
      </w:r>
      <w:r w:rsidR="0073707F">
        <w:rPr>
          <w:rFonts w:asciiTheme="majorHAnsi" w:eastAsia="TimesNewRomanPSMT" w:hAnsiTheme="majorHAnsi" w:cstheme="majorHAnsi"/>
        </w:rPr>
        <w:t xml:space="preserve"> podejmowana jest decyzja</w:t>
      </w:r>
      <w:r w:rsidRPr="000F0A55">
        <w:rPr>
          <w:rFonts w:asciiTheme="majorHAnsi" w:eastAsia="TimesNewRomanPSMT" w:hAnsiTheme="majorHAnsi" w:cstheme="majorHAnsi"/>
        </w:rPr>
        <w:t xml:space="preserve"> o </w:t>
      </w:r>
      <w:r w:rsidR="0073707F">
        <w:rPr>
          <w:rFonts w:asciiTheme="majorHAnsi" w:eastAsia="TimesNewRomanPSMT" w:hAnsiTheme="majorHAnsi" w:cstheme="majorHAnsi"/>
        </w:rPr>
        <w:t xml:space="preserve">zakwalifikowaniu </w:t>
      </w:r>
      <w:r w:rsidRPr="000F0A55">
        <w:rPr>
          <w:rFonts w:asciiTheme="majorHAnsi" w:eastAsia="TimesNewRomanPSMT" w:hAnsiTheme="majorHAnsi" w:cstheme="majorHAnsi"/>
        </w:rPr>
        <w:t>rozwiązania do etapu II oceny.</w:t>
      </w:r>
    </w:p>
    <w:p w:rsidR="002B6379" w:rsidRPr="000F0A55" w:rsidRDefault="002B6379" w:rsidP="000F0A55">
      <w:pPr>
        <w:spacing w:line="276" w:lineRule="auto"/>
        <w:rPr>
          <w:rFonts w:asciiTheme="majorHAnsi" w:eastAsia="TimesNewRomanPSMT" w:hAnsiTheme="majorHAnsi" w:cstheme="majorHAnsi"/>
        </w:rPr>
      </w:pPr>
    </w:p>
    <w:p w:rsidR="00B97ED9" w:rsidRPr="000F0A55" w:rsidRDefault="00B97ED9" w:rsidP="000F0A55">
      <w:pPr>
        <w:spacing w:line="276" w:lineRule="auto"/>
        <w:rPr>
          <w:rFonts w:asciiTheme="majorHAnsi" w:eastAsia="TimesNewRomanPSMT" w:hAnsiTheme="majorHAnsi" w:cstheme="majorHAnsi"/>
          <w:b/>
        </w:rPr>
      </w:pPr>
      <w:r w:rsidRPr="000F0A55">
        <w:rPr>
          <w:rFonts w:asciiTheme="majorHAnsi" w:eastAsia="TimesNewRomanPSMT" w:hAnsiTheme="majorHAnsi" w:cstheme="majorHAnsi"/>
          <w:b/>
        </w:rPr>
        <w:t>Etap 2</w:t>
      </w:r>
    </w:p>
    <w:p w:rsidR="002B6379" w:rsidRPr="000F0A55" w:rsidRDefault="002B6379" w:rsidP="000F0A55">
      <w:pPr>
        <w:spacing w:line="276" w:lineRule="auto"/>
        <w:rPr>
          <w:rFonts w:asciiTheme="majorHAnsi" w:eastAsia="TimesNewRomanPSMT" w:hAnsiTheme="majorHAnsi" w:cstheme="majorHAnsi"/>
          <w:b/>
        </w:rPr>
      </w:pPr>
    </w:p>
    <w:p w:rsidR="002B6379" w:rsidRPr="000F0A55" w:rsidRDefault="000F0A55" w:rsidP="000F0A55">
      <w:pPr>
        <w:pStyle w:val="paragraph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Oceniana jest jakość </w:t>
      </w:r>
      <w:r w:rsidR="002B6379" w:rsidRPr="000F0A55">
        <w:rPr>
          <w:rFonts w:asciiTheme="majorHAnsi" w:hAnsiTheme="majorHAnsi" w:cstheme="majorHAnsi"/>
        </w:rPr>
        <w:t xml:space="preserve">dostarczonego rozwiązania wraz </w:t>
      </w:r>
      <w:r w:rsidRPr="000F0A55">
        <w:rPr>
          <w:rFonts w:asciiTheme="majorHAnsi" w:hAnsiTheme="majorHAnsi" w:cstheme="majorHAnsi"/>
        </w:rPr>
        <w:t>z dodatkowymi funkcjonalności</w:t>
      </w:r>
      <w:r>
        <w:rPr>
          <w:rFonts w:asciiTheme="majorHAnsi" w:hAnsiTheme="majorHAnsi" w:cstheme="majorHAnsi"/>
        </w:rPr>
        <w:t>ami</w:t>
      </w:r>
      <w:r w:rsidRPr="000F0A55">
        <w:rPr>
          <w:rFonts w:asciiTheme="majorHAnsi" w:hAnsiTheme="majorHAnsi" w:cstheme="majorHAnsi"/>
        </w:rPr>
        <w:t xml:space="preserve"> na skali punktowej od 0 do </w:t>
      </w:r>
      <w:r w:rsidR="002B6379" w:rsidRPr="000F0A55">
        <w:rPr>
          <w:rFonts w:asciiTheme="majorHAnsi" w:hAnsiTheme="majorHAnsi" w:cstheme="majorHAnsi"/>
        </w:rPr>
        <w:t>100 punktów, na które składają się:</w:t>
      </w:r>
    </w:p>
    <w:p w:rsidR="00137F3A" w:rsidRPr="00137F3A" w:rsidRDefault="00137F3A" w:rsidP="00137F3A">
      <w:pPr>
        <w:pStyle w:val="Akapitzlist"/>
        <w:numPr>
          <w:ilvl w:val="0"/>
          <w:numId w:val="1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37F3A">
        <w:rPr>
          <w:rFonts w:asciiTheme="majorHAnsi" w:hAnsiTheme="majorHAnsi" w:cstheme="majorHAnsi"/>
          <w:color w:val="000000"/>
          <w:sz w:val="24"/>
          <w:szCs w:val="24"/>
        </w:rPr>
        <w:t>stopień realizacji i jakość poszczególnych składowych funkcjonalności rozwiązania (0-40).</w:t>
      </w:r>
      <w:r w:rsidRPr="00137F3A">
        <w:rPr>
          <w:rFonts w:asciiTheme="majorHAnsi" w:hAnsiTheme="majorHAnsi" w:cstheme="majorHAnsi"/>
          <w:sz w:val="24"/>
          <w:szCs w:val="24"/>
        </w:rPr>
        <w:t xml:space="preserve"> Kryteria oceny będą uwzględniały w szczególności elementy: liczba źródeł danych, liczba artykułów, liczba i trafność  klasyfikacji artykułu, liczba i trafność określenia sentymentu artykułów, liczba i trafność oceny prawdopodobieństwa artykułu jako </w:t>
      </w:r>
      <w:proofErr w:type="spellStart"/>
      <w:r w:rsidRPr="00137F3A">
        <w:rPr>
          <w:rFonts w:asciiTheme="majorHAnsi" w:hAnsiTheme="majorHAnsi" w:cstheme="majorHAnsi"/>
          <w:i/>
          <w:sz w:val="24"/>
          <w:szCs w:val="24"/>
        </w:rPr>
        <w:t>fake</w:t>
      </w:r>
      <w:proofErr w:type="spellEnd"/>
      <w:r w:rsidRPr="00137F3A">
        <w:rPr>
          <w:rFonts w:asciiTheme="majorHAnsi" w:hAnsiTheme="majorHAnsi" w:cstheme="majorHAnsi"/>
          <w:i/>
          <w:sz w:val="24"/>
          <w:szCs w:val="24"/>
        </w:rPr>
        <w:t xml:space="preserve"> newsa</w:t>
      </w:r>
      <w:r w:rsidRPr="00137F3A">
        <w:rPr>
          <w:rFonts w:asciiTheme="majorHAnsi" w:hAnsiTheme="majorHAnsi" w:cstheme="majorHAnsi"/>
          <w:sz w:val="24"/>
          <w:szCs w:val="24"/>
        </w:rPr>
        <w:t>,</w:t>
      </w:r>
    </w:p>
    <w:p w:rsidR="00137F3A" w:rsidRPr="00137F3A" w:rsidRDefault="00137F3A" w:rsidP="00137F3A">
      <w:pPr>
        <w:pStyle w:val="Akapitzlist"/>
        <w:numPr>
          <w:ilvl w:val="0"/>
          <w:numId w:val="16"/>
        </w:numP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137F3A">
        <w:rPr>
          <w:rFonts w:asciiTheme="majorHAnsi" w:hAnsiTheme="majorHAnsi" w:cstheme="majorHAnsi"/>
          <w:color w:val="000000"/>
          <w:sz w:val="24"/>
          <w:szCs w:val="24"/>
        </w:rPr>
        <w:t>intuicyjność obsługi zaprojektowanego interfejsu i jego ergonomia (0-20). Kryteria oceny będą uwzględniały przyjazność obsługi dla użytkownika o podstawowych umiejętnościach korzystania z komputera oraz estetykę interfejsu,</w:t>
      </w:r>
    </w:p>
    <w:p w:rsidR="00137F3A" w:rsidRPr="00137F3A" w:rsidRDefault="00137F3A" w:rsidP="00137F3A">
      <w:pPr>
        <w:pStyle w:val="Akapitzlist"/>
        <w:numPr>
          <w:ilvl w:val="0"/>
          <w:numId w:val="16"/>
        </w:numP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137F3A">
        <w:rPr>
          <w:rFonts w:asciiTheme="majorHAnsi" w:hAnsiTheme="majorHAnsi" w:cstheme="majorHAnsi"/>
          <w:sz w:val="24"/>
          <w:szCs w:val="24"/>
          <w:highlight w:val="yellow"/>
        </w:rPr>
        <w:lastRenderedPageBreak/>
        <w:t xml:space="preserve">architektura rozwiązania oraz możliwość wdrożenia systemu w środowisku produkcyjnym: punktacja (0 do 20). Punktacja będzie uwzględniała ocenę takich elementów jak: kompozycja modułów systemu, skalowalność, elastyczność względem </w:t>
      </w:r>
      <w:bookmarkStart w:id="0" w:name="_GoBack"/>
      <w:bookmarkEnd w:id="0"/>
      <w:r w:rsidRPr="00137F3A">
        <w:rPr>
          <w:rFonts w:asciiTheme="majorHAnsi" w:hAnsiTheme="majorHAnsi" w:cstheme="majorHAnsi"/>
          <w:sz w:val="24"/>
          <w:szCs w:val="24"/>
          <w:highlight w:val="yellow"/>
        </w:rPr>
        <w:t>różnych źródeł danych, zagadnienia dotyczące monitoringu pracy aplikacji, wydajności, rozliczalności, przenośności kodu</w:t>
      </w:r>
      <w:r w:rsidRPr="00137F3A">
        <w:rPr>
          <w:rFonts w:asciiTheme="majorHAnsi" w:hAnsiTheme="majorHAnsi" w:cstheme="majorHAnsi"/>
          <w:sz w:val="24"/>
          <w:szCs w:val="24"/>
        </w:rPr>
        <w:t>,</w:t>
      </w:r>
    </w:p>
    <w:p w:rsidR="00137F3A" w:rsidRPr="00137F3A" w:rsidRDefault="00137F3A" w:rsidP="00137F3A">
      <w:pPr>
        <w:pStyle w:val="Akapitzlist"/>
        <w:numPr>
          <w:ilvl w:val="0"/>
          <w:numId w:val="16"/>
        </w:numP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137F3A">
        <w:rPr>
          <w:rFonts w:asciiTheme="majorHAnsi" w:hAnsiTheme="majorHAnsi" w:cstheme="majorHAnsi"/>
          <w:color w:val="000000"/>
          <w:sz w:val="24"/>
          <w:szCs w:val="24"/>
        </w:rPr>
        <w:t xml:space="preserve">poziom złożoności wykorzystanej metody klasyfikacji sentymentu oraz oceny artykułu jako </w:t>
      </w:r>
      <w:proofErr w:type="spellStart"/>
      <w:r w:rsidRPr="00137F3A">
        <w:rPr>
          <w:rFonts w:asciiTheme="majorHAnsi" w:hAnsiTheme="majorHAnsi" w:cstheme="majorHAnsi"/>
          <w:i/>
          <w:color w:val="000000"/>
          <w:sz w:val="24"/>
          <w:szCs w:val="24"/>
        </w:rPr>
        <w:t>fake</w:t>
      </w:r>
      <w:proofErr w:type="spellEnd"/>
      <w:r w:rsidRPr="00137F3A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newsa</w:t>
      </w:r>
      <w:r w:rsidRPr="00137F3A">
        <w:rPr>
          <w:rFonts w:asciiTheme="majorHAnsi" w:hAnsiTheme="majorHAnsi" w:cstheme="majorHAnsi"/>
          <w:color w:val="000000"/>
          <w:sz w:val="24"/>
          <w:szCs w:val="24"/>
        </w:rPr>
        <w:t xml:space="preserve"> (0-10). Kryteria oceny będą uwzględniały adekwatność zastosowanej metody klasyfikacji oraz jej zaawansowania,</w:t>
      </w:r>
    </w:p>
    <w:p w:rsidR="00137F3A" w:rsidRPr="00137F3A" w:rsidRDefault="00137F3A" w:rsidP="00137F3A">
      <w:pPr>
        <w:pStyle w:val="Akapitzlist"/>
        <w:numPr>
          <w:ilvl w:val="0"/>
          <w:numId w:val="16"/>
        </w:numPr>
        <w:tabs>
          <w:tab w:val="left" w:pos="720"/>
        </w:tabs>
        <w:spacing w:before="120" w:after="0" w:line="240" w:lineRule="auto"/>
        <w:ind w:hanging="357"/>
        <w:rPr>
          <w:rFonts w:asciiTheme="majorHAnsi" w:hAnsiTheme="majorHAnsi" w:cstheme="majorHAnsi"/>
          <w:sz w:val="24"/>
          <w:szCs w:val="24"/>
        </w:rPr>
      </w:pPr>
      <w:r w:rsidRPr="00137F3A">
        <w:rPr>
          <w:rFonts w:asciiTheme="majorHAnsi" w:hAnsiTheme="majorHAnsi" w:cstheme="majorHAnsi"/>
          <w:color w:val="000000"/>
          <w:sz w:val="24"/>
          <w:szCs w:val="24"/>
        </w:rPr>
        <w:t xml:space="preserve">zapewnienie dodatkowych funkcji niewskazanych w wymaganiach, które </w:t>
      </w:r>
      <w:r w:rsidRPr="00137F3A">
        <w:rPr>
          <w:rFonts w:asciiTheme="majorHAnsi" w:hAnsiTheme="majorHAnsi" w:cstheme="majorHAnsi"/>
          <w:color w:val="000000"/>
          <w:sz w:val="24"/>
          <w:szCs w:val="24"/>
        </w:rPr>
        <w:br/>
        <w:t>w istotny sposób wpływają na funkcjonalność interfejsu (0-10), np.</w:t>
      </w:r>
      <w:r w:rsidRPr="00137F3A">
        <w:rPr>
          <w:rFonts w:asciiTheme="majorHAnsi" w:hAnsiTheme="majorHAnsi" w:cstheme="majorHAnsi"/>
          <w:sz w:val="24"/>
          <w:szCs w:val="24"/>
        </w:rPr>
        <w:t xml:space="preserve"> możliwość tworzenia wykresów podsumowujących dla poszczególnych kategorii filtrów, </w:t>
      </w:r>
      <w:r w:rsidRPr="00137F3A">
        <w:rPr>
          <w:rStyle w:val="normaltextrun"/>
          <w:rFonts w:asciiTheme="majorHAnsi" w:hAnsiTheme="majorHAnsi" w:cstheme="majorHAnsi"/>
          <w:sz w:val="24"/>
          <w:szCs w:val="24"/>
        </w:rPr>
        <w:t>określenie pierwotnego pochodzenia artykułu (w tym grafowa wizualizacja), określenie sentymentu w sposób zaawansowany np. emocje.</w:t>
      </w:r>
    </w:p>
    <w:p w:rsidR="002B6379" w:rsidRPr="000F0A55" w:rsidRDefault="002B6379" w:rsidP="000F0A55">
      <w:pPr>
        <w:spacing w:line="276" w:lineRule="auto"/>
        <w:rPr>
          <w:rFonts w:asciiTheme="majorHAnsi" w:hAnsiTheme="majorHAnsi" w:cstheme="majorHAnsi"/>
        </w:rPr>
      </w:pPr>
    </w:p>
    <w:p w:rsidR="00B97ED9" w:rsidRPr="000F0A55" w:rsidRDefault="00B97ED9" w:rsidP="000F0A55">
      <w:pPr>
        <w:pStyle w:val="Akapitzlist"/>
        <w:spacing w:line="276" w:lineRule="auto"/>
        <w:ind w:left="0"/>
        <w:jc w:val="left"/>
        <w:rPr>
          <w:rFonts w:asciiTheme="majorHAnsi" w:hAnsiTheme="majorHAnsi" w:cstheme="majorHAnsi"/>
          <w:b/>
          <w:color w:val="C00000"/>
          <w:sz w:val="24"/>
          <w:szCs w:val="24"/>
        </w:rPr>
      </w:pPr>
      <w:r w:rsidRPr="000F0A55">
        <w:rPr>
          <w:rFonts w:asciiTheme="majorHAnsi" w:eastAsia="TimesNewRomanPSMT" w:hAnsiTheme="majorHAnsi" w:cstheme="majorHAnsi"/>
          <w:b/>
          <w:color w:val="C00000"/>
          <w:sz w:val="24"/>
          <w:szCs w:val="24"/>
        </w:rPr>
        <w:t>Informacje dodatkowe</w:t>
      </w:r>
    </w:p>
    <w:p w:rsidR="00B97ED9" w:rsidRDefault="00B97ED9" w:rsidP="000F0A55">
      <w:pPr>
        <w:pStyle w:val="Akapitzlist"/>
        <w:spacing w:line="276" w:lineRule="auto"/>
        <w:ind w:left="0"/>
        <w:jc w:val="left"/>
        <w:rPr>
          <w:rFonts w:asciiTheme="majorHAnsi" w:hAnsiTheme="majorHAnsi" w:cstheme="majorHAnsi"/>
          <w:sz w:val="24"/>
          <w:szCs w:val="24"/>
        </w:rPr>
      </w:pPr>
    </w:p>
    <w:p w:rsidR="00B97ED9" w:rsidRPr="000F0A55" w:rsidRDefault="00C50AE6" w:rsidP="000F0A55">
      <w:pPr>
        <w:pStyle w:val="Akapitzlist"/>
        <w:spacing w:line="276" w:lineRule="auto"/>
        <w:ind w:left="0"/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Wszystkie pliki dotyczące rozwiązania mus</w:t>
      </w:r>
      <w:r w:rsidR="00A0414C">
        <w:rPr>
          <w:rFonts w:asciiTheme="majorHAnsi" w:hAnsiTheme="majorHAnsi" w:cstheme="majorHAnsi"/>
          <w:sz w:val="24"/>
          <w:szCs w:val="24"/>
        </w:rPr>
        <w:t>zą</w:t>
      </w:r>
      <w:r>
        <w:rPr>
          <w:rFonts w:asciiTheme="majorHAnsi" w:hAnsiTheme="majorHAnsi" w:cstheme="majorHAnsi"/>
          <w:sz w:val="24"/>
          <w:szCs w:val="24"/>
        </w:rPr>
        <w:t xml:space="preserve"> zostać dostarczone w formie pliku .zip o nazwie „Break-the-FAKE-</w:t>
      </w:r>
      <w:proofErr w:type="spellStart"/>
      <w:r w:rsidRPr="00C50AE6">
        <w:rPr>
          <w:rFonts w:asciiTheme="majorHAnsi" w:hAnsiTheme="majorHAnsi" w:cstheme="majorHAnsi"/>
          <w:i/>
          <w:sz w:val="24"/>
          <w:szCs w:val="24"/>
        </w:rPr>
        <w:t>numerzespołu</w:t>
      </w:r>
      <w:proofErr w:type="spellEnd"/>
      <w:r>
        <w:rPr>
          <w:rFonts w:asciiTheme="majorHAnsi" w:hAnsiTheme="majorHAnsi" w:cstheme="majorHAnsi"/>
          <w:sz w:val="24"/>
          <w:szCs w:val="24"/>
        </w:rPr>
        <w:t>” i zawierać co najmniej poniższe elementy:</w:t>
      </w:r>
    </w:p>
    <w:p w:rsidR="00B97ED9" w:rsidRPr="000F0A55" w:rsidRDefault="00B97ED9" w:rsidP="000F0A55">
      <w:pPr>
        <w:pStyle w:val="Akapitzlist"/>
        <w:spacing w:line="276" w:lineRule="auto"/>
        <w:ind w:left="0"/>
        <w:jc w:val="left"/>
        <w:rPr>
          <w:rFonts w:asciiTheme="majorHAnsi" w:hAnsiTheme="majorHAnsi" w:cstheme="majorHAnsi"/>
          <w:sz w:val="24"/>
          <w:szCs w:val="24"/>
          <w:highlight w:val="yellow"/>
        </w:rPr>
      </w:pPr>
    </w:p>
    <w:p w:rsidR="00A0414C" w:rsidRPr="000F0A55" w:rsidRDefault="00C50AE6" w:rsidP="0065596B">
      <w:pPr>
        <w:pStyle w:val="Akapitzlist"/>
        <w:numPr>
          <w:ilvl w:val="0"/>
          <w:numId w:val="1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TimesNewRomanPSMT" w:hAnsiTheme="majorHAnsi" w:cstheme="majorHAnsi"/>
          <w:sz w:val="24"/>
          <w:szCs w:val="24"/>
        </w:rPr>
        <w:t>plik o nazwie „</w:t>
      </w:r>
      <w:r w:rsidR="00B97ED9" w:rsidRPr="000F0A55">
        <w:rPr>
          <w:rFonts w:asciiTheme="majorHAnsi" w:eastAsia="TimesNewRomanPSMT" w:hAnsiTheme="majorHAnsi" w:cstheme="majorHAnsi"/>
          <w:sz w:val="24"/>
          <w:szCs w:val="24"/>
        </w:rPr>
        <w:t xml:space="preserve">INFO.zip” – archiwum zawierające wszelkie </w:t>
      </w:r>
      <w:r w:rsidR="00001DB1">
        <w:rPr>
          <w:rFonts w:asciiTheme="majorHAnsi" w:eastAsia="TimesNewRomanPSMT" w:hAnsiTheme="majorHAnsi" w:cstheme="majorHAnsi"/>
          <w:sz w:val="24"/>
          <w:szCs w:val="24"/>
        </w:rPr>
        <w:t xml:space="preserve">informacje </w:t>
      </w:r>
      <w:r w:rsidR="00B97ED9" w:rsidRPr="000F0A55">
        <w:rPr>
          <w:rFonts w:asciiTheme="majorHAnsi" w:eastAsia="TimesNewRomanPSMT" w:hAnsiTheme="majorHAnsi" w:cstheme="majorHAnsi"/>
          <w:color w:val="000000" w:themeColor="text1"/>
          <w:sz w:val="24"/>
          <w:szCs w:val="24"/>
        </w:rPr>
        <w:t xml:space="preserve">dotyczące </w:t>
      </w:r>
      <w:r w:rsidR="00001DB1">
        <w:rPr>
          <w:rFonts w:asciiTheme="majorHAnsi" w:eastAsia="TimesNewRomanPSMT" w:hAnsiTheme="majorHAnsi" w:cstheme="majorHAnsi"/>
          <w:color w:val="000000" w:themeColor="text1"/>
          <w:sz w:val="24"/>
          <w:szCs w:val="24"/>
        </w:rPr>
        <w:t xml:space="preserve">dostarczonego rozwiązania oraz </w:t>
      </w:r>
      <w:r w:rsidR="00B97ED9" w:rsidRPr="000F0A55">
        <w:rPr>
          <w:rFonts w:asciiTheme="majorHAnsi" w:eastAsia="TimesNewRomanPSMT" w:hAnsiTheme="majorHAnsi" w:cstheme="majorHAnsi"/>
          <w:color w:val="000000" w:themeColor="text1"/>
          <w:sz w:val="24"/>
          <w:szCs w:val="24"/>
        </w:rPr>
        <w:t>ewentu</w:t>
      </w:r>
      <w:r w:rsidR="00001DB1">
        <w:rPr>
          <w:rFonts w:asciiTheme="majorHAnsi" w:eastAsia="TimesNewRomanPSMT" w:hAnsiTheme="majorHAnsi" w:cstheme="majorHAnsi"/>
          <w:color w:val="000000" w:themeColor="text1"/>
          <w:sz w:val="24"/>
          <w:szCs w:val="24"/>
        </w:rPr>
        <w:t xml:space="preserve">alnej konfiguracji środowiska, a także </w:t>
      </w:r>
      <w:r w:rsidR="00001DB1" w:rsidRPr="000F0A55">
        <w:rPr>
          <w:rFonts w:asciiTheme="majorHAnsi" w:eastAsia="TimesNewRomanPSMT" w:hAnsiTheme="majorHAnsi" w:cstheme="majorHAnsi"/>
          <w:sz w:val="24"/>
          <w:szCs w:val="24"/>
        </w:rPr>
        <w:t>o</w:t>
      </w:r>
      <w:r w:rsidR="00001DB1" w:rsidRPr="000F0A55">
        <w:rPr>
          <w:rFonts w:asciiTheme="majorHAnsi" w:eastAsia="TimesNewRomanPSMT" w:hAnsiTheme="majorHAnsi" w:cstheme="majorHAnsi"/>
          <w:color w:val="000000" w:themeColor="text1"/>
          <w:sz w:val="24"/>
          <w:szCs w:val="24"/>
        </w:rPr>
        <w:t xml:space="preserve">pis kroków </w:t>
      </w:r>
      <w:r w:rsidR="00001DB1">
        <w:rPr>
          <w:rFonts w:asciiTheme="majorHAnsi" w:eastAsia="TimesNewRomanPSMT" w:hAnsiTheme="majorHAnsi" w:cstheme="majorHAnsi"/>
          <w:color w:val="000000" w:themeColor="text1"/>
          <w:sz w:val="24"/>
          <w:szCs w:val="24"/>
        </w:rPr>
        <w:t>umożliwiających uruchomienie interfejsu,</w:t>
      </w:r>
      <w:r w:rsidR="00A0414C" w:rsidRPr="000F0A55">
        <w:rPr>
          <w:rFonts w:asciiTheme="majorHAnsi" w:eastAsia="TimesNewRomanPSMT" w:hAnsiTheme="majorHAnsi" w:cstheme="majorHAnsi"/>
          <w:sz w:val="24"/>
          <w:szCs w:val="24"/>
        </w:rPr>
        <w:t xml:space="preserve"> </w:t>
      </w:r>
    </w:p>
    <w:p w:rsidR="00B97ED9" w:rsidRPr="000F0A55" w:rsidRDefault="00B97ED9" w:rsidP="0065596B">
      <w:pPr>
        <w:pStyle w:val="Akapitzlist"/>
        <w:numPr>
          <w:ilvl w:val="0"/>
          <w:numId w:val="15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F0A55">
        <w:rPr>
          <w:rFonts w:asciiTheme="majorHAnsi" w:eastAsia="TimesNewRomanPSMT" w:hAnsiTheme="majorHAnsi" w:cstheme="majorHAnsi"/>
          <w:sz w:val="24"/>
          <w:szCs w:val="24"/>
        </w:rPr>
        <w:t>plik o nazwie „</w:t>
      </w:r>
      <w:r w:rsidR="00C50AE6">
        <w:rPr>
          <w:rFonts w:asciiTheme="majorHAnsi" w:eastAsia="TimesNewRomanPSMT" w:hAnsiTheme="majorHAnsi" w:cstheme="majorHAnsi"/>
          <w:sz w:val="24"/>
          <w:szCs w:val="24"/>
        </w:rPr>
        <w:t>CO</w:t>
      </w:r>
      <w:r w:rsidRPr="000F0A55">
        <w:rPr>
          <w:rFonts w:asciiTheme="majorHAnsi" w:eastAsia="TimesNewRomanPSMT" w:hAnsiTheme="majorHAnsi" w:cstheme="majorHAnsi"/>
          <w:sz w:val="24"/>
          <w:szCs w:val="24"/>
        </w:rPr>
        <w:t xml:space="preserve">DE.zip” – archiwum zawierające kody źródłowe lub adresy lokalizacji plików z kodami źródłowymi </w:t>
      </w:r>
      <w:r w:rsidRPr="000F0A55">
        <w:rPr>
          <w:rFonts w:asciiTheme="majorHAnsi" w:eastAsia="TimesNewRomanPSMT" w:hAnsiTheme="majorHAnsi" w:cstheme="majorHAnsi"/>
          <w:color w:val="000000" w:themeColor="text1"/>
          <w:sz w:val="24"/>
          <w:szCs w:val="24"/>
        </w:rPr>
        <w:t>pozwalające na uzyskanie skompilowanej, działającej wersji oprogramowania,</w:t>
      </w:r>
    </w:p>
    <w:p w:rsidR="00B97ED9" w:rsidRPr="000F0A55" w:rsidRDefault="00B97ED9" w:rsidP="0065596B">
      <w:pPr>
        <w:pStyle w:val="Akapitzlist"/>
        <w:numPr>
          <w:ilvl w:val="0"/>
          <w:numId w:val="1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F0A55">
        <w:rPr>
          <w:rFonts w:asciiTheme="majorHAnsi" w:eastAsia="TimesNewRomanPSMT" w:hAnsiTheme="majorHAnsi" w:cstheme="majorHAnsi"/>
          <w:sz w:val="24"/>
          <w:szCs w:val="24"/>
        </w:rPr>
        <w:t>plik o nazwie „</w:t>
      </w:r>
      <w:r w:rsidR="00D21E69">
        <w:rPr>
          <w:rFonts w:asciiTheme="majorHAnsi" w:eastAsia="TimesNewRomanPSMT" w:hAnsiTheme="majorHAnsi" w:cstheme="majorHAnsi"/>
          <w:sz w:val="24"/>
          <w:szCs w:val="24"/>
        </w:rPr>
        <w:t>DASHBOARD</w:t>
      </w:r>
      <w:r w:rsidRPr="000F0A55">
        <w:rPr>
          <w:rFonts w:asciiTheme="majorHAnsi" w:eastAsia="TimesNewRomanPSMT" w:hAnsiTheme="majorHAnsi" w:cstheme="majorHAnsi"/>
          <w:sz w:val="24"/>
          <w:szCs w:val="24"/>
        </w:rPr>
        <w:t xml:space="preserve">.zip” – archiwum zawierające </w:t>
      </w:r>
      <w:r w:rsidRPr="000F0A55">
        <w:rPr>
          <w:rFonts w:asciiTheme="majorHAnsi" w:eastAsia="TimesNewRomanPSMT" w:hAnsiTheme="majorHAnsi" w:cstheme="majorHAnsi"/>
          <w:color w:val="000000" w:themeColor="text1"/>
          <w:sz w:val="24"/>
          <w:szCs w:val="24"/>
        </w:rPr>
        <w:t xml:space="preserve">skompilowaną, na podstawie kodów </w:t>
      </w:r>
      <w:r w:rsidR="00C50AE6">
        <w:rPr>
          <w:rFonts w:asciiTheme="majorHAnsi" w:eastAsia="TimesNewRomanPSMT" w:hAnsiTheme="majorHAnsi" w:cstheme="majorHAnsi"/>
          <w:color w:val="000000" w:themeColor="text1"/>
          <w:sz w:val="24"/>
          <w:szCs w:val="24"/>
        </w:rPr>
        <w:t>źródłowych zawartych w pliku „</w:t>
      </w:r>
      <w:r w:rsidR="00C50AE6">
        <w:rPr>
          <w:rFonts w:asciiTheme="majorHAnsi" w:eastAsia="TimesNewRomanPSMT" w:hAnsiTheme="majorHAnsi" w:cstheme="majorHAnsi"/>
          <w:sz w:val="24"/>
          <w:szCs w:val="24"/>
        </w:rPr>
        <w:t>CODE</w:t>
      </w:r>
      <w:r w:rsidRPr="000F0A55">
        <w:rPr>
          <w:rFonts w:asciiTheme="majorHAnsi" w:eastAsia="TimesNewRomanPSMT" w:hAnsiTheme="majorHAnsi" w:cstheme="majorHAnsi"/>
          <w:color w:val="000000" w:themeColor="text1"/>
          <w:sz w:val="24"/>
          <w:szCs w:val="24"/>
        </w:rPr>
        <w:t>.ZIP”, wersj</w:t>
      </w:r>
      <w:r w:rsidRPr="000F0A55">
        <w:rPr>
          <w:rFonts w:asciiTheme="majorHAnsi" w:eastAsia="TimesNewRomanPSMT" w:hAnsiTheme="majorHAnsi" w:cstheme="majorHAnsi"/>
          <w:sz w:val="24"/>
          <w:szCs w:val="24"/>
        </w:rPr>
        <w:t>ę narzędzia</w:t>
      </w:r>
      <w:r w:rsidR="00A0414C">
        <w:rPr>
          <w:rFonts w:asciiTheme="majorHAnsi" w:eastAsia="TimesNewRomanPSMT" w:hAnsiTheme="majorHAnsi" w:cstheme="majorHAnsi"/>
          <w:sz w:val="24"/>
          <w:szCs w:val="24"/>
        </w:rPr>
        <w:t xml:space="preserve"> </w:t>
      </w:r>
      <w:r w:rsidR="00001DB1">
        <w:rPr>
          <w:rFonts w:asciiTheme="majorHAnsi" w:eastAsia="TimesNewRomanPSMT" w:hAnsiTheme="majorHAnsi" w:cstheme="majorHAnsi"/>
          <w:sz w:val="24"/>
          <w:szCs w:val="24"/>
        </w:rPr>
        <w:t>lub odnośnik z jego lokalizacją,</w:t>
      </w:r>
    </w:p>
    <w:p w:rsidR="00B97ED9" w:rsidRPr="000F0A55" w:rsidRDefault="00C50AE6" w:rsidP="0065596B">
      <w:pPr>
        <w:pStyle w:val="Akapitzlist"/>
        <w:numPr>
          <w:ilvl w:val="0"/>
          <w:numId w:val="15"/>
        </w:numPr>
        <w:spacing w:line="276" w:lineRule="auto"/>
        <w:rPr>
          <w:rFonts w:asciiTheme="majorHAnsi" w:eastAsia="TimesNewRomanPSMT" w:hAnsiTheme="majorHAnsi" w:cstheme="majorHAnsi"/>
          <w:sz w:val="24"/>
          <w:szCs w:val="24"/>
        </w:rPr>
      </w:pPr>
      <w:r>
        <w:rPr>
          <w:rFonts w:asciiTheme="majorHAnsi" w:eastAsia="TimesNewRomanPSMT" w:hAnsiTheme="majorHAnsi" w:cstheme="majorHAnsi"/>
          <w:sz w:val="24"/>
          <w:szCs w:val="24"/>
        </w:rPr>
        <w:t>plik o nazwie „</w:t>
      </w:r>
      <w:r w:rsidR="00B97ED9" w:rsidRPr="000F0A55">
        <w:rPr>
          <w:rFonts w:asciiTheme="majorHAnsi" w:eastAsia="TimesNewRomanPSMT" w:hAnsiTheme="majorHAnsi" w:cstheme="majorHAnsi"/>
          <w:sz w:val="24"/>
          <w:szCs w:val="24"/>
        </w:rPr>
        <w:t>OTHERS.zip” – archiwum zawierające wszelkie inne informacje.</w:t>
      </w:r>
    </w:p>
    <w:p w:rsidR="00D15907" w:rsidRPr="000F0A55" w:rsidRDefault="00D15907" w:rsidP="000F0A55">
      <w:pPr>
        <w:spacing w:line="276" w:lineRule="auto"/>
        <w:rPr>
          <w:rFonts w:asciiTheme="majorHAnsi" w:hAnsiTheme="majorHAnsi" w:cstheme="majorHAnsi"/>
        </w:rPr>
      </w:pPr>
    </w:p>
    <w:sectPr w:rsidR="00D15907" w:rsidRPr="000F0A55" w:rsidSect="00CE14D0">
      <w:headerReference w:type="default" r:id="rId7"/>
      <w:footerReference w:type="first" r:id="rId8"/>
      <w:pgSz w:w="11906" w:h="16838" w:code="9"/>
      <w:pgMar w:top="1134" w:right="1134" w:bottom="1134" w:left="1701" w:header="709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DDE" w:rsidRDefault="009B5DDE" w:rsidP="002222D1">
      <w:r>
        <w:separator/>
      </w:r>
    </w:p>
  </w:endnote>
  <w:endnote w:type="continuationSeparator" w:id="0">
    <w:p w:rsidR="009B5DDE" w:rsidRDefault="009B5DDE" w:rsidP="00222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EE"/>
    <w:family w:val="swiss"/>
    <w:pitch w:val="variable"/>
    <w:sig w:usb0="800000AF" w:usb1="4000604A" w:usb2="00000000" w:usb3="00000000" w:csb0="00000093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57CACC6" w:rsidTr="757CACC6">
      <w:tc>
        <w:tcPr>
          <w:tcW w:w="3485" w:type="dxa"/>
        </w:tcPr>
        <w:p w:rsidR="757CACC6" w:rsidRDefault="009B5DDE" w:rsidP="757CACC6">
          <w:pPr>
            <w:pStyle w:val="Nagwek"/>
            <w:ind w:left="-115"/>
            <w:jc w:val="left"/>
          </w:pPr>
        </w:p>
      </w:tc>
      <w:tc>
        <w:tcPr>
          <w:tcW w:w="3485" w:type="dxa"/>
        </w:tcPr>
        <w:p w:rsidR="757CACC6" w:rsidRDefault="009B5DDE" w:rsidP="757CACC6">
          <w:pPr>
            <w:pStyle w:val="Nagwek"/>
            <w:jc w:val="center"/>
          </w:pPr>
        </w:p>
      </w:tc>
      <w:tc>
        <w:tcPr>
          <w:tcW w:w="3485" w:type="dxa"/>
        </w:tcPr>
        <w:p w:rsidR="757CACC6" w:rsidRDefault="009B5DDE" w:rsidP="757CACC6">
          <w:pPr>
            <w:pStyle w:val="Nagwek"/>
            <w:ind w:right="-115"/>
            <w:jc w:val="right"/>
          </w:pPr>
        </w:p>
      </w:tc>
    </w:tr>
  </w:tbl>
  <w:p w:rsidR="757CACC6" w:rsidRDefault="009B5DDE" w:rsidP="757CACC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DDE" w:rsidRDefault="009B5DDE" w:rsidP="002222D1">
      <w:r>
        <w:separator/>
      </w:r>
    </w:p>
  </w:footnote>
  <w:footnote w:type="continuationSeparator" w:id="0">
    <w:p w:rsidR="009B5DDE" w:rsidRDefault="009B5DDE" w:rsidP="002222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57CACC6" w:rsidTr="757CACC6">
      <w:tc>
        <w:tcPr>
          <w:tcW w:w="3485" w:type="dxa"/>
        </w:tcPr>
        <w:p w:rsidR="757CACC6" w:rsidRDefault="009B5DDE" w:rsidP="757CACC6">
          <w:pPr>
            <w:pStyle w:val="Nagwek"/>
            <w:ind w:left="-115"/>
            <w:jc w:val="left"/>
          </w:pPr>
        </w:p>
      </w:tc>
      <w:tc>
        <w:tcPr>
          <w:tcW w:w="3485" w:type="dxa"/>
        </w:tcPr>
        <w:p w:rsidR="757CACC6" w:rsidRDefault="009B5DDE" w:rsidP="757CACC6">
          <w:pPr>
            <w:pStyle w:val="Nagwek"/>
            <w:jc w:val="center"/>
          </w:pPr>
        </w:p>
      </w:tc>
      <w:tc>
        <w:tcPr>
          <w:tcW w:w="3485" w:type="dxa"/>
        </w:tcPr>
        <w:p w:rsidR="757CACC6" w:rsidRDefault="009B5DDE" w:rsidP="757CACC6">
          <w:pPr>
            <w:pStyle w:val="Nagwek"/>
            <w:ind w:right="-115"/>
            <w:jc w:val="right"/>
          </w:pPr>
        </w:p>
      </w:tc>
    </w:tr>
  </w:tbl>
  <w:p w:rsidR="757CACC6" w:rsidRDefault="009B5DDE" w:rsidP="757CACC6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54C3B"/>
    <w:multiLevelType w:val="hybridMultilevel"/>
    <w:tmpl w:val="6E6809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5908"/>
    <w:multiLevelType w:val="hybridMultilevel"/>
    <w:tmpl w:val="BE5ECE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2896"/>
    <w:multiLevelType w:val="hybridMultilevel"/>
    <w:tmpl w:val="62D897B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0793B"/>
    <w:multiLevelType w:val="hybridMultilevel"/>
    <w:tmpl w:val="3D4A909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767341"/>
    <w:multiLevelType w:val="hybridMultilevel"/>
    <w:tmpl w:val="C55A83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8C4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83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60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64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C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AC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4A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8C6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04833"/>
    <w:multiLevelType w:val="multilevel"/>
    <w:tmpl w:val="50D6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BA87825"/>
    <w:multiLevelType w:val="hybridMultilevel"/>
    <w:tmpl w:val="C79C2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01C00"/>
    <w:multiLevelType w:val="hybridMultilevel"/>
    <w:tmpl w:val="DEC4A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E24"/>
    <w:multiLevelType w:val="multilevel"/>
    <w:tmpl w:val="47588D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75A4DCE"/>
    <w:multiLevelType w:val="hybridMultilevel"/>
    <w:tmpl w:val="57ACC4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120AE"/>
    <w:multiLevelType w:val="hybridMultilevel"/>
    <w:tmpl w:val="C57E000A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FC7ED8"/>
    <w:multiLevelType w:val="multilevel"/>
    <w:tmpl w:val="50D6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6D6318E"/>
    <w:multiLevelType w:val="multilevel"/>
    <w:tmpl w:val="A282F88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F67DA6"/>
    <w:multiLevelType w:val="hybridMultilevel"/>
    <w:tmpl w:val="1A92A0C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15E19"/>
    <w:multiLevelType w:val="hybridMultilevel"/>
    <w:tmpl w:val="598009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8106E"/>
    <w:multiLevelType w:val="hybridMultilevel"/>
    <w:tmpl w:val="1068D1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11"/>
  </w:num>
  <w:num w:numId="7">
    <w:abstractNumId w:val="14"/>
  </w:num>
  <w:num w:numId="8">
    <w:abstractNumId w:val="7"/>
  </w:num>
  <w:num w:numId="9">
    <w:abstractNumId w:val="10"/>
  </w:num>
  <w:num w:numId="10">
    <w:abstractNumId w:val="8"/>
  </w:num>
  <w:num w:numId="11">
    <w:abstractNumId w:val="12"/>
  </w:num>
  <w:num w:numId="12">
    <w:abstractNumId w:val="5"/>
  </w:num>
  <w:num w:numId="13">
    <w:abstractNumId w:val="15"/>
  </w:num>
  <w:num w:numId="14">
    <w:abstractNumId w:val="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87"/>
    <w:rsid w:val="00001DB1"/>
    <w:rsid w:val="00004392"/>
    <w:rsid w:val="0005455F"/>
    <w:rsid w:val="000E613B"/>
    <w:rsid w:val="000E7FCA"/>
    <w:rsid w:val="000F0A55"/>
    <w:rsid w:val="00137F3A"/>
    <w:rsid w:val="00217C87"/>
    <w:rsid w:val="002201F4"/>
    <w:rsid w:val="002222D1"/>
    <w:rsid w:val="00246DEC"/>
    <w:rsid w:val="00260D1B"/>
    <w:rsid w:val="00274AF4"/>
    <w:rsid w:val="002A752B"/>
    <w:rsid w:val="002B6379"/>
    <w:rsid w:val="00342A03"/>
    <w:rsid w:val="00430AAC"/>
    <w:rsid w:val="00447C12"/>
    <w:rsid w:val="00462066"/>
    <w:rsid w:val="00622A8C"/>
    <w:rsid w:val="00644F52"/>
    <w:rsid w:val="0065596B"/>
    <w:rsid w:val="00656071"/>
    <w:rsid w:val="006B4153"/>
    <w:rsid w:val="0073707F"/>
    <w:rsid w:val="007F524D"/>
    <w:rsid w:val="008964D5"/>
    <w:rsid w:val="008C28DE"/>
    <w:rsid w:val="009B5DDE"/>
    <w:rsid w:val="00A0414C"/>
    <w:rsid w:val="00A4721F"/>
    <w:rsid w:val="00B97ED9"/>
    <w:rsid w:val="00BF5104"/>
    <w:rsid w:val="00C277F9"/>
    <w:rsid w:val="00C407F6"/>
    <w:rsid w:val="00C50AE6"/>
    <w:rsid w:val="00CA1161"/>
    <w:rsid w:val="00D15907"/>
    <w:rsid w:val="00D21E69"/>
    <w:rsid w:val="00D9050A"/>
    <w:rsid w:val="00E101B3"/>
    <w:rsid w:val="00E42A55"/>
    <w:rsid w:val="00E97C64"/>
    <w:rsid w:val="00FE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F703D0-33EA-4C7B-8245-23000654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7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7ED9"/>
    <w:pPr>
      <w:spacing w:after="120" w:line="360" w:lineRule="auto"/>
      <w:ind w:left="720"/>
      <w:contextualSpacing/>
      <w:jc w:val="both"/>
    </w:pPr>
    <w:rPr>
      <w:rFonts w:ascii="Arial" w:eastAsia="Cambria" w:hAnsi="Arial" w:cs="Arial"/>
      <w:sz w:val="20"/>
      <w:szCs w:val="20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B97ED9"/>
    <w:pPr>
      <w:tabs>
        <w:tab w:val="center" w:pos="4320"/>
        <w:tab w:val="right" w:pos="8640"/>
      </w:tabs>
      <w:spacing w:after="120" w:line="360" w:lineRule="auto"/>
      <w:jc w:val="both"/>
    </w:pPr>
    <w:rPr>
      <w:rFonts w:ascii="Arial" w:eastAsia="Cambria" w:hAnsi="Arial" w:cs="Arial"/>
      <w:sz w:val="20"/>
      <w:szCs w:val="20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B97ED9"/>
    <w:rPr>
      <w:rFonts w:ascii="Arial" w:eastAsia="Cambria" w:hAnsi="Arial" w:cs="Arial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B97ED9"/>
    <w:pPr>
      <w:spacing w:before="720" w:after="120" w:line="360" w:lineRule="auto"/>
      <w:contextualSpacing/>
      <w:jc w:val="center"/>
    </w:pPr>
    <w:rPr>
      <w:rFonts w:ascii="Arial" w:eastAsiaTheme="majorEastAsia" w:hAnsi="Arial" w:cs="Arial"/>
      <w:b/>
      <w:spacing w:val="-10"/>
      <w:kern w:val="28"/>
      <w:sz w:val="28"/>
      <w:szCs w:val="28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97ED9"/>
    <w:rPr>
      <w:rFonts w:ascii="Arial" w:eastAsiaTheme="majorEastAsia" w:hAnsi="Arial" w:cs="Arial"/>
      <w:b/>
      <w:spacing w:val="-10"/>
      <w:kern w:val="28"/>
      <w:sz w:val="28"/>
      <w:szCs w:val="28"/>
    </w:rPr>
  </w:style>
  <w:style w:type="paragraph" w:styleId="Stopka">
    <w:name w:val="footer"/>
    <w:basedOn w:val="Normalny"/>
    <w:link w:val="StopkaZnak"/>
    <w:uiPriority w:val="99"/>
    <w:unhideWhenUsed/>
    <w:rsid w:val="00B97ED9"/>
    <w:pPr>
      <w:tabs>
        <w:tab w:val="center" w:pos="4536"/>
        <w:tab w:val="right" w:pos="9072"/>
      </w:tabs>
      <w:jc w:val="both"/>
    </w:pPr>
    <w:rPr>
      <w:rFonts w:ascii="Arial" w:eastAsia="Cambria" w:hAnsi="Arial" w:cs="Arial"/>
      <w:sz w:val="20"/>
      <w:szCs w:val="20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B97ED9"/>
    <w:rPr>
      <w:rFonts w:ascii="Arial" w:eastAsia="Cambria" w:hAnsi="Arial" w:cs="Arial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B97ED9"/>
    <w:rPr>
      <w:color w:val="0563C1" w:themeColor="hyperlink"/>
      <w:u w:val="single"/>
    </w:rPr>
  </w:style>
  <w:style w:type="paragraph" w:customStyle="1" w:styleId="paragraph">
    <w:name w:val="paragraph"/>
    <w:basedOn w:val="Normalny"/>
    <w:rsid w:val="00342A03"/>
    <w:pPr>
      <w:spacing w:before="100" w:beforeAutospacing="1" w:after="100" w:afterAutospacing="1"/>
    </w:pPr>
  </w:style>
  <w:style w:type="character" w:customStyle="1" w:styleId="normaltextrun">
    <w:name w:val="normaltextrun"/>
    <w:basedOn w:val="Domylnaczcionkaakapitu"/>
    <w:rsid w:val="00342A03"/>
  </w:style>
  <w:style w:type="character" w:customStyle="1" w:styleId="eop">
    <w:name w:val="eop"/>
    <w:basedOn w:val="Domylnaczcionkaakapitu"/>
    <w:rsid w:val="002B6379"/>
  </w:style>
  <w:style w:type="character" w:customStyle="1" w:styleId="spellingerror">
    <w:name w:val="spellingerror"/>
    <w:basedOn w:val="Domylnaczcionkaakapitu"/>
    <w:rsid w:val="002B6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811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Kubiczek Jakub</dc:creator>
  <cp:keywords/>
  <dc:description/>
  <cp:lastModifiedBy>Piechna Agnieszka</cp:lastModifiedBy>
  <cp:revision>27</cp:revision>
  <dcterms:created xsi:type="dcterms:W3CDTF">2022-11-09T10:34:00Z</dcterms:created>
  <dcterms:modified xsi:type="dcterms:W3CDTF">2022-11-15T08:09:00Z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FCATEGORY">
    <vt:lpwstr>InformacjePrzeznaczoneWylacznieDoUzytkuWewnetrznego</vt:lpwstr>
  </property>
  <property fmtid="{D5CDD505-2E9C-101B-9397-08002B2CF9AE}" pid="3" name="MFClassifiedBy">
    <vt:lpwstr>MF\ICSL;Kubiczek Jakub</vt:lpwstr>
  </property>
  <property fmtid="{D5CDD505-2E9C-101B-9397-08002B2CF9AE}" pid="4" name="MFClassificationDate">
    <vt:lpwstr>2022-11-09T13:42:40.1122358+01:00</vt:lpwstr>
  </property>
  <property fmtid="{D5CDD505-2E9C-101B-9397-08002B2CF9AE}" pid="5" name="MFClassifiedBySID">
    <vt:lpwstr>MF\S-1-5-21-1525952054-1005573771-2909822258-534850</vt:lpwstr>
  </property>
  <property fmtid="{D5CDD505-2E9C-101B-9397-08002B2CF9AE}" pid="6" name="MFGRNItemId">
    <vt:lpwstr>GRN-25c78417-2982-4c86-890e-e8905391317b</vt:lpwstr>
  </property>
  <property fmtid="{D5CDD505-2E9C-101B-9397-08002B2CF9AE}" pid="7" name="MFHash">
    <vt:lpwstr>ytGHAdA5DgC5pW+KeIXrCbMid+rVNsKkhr6N0dwJTwU=</vt:lpwstr>
  </property>
  <property fmtid="{D5CDD505-2E9C-101B-9397-08002B2CF9AE}" pid="8" name="DLPManualFileClassification">
    <vt:lpwstr>{5fdfc941-3fcf-4a5b-87be-4848800d39d0}</vt:lpwstr>
  </property>
  <property fmtid="{D5CDD505-2E9C-101B-9397-08002B2CF9AE}" pid="9" name="MFRefresh">
    <vt:lpwstr>False</vt:lpwstr>
  </property>
</Properties>
</file>