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NewSystem — Requirements-to-Design Traceability v1.0</w:t>
      </w:r>
    </w:p>
    <w:p>
      <w:r>
        <w:rPr>
          <w:b/>
        </w:rPr>
        <w:t>Status:</w:t>
      </w:r>
      <w:r>
        <w:t xml:space="preserve"> automated coverage index based on Master PRD v1.0 requirement IDs; requires product-team review to sign off exact tests/API endpoints. No invented acceptance IDs.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</w:trPr>
        <w:tc>
          <w:tcPr>
            <w:tcW w:type="dxa" w:w="1632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PRD IDs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UML/use cases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ERD bounded context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BPMN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  <w:t>UX category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10 (CORE-001…CORE-010)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UC-01,02,18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BP-01..BP-10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Core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ERP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13 (ERP-001…ERP-013)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UC-04,05,06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ERP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BP-02,03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ERP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13 (MES-001…MES-013)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BP-03,07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MES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QMS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10 (QMS-001…QMS-010)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QMS_CMMS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BP-03,06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Quality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MNT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8 (MNT-001…MNT-008)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QMS_CMMS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Maintenance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13 (HRIS-001…HRIS-013)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HRIS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10 (CRM-001…CRM-010)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UC-03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CRM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ACC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14 (ACC-001…ACC-014)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BP-01,02,04,05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Accounting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AUT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11 (AUT-001…AUT-011)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TBD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TBD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TBD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TBD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DMS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13 (DMS-001…DMS-013)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UC-13,14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WORKSPACE_CONNECT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Workspace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12 (CON-001…CON-012)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UC-15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WORKSPACE_CONNECT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BP-08,09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Connect</w:t>
            </w:r>
          </w:p>
        </w:tc>
      </w:tr>
      <w:tr>
        <w:trPr>
          <w:cantSplit/>
        </w:trPr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12 (AI-001…AI-012)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UC-16,17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AI_ANALYTICS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BP-10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5"/>
              </w:rPr>
              <w:t>Intelligence</w:t>
            </w:r>
          </w:p>
        </w:tc>
      </w:tr>
    </w:tbl>
    <w:p>
      <w:pPr>
        <w:spacing w:after="20"/>
      </w:pPr>
    </w:p>
    <w:p>
      <w:pPr>
        <w:pStyle w:val="Heading2"/>
      </w:pPr>
      <w:r>
        <w:t>Full requirement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Primary design coverage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Tenant/Company/Plant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Support group→legal entity→plant→warehouse/line/work center; enforce ownership.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IAM &amp; MFA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SSO/OIDC where configured; MFA required for sensitive roles; invite &amp; revoke.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RBAC + scope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Permission matrix by action, org/entity/plant/department/document classifications.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Segregation of duties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Block self-approval of sensitive documents, stock adjustments, payments and payroll.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Module Registry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Industry templates, activate/deactivate module; dependency validation.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Subscription &amp; Entitlement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Plan, usage, plant/user limits, grace state; never silently erase data.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Audit service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Immutable actor, timestamp, origin, before/after reference and reason.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Policy &amp; numbering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Company document number series, fiscal/calendar settings, locale and currency.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Support access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Time-bound delegated support access with approval, scope and audit.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Organization admin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Scoped admin for locations, users, access, templates and connector controls.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CORE / Core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Item &amp; UOM Master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Materials/WIP/finished goods, variants, conversion, track lot/serial/expiry by policy.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Engineering BOM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Multilevel BOM and effective-dated revision, approved components/substitutes.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Routing Master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Operations, standard time, work center, prerequisites, revision snapshot.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Demand &amp; MPS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Orders/forecast → net requirement and production plan with MTO/MTS modes.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MRP Planner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Time-phased gross requirements, on-hand, reservation, incoming PO, yield, MOQ, safety stock.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Capacity Check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Rough-cut work center availability and known shift/downtime constraints.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Purchasing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PR/RFQ/comparison/PO/change order/approval and supplier performance basics.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Goods Receiving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Partial receipt, inspection staging, discrepancy, supplier returns, supplier delivery docs.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Warehouse Stock Ledger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Receive, putaway, move, reserve, issue, consume, return, adjust, cycle count.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Identify lot, batch, expiry, warehouse and upstream/downstream material events.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Distribution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Pick, pack, dispatch, partial shipments, return and delivery confirmation.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Interplant Transfer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Transfer orders, goods in transit, receiving and legal entity distinctions.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ERP-013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Supplier &amp; Asset Registry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Supplier contract details, equipment references, consumables/spare-part masters.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 / ERP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Multi-mode production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Process batch, discrete/job, repetitive, MTO/MTS, hybrid in one engine.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 Order &amp; Job Card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Release snapshot, assign resources, print/scan digital instructions and work cards.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Routing Execution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Validate predecessor operations, alternative routes, skip with authorized reason.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Shop-floor Mobile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Operator task list with start/pause/stop/complete and large touch targets.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WIP &amp; Partial Output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Track accepted, under review, rejected and rework quantities per operation.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Material Actuals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Record issued vs consumed vs returned, quantity variance, lot genealogy.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Labor Actuals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Track productive time, waiting, downtime and cost objects; avoid duplicate clocking.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Production Batch/Serial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Split/merge/serial genealogy, co-product/by-product where configured.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Scrap &amp; Rework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Reason codes, authorized disposition, rework routing and additional cost.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Equipment Downtime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Track planned/unplanned downtime, reason and maintenance request event.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Production Review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Closeout requires quantity reconciliation, QC outcomes and cost status.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Offline Draft Capture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Store selected job-card data offline with temp UUID and reconciliation on reconnect.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MES-013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OEE &amp; Throughput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Calculate measures only where cycle-time and machine signals are validated.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/ 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Quality Standards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Checklist, tolerances, inspection plan, sampling plan with effective version.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Incoming QC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Review supplier receipts before stock release.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In-Process QC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Inspection gate by operation, operator/work center or rule.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Final QC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Formal acceptance required for configured products or batches.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Quality Hold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Quarantine by lot/serial/quantity and block stock allocation.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Defect/NCR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Record defect class, severity, cause, photo and linked business objects.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Rework/Scrap/Concession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Disposition requests requiring configured approval and cost impact.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CAPA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Create action plan, owner, due date, effectiveness check and closeout.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Traceability &amp; Recall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Backward/forward lot search, suspected/affected goods identification.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Quality Docs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Certificates, reports, test evidence linked to stored immutable versions.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Quality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Asset &amp; Equipment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Register machines, criticality, location, service history, ownership.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Preventive Maintenance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Calendar/runtime/cycle based maintenance triggers and schedules.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Corrective Work Order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Issue, assign, record actions, photos, parts, labor, close.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Spare Parts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Reserve and consume inventory using authorized stock transactions.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Downtime Linkage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stop reason and equipment incident linked to maintenance ticket.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Certificate, due date, instrument lockout as policy.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Cost &amp; Reliability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Maintenance cost, MTBF/MTTR with known definitions.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MNT-008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Safe Return-to-Service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Approvals/checklist before MES equipment marked available.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QMS_CMMS / Maintenance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Recruitment &amp; Offer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Manpower request→recruitment pipeline→offer→approved onboarding.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Employee Master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PII, employment state, entity/department/plant/contract, document links.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Org &amp; Positions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Reporting hierarchy, grades, department, skill matrix and certifications.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Attendance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Clock-in/out, corrections, shift mapping, exception and approval.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Shift &amp; Rostering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Publish schedules, availability/skills/capacity and conflict checks.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Leave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Policy, accrual/entitlement, request, approval, balance.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Overtime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Request, preapproval, actual hours and rate calculation rules.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 &amp; Payslip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Earnings, deductions, statutory parameters, proration, finalized payslip.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BPJS &amp; Tax Parameters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Configurable Indonesia payroll settings with effective dates and export/integration.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Performance &amp; Development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Goals, appraisals, training, competency and certification renewal.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Employee Self Service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Employee-specific profile, leave, payslip, attendance and documents.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 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Generate approved posting package by legal entity and period; reconcile.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HRIS-013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Labor Cost Allocation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MES hours→cost center/WIP allocation without double counting wage expense.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HRIS / HRIS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Lead &amp; Account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Lead capture, dedupe, segmentation, consent and owner assignment.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Opportunity Pipeline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Stage, probability, expected close, activity, forecast.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Quotation &amp; CPQ Lite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Price list, tax/discount, cost estimate, margin threshold and approval.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ATP/CTP Estimate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Query ERP time-phased material/capacity/finished-stock before due-date promise.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Sales Order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Confirmed demand, revision history, partial fulfillment, cancellation rules.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Contracts &amp; Documents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Agreement terms, price schedules, versioned attachments via Workspace.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Customer Portal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Authenticated quote/order/shipment/invoice visibility by account.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 Correspondence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Link email thread, tasks, calls and documents to customer.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Service &amp; Returns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Ticket, RMA, QMS NCR/CAPA routing and resolution history.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Revenue &amp; Customer 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Pipeline, repeat order, churn risk, realized margin and AR flags.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CRM / CRM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COA &amp; Dimensions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Company-specific chart, cost center, plant, segment, fiscal period.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Double Entry GL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Balanced debit/credit, journal sources, posting rules, reversal.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Invoice, credit note, collection, receipt allocation and aging.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Supplier bill, credit/debit memo, 3-way match PO/receipt/invoice and aging.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Bank &amp; Cash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Bank accounts, payment batches, reconciliation, cash book.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Inventory Valuation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Value ledger tied to quantity movement; configurable approved valuation methods.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Manufacturing Cost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Planned/actual material, labor, overhead, WIP, FG, COGS, scrap/rework treatment.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Payroll Accounting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Expense, accrued liability, settlement and WIP allocation reconciliation.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Fixed Assets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Acquire, capitalize, depreciate, transfer, dispose and report.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Budget &amp; Cost Control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Budgets, approval, budget-vs-actual, cost-center analysis.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Tax Rules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Configurable tax codes, PPN/PPh parameterization and compliant documentation paths.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Period Closing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Accrual, adjustment, checklist, lock, reopen by approval.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Financial Reports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Trial balance, GL details, P&amp;L, balance sheet, cash flow.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ACC-014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Intercompany &amp; Consolidation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Intercompany reference, elimination and consolidated statements for supported structure.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ACCOUNTING / Accounting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Visual Workflow Designer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Trigger-condition-branch-action nodes with drag/drop canvas.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Dynamic Forms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Field validation, permissions, conditional sections, versioning.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Event Registry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Subscribe to typed domain events with schema contracts.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Rules Engine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Deterministic boolean, date, amount and threshold checks.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Approval Engine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Role hierarchy, amount limit, step/parallel approval and SoD.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Scheduler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Time-based runs, business-day calendar and timezone aware escalation.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Actions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Only registered authorized domain commands; draft/preview mode.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In-app/email provider with delivery state and retry.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External Actions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Connectors, webhooks, rate limiting, secrets.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Runtime Monitoring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Run log, correlation IDs, replay, dead-letter, retry and error handling.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AUT-011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Publishing Governance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Template/version approval, test simulation, staged enablement, rollback.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TBD / TBD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Hybrid Document Editor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Native editor for letter, memo, report, SOP; Word/Google Docs deep link for complex edits.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Templates &amp; Merge Fields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Kop surat, legal entity, variable placeholders, conditional content, branding.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Business Document Generator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 and invoice generated from approved transaction records, not ad hoc editable PDFs.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Folders &amp; Spaces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My Files, Team Files, Plant Files, Company Files, Archive, Connected Storage.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Managed File Storage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Upload/download/preview/search, dedupe/checksum, anti-malware scan, quota.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Version Control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Version IDs, revision comments, comparison, restore drafts; immutable finalized snapshots.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Document Approval &amp; Signing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Role approval, witness metadata, provider signing adapter, non-editable final.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Business Record Attachments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Link to employee, machine, supplier, customer, PO, invoice, work order.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External Sharing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Time-limited, revocable links, watermark/policy, download restrictions.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Retention/Legal Hold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Policy by file class, legal hold, destruction request and audit.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Document Search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Name, metadata, full-text index only for authorized document scope.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Knowledge Retrieval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Permission-filtered RAG with source version and citation.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DMS-013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Link/Copy/Sync Modes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Explicit semantics and conflict handling for Drive/OneDrive assets.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Workspace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OAuth Connections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Gmail, Microsoft 365, Google Drive, OneDrive with least-privilege scope.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Email Workspace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Draft, send, receive permitted threads, attachment scanning and business linking.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Email-to-Workflow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Classify validated inbound mail and suggest action; no untrusted direct commands.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Google Drive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Browse permitted files/folders, link/copy/sync, change tokens, sharing rules.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OneDrive/SharePoint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Browse permitted sites/drives, delta sync, version and permission-aware links.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Integration Registry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Provider type, version, permissions, tenant/plant owner and health.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REST API / OpenAPI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Versioned resource &amp; command API with RBAC and quotas.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Inbound Webhooks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Verify signature/timestamp, dedupe, sanitize payload and dispatch.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Outbound Webhooks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Signed events, retry/backoff, consumer idempotency guidance.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Data Mapping &amp; Sync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Mapping UI, validation, incremental cursor, conflict queue, reconciliation.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Developer Portal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Sandbox, test keys, usage, error documentation, key rotation.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CON-012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Integration Observability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Sync reports, error queue, secret rotation, audit and fallback.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WORKSPACE_CONNECT / Connect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Semantic KPI Layer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Governed metrics, units, time period, plant/legal entity and calculation versions.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Department 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Operational and finance dashboards with drill-down to source transactions.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Company Copilot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Cross-module question answering filtered by actor permission, legal entity and plant.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Module Copilots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ERP, MES, HRIS, CRM, Finance, QMS, Maintenance, Workspace and Automation specialists.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Knowledge RAG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Permission-checked SOP, contracts, records and final approved version citations.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Forecasting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Demand/inventory/cash/time-series predictions with historical backtest.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Optimization &amp; Simulation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What-if schedule, supplier, workforce and costing without posting operational changes.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Anomaly Alerts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Rule/model-based thresholds, false-positive feedback and case workflow.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Agent Tool Catalog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Typed read, draft, controlled execution tools with explicit risk levels.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Approval &amp; Action Log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Human checkpoints, execution receipts, actor, source, input/output traces.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Evaluation &amp; Monitoring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Hallucination/evidence rates, permission tests, accuracy, drift, costs and latency.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AI-012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 Data Controls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PII minimization, tenant isolation, retention, model-provider usage policy.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5"/>
              </w:rPr>
              <w:t>AI_ANALYTICS / Intelligence</w:t>
            </w:r>
          </w:p>
        </w:tc>
      </w:tr>
    </w:tbl>
    <w:p>
      <w:pPr>
        <w:spacing w:after="20"/>
      </w:pPr>
    </w:p>
    <w:p>
      <w:pPr>
        <w:pStyle w:val="Heading2"/>
      </w:pPr>
      <w:r>
        <w:t>Sign-off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Evidence required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PRD baseline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Requirement ID, expected business result and exception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Product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Architecture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Cross-domain ownership, commands, events, DDL migration and concurrency tests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Tech Lead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BPMN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10 business-process flows, user approval, failure/compensation logic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Business Analyst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UX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Every route assigned screen owner, linked requirement, RBAC and empty/error/offline states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Design Lead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QA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Given/When/Then UAT, negative access, reconciliation and recovery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QA Lead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Pilot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Three plant baseline and outcome evidence; no undisclosed code forks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Product/Operations</w:t>
            </w:r>
          </w:p>
        </w:tc>
      </w:tr>
    </w:tbl>
    <w:p>
      <w:pPr>
        <w:spacing w:after="20"/>
      </w:pPr>
    </w:p>
    <w:p>
      <w:r>
        <w:rPr>
          <w:b/>
        </w:rPr>
        <w:t>Important:</w:t>
      </w:r>
      <w:r>
        <w:t xml:space="preserve"> UML/ERD/BPMN/UX remain design artifacts requiring review by manufacturing, accounting, HR/payroll, information security and implementation specialists. They are not a claim that the product has been built or regulator-certified.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23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999"/>
        <w:sz w:val="14"/>
      </w:rPr>
      <w:t>Founding Draft · 10 Oktober 2026     |     For product &amp; engineering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8999"/>
        <w:sz w:val="14"/>
      </w:rPr>
      <w:t>NewSystem   / 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B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5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42E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