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4B7E0AD9" w:rsidR="00341C71" w:rsidRPr="001A5B0E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7028EB" w:rsidRPr="001A5B0E">
        <w:rPr>
          <w:rFonts w:ascii="Times New Roman" w:hAnsi="Times New Roman"/>
          <w:b/>
          <w:bCs/>
          <w:sz w:val="32"/>
          <w:szCs w:val="32"/>
        </w:rPr>
        <w:t>2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2422560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6B4EBE26" w:rsidR="00341C71" w:rsidRPr="002B74EA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2B74EA">
        <w:rPr>
          <w:rFonts w:ascii="Times New Roman" w:hAnsi="Times New Roman" w:cs="Times New Roman"/>
          <w:sz w:val="32"/>
          <w:szCs w:val="32"/>
        </w:rPr>
        <w:t>19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001AD186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2B74EA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61A36986" w:rsidR="00D814F4" w:rsidRPr="002B74EA" w:rsidRDefault="002B74EA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Малышева Татьяна Алексеевна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5D24FCC5" w:rsidR="00677D1E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21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5262D7DC" w:rsidR="00C70B77" w:rsidRPr="004A7BE9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0002A4" w14:textId="49D44FEE" w:rsidR="002B74EA" w:rsidRPr="004A7BE9" w:rsidRDefault="004A7BE9" w:rsidP="002B74EA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численные методы решения </w:t>
      </w:r>
      <w:r w:rsidR="007028EB">
        <w:rPr>
          <w:rFonts w:ascii="Times New Roman" w:hAnsi="Times New Roman" w:cs="Times New Roman"/>
          <w:sz w:val="24"/>
          <w:szCs w:val="24"/>
        </w:rPr>
        <w:t>нелинейных</w:t>
      </w:r>
      <w:r>
        <w:rPr>
          <w:rFonts w:ascii="Times New Roman" w:hAnsi="Times New Roman" w:cs="Times New Roman"/>
          <w:sz w:val="24"/>
          <w:szCs w:val="24"/>
        </w:rPr>
        <w:t xml:space="preserve"> уравнений и реализовать </w:t>
      </w:r>
      <w:r w:rsidR="007028EB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из них средствами программирования.</w:t>
      </w:r>
      <w:r w:rsidR="001D463B">
        <w:rPr>
          <w:rFonts w:ascii="Times New Roman" w:hAnsi="Times New Roman" w:cs="Times New Roman"/>
          <w:sz w:val="24"/>
          <w:szCs w:val="24"/>
        </w:rPr>
        <w:t xml:space="preserve"> Понять их сходства и различия.</w:t>
      </w:r>
    </w:p>
    <w:p w14:paraId="3AB78F38" w14:textId="65E27FB6" w:rsidR="001D463B" w:rsidRPr="002851ED" w:rsidRDefault="00414150" w:rsidP="002851ED">
      <w:pPr>
        <w:pStyle w:val="a6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81"/>
        <w:gridCol w:w="1181"/>
        <w:gridCol w:w="1181"/>
        <w:gridCol w:w="1181"/>
        <w:gridCol w:w="1181"/>
        <w:gridCol w:w="1182"/>
        <w:gridCol w:w="1412"/>
      </w:tblGrid>
      <w:tr w:rsidR="005A3C6A" w:rsidRPr="00414150" w14:paraId="263DC340" w14:textId="77777777" w:rsidTr="005A3C6A">
        <w:trPr>
          <w:trHeight w:val="3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47568" w14:textId="77777777" w:rsidR="003A323F" w:rsidRPr="00414150" w:rsidRDefault="003A323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8CF33" w14:textId="77777777" w:rsidR="003A323F" w:rsidRPr="00414150" w:rsidRDefault="003A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1CF1D" w14:textId="77777777" w:rsidR="003A323F" w:rsidRPr="00414150" w:rsidRDefault="003A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3617A" w14:textId="009FC307" w:rsidR="003A323F" w:rsidRPr="00414150" w:rsidRDefault="005A3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F6C47" w14:textId="1B9F1C60" w:rsidR="003A323F" w:rsidRPr="00414150" w:rsidRDefault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982F0" w14:textId="25919AF9" w:rsidR="003A323F" w:rsidRPr="00414150" w:rsidRDefault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0EBEF" w14:textId="2360FC98" w:rsidR="003A323F" w:rsidRPr="00414150" w:rsidRDefault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7F2E3" w14:textId="2D0E1049" w:rsidR="003A323F" w:rsidRPr="00414150" w:rsidRDefault="005A3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proofErr w:type="spellStart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2E7F52">
              <w:rPr>
                <w:rFonts w:ascii="Times New Roman" w:hAnsi="Times New Roman" w:cs="Times New Roman"/>
                <w:sz w:val="24"/>
                <w:szCs w:val="24"/>
              </w:rPr>
              <w:t xml:space="preserve"> −  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-1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</w:p>
        </w:tc>
      </w:tr>
      <w:tr w:rsidR="002E7F52" w:rsidRPr="00414150" w14:paraId="1E62E438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822BD" w14:textId="64B03A41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D97C7F" w14:textId="3216D4BF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89EF6F" w14:textId="0B8A9387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36F01" w14:textId="1FB08992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B678F6" w14:textId="44E5CA51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-0.28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B8276" w14:textId="5E4A518C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89D8A" w14:textId="642747D7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20AB93" w14:textId="4E20FA0B" w:rsidR="002E7F52" w:rsidRPr="00354FBD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</w:tr>
      <w:tr w:rsidR="002E7F52" w:rsidRPr="00414150" w14:paraId="68A78925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A0C90" w14:textId="73E6FB7A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0D073" w14:textId="797C0389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E980FB" w14:textId="0F400CBA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  <w:r>
              <w:rPr>
                <w:rFonts w:ascii="Calibri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5CF50" w14:textId="0BAE6F65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  <w:r>
              <w:rPr>
                <w:rFonts w:ascii="Calibri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EF765" w14:textId="5C26B96B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-0.28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5B488" w14:textId="53FD610F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-0.085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BB340" w14:textId="3A8159CF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-0.085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588308" w14:textId="0F5F407B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0.140</w:t>
            </w:r>
          </w:p>
        </w:tc>
      </w:tr>
      <w:tr w:rsidR="002E7F52" w:rsidRPr="00414150" w14:paraId="6D04A479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535F7" w14:textId="6707B92C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3449A7" w14:textId="1C955880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FA6E80" w14:textId="036B1175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2.05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DEE62" w14:textId="5DD1DCBB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2.05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DCD3" w14:textId="4EBBC9FB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A5F79" w14:textId="48F8A976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D701D" w14:textId="74F54479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2C322" w14:textId="3879B18A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2E7F52" w:rsidRPr="00414150" w14:paraId="398016D6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B252F" w14:textId="01F8DCB3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E4461" w14:textId="1074CECF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221F1" w14:textId="2F9CC551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1.985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CF92F" w14:textId="2C4A6F8C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1.985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69CD" w14:textId="6849E82C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79C43" w14:textId="18E4B0F7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-0.04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2986B" w14:textId="0E59731A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-0.04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BE383B" w14:textId="18A16ADD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</w:tr>
      <w:tr w:rsidR="002E7F52" w:rsidRPr="00414150" w14:paraId="03CDB3D1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DFCA0" w14:textId="0577FAB9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1419E" w14:textId="5257E6AE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F2CC7" w14:textId="038D5F87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2.029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D5BB17" w14:textId="61967D35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2.029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314E" w14:textId="6411631C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B4FE8" w14:textId="04E6663F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55791" w14:textId="48F6BCD8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D18CF" w14:textId="667E4654" w:rsidR="002E7F52" w:rsidRPr="002E7F52" w:rsidRDefault="002E7F52" w:rsidP="002E7F5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</w:tr>
      <w:tr w:rsidR="002E7F52" w:rsidRPr="00414150" w14:paraId="60E81B36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F6CF5" w14:textId="622560F8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3CF78" w14:textId="680C928B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FAE79D" w14:textId="155CE853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1.998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454A4" w14:textId="28496988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1.998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F2EA" w14:textId="3CB8DC48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6E4F5" w14:textId="0E5B5659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DA5EDA" w14:textId="319B65CF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58E7D" w14:textId="02D156A6" w:rsidR="002E7F52" w:rsidRPr="002E7F52" w:rsidRDefault="002E7F52" w:rsidP="002E7F5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2E7F52" w:rsidRPr="00414150" w14:paraId="1748D432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68EB" w14:textId="4F05F64A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0BCAA" w14:textId="61DD5E5B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228F91" w14:textId="1F73448F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2.019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A5DEE" w14:textId="2419E2C4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2.019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4C67" w14:textId="3D3361D9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D9E1B2" w14:textId="19B0A6F0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45CCC" w14:textId="2584211B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58A1ED" w14:textId="76D72A57" w:rsidR="002E7F52" w:rsidRPr="002E7F52" w:rsidRDefault="002E7F52" w:rsidP="002E7F5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2E7F52" w:rsidRPr="00414150" w14:paraId="2D60EB95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D2C61" w14:textId="356328F2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C4EF7" w14:textId="4B3CCE46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E4FBE" w14:textId="4918BFB3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C60915" w14:textId="069EE8AD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5B66" w14:textId="1189E729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A19B1" w14:textId="0CF28A93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9879A2" w14:textId="4E9BB6B4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F2FFD" w14:textId="4C56FF12" w:rsidR="002E7F52" w:rsidRPr="002E7F52" w:rsidRDefault="002E7F52" w:rsidP="002E7F5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</w:tr>
      <w:tr w:rsidR="002E7F52" w:rsidRPr="00414150" w14:paraId="2247BD47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FAB7B" w14:textId="3826AB4C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D27A08" w14:textId="15ADDAF2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05168" w14:textId="6487FC0F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2.01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5FEE14" w14:textId="52858BF3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2.01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534C" w14:textId="2AC965B4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1893C" w14:textId="46BCF3A1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AC1F3" w14:textId="2C00380E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F6A8E" w14:textId="40843C0B" w:rsidR="002E7F52" w:rsidRPr="00414150" w:rsidRDefault="002E7F52" w:rsidP="002E7F5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</w:tbl>
    <w:p w14:paraId="567F0026" w14:textId="1ED8BDC3" w:rsidR="00414150" w:rsidRDefault="00414150" w:rsidP="00414150">
      <w:pPr>
        <w:pStyle w:val="a9"/>
        <w:jc w:val="center"/>
        <w:rPr>
          <w:rFonts w:ascii="Times New Roman" w:hAnsi="Times New Roman" w:cs="Times New Roman"/>
          <w:sz w:val="20"/>
          <w:szCs w:val="20"/>
        </w:rPr>
      </w:pPr>
      <w:r w:rsidRPr="00414150">
        <w:rPr>
          <w:rFonts w:ascii="Times New Roman" w:hAnsi="Times New Roman" w:cs="Times New Roman"/>
          <w:sz w:val="20"/>
          <w:szCs w:val="20"/>
        </w:rPr>
        <w:t xml:space="preserve">Таблица </w:t>
      </w:r>
      <w:r w:rsidRPr="00414150">
        <w:rPr>
          <w:rFonts w:ascii="Times New Roman" w:hAnsi="Times New Roman" w:cs="Times New Roman"/>
          <w:sz w:val="20"/>
          <w:szCs w:val="20"/>
        </w:rPr>
        <w:fldChar w:fldCharType="begin"/>
      </w:r>
      <w:r w:rsidRPr="00414150">
        <w:rPr>
          <w:rFonts w:ascii="Times New Roman" w:hAnsi="Times New Roman" w:cs="Times New Roman"/>
          <w:sz w:val="20"/>
          <w:szCs w:val="20"/>
        </w:rPr>
        <w:instrText xml:space="preserve"> SEQ Таблица \* ARABIC </w:instrText>
      </w:r>
      <w:r w:rsidRPr="00414150">
        <w:rPr>
          <w:rFonts w:ascii="Times New Roman" w:hAnsi="Times New Roman" w:cs="Times New Roman"/>
          <w:sz w:val="20"/>
          <w:szCs w:val="20"/>
        </w:rPr>
        <w:fldChar w:fldCharType="separate"/>
      </w:r>
      <w:r w:rsidR="002851ED">
        <w:rPr>
          <w:rFonts w:ascii="Times New Roman" w:hAnsi="Times New Roman" w:cs="Times New Roman"/>
          <w:noProof/>
          <w:sz w:val="20"/>
          <w:szCs w:val="20"/>
        </w:rPr>
        <w:t>1</w:t>
      </w:r>
      <w:r w:rsidRPr="00414150">
        <w:rPr>
          <w:rFonts w:ascii="Times New Roman" w:hAnsi="Times New Roman" w:cs="Times New Roman"/>
          <w:sz w:val="20"/>
          <w:szCs w:val="20"/>
        </w:rPr>
        <w:fldChar w:fldCharType="end"/>
      </w:r>
      <w:r w:rsidRPr="00414150">
        <w:rPr>
          <w:rFonts w:ascii="Times New Roman" w:hAnsi="Times New Roman" w:cs="Times New Roman"/>
          <w:sz w:val="20"/>
          <w:szCs w:val="20"/>
        </w:rPr>
        <w:t xml:space="preserve"> - Уточнение крайнего правого корня методом хорд</w:t>
      </w:r>
    </w:p>
    <w:p w14:paraId="1F691592" w14:textId="77777777" w:rsidR="004C2EB9" w:rsidRPr="001767CF" w:rsidRDefault="004C2EB9" w:rsidP="004C2EB9"/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81"/>
        <w:gridCol w:w="1181"/>
        <w:gridCol w:w="1181"/>
        <w:gridCol w:w="1181"/>
        <w:gridCol w:w="1181"/>
        <w:gridCol w:w="1182"/>
        <w:gridCol w:w="1412"/>
      </w:tblGrid>
      <w:tr w:rsidR="002E7F52" w:rsidRPr="00414150" w14:paraId="6F6E97E8" w14:textId="77777777" w:rsidTr="004C2EB9">
        <w:trPr>
          <w:trHeight w:val="3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1C1E5" w14:textId="77777777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84E07" w14:textId="64B2F3D8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6223B" w14:textId="4121B0FE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-1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C1A69" w14:textId="40418FCB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DF3FB" w14:textId="18D1A0EC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1C036" w14:textId="77777777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2E7F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+1</w:t>
            </w:r>
          </w:p>
          <w:p w14:paraId="6145A2BF" w14:textId="3D174F68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16CED" w14:textId="16033F7E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+1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C9D62" w14:textId="55D0F481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proofErr w:type="spellStart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2E7F52">
              <w:rPr>
                <w:rFonts w:ascii="Times New Roman" w:hAnsi="Times New Roman" w:cs="Times New Roman"/>
                <w:sz w:val="24"/>
                <w:szCs w:val="24"/>
              </w:rPr>
              <w:t xml:space="preserve"> −  </w:t>
            </w:r>
            <w:proofErr w:type="spellStart"/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2E7F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+1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</w:p>
        </w:tc>
      </w:tr>
      <w:tr w:rsidR="001767CF" w:rsidRPr="00414150" w14:paraId="5084E62A" w14:textId="77777777" w:rsidTr="00113C4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6A149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626B0" w14:textId="128BA085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71E7B" w14:textId="2E99469F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9333F" w14:textId="0442F8EC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-0,490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FB435" w14:textId="6FEBCC38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-0,731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F11133" w14:textId="444B3CF9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-0,346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D90FF" w14:textId="5EE85C64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-0,095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03458" w14:textId="4A2ADEF9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0,144</w:t>
            </w:r>
          </w:p>
        </w:tc>
      </w:tr>
      <w:tr w:rsidR="001767CF" w:rsidRPr="00414150" w14:paraId="4CCAF0A5" w14:textId="77777777" w:rsidTr="00113C4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EBD11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7E68E" w14:textId="74520BCD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-0,490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C4A3F6" w14:textId="11E2652F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-0,731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D2EE0F" w14:textId="6952EBB6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-0,346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3792F" w14:textId="30B2783B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-0,095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CE1B6" w14:textId="2F9B03C0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-0,324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7BAA3B" w14:textId="35B4716F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-0,013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E6C3B" w14:textId="04CC9322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0,022</w:t>
            </w:r>
          </w:p>
        </w:tc>
      </w:tr>
      <w:tr w:rsidR="001767CF" w:rsidRPr="00414150" w14:paraId="37870174" w14:textId="77777777" w:rsidTr="00113C4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EC249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023EA" w14:textId="10810E75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-0,346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9EA717" w14:textId="1FB10655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-0,095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7D0A73" w14:textId="4B5A8D14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-0,324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06C999" w14:textId="019F02F5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-0,013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0DB1C" w14:textId="7B748518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-0,321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2838F" w14:textId="1438CE25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-0,002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DDC3E" w14:textId="2ACDD4DC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</w:tbl>
    <w:p w14:paraId="207B7EAE" w14:textId="1DBD3C16" w:rsidR="001767CF" w:rsidRDefault="004C2EB9" w:rsidP="001D463B">
      <w:pPr>
        <w:pStyle w:val="a9"/>
        <w:jc w:val="center"/>
        <w:rPr>
          <w:sz w:val="20"/>
          <w:szCs w:val="20"/>
        </w:rPr>
      </w:pPr>
      <w:r w:rsidRPr="004C2EB9">
        <w:rPr>
          <w:sz w:val="20"/>
          <w:szCs w:val="20"/>
        </w:rPr>
        <w:t xml:space="preserve">Таблица </w:t>
      </w:r>
      <w:r w:rsidRPr="004C2EB9">
        <w:rPr>
          <w:sz w:val="20"/>
          <w:szCs w:val="20"/>
        </w:rPr>
        <w:fldChar w:fldCharType="begin"/>
      </w:r>
      <w:r w:rsidRPr="004C2EB9">
        <w:rPr>
          <w:sz w:val="20"/>
          <w:szCs w:val="20"/>
        </w:rPr>
        <w:instrText xml:space="preserve"> SEQ Таблица \* ARABIC </w:instrText>
      </w:r>
      <w:r w:rsidRPr="004C2EB9">
        <w:rPr>
          <w:sz w:val="20"/>
          <w:szCs w:val="20"/>
        </w:rPr>
        <w:fldChar w:fldCharType="separate"/>
      </w:r>
      <w:r w:rsidR="002851ED">
        <w:rPr>
          <w:noProof/>
          <w:sz w:val="20"/>
          <w:szCs w:val="20"/>
        </w:rPr>
        <w:t>2</w:t>
      </w:r>
      <w:r w:rsidRPr="004C2EB9">
        <w:rPr>
          <w:sz w:val="20"/>
          <w:szCs w:val="20"/>
        </w:rPr>
        <w:fldChar w:fldCharType="end"/>
      </w:r>
      <w:r w:rsidRPr="004C2EB9">
        <w:rPr>
          <w:sz w:val="20"/>
          <w:szCs w:val="20"/>
        </w:rPr>
        <w:t xml:space="preserve"> - Уточнение крайнего левого корня методом секущих</w:t>
      </w:r>
    </w:p>
    <w:p w14:paraId="256F40AA" w14:textId="77777777" w:rsidR="001D463B" w:rsidRPr="001D463B" w:rsidRDefault="001D463B" w:rsidP="001D463B"/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06"/>
        <w:gridCol w:w="1206"/>
        <w:gridCol w:w="1206"/>
        <w:gridCol w:w="1206"/>
        <w:gridCol w:w="1511"/>
      </w:tblGrid>
      <w:tr w:rsidR="001767CF" w:rsidRPr="00414150" w14:paraId="21231D35" w14:textId="77777777" w:rsidTr="001767CF">
        <w:trPr>
          <w:trHeight w:val="3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3AB3C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CF955" w14:textId="20CE9955" w:rsidR="001767CF" w:rsidRPr="001767CF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1767C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6183A" w14:textId="69140C1D" w:rsidR="001767CF" w:rsidRPr="001767CF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1767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1767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C6DEA" w14:textId="3615FDE2" w:rsidR="001767CF" w:rsidRPr="001767CF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1767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1AC2A" w14:textId="5CE7D72F" w:rsidR="001767CF" w:rsidRPr="001767CF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0B04D" w14:textId="453706E2" w:rsidR="001767CF" w:rsidRPr="001767CF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7C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proofErr w:type="spellStart"/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1767CF">
              <w:rPr>
                <w:rFonts w:ascii="Times New Roman" w:hAnsi="Times New Roman" w:cs="Times New Roman"/>
                <w:sz w:val="24"/>
                <w:szCs w:val="24"/>
              </w:rPr>
              <w:t xml:space="preserve"> −  </w:t>
            </w:r>
            <w:proofErr w:type="spellStart"/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1767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+1</w:t>
            </w:r>
            <w:r w:rsidRPr="001767C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</w:p>
        </w:tc>
      </w:tr>
      <w:tr w:rsidR="001767CF" w:rsidRPr="00414150" w14:paraId="4D98D093" w14:textId="77777777" w:rsidTr="001767C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43D77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6D573" w14:textId="7D305AF3" w:rsidR="001767CF" w:rsidRPr="005A3C6A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760BC" w14:textId="74E9CFD8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702D6" w14:textId="10586CAE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1,218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148CDB" w14:textId="6D846C2E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1,218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6C817A" w14:textId="394CEA50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0,218</w:t>
            </w:r>
          </w:p>
        </w:tc>
      </w:tr>
      <w:tr w:rsidR="001767CF" w:rsidRPr="00414150" w14:paraId="2A5E1680" w14:textId="77777777" w:rsidTr="001767C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66CD1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0990D4" w14:textId="7B3F3434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1,218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5D515" w14:textId="420BDA28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CC45B8" w14:textId="00013C24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1,229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B7B6F" w14:textId="507A36E3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1,229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B3821" w14:textId="228C9D87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0,012</w:t>
            </w:r>
          </w:p>
        </w:tc>
      </w:tr>
      <w:tr w:rsidR="001767CF" w:rsidRPr="00414150" w14:paraId="74C00EC2" w14:textId="77777777" w:rsidTr="001767C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1FCE5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FD992" w14:textId="71CEC088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1,229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AA3F5" w14:textId="267D94ED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0D9C0" w14:textId="008852BD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1,229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E7C3C" w14:textId="4EF3AEEE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1,229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00C957" w14:textId="64DF2BC4" w:rsidR="001767CF" w:rsidRPr="002E7F52" w:rsidRDefault="001767CF" w:rsidP="001767CF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</w:tr>
    </w:tbl>
    <w:p w14:paraId="05BAA476" w14:textId="6B0ECBE9" w:rsidR="002E7F52" w:rsidRDefault="001767CF" w:rsidP="001D463B">
      <w:pPr>
        <w:pStyle w:val="a9"/>
        <w:jc w:val="center"/>
        <w:rPr>
          <w:sz w:val="20"/>
          <w:szCs w:val="20"/>
        </w:rPr>
      </w:pPr>
      <w:r w:rsidRPr="001767CF">
        <w:rPr>
          <w:sz w:val="20"/>
          <w:szCs w:val="20"/>
        </w:rPr>
        <w:t xml:space="preserve">Таблица </w:t>
      </w:r>
      <w:r w:rsidRPr="001767CF">
        <w:rPr>
          <w:sz w:val="20"/>
          <w:szCs w:val="20"/>
        </w:rPr>
        <w:fldChar w:fldCharType="begin"/>
      </w:r>
      <w:r w:rsidRPr="001767CF">
        <w:rPr>
          <w:sz w:val="20"/>
          <w:szCs w:val="20"/>
        </w:rPr>
        <w:instrText xml:space="preserve"> SEQ Таблица \* ARABIC </w:instrText>
      </w:r>
      <w:r w:rsidRPr="001767CF">
        <w:rPr>
          <w:sz w:val="20"/>
          <w:szCs w:val="20"/>
        </w:rPr>
        <w:fldChar w:fldCharType="separate"/>
      </w:r>
      <w:r w:rsidR="002851ED">
        <w:rPr>
          <w:noProof/>
          <w:sz w:val="20"/>
          <w:szCs w:val="20"/>
        </w:rPr>
        <w:t>3</w:t>
      </w:r>
      <w:r w:rsidRPr="001767CF">
        <w:rPr>
          <w:sz w:val="20"/>
          <w:szCs w:val="20"/>
        </w:rPr>
        <w:fldChar w:fldCharType="end"/>
      </w:r>
      <w:r w:rsidRPr="001767CF">
        <w:rPr>
          <w:sz w:val="20"/>
          <w:szCs w:val="20"/>
        </w:rPr>
        <w:t xml:space="preserve"> - Уточнение центрального корня методом простой итерации</w:t>
      </w:r>
    </w:p>
    <w:p w14:paraId="525C7355" w14:textId="77777777" w:rsidR="002851ED" w:rsidRDefault="002851ED" w:rsidP="002851ED">
      <w:pPr>
        <w:pStyle w:val="a6"/>
        <w:keepNext/>
        <w:spacing w:before="240"/>
        <w:jc w:val="center"/>
      </w:pPr>
      <w:r w:rsidRPr="004141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8E7503" wp14:editId="2F2BFCAF">
            <wp:extent cx="4341495" cy="3276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8552" r="7001" b="7811"/>
                    <a:stretch/>
                  </pic:blipFill>
                  <pic:spPr bwMode="auto">
                    <a:xfrm>
                      <a:off x="0" y="0"/>
                      <a:ext cx="434149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8AB31" w14:textId="2A8A375B" w:rsidR="002851ED" w:rsidRPr="002851ED" w:rsidRDefault="002851ED" w:rsidP="002851ED">
      <w:pPr>
        <w:pStyle w:val="a9"/>
        <w:jc w:val="center"/>
        <w:rPr>
          <w:rFonts w:ascii="Times New Roman" w:hAnsi="Times New Roman" w:cs="Times New Roman"/>
          <w:sz w:val="20"/>
          <w:szCs w:val="20"/>
        </w:rPr>
      </w:pPr>
      <w:r w:rsidRPr="001D463B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1D463B">
        <w:rPr>
          <w:rFonts w:ascii="Times New Roman" w:hAnsi="Times New Roman" w:cs="Times New Roman"/>
          <w:sz w:val="20"/>
          <w:szCs w:val="20"/>
        </w:rPr>
        <w:fldChar w:fldCharType="begin"/>
      </w:r>
      <w:r w:rsidRPr="001D463B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1D463B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Pr="001D463B">
        <w:rPr>
          <w:rFonts w:ascii="Times New Roman" w:hAnsi="Times New Roman" w:cs="Times New Roman"/>
          <w:sz w:val="20"/>
          <w:szCs w:val="20"/>
        </w:rPr>
        <w:fldChar w:fldCharType="end"/>
      </w:r>
      <w:r w:rsidRPr="001D463B">
        <w:rPr>
          <w:rFonts w:ascii="Times New Roman" w:hAnsi="Times New Roman" w:cs="Times New Roman"/>
          <w:sz w:val="20"/>
          <w:szCs w:val="20"/>
        </w:rPr>
        <w:t xml:space="preserve"> - График функции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463B">
        <w:rPr>
          <w:rFonts w:ascii="Cambria Math" w:hAnsi="Cambria Math" w:cs="Cambria Math"/>
          <w:sz w:val="20"/>
          <w:szCs w:val="20"/>
        </w:rPr>
        <w:t>𝑥</w:t>
      </w:r>
      <w:r w:rsidRPr="001D463B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1D463B">
        <w:rPr>
          <w:rFonts w:ascii="Times New Roman" w:hAnsi="Times New Roman" w:cs="Times New Roman"/>
          <w:sz w:val="20"/>
          <w:szCs w:val="20"/>
        </w:rPr>
        <w:t xml:space="preserve"> − 2,92</w:t>
      </w:r>
      <w:r w:rsidRPr="001D463B">
        <w:rPr>
          <w:rFonts w:ascii="Cambria Math" w:hAnsi="Cambria Math" w:cs="Cambria Math"/>
          <w:sz w:val="20"/>
          <w:szCs w:val="20"/>
        </w:rPr>
        <w:t>𝑥</w:t>
      </w:r>
      <w:r w:rsidRPr="001D463B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1D463B">
        <w:rPr>
          <w:rFonts w:ascii="Times New Roman" w:hAnsi="Times New Roman" w:cs="Times New Roman"/>
          <w:sz w:val="20"/>
          <w:szCs w:val="20"/>
        </w:rPr>
        <w:t xml:space="preserve"> + 1,435</w:t>
      </w:r>
      <w:r w:rsidRPr="001D463B">
        <w:rPr>
          <w:rFonts w:ascii="Cambria Math" w:hAnsi="Cambria Math" w:cs="Cambria Math"/>
          <w:sz w:val="20"/>
          <w:szCs w:val="20"/>
        </w:rPr>
        <w:t>𝑥</w:t>
      </w:r>
      <w:r w:rsidRPr="001D463B">
        <w:rPr>
          <w:rFonts w:ascii="Times New Roman" w:hAnsi="Times New Roman" w:cs="Times New Roman"/>
          <w:sz w:val="20"/>
          <w:szCs w:val="20"/>
        </w:rPr>
        <w:t xml:space="preserve"> + 0,791</w:t>
      </w:r>
    </w:p>
    <w:p w14:paraId="312336F7" w14:textId="471C513D" w:rsidR="001A5B0E" w:rsidRDefault="00414150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используемых методов</w:t>
      </w:r>
    </w:p>
    <w:p w14:paraId="14211207" w14:textId="77777777" w:rsidR="002851ED" w:rsidRDefault="001D463B" w:rsidP="002851ED">
      <w:pPr>
        <w:pStyle w:val="a6"/>
        <w:keepNext/>
        <w:spacing w:before="240"/>
        <w:jc w:val="center"/>
      </w:pPr>
      <w:r>
        <w:rPr>
          <w:noProof/>
        </w:rPr>
        <w:drawing>
          <wp:inline distT="0" distB="0" distL="0" distR="0" wp14:anchorId="029CB612" wp14:editId="1D6BBB0A">
            <wp:extent cx="2474976" cy="3535680"/>
            <wp:effectExtent l="0" t="0" r="1905" b="7620"/>
            <wp:docPr id="9" name="Рисунок 9" descr="1.5 Метод х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.5 Метод хор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57" cy="35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5D24" w14:textId="33F40E6E" w:rsidR="001D463B" w:rsidRDefault="002851ED" w:rsidP="002851ED">
      <w:pPr>
        <w:pStyle w:val="a9"/>
        <w:jc w:val="center"/>
        <w:rPr>
          <w:sz w:val="20"/>
          <w:szCs w:val="20"/>
        </w:rPr>
      </w:pPr>
      <w:r w:rsidRPr="002851ED">
        <w:rPr>
          <w:sz w:val="20"/>
          <w:szCs w:val="20"/>
        </w:rPr>
        <w:t xml:space="preserve">Рисунок </w:t>
      </w:r>
      <w:r w:rsidRPr="002851ED">
        <w:rPr>
          <w:sz w:val="20"/>
          <w:szCs w:val="20"/>
        </w:rPr>
        <w:fldChar w:fldCharType="begin"/>
      </w:r>
      <w:r w:rsidRPr="002851ED">
        <w:rPr>
          <w:sz w:val="20"/>
          <w:szCs w:val="20"/>
        </w:rPr>
        <w:instrText xml:space="preserve"> SEQ Рисунок \* ARABIC </w:instrText>
      </w:r>
      <w:r w:rsidRPr="002851E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2851ED">
        <w:rPr>
          <w:sz w:val="20"/>
          <w:szCs w:val="20"/>
        </w:rPr>
        <w:fldChar w:fldCharType="end"/>
      </w:r>
      <w:r w:rsidRPr="002851ED">
        <w:rPr>
          <w:sz w:val="20"/>
          <w:szCs w:val="20"/>
        </w:rPr>
        <w:t xml:space="preserve"> - Блок-схема метода хорд</w:t>
      </w:r>
    </w:p>
    <w:p w14:paraId="719BDBD6" w14:textId="77777777" w:rsidR="002851ED" w:rsidRDefault="002851ED" w:rsidP="002851ED">
      <w:pPr>
        <w:keepNext/>
        <w:rPr>
          <w:noProof/>
        </w:rPr>
      </w:pPr>
    </w:p>
    <w:p w14:paraId="37BDDA05" w14:textId="3D9754C5" w:rsidR="002851ED" w:rsidRDefault="002851ED" w:rsidP="002851ED">
      <w:pPr>
        <w:keepNext/>
        <w:jc w:val="center"/>
      </w:pPr>
      <w:r>
        <w:rPr>
          <w:noProof/>
        </w:rPr>
        <w:drawing>
          <wp:inline distT="0" distB="0" distL="0" distR="0" wp14:anchorId="43AD459A" wp14:editId="4D303D8A">
            <wp:extent cx="2850767" cy="3093720"/>
            <wp:effectExtent l="0" t="0" r="6985" b="0"/>
            <wp:docPr id="10" name="Рисунок 10" descr="Численные методы линейной и нелинейной алгебры методическое руководство к  практическим работам по методам вычислений для студентов естественных наук  - Руководство - стр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Численные методы линейной и нелинейной алгебры методическое руководство к  практическим работам по методам вычислений для студентов естественных наук  - Руководство - стр.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16" b="5496"/>
                    <a:stretch/>
                  </pic:blipFill>
                  <pic:spPr bwMode="auto">
                    <a:xfrm>
                      <a:off x="0" y="0"/>
                      <a:ext cx="2860078" cy="3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F72DB" w14:textId="4893740B" w:rsidR="002851ED" w:rsidRPr="002851ED" w:rsidRDefault="002851ED" w:rsidP="002851ED">
      <w:pPr>
        <w:pStyle w:val="a9"/>
        <w:jc w:val="center"/>
        <w:rPr>
          <w:sz w:val="20"/>
          <w:szCs w:val="20"/>
        </w:rPr>
      </w:pPr>
      <w:r w:rsidRPr="002851ED">
        <w:rPr>
          <w:sz w:val="20"/>
          <w:szCs w:val="20"/>
        </w:rPr>
        <w:t xml:space="preserve">Рисунок </w:t>
      </w:r>
      <w:r w:rsidRPr="002851ED">
        <w:rPr>
          <w:sz w:val="20"/>
          <w:szCs w:val="20"/>
        </w:rPr>
        <w:fldChar w:fldCharType="begin"/>
      </w:r>
      <w:r w:rsidRPr="002851ED">
        <w:rPr>
          <w:sz w:val="20"/>
          <w:szCs w:val="20"/>
        </w:rPr>
        <w:instrText xml:space="preserve"> SEQ Рисунок \* ARABIC </w:instrText>
      </w:r>
      <w:r w:rsidRPr="002851E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2851ED">
        <w:rPr>
          <w:sz w:val="20"/>
          <w:szCs w:val="20"/>
        </w:rPr>
        <w:fldChar w:fldCharType="end"/>
      </w:r>
      <w:r w:rsidRPr="002851ED">
        <w:rPr>
          <w:sz w:val="20"/>
          <w:szCs w:val="20"/>
        </w:rPr>
        <w:t xml:space="preserve"> - Блок-схема метода секущих</w:t>
      </w:r>
    </w:p>
    <w:p w14:paraId="6223E45B" w14:textId="77777777" w:rsidR="002851ED" w:rsidRDefault="002851ED" w:rsidP="002851ED">
      <w:pPr>
        <w:pStyle w:val="a6"/>
        <w:keepNext/>
        <w:spacing w:before="240" w:after="240"/>
        <w:jc w:val="center"/>
      </w:pPr>
      <w:r>
        <w:rPr>
          <w:noProof/>
        </w:rPr>
        <w:drawing>
          <wp:inline distT="0" distB="0" distL="0" distR="0" wp14:anchorId="24E5D0E8" wp14:editId="77AEDC94">
            <wp:extent cx="2715585" cy="3649980"/>
            <wp:effectExtent l="0" t="0" r="8890" b="7620"/>
            <wp:docPr id="11" name="Рисунок 11" descr="Метод простой итерации для решения нелинейного урав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простой итерации для решения нелинейного уравнен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5" r="27531"/>
                    <a:stretch/>
                  </pic:blipFill>
                  <pic:spPr bwMode="auto">
                    <a:xfrm>
                      <a:off x="0" y="0"/>
                      <a:ext cx="2718692" cy="36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37DF5" w14:textId="6999CB71" w:rsidR="002851ED" w:rsidRDefault="002851ED" w:rsidP="002851ED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1ED">
        <w:rPr>
          <w:sz w:val="20"/>
          <w:szCs w:val="20"/>
        </w:rPr>
        <w:t xml:space="preserve">Рисунок </w:t>
      </w:r>
      <w:r w:rsidRPr="002851ED">
        <w:rPr>
          <w:sz w:val="20"/>
          <w:szCs w:val="20"/>
        </w:rPr>
        <w:fldChar w:fldCharType="begin"/>
      </w:r>
      <w:r w:rsidRPr="002851ED">
        <w:rPr>
          <w:sz w:val="20"/>
          <w:szCs w:val="20"/>
        </w:rPr>
        <w:instrText xml:space="preserve"> SEQ Рисунок \* ARABIC </w:instrText>
      </w:r>
      <w:r w:rsidRPr="002851E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4</w:t>
      </w:r>
      <w:r w:rsidRPr="002851ED">
        <w:rPr>
          <w:sz w:val="20"/>
          <w:szCs w:val="20"/>
        </w:rPr>
        <w:fldChar w:fldCharType="end"/>
      </w:r>
      <w:r w:rsidRPr="002851ED">
        <w:rPr>
          <w:sz w:val="20"/>
          <w:szCs w:val="20"/>
        </w:rPr>
        <w:t xml:space="preserve"> - Блок-схема метода простой итерации</w:t>
      </w:r>
    </w:p>
    <w:p w14:paraId="565E19AA" w14:textId="77777777" w:rsidR="002851ED" w:rsidRDefault="002851ED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C4F55" w14:textId="77777777" w:rsidR="002851ED" w:rsidRDefault="002851ED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1A3F9" w14:textId="77777777" w:rsidR="002851ED" w:rsidRDefault="002851ED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CD08C" w14:textId="77777777" w:rsidR="002851ED" w:rsidRDefault="002851ED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D2DDF" w14:textId="13DC4FC4" w:rsidR="00354FBD" w:rsidRDefault="00565DF2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1DBCFE3B" w14:textId="77777777" w:rsidR="00354FBD" w:rsidRDefault="00354FBD" w:rsidP="00354FBD">
      <w:pPr>
        <w:pStyle w:val="a6"/>
        <w:keepNext/>
        <w:spacing w:before="240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7E9A4E" wp14:editId="63BD8665">
            <wp:extent cx="2125980" cy="2125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80EE" w14:textId="0E6BC5B6" w:rsidR="00354FBD" w:rsidRPr="001D463B" w:rsidRDefault="001D463B" w:rsidP="00354FBD">
      <w:pPr>
        <w:pStyle w:val="a9"/>
        <w:jc w:val="center"/>
        <w:rPr>
          <w:rFonts w:ascii="Times New Roman" w:hAnsi="Times New Roman" w:cs="Times New Roman"/>
          <w:sz w:val="20"/>
          <w:szCs w:val="20"/>
        </w:rPr>
      </w:pPr>
      <w:hyperlink r:id="rId13" w:history="1">
        <w:r w:rsidRPr="001D463B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github.com/</w:t>
        </w:r>
        <w:proofErr w:type="spellStart"/>
        <w:r w:rsidRPr="001D463B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slamach</w:t>
        </w:r>
        <w:proofErr w:type="spellEnd"/>
        <w:r w:rsidRPr="001D463B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/math-lab2</w:t>
        </w:r>
      </w:hyperlink>
    </w:p>
    <w:p w14:paraId="3267D3E2" w14:textId="381082BD" w:rsidR="00565DF2" w:rsidRDefault="00565DF2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1198F57C" w14:textId="2736ED40" w:rsidR="001D463B" w:rsidRPr="001D463B" w:rsidRDefault="002851ED" w:rsidP="002851ED">
      <w:pPr>
        <w:pStyle w:val="a6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463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E606074" wp14:editId="0117116C">
            <wp:simplePos x="0" y="0"/>
            <wp:positionH relativeFrom="column">
              <wp:posOffset>1304925</wp:posOffset>
            </wp:positionH>
            <wp:positionV relativeFrom="paragraph">
              <wp:posOffset>3378835</wp:posOffset>
            </wp:positionV>
            <wp:extent cx="3337560" cy="2867660"/>
            <wp:effectExtent l="0" t="0" r="0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63B" w:rsidRPr="001D463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3403B14" wp14:editId="01386B99">
            <wp:extent cx="5940425" cy="3173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E8E9" w14:textId="24EFDDC3" w:rsidR="004E311D" w:rsidRPr="007028EB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02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CD520E6" w14:textId="1F0D9CF4" w:rsidR="004E311D" w:rsidRPr="00D644E7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работой я познакомился с численными методами решения</w:t>
      </w:r>
      <w:r w:rsidR="00D644E7">
        <w:rPr>
          <w:rFonts w:ascii="Times New Roman" w:hAnsi="Times New Roman" w:cs="Times New Roman"/>
          <w:sz w:val="24"/>
          <w:szCs w:val="24"/>
        </w:rPr>
        <w:t xml:space="preserve"> нелинейных уравнений и реализовал метод хорд, метод секущих и метод простой итерации на языке программирования </w:t>
      </w:r>
      <w:r w:rsidR="00D6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644E7">
        <w:rPr>
          <w:rFonts w:ascii="Times New Roman" w:hAnsi="Times New Roman" w:cs="Times New Roman"/>
          <w:sz w:val="24"/>
          <w:szCs w:val="24"/>
        </w:rPr>
        <w:t>, закрепив знания.</w:t>
      </w:r>
    </w:p>
    <w:sectPr w:rsidR="004E311D" w:rsidRPr="00D644E7" w:rsidSect="00C70B77">
      <w:footerReference w:type="default" r:id="rId16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1150E" w14:textId="77777777" w:rsidR="0095134A" w:rsidRDefault="0095134A" w:rsidP="009B4F85">
      <w:pPr>
        <w:spacing w:after="0" w:line="240" w:lineRule="auto"/>
      </w:pPr>
      <w:r>
        <w:separator/>
      </w:r>
    </w:p>
  </w:endnote>
  <w:endnote w:type="continuationSeparator" w:id="0">
    <w:p w14:paraId="267D055D" w14:textId="77777777" w:rsidR="0095134A" w:rsidRDefault="0095134A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F2175" w14:textId="77777777" w:rsidR="0095134A" w:rsidRDefault="0095134A" w:rsidP="009B4F85">
      <w:pPr>
        <w:spacing w:after="0" w:line="240" w:lineRule="auto"/>
      </w:pPr>
      <w:r>
        <w:separator/>
      </w:r>
    </w:p>
  </w:footnote>
  <w:footnote w:type="continuationSeparator" w:id="0">
    <w:p w14:paraId="057C70EE" w14:textId="77777777" w:rsidR="0095134A" w:rsidRDefault="0095134A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1767CF"/>
    <w:rsid w:val="00176E1E"/>
    <w:rsid w:val="001A5B0E"/>
    <w:rsid w:val="001D463B"/>
    <w:rsid w:val="002851ED"/>
    <w:rsid w:val="002B74EA"/>
    <w:rsid w:val="002E7F52"/>
    <w:rsid w:val="00317C6C"/>
    <w:rsid w:val="00341C71"/>
    <w:rsid w:val="00354FBD"/>
    <w:rsid w:val="003A323F"/>
    <w:rsid w:val="00414150"/>
    <w:rsid w:val="004A793F"/>
    <w:rsid w:val="004A7BE9"/>
    <w:rsid w:val="004C2EB9"/>
    <w:rsid w:val="004E311D"/>
    <w:rsid w:val="00545C49"/>
    <w:rsid w:val="00565DF2"/>
    <w:rsid w:val="005A3C6A"/>
    <w:rsid w:val="00600DFA"/>
    <w:rsid w:val="0065116A"/>
    <w:rsid w:val="006740A0"/>
    <w:rsid w:val="006A1285"/>
    <w:rsid w:val="007028EB"/>
    <w:rsid w:val="007E75F6"/>
    <w:rsid w:val="0089648B"/>
    <w:rsid w:val="0095134A"/>
    <w:rsid w:val="009B4F85"/>
    <w:rsid w:val="00A037B2"/>
    <w:rsid w:val="00AC6CBD"/>
    <w:rsid w:val="00AF7A39"/>
    <w:rsid w:val="00B63BCD"/>
    <w:rsid w:val="00C70B77"/>
    <w:rsid w:val="00D644E7"/>
    <w:rsid w:val="00D814F4"/>
    <w:rsid w:val="00E2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rsid w:val="001A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1D46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4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lamach/math-lab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18</cp:revision>
  <cp:lastPrinted>2021-03-30T11:40:00Z</cp:lastPrinted>
  <dcterms:created xsi:type="dcterms:W3CDTF">2017-11-02T06:40:00Z</dcterms:created>
  <dcterms:modified xsi:type="dcterms:W3CDTF">2021-03-30T11:40:00Z</dcterms:modified>
</cp:coreProperties>
</file>